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7.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E6B40" w14:textId="77777777" w:rsidR="00F77AEA" w:rsidRPr="002A2E10" w:rsidRDefault="00F77AEA">
      <w:pPr>
        <w:rPr>
          <w:rFonts w:ascii="Footlight MT Light" w:eastAsia="Gentium Basic" w:hAnsi="Footlight MT Light" w:cs="Gentium Basic"/>
          <w:b/>
          <w:color w:val="000000"/>
        </w:rPr>
      </w:pPr>
    </w:p>
    <w:p w14:paraId="1AB53EDC" w14:textId="77777777" w:rsidR="00F77AEA" w:rsidRPr="002A2E10" w:rsidRDefault="00F77AEA">
      <w:pPr>
        <w:rPr>
          <w:rFonts w:ascii="Footlight MT Light" w:eastAsia="Gentium Basic" w:hAnsi="Footlight MT Light" w:cs="Gentium Basic"/>
          <w:b/>
          <w:color w:val="000000"/>
        </w:rPr>
      </w:pPr>
    </w:p>
    <w:p w14:paraId="363931C6" w14:textId="77777777" w:rsidR="00F77AEA" w:rsidRPr="002A2E10" w:rsidRDefault="00F77AEA">
      <w:pPr>
        <w:rPr>
          <w:rFonts w:ascii="Footlight MT Light" w:eastAsia="Gentium Basic" w:hAnsi="Footlight MT Light" w:cs="Gentium Basic"/>
          <w:b/>
          <w:color w:val="000000"/>
        </w:rPr>
      </w:pPr>
    </w:p>
    <w:p w14:paraId="4B374714" w14:textId="77777777" w:rsidR="00F77AEA" w:rsidRPr="002A2E10" w:rsidRDefault="00F77AEA">
      <w:pPr>
        <w:jc w:val="center"/>
        <w:rPr>
          <w:rFonts w:ascii="Footlight MT Light" w:eastAsia="Gentium Basic" w:hAnsi="Footlight MT Light" w:cs="Gentium Basic"/>
          <w:b/>
          <w:color w:val="000000"/>
        </w:rPr>
      </w:pPr>
    </w:p>
    <w:p w14:paraId="22AEB56A" w14:textId="77777777" w:rsidR="00F77AEA" w:rsidRPr="002A2E10" w:rsidRDefault="00F77AEA">
      <w:pPr>
        <w:jc w:val="center"/>
        <w:rPr>
          <w:rFonts w:ascii="Footlight MT Light" w:eastAsia="Gentium Basic" w:hAnsi="Footlight MT Light" w:cs="Gentium Basic"/>
          <w:b/>
          <w:color w:val="000000"/>
        </w:rPr>
      </w:pPr>
    </w:p>
    <w:p w14:paraId="2372739C" w14:textId="77777777" w:rsidR="00F77AEA" w:rsidRPr="002A2E10" w:rsidRDefault="00F77AEA">
      <w:pPr>
        <w:jc w:val="center"/>
        <w:rPr>
          <w:rFonts w:ascii="Footlight MT Light" w:eastAsia="Gentium Basic" w:hAnsi="Footlight MT Light" w:cs="Gentium Basic"/>
          <w:b/>
          <w:color w:val="000000"/>
        </w:rPr>
      </w:pPr>
    </w:p>
    <w:p w14:paraId="78C9E1D0" w14:textId="77777777" w:rsidR="00F77AEA" w:rsidRPr="002A2E10" w:rsidRDefault="00F77AEA">
      <w:pPr>
        <w:jc w:val="center"/>
        <w:rPr>
          <w:rFonts w:ascii="Footlight MT Light" w:eastAsia="Gentium Basic" w:hAnsi="Footlight MT Light" w:cs="Gentium Basic"/>
          <w:b/>
          <w:color w:val="000000"/>
        </w:rPr>
      </w:pPr>
    </w:p>
    <w:p w14:paraId="73E8E6F7" w14:textId="77777777" w:rsidR="00F77AEA" w:rsidRPr="002A2E10" w:rsidRDefault="00F77AEA">
      <w:pPr>
        <w:jc w:val="center"/>
        <w:rPr>
          <w:rFonts w:ascii="Footlight MT Light" w:eastAsia="Gentium Basic" w:hAnsi="Footlight MT Light" w:cs="Gentium Basic"/>
          <w:b/>
          <w:color w:val="000000"/>
        </w:rPr>
      </w:pPr>
    </w:p>
    <w:p w14:paraId="48F17C0E" w14:textId="77777777" w:rsidR="00F77AEA" w:rsidRPr="002A2E10" w:rsidRDefault="00F77AEA">
      <w:pPr>
        <w:jc w:val="center"/>
        <w:rPr>
          <w:rFonts w:ascii="Footlight MT Light" w:eastAsia="Gentium Basic" w:hAnsi="Footlight MT Light" w:cs="Gentium Basic"/>
          <w:b/>
          <w:color w:val="000000"/>
        </w:rPr>
      </w:pPr>
    </w:p>
    <w:p w14:paraId="7330F555" w14:textId="77777777" w:rsidR="00F77AEA" w:rsidRPr="002A2E10" w:rsidRDefault="00F77AEA">
      <w:pPr>
        <w:jc w:val="center"/>
        <w:rPr>
          <w:rFonts w:ascii="Footlight MT Light" w:eastAsia="Gentium Basic" w:hAnsi="Footlight MT Light" w:cs="Gentium Basic"/>
          <w:b/>
          <w:color w:val="000000"/>
        </w:rPr>
      </w:pPr>
    </w:p>
    <w:p w14:paraId="3840AC53" w14:textId="77777777" w:rsidR="00F77AEA" w:rsidRPr="002A2E10" w:rsidRDefault="00F77AEA">
      <w:pPr>
        <w:jc w:val="center"/>
        <w:rPr>
          <w:rFonts w:ascii="Footlight MT Light" w:eastAsia="Gentium Basic" w:hAnsi="Footlight MT Light" w:cs="Gentium Basic"/>
          <w:b/>
          <w:color w:val="000000"/>
        </w:rPr>
      </w:pPr>
    </w:p>
    <w:p w14:paraId="241FBC1A" w14:textId="77777777" w:rsidR="00F77AEA" w:rsidRPr="002A2E10" w:rsidRDefault="00F77AEA">
      <w:pPr>
        <w:jc w:val="center"/>
        <w:rPr>
          <w:rFonts w:ascii="Footlight MT Light" w:eastAsia="Gentium Basic" w:hAnsi="Footlight MT Light" w:cs="Gentium Basic"/>
          <w:b/>
          <w:color w:val="000000"/>
        </w:rPr>
      </w:pPr>
    </w:p>
    <w:p w14:paraId="70800403" w14:textId="77777777" w:rsidR="00F77AEA" w:rsidRPr="002A2E10" w:rsidRDefault="00F77AEA">
      <w:pPr>
        <w:jc w:val="center"/>
        <w:rPr>
          <w:rFonts w:ascii="Footlight MT Light" w:eastAsia="Gentium Basic" w:hAnsi="Footlight MT Light" w:cs="Gentium Basic"/>
          <w:b/>
          <w:color w:val="000000"/>
        </w:rPr>
      </w:pPr>
    </w:p>
    <w:p w14:paraId="7A26EDBC" w14:textId="77777777" w:rsidR="00F77AEA" w:rsidRPr="002A2E10" w:rsidRDefault="00F77AEA">
      <w:pPr>
        <w:jc w:val="center"/>
        <w:rPr>
          <w:rFonts w:ascii="Footlight MT Light" w:eastAsia="Gentium Basic" w:hAnsi="Footlight MT Light" w:cs="Gentium Basic"/>
          <w:b/>
          <w:color w:val="000000"/>
        </w:rPr>
      </w:pPr>
    </w:p>
    <w:p w14:paraId="427B2EDF" w14:textId="77777777" w:rsidR="00F77AEA" w:rsidRPr="002A2E10" w:rsidRDefault="00F77AEA">
      <w:pPr>
        <w:jc w:val="center"/>
        <w:rPr>
          <w:rFonts w:ascii="Footlight MT Light" w:eastAsia="Gentium Basic" w:hAnsi="Footlight MT Light" w:cs="Gentium Basic"/>
          <w:b/>
          <w:color w:val="000000"/>
        </w:rPr>
      </w:pPr>
    </w:p>
    <w:p w14:paraId="0AC1F84F" w14:textId="77777777" w:rsidR="00F77AEA" w:rsidRPr="002A2E10" w:rsidRDefault="002B4AD1">
      <w:pPr>
        <w:jc w:val="center"/>
        <w:rPr>
          <w:rFonts w:ascii="Footlight MT Light" w:eastAsia="Gentium Basic" w:hAnsi="Footlight MT Light" w:cs="Gentium Basic"/>
          <w:b/>
          <w:color w:val="000000"/>
          <w:sz w:val="36"/>
          <w:szCs w:val="36"/>
        </w:rPr>
      </w:pPr>
      <w:r w:rsidRPr="002A2E10">
        <w:rPr>
          <w:rFonts w:ascii="Footlight MT Light" w:eastAsia="Gentium Basic" w:hAnsi="Footlight MT Light" w:cs="Gentium Basic"/>
          <w:b/>
          <w:color w:val="000000"/>
          <w:sz w:val="36"/>
          <w:szCs w:val="36"/>
        </w:rPr>
        <w:t xml:space="preserve">Model Dokumen Pemilihan </w:t>
      </w:r>
    </w:p>
    <w:p w14:paraId="4E5F9344" w14:textId="77777777" w:rsidR="00F77AEA" w:rsidRPr="002A2E10" w:rsidRDefault="00F77AEA">
      <w:pPr>
        <w:jc w:val="center"/>
        <w:rPr>
          <w:rFonts w:ascii="Footlight MT Light" w:eastAsia="Gentium Basic" w:hAnsi="Footlight MT Light" w:cs="Gentium Basic"/>
          <w:b/>
          <w:color w:val="000000"/>
        </w:rPr>
      </w:pPr>
    </w:p>
    <w:p w14:paraId="43A163C1" w14:textId="77777777" w:rsidR="00F77AEA" w:rsidRPr="002A2E10" w:rsidRDefault="00F77AEA">
      <w:pPr>
        <w:jc w:val="center"/>
        <w:rPr>
          <w:rFonts w:ascii="Footlight MT Light" w:eastAsia="Gentium Basic" w:hAnsi="Footlight MT Light" w:cs="Gentium Basic"/>
          <w:b/>
          <w:color w:val="000000"/>
        </w:rPr>
      </w:pPr>
    </w:p>
    <w:p w14:paraId="217CCAF7" w14:textId="77777777" w:rsidR="00F77AEA" w:rsidRPr="002A2E10" w:rsidRDefault="00F77AEA">
      <w:pPr>
        <w:jc w:val="center"/>
        <w:rPr>
          <w:rFonts w:ascii="Footlight MT Light" w:eastAsia="Gentium Basic" w:hAnsi="Footlight MT Light" w:cs="Gentium Basic"/>
          <w:b/>
          <w:color w:val="000000"/>
        </w:rPr>
      </w:pPr>
    </w:p>
    <w:tbl>
      <w:tblPr>
        <w:tblStyle w:val="a"/>
        <w:tblW w:w="7931" w:type="dxa"/>
        <w:jc w:val="center"/>
        <w:tblLayout w:type="fixed"/>
        <w:tblLook w:val="0000" w:firstRow="0" w:lastRow="0" w:firstColumn="0" w:lastColumn="0" w:noHBand="0" w:noVBand="0"/>
      </w:tblPr>
      <w:tblGrid>
        <w:gridCol w:w="7931"/>
      </w:tblGrid>
      <w:tr w:rsidR="00F77AEA" w:rsidRPr="002A2E10" w14:paraId="3D24F266" w14:textId="77777777" w:rsidTr="00633EFD">
        <w:trPr>
          <w:jc w:val="center"/>
        </w:trPr>
        <w:tc>
          <w:tcPr>
            <w:tcW w:w="7931" w:type="dxa"/>
            <w:tcBorders>
              <w:top w:val="single" w:sz="6" w:space="0" w:color="000000"/>
              <w:bottom w:val="single" w:sz="6" w:space="0" w:color="000000"/>
            </w:tcBorders>
          </w:tcPr>
          <w:p w14:paraId="4B833621" w14:textId="77777777" w:rsidR="00F77AEA" w:rsidRPr="002A2E10" w:rsidRDefault="00F77AEA">
            <w:pPr>
              <w:jc w:val="center"/>
              <w:rPr>
                <w:rFonts w:ascii="Footlight MT Light" w:eastAsia="Gentium Basic" w:hAnsi="Footlight MT Light" w:cs="Gentium Basic"/>
                <w:b/>
                <w:color w:val="000000"/>
                <w:sz w:val="28"/>
                <w:szCs w:val="28"/>
              </w:rPr>
            </w:pPr>
          </w:p>
          <w:p w14:paraId="03C06603" w14:textId="77777777" w:rsidR="00F77AEA" w:rsidRPr="002A2E10" w:rsidRDefault="002B4AD1">
            <w:pPr>
              <w:jc w:val="center"/>
              <w:rPr>
                <w:rFonts w:ascii="Footlight MT Light" w:eastAsia="Gentium Basic" w:hAnsi="Footlight MT Light" w:cs="Gentium Basic"/>
                <w:b/>
                <w:color w:val="000000"/>
                <w:sz w:val="32"/>
                <w:szCs w:val="32"/>
              </w:rPr>
            </w:pPr>
            <w:r w:rsidRPr="002A2E10">
              <w:rPr>
                <w:rFonts w:ascii="Footlight MT Light" w:eastAsia="Gentium Basic" w:hAnsi="Footlight MT Light" w:cs="Gentium Basic"/>
                <w:b/>
                <w:color w:val="000000"/>
                <w:sz w:val="32"/>
                <w:szCs w:val="32"/>
              </w:rPr>
              <w:t>Pengadaan</w:t>
            </w:r>
          </w:p>
          <w:p w14:paraId="07162249" w14:textId="77777777" w:rsidR="00F77AEA" w:rsidRPr="002A2E10" w:rsidRDefault="002B4AD1">
            <w:pPr>
              <w:jc w:val="center"/>
              <w:rPr>
                <w:rFonts w:ascii="Footlight MT Light" w:eastAsia="Gentium Basic" w:hAnsi="Footlight MT Light" w:cs="Gentium Basic"/>
                <w:b/>
                <w:color w:val="000000"/>
                <w:sz w:val="32"/>
                <w:szCs w:val="32"/>
              </w:rPr>
            </w:pPr>
            <w:r w:rsidRPr="002A2E10">
              <w:rPr>
                <w:rFonts w:ascii="Footlight MT Light" w:eastAsia="Gentium Basic" w:hAnsi="Footlight MT Light" w:cs="Gentium Basic"/>
                <w:b/>
                <w:color w:val="000000"/>
                <w:sz w:val="32"/>
                <w:szCs w:val="32"/>
              </w:rPr>
              <w:t>Pekerjaan Konstruksi</w:t>
            </w:r>
          </w:p>
          <w:p w14:paraId="772E0FE6" w14:textId="77777777" w:rsidR="00F77AEA" w:rsidRPr="002A2E10" w:rsidRDefault="00F77AEA">
            <w:pPr>
              <w:jc w:val="center"/>
              <w:rPr>
                <w:rFonts w:ascii="Footlight MT Light" w:eastAsia="Gentium Basic" w:hAnsi="Footlight MT Light" w:cs="Gentium Basic"/>
                <w:b/>
                <w:color w:val="000000"/>
                <w:sz w:val="28"/>
                <w:szCs w:val="28"/>
              </w:rPr>
            </w:pPr>
          </w:p>
        </w:tc>
      </w:tr>
    </w:tbl>
    <w:p w14:paraId="4D741908" w14:textId="77777777" w:rsidR="00F77AEA" w:rsidRPr="002A2E10" w:rsidRDefault="00F77AEA">
      <w:pPr>
        <w:jc w:val="center"/>
        <w:rPr>
          <w:rFonts w:ascii="Footlight MT Light" w:eastAsia="Gentium Basic" w:hAnsi="Footlight MT Light" w:cs="Gentium Basic"/>
          <w:color w:val="000000"/>
        </w:rPr>
      </w:pPr>
    </w:p>
    <w:p w14:paraId="79F129E9"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Metode Tender, Pascakualifikasi, Dua </w:t>
      </w:r>
      <w:r w:rsidRPr="002A2E10">
        <w:rPr>
          <w:rFonts w:ascii="Footlight MT Light" w:eastAsia="Gentium Basic" w:hAnsi="Footlight MT Light" w:cs="Gentium Basic"/>
          <w:b/>
          <w:i/>
          <w:color w:val="000000"/>
        </w:rPr>
        <w:t>File</w:t>
      </w:r>
      <w:r w:rsidRPr="002A2E10">
        <w:rPr>
          <w:rFonts w:ascii="Footlight MT Light" w:eastAsia="Gentium Basic" w:hAnsi="Footlight MT Light" w:cs="Gentium Basic"/>
          <w:b/>
          <w:color w:val="000000"/>
        </w:rPr>
        <w:t>, Harga Terendah Ambang Batas, Kontrak Harga Satuan</w:t>
      </w:r>
    </w:p>
    <w:p w14:paraId="33E1BFF7" w14:textId="77777777" w:rsidR="00F77AEA" w:rsidRPr="002A2E10" w:rsidRDefault="00F77AEA">
      <w:pPr>
        <w:jc w:val="center"/>
        <w:rPr>
          <w:rFonts w:ascii="Footlight MT Light" w:eastAsia="Gentium Basic" w:hAnsi="Footlight MT Light" w:cs="Gentium Basic"/>
          <w:b/>
          <w:color w:val="000000"/>
        </w:rPr>
      </w:pPr>
    </w:p>
    <w:p w14:paraId="768E24FE" w14:textId="77777777" w:rsidR="00F77AEA" w:rsidRPr="002A2E10" w:rsidRDefault="00F77AEA">
      <w:pPr>
        <w:jc w:val="center"/>
        <w:rPr>
          <w:rFonts w:ascii="Footlight MT Light" w:eastAsia="Gentium Basic" w:hAnsi="Footlight MT Light" w:cs="Gentium Basic"/>
          <w:color w:val="000000"/>
        </w:rPr>
      </w:pPr>
    </w:p>
    <w:p w14:paraId="462E224E" w14:textId="77777777" w:rsidR="00F77AEA" w:rsidRPr="002A2E10" w:rsidRDefault="00F77AEA">
      <w:pPr>
        <w:jc w:val="center"/>
        <w:rPr>
          <w:rFonts w:ascii="Footlight MT Light" w:eastAsia="Gentium Basic" w:hAnsi="Footlight MT Light" w:cs="Gentium Basic"/>
          <w:color w:val="000000"/>
        </w:rPr>
      </w:pPr>
    </w:p>
    <w:p w14:paraId="72E6D1E4" w14:textId="77777777" w:rsidR="00F77AEA" w:rsidRPr="002A2E10" w:rsidRDefault="00F77AEA">
      <w:pPr>
        <w:jc w:val="center"/>
        <w:rPr>
          <w:rFonts w:ascii="Footlight MT Light" w:eastAsia="Gentium Basic" w:hAnsi="Footlight MT Light" w:cs="Gentium Basic"/>
          <w:color w:val="000000"/>
        </w:rPr>
      </w:pPr>
    </w:p>
    <w:p w14:paraId="1C0F0394" w14:textId="77777777" w:rsidR="00F77AEA" w:rsidRPr="002A2E10" w:rsidRDefault="00F77AEA">
      <w:pPr>
        <w:jc w:val="center"/>
        <w:rPr>
          <w:rFonts w:ascii="Footlight MT Light" w:eastAsia="Gentium Basic" w:hAnsi="Footlight MT Light" w:cs="Gentium Basic"/>
          <w:color w:val="000000"/>
        </w:rPr>
      </w:pPr>
    </w:p>
    <w:p w14:paraId="0709000A" w14:textId="77777777" w:rsidR="00F77AEA" w:rsidRPr="002A2E10" w:rsidRDefault="00F77AEA">
      <w:pPr>
        <w:jc w:val="center"/>
        <w:rPr>
          <w:rFonts w:ascii="Footlight MT Light" w:eastAsia="Gentium Basic" w:hAnsi="Footlight MT Light" w:cs="Gentium Basic"/>
          <w:color w:val="000000"/>
        </w:rPr>
      </w:pPr>
    </w:p>
    <w:p w14:paraId="7F5326BE" w14:textId="77777777" w:rsidR="00F77AEA" w:rsidRPr="002A2E10" w:rsidRDefault="00F77AEA">
      <w:pPr>
        <w:jc w:val="center"/>
        <w:rPr>
          <w:rFonts w:ascii="Footlight MT Light" w:eastAsia="Gentium Basic" w:hAnsi="Footlight MT Light" w:cs="Gentium Basic"/>
          <w:color w:val="000000"/>
        </w:rPr>
      </w:pPr>
    </w:p>
    <w:p w14:paraId="3402402F" w14:textId="77777777" w:rsidR="00F77AEA" w:rsidRPr="002A2E10" w:rsidRDefault="00F77AEA">
      <w:pPr>
        <w:jc w:val="center"/>
        <w:rPr>
          <w:rFonts w:ascii="Footlight MT Light" w:eastAsia="Gentium Basic" w:hAnsi="Footlight MT Light" w:cs="Gentium Basic"/>
          <w:color w:val="000000"/>
        </w:rPr>
      </w:pPr>
    </w:p>
    <w:p w14:paraId="556519F9" w14:textId="77777777" w:rsidR="00F77AEA" w:rsidRPr="002A2E10" w:rsidRDefault="00F77AEA">
      <w:pPr>
        <w:jc w:val="center"/>
        <w:rPr>
          <w:rFonts w:ascii="Footlight MT Light" w:eastAsia="Gentium Basic" w:hAnsi="Footlight MT Light" w:cs="Gentium Basic"/>
          <w:color w:val="000000"/>
        </w:rPr>
      </w:pPr>
    </w:p>
    <w:p w14:paraId="22A24990" w14:textId="77777777" w:rsidR="00F77AEA" w:rsidRPr="002A2E10" w:rsidRDefault="00F77AEA">
      <w:pPr>
        <w:jc w:val="center"/>
        <w:rPr>
          <w:rFonts w:ascii="Footlight MT Light" w:eastAsia="Gentium Basic" w:hAnsi="Footlight MT Light" w:cs="Gentium Basic"/>
          <w:color w:val="000000"/>
        </w:rPr>
      </w:pPr>
    </w:p>
    <w:p w14:paraId="46ECE690" w14:textId="77777777" w:rsidR="00F77AEA" w:rsidRPr="002A2E10" w:rsidRDefault="00F77AEA">
      <w:pPr>
        <w:jc w:val="center"/>
        <w:rPr>
          <w:rFonts w:ascii="Footlight MT Light" w:eastAsia="Gentium Basic" w:hAnsi="Footlight MT Light" w:cs="Gentium Basic"/>
          <w:color w:val="000000"/>
        </w:rPr>
      </w:pPr>
    </w:p>
    <w:p w14:paraId="09560692" w14:textId="77777777" w:rsidR="00F77AEA" w:rsidRPr="002A2E10" w:rsidRDefault="00F77AEA">
      <w:pPr>
        <w:jc w:val="center"/>
        <w:rPr>
          <w:rFonts w:ascii="Footlight MT Light" w:eastAsia="Gentium Basic" w:hAnsi="Footlight MT Light" w:cs="Gentium Basic"/>
          <w:color w:val="000000"/>
        </w:rPr>
      </w:pPr>
    </w:p>
    <w:p w14:paraId="4446C3DD" w14:textId="77777777" w:rsidR="00F77AEA" w:rsidRPr="002A2E10" w:rsidRDefault="00F77AEA">
      <w:pPr>
        <w:jc w:val="center"/>
        <w:rPr>
          <w:rFonts w:ascii="Footlight MT Light" w:eastAsia="Gentium Basic" w:hAnsi="Footlight MT Light" w:cs="Gentium Basic"/>
          <w:color w:val="000000"/>
        </w:rPr>
      </w:pPr>
    </w:p>
    <w:p w14:paraId="69D4D14B" w14:textId="77777777" w:rsidR="00F77AEA" w:rsidRPr="002A2E10" w:rsidRDefault="00F77AEA">
      <w:pPr>
        <w:jc w:val="center"/>
        <w:rPr>
          <w:rFonts w:ascii="Footlight MT Light" w:eastAsia="Gentium Basic" w:hAnsi="Footlight MT Light" w:cs="Gentium Basic"/>
          <w:color w:val="000000"/>
        </w:rPr>
      </w:pPr>
    </w:p>
    <w:p w14:paraId="246E2C8C" w14:textId="77777777" w:rsidR="00F77AEA" w:rsidRPr="002A2E10" w:rsidRDefault="00F77AEA">
      <w:pPr>
        <w:jc w:val="center"/>
        <w:rPr>
          <w:rFonts w:ascii="Footlight MT Light" w:eastAsia="Gentium Basic" w:hAnsi="Footlight MT Light" w:cs="Gentium Basic"/>
          <w:color w:val="000000"/>
        </w:rPr>
      </w:pPr>
    </w:p>
    <w:p w14:paraId="31AFCBD4" w14:textId="77777777" w:rsidR="00F77AEA" w:rsidRPr="002A2E10" w:rsidRDefault="002B4AD1">
      <w:pPr>
        <w:rPr>
          <w:rFonts w:ascii="Footlight MT Light" w:eastAsia="Gentium Basic" w:hAnsi="Footlight MT Light" w:cs="Gentium Basic"/>
          <w:color w:val="000000"/>
        </w:rPr>
      </w:pPr>
      <w:r w:rsidRPr="002A2E10">
        <w:rPr>
          <w:rFonts w:ascii="Footlight MT Light" w:hAnsi="Footlight MT Light"/>
        </w:rPr>
        <w:br w:type="page"/>
      </w:r>
    </w:p>
    <w:p w14:paraId="402B5D1B" w14:textId="77777777" w:rsidR="00F77AEA" w:rsidRPr="002A2E10" w:rsidRDefault="00F77AEA">
      <w:pPr>
        <w:pStyle w:val="Title"/>
        <w:spacing w:before="0" w:after="0"/>
        <w:rPr>
          <w:rFonts w:ascii="Footlight MT Light" w:eastAsia="Gentium Basic" w:hAnsi="Footlight MT Light" w:cs="Gentium Basic"/>
          <w:color w:val="000000"/>
          <w:sz w:val="24"/>
        </w:rPr>
      </w:pPr>
    </w:p>
    <w:p w14:paraId="5A9FAD86" w14:textId="77777777" w:rsidR="00F77AEA" w:rsidRPr="002A2E10" w:rsidRDefault="00F77AEA">
      <w:pPr>
        <w:pStyle w:val="Title"/>
        <w:spacing w:before="0" w:after="0"/>
        <w:rPr>
          <w:rFonts w:ascii="Footlight MT Light" w:eastAsia="Gentium Basic" w:hAnsi="Footlight MT Light" w:cs="Gentium Basic"/>
          <w:color w:val="000000"/>
          <w:sz w:val="24"/>
        </w:rPr>
      </w:pPr>
    </w:p>
    <w:p w14:paraId="3AD0C9EB" w14:textId="77777777" w:rsidR="00F77AEA" w:rsidRPr="002A2E10" w:rsidRDefault="00F77AEA">
      <w:pPr>
        <w:pStyle w:val="Title"/>
        <w:spacing w:before="0" w:after="0"/>
        <w:rPr>
          <w:rFonts w:ascii="Footlight MT Light" w:eastAsia="Gentium Basic" w:hAnsi="Footlight MT Light" w:cs="Gentium Basic"/>
          <w:color w:val="000000"/>
          <w:sz w:val="24"/>
        </w:rPr>
      </w:pPr>
    </w:p>
    <w:p w14:paraId="76DF06D9" w14:textId="77777777" w:rsidR="00F77AEA" w:rsidRPr="002A2E10" w:rsidRDefault="00F77AEA">
      <w:pPr>
        <w:pStyle w:val="Title"/>
        <w:spacing w:before="0" w:after="0"/>
        <w:rPr>
          <w:rFonts w:ascii="Footlight MT Light" w:eastAsia="Gentium Basic" w:hAnsi="Footlight MT Light" w:cs="Gentium Basic"/>
          <w:color w:val="000000"/>
          <w:sz w:val="36"/>
          <w:szCs w:val="36"/>
        </w:rPr>
      </w:pPr>
    </w:p>
    <w:p w14:paraId="6516A1CD" w14:textId="77777777" w:rsidR="00F77AEA" w:rsidRPr="002A2E10" w:rsidRDefault="002B4AD1">
      <w:pPr>
        <w:pStyle w:val="Title"/>
        <w:spacing w:before="0" w:after="0"/>
        <w:rPr>
          <w:rFonts w:ascii="Footlight MT Light" w:eastAsia="Gentium Basic" w:hAnsi="Footlight MT Light" w:cs="Gentium Basic"/>
          <w:color w:val="000000"/>
          <w:sz w:val="36"/>
          <w:szCs w:val="36"/>
        </w:rPr>
      </w:pPr>
      <w:r w:rsidRPr="002A2E10">
        <w:rPr>
          <w:rFonts w:ascii="Footlight MT Light" w:eastAsia="Gentium Basic" w:hAnsi="Footlight MT Light" w:cs="Gentium Basic"/>
          <w:color w:val="000000"/>
          <w:sz w:val="36"/>
          <w:szCs w:val="36"/>
        </w:rPr>
        <w:t>DOKUMEN PEMILIHAN</w:t>
      </w:r>
    </w:p>
    <w:p w14:paraId="304A0FC3" w14:textId="77777777" w:rsidR="00F77AEA" w:rsidRPr="002A2E10" w:rsidRDefault="00F77AEA">
      <w:pPr>
        <w:pStyle w:val="Title"/>
        <w:spacing w:before="0" w:after="0"/>
        <w:rPr>
          <w:rFonts w:ascii="Footlight MT Light" w:eastAsia="Gentium Basic" w:hAnsi="Footlight MT Light" w:cs="Gentium Basic"/>
          <w:color w:val="000000"/>
          <w:sz w:val="24"/>
        </w:rPr>
      </w:pPr>
    </w:p>
    <w:p w14:paraId="244B80F6" w14:textId="77777777" w:rsidR="00F77AEA" w:rsidRPr="002A2E10" w:rsidRDefault="00F77AEA">
      <w:pPr>
        <w:pStyle w:val="Title"/>
        <w:spacing w:before="0" w:after="0"/>
        <w:rPr>
          <w:rFonts w:ascii="Footlight MT Light" w:eastAsia="Gentium Basic" w:hAnsi="Footlight MT Light" w:cs="Gentium Basic"/>
          <w:color w:val="000000"/>
          <w:sz w:val="24"/>
        </w:rPr>
      </w:pPr>
    </w:p>
    <w:p w14:paraId="7F9F1E07" w14:textId="77777777" w:rsidR="00F77AEA" w:rsidRPr="002A2E10" w:rsidRDefault="002B4AD1">
      <w:pPr>
        <w:pStyle w:val="Title"/>
        <w:spacing w:before="0" w:after="0"/>
        <w:rPr>
          <w:rFonts w:ascii="Footlight MT Light" w:eastAsia="Gentium Basic" w:hAnsi="Footlight MT Light" w:cs="Gentium Basic"/>
          <w:color w:val="000000"/>
          <w:sz w:val="24"/>
        </w:rPr>
      </w:pPr>
      <w:r w:rsidRPr="002A2E10">
        <w:rPr>
          <w:rFonts w:ascii="Footlight MT Light" w:eastAsia="Gentium Basic" w:hAnsi="Footlight MT Light" w:cs="Gentium Basic"/>
          <w:color w:val="000000"/>
          <w:sz w:val="24"/>
        </w:rPr>
        <w:t>Nomor: __________</w:t>
      </w:r>
    </w:p>
    <w:p w14:paraId="164FE962" w14:textId="77777777" w:rsidR="00F77AEA" w:rsidRPr="002A2E10" w:rsidRDefault="00F77AEA">
      <w:pPr>
        <w:pStyle w:val="Title"/>
        <w:spacing w:before="0" w:after="0"/>
        <w:rPr>
          <w:rFonts w:ascii="Footlight MT Light" w:eastAsia="Gentium Basic" w:hAnsi="Footlight MT Light" w:cs="Gentium Basic"/>
          <w:color w:val="000000"/>
          <w:sz w:val="24"/>
        </w:rPr>
      </w:pPr>
    </w:p>
    <w:p w14:paraId="12B90B61" w14:textId="77777777" w:rsidR="00F77AEA" w:rsidRPr="002A2E10" w:rsidRDefault="002B4AD1">
      <w:pPr>
        <w:pStyle w:val="Title"/>
        <w:spacing w:before="0" w:after="0"/>
        <w:rPr>
          <w:rFonts w:ascii="Footlight MT Light" w:eastAsia="Gentium Basic" w:hAnsi="Footlight MT Light" w:cs="Gentium Basic"/>
          <w:b w:val="0"/>
          <w:color w:val="000000"/>
          <w:sz w:val="24"/>
        </w:rPr>
      </w:pPr>
      <w:r w:rsidRPr="002A2E10">
        <w:rPr>
          <w:rFonts w:ascii="Footlight MT Light" w:eastAsia="Gentium Basic" w:hAnsi="Footlight MT Light" w:cs="Gentium Basic"/>
          <w:color w:val="000000"/>
          <w:sz w:val="24"/>
        </w:rPr>
        <w:t>Tanggal: __________</w:t>
      </w:r>
    </w:p>
    <w:p w14:paraId="5FF6333F" w14:textId="77777777" w:rsidR="00F77AEA" w:rsidRPr="002A2E10" w:rsidRDefault="00F77AEA">
      <w:pPr>
        <w:pStyle w:val="Title"/>
        <w:spacing w:before="0" w:after="0"/>
        <w:rPr>
          <w:rFonts w:ascii="Footlight MT Light" w:eastAsia="Gentium Basic" w:hAnsi="Footlight MT Light" w:cs="Gentium Basic"/>
          <w:color w:val="000000"/>
          <w:sz w:val="24"/>
        </w:rPr>
      </w:pPr>
    </w:p>
    <w:p w14:paraId="0318DBC5" w14:textId="77777777" w:rsidR="00F77AEA" w:rsidRPr="002A2E10" w:rsidRDefault="00F77AEA">
      <w:pPr>
        <w:pStyle w:val="Title"/>
        <w:spacing w:before="0" w:after="0"/>
        <w:rPr>
          <w:rFonts w:ascii="Footlight MT Light" w:eastAsia="Gentium Basic" w:hAnsi="Footlight MT Light" w:cs="Gentium Basic"/>
          <w:color w:val="000000"/>
          <w:sz w:val="24"/>
        </w:rPr>
      </w:pPr>
    </w:p>
    <w:p w14:paraId="6BB3CCE9" w14:textId="77777777" w:rsidR="00F77AEA" w:rsidRPr="002A2E10" w:rsidRDefault="00F77AEA">
      <w:pPr>
        <w:pStyle w:val="Title"/>
        <w:spacing w:before="0" w:after="0"/>
        <w:rPr>
          <w:rFonts w:ascii="Footlight MT Light" w:eastAsia="Gentium Basic" w:hAnsi="Footlight MT Light" w:cs="Gentium Basic"/>
          <w:color w:val="000000"/>
          <w:sz w:val="24"/>
        </w:rPr>
      </w:pPr>
    </w:p>
    <w:p w14:paraId="6BC8F743" w14:textId="77777777" w:rsidR="00F77AEA" w:rsidRPr="002A2E10" w:rsidRDefault="00F77AEA">
      <w:pPr>
        <w:pStyle w:val="Title"/>
        <w:spacing w:before="0" w:after="0"/>
        <w:rPr>
          <w:rFonts w:ascii="Footlight MT Light" w:eastAsia="Gentium Basic" w:hAnsi="Footlight MT Light" w:cs="Gentium Basic"/>
          <w:color w:val="000000"/>
          <w:sz w:val="24"/>
        </w:rPr>
      </w:pPr>
    </w:p>
    <w:p w14:paraId="17C2B669" w14:textId="77777777" w:rsidR="00F77AEA" w:rsidRPr="002A2E10" w:rsidRDefault="00F77AEA">
      <w:pPr>
        <w:pStyle w:val="Title"/>
        <w:spacing w:before="0" w:after="0"/>
        <w:rPr>
          <w:rFonts w:ascii="Footlight MT Light" w:eastAsia="Gentium Basic" w:hAnsi="Footlight MT Light" w:cs="Gentium Basic"/>
          <w:color w:val="000000"/>
          <w:sz w:val="24"/>
        </w:rPr>
      </w:pPr>
    </w:p>
    <w:p w14:paraId="23DC915E" w14:textId="77777777" w:rsidR="0032369B" w:rsidRPr="002A2E10" w:rsidRDefault="0032369B">
      <w:pPr>
        <w:pStyle w:val="Title"/>
        <w:spacing w:before="0" w:after="0"/>
        <w:rPr>
          <w:rFonts w:ascii="Footlight MT Light" w:eastAsia="Gentium Basic" w:hAnsi="Footlight MT Light" w:cs="Gentium Basic"/>
          <w:color w:val="000000"/>
          <w:sz w:val="24"/>
        </w:rPr>
      </w:pPr>
    </w:p>
    <w:p w14:paraId="5FC197F7" w14:textId="77777777" w:rsidR="0032369B" w:rsidRPr="002A2E10" w:rsidRDefault="0032369B">
      <w:pPr>
        <w:pStyle w:val="Title"/>
        <w:spacing w:before="0" w:after="0"/>
        <w:rPr>
          <w:rFonts w:ascii="Footlight MT Light" w:eastAsia="Gentium Basic" w:hAnsi="Footlight MT Light" w:cs="Gentium Basic"/>
          <w:color w:val="000000"/>
          <w:sz w:val="24"/>
        </w:rPr>
      </w:pPr>
    </w:p>
    <w:p w14:paraId="20EFD040" w14:textId="77777777" w:rsidR="00F77AEA" w:rsidRPr="002A2E10" w:rsidRDefault="00F77AEA">
      <w:pPr>
        <w:pStyle w:val="Title"/>
        <w:spacing w:before="0" w:after="0"/>
        <w:rPr>
          <w:rFonts w:ascii="Footlight MT Light" w:eastAsia="Gentium Basic" w:hAnsi="Footlight MT Light" w:cs="Gentium Basic"/>
          <w:color w:val="000000"/>
          <w:sz w:val="24"/>
        </w:rPr>
      </w:pPr>
    </w:p>
    <w:p w14:paraId="2B14E1D8" w14:textId="77777777" w:rsidR="00F77AEA" w:rsidRPr="002A2E10" w:rsidRDefault="00F77AEA">
      <w:pPr>
        <w:pStyle w:val="Title"/>
        <w:spacing w:before="0" w:after="0"/>
        <w:rPr>
          <w:rFonts w:ascii="Footlight MT Light" w:eastAsia="Gentium Basic" w:hAnsi="Footlight MT Light" w:cs="Gentium Basic"/>
          <w:color w:val="000000"/>
          <w:sz w:val="24"/>
        </w:rPr>
      </w:pPr>
    </w:p>
    <w:p w14:paraId="5B28F6F4" w14:textId="77777777" w:rsidR="00F77AEA" w:rsidRPr="002A2E10" w:rsidRDefault="002B4AD1">
      <w:pPr>
        <w:jc w:val="center"/>
        <w:rPr>
          <w:rFonts w:ascii="Footlight MT Light" w:eastAsia="Gentium Basic" w:hAnsi="Footlight MT Light" w:cs="Gentium Basic"/>
          <w:b/>
          <w:color w:val="000000"/>
        </w:rPr>
      </w:pPr>
      <w:proofErr w:type="gramStart"/>
      <w:r w:rsidRPr="002A2E10">
        <w:rPr>
          <w:rFonts w:ascii="Footlight MT Light" w:eastAsia="Gentium Basic" w:hAnsi="Footlight MT Light" w:cs="Gentium Basic"/>
          <w:b/>
          <w:color w:val="000000"/>
        </w:rPr>
        <w:t>untuk</w:t>
      </w:r>
      <w:proofErr w:type="gramEnd"/>
    </w:p>
    <w:p w14:paraId="4D96E686" w14:textId="77777777" w:rsidR="00F77AEA" w:rsidRPr="002A2E10" w:rsidRDefault="00F77AEA">
      <w:pPr>
        <w:jc w:val="center"/>
        <w:rPr>
          <w:rFonts w:ascii="Footlight MT Light" w:eastAsia="Gentium Basic" w:hAnsi="Footlight MT Light" w:cs="Gentium Basic"/>
          <w:b/>
          <w:color w:val="000000"/>
        </w:rPr>
      </w:pPr>
    </w:p>
    <w:p w14:paraId="3116947F"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Pengadaan Pekerjaan Konstruksi</w:t>
      </w:r>
    </w:p>
    <w:p w14:paraId="4A4BA29B" w14:textId="77777777" w:rsidR="00F77AEA" w:rsidRPr="002A2E10" w:rsidRDefault="00F77AEA">
      <w:pPr>
        <w:jc w:val="center"/>
        <w:rPr>
          <w:rFonts w:ascii="Footlight MT Light" w:eastAsia="Gentium Basic" w:hAnsi="Footlight MT Light" w:cs="Gentium Basic"/>
          <w:b/>
          <w:color w:val="000000"/>
        </w:rPr>
      </w:pPr>
    </w:p>
    <w:p w14:paraId="52A9DF50"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__________</w:t>
      </w:r>
    </w:p>
    <w:p w14:paraId="59E8D315" w14:textId="77777777" w:rsidR="00F77AEA" w:rsidRPr="002A2E10" w:rsidRDefault="00F77AEA">
      <w:pPr>
        <w:jc w:val="center"/>
        <w:rPr>
          <w:rFonts w:ascii="Footlight MT Light" w:eastAsia="Gentium Basic" w:hAnsi="Footlight MT Light" w:cs="Gentium Basic"/>
          <w:b/>
          <w:color w:val="000000"/>
        </w:rPr>
      </w:pPr>
    </w:p>
    <w:p w14:paraId="53F6B05C" w14:textId="77777777" w:rsidR="00F77AEA" w:rsidRPr="002A2E10" w:rsidRDefault="00F77AEA">
      <w:pPr>
        <w:jc w:val="center"/>
        <w:rPr>
          <w:rFonts w:ascii="Footlight MT Light" w:eastAsia="Gentium Basic" w:hAnsi="Footlight MT Light" w:cs="Gentium Basic"/>
          <w:b/>
          <w:color w:val="000000"/>
        </w:rPr>
      </w:pPr>
    </w:p>
    <w:p w14:paraId="39D88A32" w14:textId="77777777" w:rsidR="00F77AEA" w:rsidRPr="002A2E10" w:rsidRDefault="00F77AEA">
      <w:pPr>
        <w:jc w:val="center"/>
        <w:rPr>
          <w:rFonts w:ascii="Footlight MT Light" w:eastAsia="Gentium Basic" w:hAnsi="Footlight MT Light" w:cs="Gentium Basic"/>
          <w:b/>
          <w:color w:val="000000"/>
        </w:rPr>
      </w:pPr>
    </w:p>
    <w:p w14:paraId="433A72A9" w14:textId="77777777" w:rsidR="00F77AEA" w:rsidRPr="002A2E10" w:rsidRDefault="00F77AEA">
      <w:pPr>
        <w:jc w:val="center"/>
        <w:rPr>
          <w:rFonts w:ascii="Footlight MT Light" w:eastAsia="Gentium Basic" w:hAnsi="Footlight MT Light" w:cs="Gentium Basic"/>
          <w:b/>
          <w:color w:val="000000"/>
        </w:rPr>
      </w:pPr>
    </w:p>
    <w:p w14:paraId="344D96B6" w14:textId="77777777" w:rsidR="00F77AEA" w:rsidRPr="002A2E10" w:rsidRDefault="00F77AEA">
      <w:pPr>
        <w:jc w:val="center"/>
        <w:rPr>
          <w:rFonts w:ascii="Footlight MT Light" w:eastAsia="Gentium Basic" w:hAnsi="Footlight MT Light" w:cs="Gentium Basic"/>
          <w:b/>
          <w:color w:val="000000"/>
        </w:rPr>
      </w:pPr>
    </w:p>
    <w:p w14:paraId="1F9B8B60" w14:textId="77777777" w:rsidR="00F77AEA" w:rsidRPr="002A2E10" w:rsidRDefault="00F77AEA">
      <w:pPr>
        <w:jc w:val="center"/>
        <w:rPr>
          <w:rFonts w:ascii="Footlight MT Light" w:eastAsia="Gentium Basic" w:hAnsi="Footlight MT Light" w:cs="Gentium Basic"/>
          <w:b/>
          <w:color w:val="000000"/>
        </w:rPr>
      </w:pPr>
    </w:p>
    <w:p w14:paraId="2D3EB1C0" w14:textId="77777777" w:rsidR="00F77AEA" w:rsidRPr="002A2E10" w:rsidRDefault="00F77AEA">
      <w:pPr>
        <w:jc w:val="center"/>
        <w:rPr>
          <w:rFonts w:ascii="Footlight MT Light" w:eastAsia="Gentium Basic" w:hAnsi="Footlight MT Light" w:cs="Gentium Basic"/>
          <w:b/>
          <w:color w:val="000000"/>
        </w:rPr>
      </w:pPr>
    </w:p>
    <w:p w14:paraId="5935DE5A" w14:textId="77777777" w:rsidR="00F77AEA" w:rsidRPr="002A2E10" w:rsidRDefault="00F77AEA">
      <w:pPr>
        <w:jc w:val="center"/>
        <w:rPr>
          <w:rFonts w:ascii="Footlight MT Light" w:eastAsia="Gentium Basic" w:hAnsi="Footlight MT Light" w:cs="Gentium Basic"/>
          <w:b/>
          <w:color w:val="000000"/>
        </w:rPr>
      </w:pPr>
    </w:p>
    <w:p w14:paraId="02A0071A" w14:textId="77777777" w:rsidR="00F77AEA" w:rsidRPr="002A2E10" w:rsidRDefault="00F77AEA">
      <w:pPr>
        <w:jc w:val="center"/>
        <w:rPr>
          <w:rFonts w:ascii="Footlight MT Light" w:eastAsia="Gentium Basic" w:hAnsi="Footlight MT Light" w:cs="Gentium Basic"/>
          <w:b/>
          <w:color w:val="000000"/>
        </w:rPr>
      </w:pPr>
    </w:p>
    <w:p w14:paraId="503D3335" w14:textId="77777777" w:rsidR="00F77AEA" w:rsidRPr="002A2E10" w:rsidRDefault="00F77AEA">
      <w:pPr>
        <w:jc w:val="center"/>
        <w:rPr>
          <w:rFonts w:ascii="Footlight MT Light" w:eastAsia="Gentium Basic" w:hAnsi="Footlight MT Light" w:cs="Gentium Basic"/>
          <w:b/>
          <w:color w:val="000000"/>
        </w:rPr>
      </w:pPr>
    </w:p>
    <w:p w14:paraId="56E24C06" w14:textId="77777777" w:rsidR="00F77AEA" w:rsidRPr="002A2E10" w:rsidRDefault="00F77AEA">
      <w:pPr>
        <w:jc w:val="center"/>
        <w:rPr>
          <w:rFonts w:ascii="Footlight MT Light" w:eastAsia="Gentium Basic" w:hAnsi="Footlight MT Light" w:cs="Gentium Basic"/>
          <w:b/>
          <w:color w:val="000000"/>
        </w:rPr>
      </w:pPr>
    </w:p>
    <w:p w14:paraId="428B75DE" w14:textId="77777777" w:rsidR="00F77AEA" w:rsidRPr="002A2E10" w:rsidRDefault="00F77AEA">
      <w:pPr>
        <w:jc w:val="center"/>
        <w:rPr>
          <w:rFonts w:ascii="Footlight MT Light" w:eastAsia="Gentium Basic" w:hAnsi="Footlight MT Light" w:cs="Gentium Basic"/>
          <w:b/>
          <w:color w:val="000000"/>
        </w:rPr>
      </w:pPr>
    </w:p>
    <w:p w14:paraId="7B35B0DE" w14:textId="77777777" w:rsidR="00F77AEA" w:rsidRPr="002A2E10" w:rsidRDefault="00F77AEA">
      <w:pPr>
        <w:jc w:val="center"/>
        <w:rPr>
          <w:rFonts w:ascii="Footlight MT Light" w:eastAsia="Gentium Basic" w:hAnsi="Footlight MT Light" w:cs="Gentium Basic"/>
          <w:b/>
          <w:color w:val="000000"/>
        </w:rPr>
      </w:pPr>
    </w:p>
    <w:p w14:paraId="55CF3214" w14:textId="77777777" w:rsidR="00F77AEA" w:rsidRPr="002A2E10" w:rsidRDefault="00F77AEA">
      <w:pPr>
        <w:jc w:val="center"/>
        <w:rPr>
          <w:rFonts w:ascii="Footlight MT Light" w:eastAsia="Gentium Basic" w:hAnsi="Footlight MT Light" w:cs="Gentium Basic"/>
          <w:b/>
          <w:color w:val="000000"/>
        </w:rPr>
      </w:pPr>
    </w:p>
    <w:p w14:paraId="08C105CE" w14:textId="77777777" w:rsidR="00F77AEA" w:rsidRPr="002A2E10" w:rsidRDefault="00F77AEA">
      <w:pPr>
        <w:jc w:val="center"/>
        <w:rPr>
          <w:rFonts w:ascii="Footlight MT Light" w:eastAsia="Gentium Basic" w:hAnsi="Footlight MT Light" w:cs="Gentium Basic"/>
          <w:b/>
          <w:color w:val="000000"/>
        </w:rPr>
      </w:pPr>
    </w:p>
    <w:p w14:paraId="70086FD2" w14:textId="77777777" w:rsidR="00F77AEA" w:rsidRPr="002A2E10" w:rsidRDefault="00F77AEA">
      <w:pPr>
        <w:jc w:val="center"/>
        <w:rPr>
          <w:rFonts w:ascii="Footlight MT Light" w:eastAsia="Gentium Basic" w:hAnsi="Footlight MT Light" w:cs="Gentium Basic"/>
          <w:b/>
          <w:color w:val="000000"/>
        </w:rPr>
      </w:pPr>
    </w:p>
    <w:p w14:paraId="0EB6D024" w14:textId="77777777" w:rsidR="00F77AEA" w:rsidRPr="002A2E10" w:rsidRDefault="00F77AEA">
      <w:pPr>
        <w:jc w:val="center"/>
        <w:rPr>
          <w:rFonts w:ascii="Footlight MT Light" w:eastAsia="Gentium Basic" w:hAnsi="Footlight MT Light" w:cs="Gentium Basic"/>
          <w:b/>
          <w:color w:val="000000"/>
        </w:rPr>
      </w:pPr>
    </w:p>
    <w:p w14:paraId="165BAA81" w14:textId="77777777" w:rsidR="00F77AEA" w:rsidRPr="002A2E10" w:rsidRDefault="00F77AEA">
      <w:pPr>
        <w:jc w:val="center"/>
        <w:rPr>
          <w:rFonts w:ascii="Footlight MT Light" w:eastAsia="Gentium Basic" w:hAnsi="Footlight MT Light" w:cs="Gentium Basic"/>
          <w:b/>
          <w:color w:val="000000"/>
        </w:rPr>
      </w:pPr>
    </w:p>
    <w:p w14:paraId="55A8DDE5" w14:textId="77777777" w:rsidR="00F77AEA" w:rsidRPr="002A2E10" w:rsidRDefault="00F77AEA">
      <w:pPr>
        <w:jc w:val="center"/>
        <w:rPr>
          <w:rFonts w:ascii="Footlight MT Light" w:eastAsia="Gentium Basic" w:hAnsi="Footlight MT Light" w:cs="Gentium Basic"/>
          <w:b/>
          <w:color w:val="000000"/>
        </w:rPr>
      </w:pPr>
    </w:p>
    <w:p w14:paraId="4A557B86" w14:textId="77777777" w:rsidR="00F77AEA" w:rsidRPr="002A2E10" w:rsidRDefault="00F77AEA">
      <w:pPr>
        <w:jc w:val="center"/>
        <w:rPr>
          <w:rFonts w:ascii="Footlight MT Light" w:eastAsia="Gentium Basic" w:hAnsi="Footlight MT Light" w:cs="Gentium Basic"/>
          <w:b/>
          <w:color w:val="000000"/>
        </w:rPr>
      </w:pPr>
    </w:p>
    <w:p w14:paraId="4C709BA5" w14:textId="77777777" w:rsidR="00F77AEA" w:rsidRPr="002A2E10" w:rsidRDefault="00F77AEA">
      <w:pPr>
        <w:jc w:val="center"/>
        <w:rPr>
          <w:rFonts w:ascii="Footlight MT Light" w:eastAsia="Gentium Basic" w:hAnsi="Footlight MT Light" w:cs="Gentium Basic"/>
          <w:b/>
          <w:color w:val="000000"/>
        </w:rPr>
      </w:pPr>
    </w:p>
    <w:p w14:paraId="170FEC39" w14:textId="77777777" w:rsidR="00F77AEA" w:rsidRPr="002A2E10" w:rsidRDefault="002B4AD1">
      <w:pPr>
        <w:jc w:val="center"/>
        <w:rPr>
          <w:rFonts w:ascii="Footlight MT Light" w:eastAsia="Gentium Basic" w:hAnsi="Footlight MT Light"/>
          <w:i/>
          <w:color w:val="000000"/>
        </w:rPr>
      </w:pPr>
      <w:r w:rsidRPr="002A2E10">
        <w:rPr>
          <w:rFonts w:ascii="Footlight MT Light" w:eastAsia="Gentium Basic" w:hAnsi="Footlight MT Light"/>
          <w:b/>
          <w:color w:val="000000"/>
        </w:rPr>
        <w:t xml:space="preserve">Kelompok Kerja Pemilihan: </w:t>
      </w:r>
      <w:r w:rsidRPr="002A2E10">
        <w:rPr>
          <w:rFonts w:ascii="Footlight MT Light" w:eastAsia="Gentium Basic" w:hAnsi="Footlight MT Light"/>
          <w:color w:val="000000"/>
        </w:rPr>
        <w:t>__________</w:t>
      </w:r>
    </w:p>
    <w:p w14:paraId="58E61408" w14:textId="77777777" w:rsidR="00F77AEA" w:rsidRPr="002A2E10" w:rsidRDefault="00F77AEA">
      <w:pPr>
        <w:jc w:val="center"/>
        <w:rPr>
          <w:rFonts w:ascii="Footlight MT Light" w:eastAsia="Gentium Basic" w:hAnsi="Footlight MT Light"/>
          <w:b/>
          <w:i/>
          <w:color w:val="000000"/>
        </w:rPr>
      </w:pPr>
    </w:p>
    <w:p w14:paraId="0D9B6222" w14:textId="77777777" w:rsidR="00F77AEA" w:rsidRPr="002A2E10" w:rsidRDefault="002B4AD1">
      <w:pPr>
        <w:jc w:val="center"/>
        <w:rPr>
          <w:rFonts w:ascii="Footlight MT Light" w:eastAsia="Gentium Basic" w:hAnsi="Footlight MT Light"/>
          <w:color w:val="000000"/>
        </w:rPr>
      </w:pPr>
      <w:r w:rsidRPr="002A2E10">
        <w:rPr>
          <w:rFonts w:ascii="Footlight MT Light" w:eastAsia="Gentium Basic" w:hAnsi="Footlight MT Light"/>
          <w:b/>
          <w:color w:val="000000"/>
        </w:rPr>
        <w:t>Kementerian/Lembaga/Pemerintah Daerah: _______</w:t>
      </w:r>
    </w:p>
    <w:p w14:paraId="1D10630F" w14:textId="77777777" w:rsidR="00F77AEA" w:rsidRPr="002A2E10" w:rsidRDefault="00F77AEA">
      <w:pPr>
        <w:jc w:val="center"/>
        <w:rPr>
          <w:rFonts w:ascii="Footlight MT Light" w:eastAsia="Gentium Basic" w:hAnsi="Footlight MT Light"/>
          <w:i/>
          <w:color w:val="000000"/>
        </w:rPr>
      </w:pPr>
    </w:p>
    <w:p w14:paraId="18B4EC7A" w14:textId="77777777" w:rsidR="00F77AEA" w:rsidRPr="002A2E10" w:rsidRDefault="002B4AD1">
      <w:pPr>
        <w:jc w:val="center"/>
        <w:rPr>
          <w:rFonts w:ascii="Footlight MT Light" w:eastAsia="Gentium Basic" w:hAnsi="Footlight MT Light"/>
          <w:color w:val="000000"/>
        </w:rPr>
        <w:sectPr w:rsidR="00F77AEA" w:rsidRPr="002A2E10" w:rsidSect="00DF797D">
          <w:headerReference w:type="even" r:id="rId9"/>
          <w:headerReference w:type="default" r:id="rId10"/>
          <w:footerReference w:type="default" r:id="rId11"/>
          <w:headerReference w:type="first" r:id="rId12"/>
          <w:footerReference w:type="first" r:id="rId13"/>
          <w:pgSz w:w="12247" w:h="18711"/>
          <w:pgMar w:top="1418" w:right="1418" w:bottom="1418" w:left="1418" w:header="734" w:footer="734" w:gutter="0"/>
          <w:pgNumType w:fmt="numberInDash" w:start="1"/>
          <w:cols w:space="720"/>
          <w:titlePg/>
        </w:sectPr>
      </w:pPr>
      <w:r w:rsidRPr="002A2E10">
        <w:rPr>
          <w:rFonts w:ascii="Footlight MT Light" w:eastAsia="Gentium Basic" w:hAnsi="Footlight MT Light"/>
          <w:b/>
          <w:color w:val="000000"/>
        </w:rPr>
        <w:t>Tahun Anggaran ____</w:t>
      </w:r>
    </w:p>
    <w:p w14:paraId="6FE0B65F" w14:textId="77777777" w:rsidR="00F77AEA" w:rsidRPr="004E118A" w:rsidRDefault="002B4AD1">
      <w:pPr>
        <w:jc w:val="center"/>
        <w:rPr>
          <w:rFonts w:ascii="Footlight MT Light" w:eastAsia="Gentium Basic" w:hAnsi="Footlight MT Light" w:cs="Gentium Basic"/>
          <w:b/>
          <w:color w:val="000000"/>
        </w:rPr>
      </w:pPr>
      <w:r w:rsidRPr="004E118A">
        <w:rPr>
          <w:rFonts w:ascii="Footlight MT Light" w:eastAsia="Gentium Basic" w:hAnsi="Footlight MT Light" w:cs="Gentium Basic"/>
          <w:b/>
          <w:color w:val="000000"/>
        </w:rPr>
        <w:lastRenderedPageBreak/>
        <w:t>DAFTAR ISI</w:t>
      </w:r>
    </w:p>
    <w:p w14:paraId="1AC1413E" w14:textId="77777777" w:rsidR="00F77AEA" w:rsidRPr="004E118A" w:rsidRDefault="00F77AEA">
      <w:pPr>
        <w:rPr>
          <w:rFonts w:ascii="Footlight MT Light" w:eastAsia="Gentium Basic" w:hAnsi="Footlight MT Light" w:cs="Gentium Basic"/>
          <w:color w:val="000000"/>
        </w:rPr>
      </w:pPr>
    </w:p>
    <w:sdt>
      <w:sdtPr>
        <w:rPr>
          <w:rFonts w:ascii="Footlight MT Light" w:hAnsi="Footlight MT Light"/>
          <w:b w:val="0"/>
          <w:bCs w:val="0"/>
          <w:caps w:val="0"/>
          <w:noProof w:val="0"/>
          <w:sz w:val="24"/>
          <w:szCs w:val="24"/>
          <w:lang w:val="en-US"/>
        </w:rPr>
        <w:id w:val="-896973924"/>
        <w:docPartObj>
          <w:docPartGallery w:val="Table of Contents"/>
          <w:docPartUnique/>
        </w:docPartObj>
      </w:sdtPr>
      <w:sdtEndPr/>
      <w:sdtContent>
        <w:p w14:paraId="13564E84" w14:textId="4944BCA5" w:rsidR="004E118A" w:rsidRPr="004E118A" w:rsidRDefault="00200B22">
          <w:pPr>
            <w:pStyle w:val="TOC1"/>
            <w:rPr>
              <w:rFonts w:ascii="Footlight MT Light" w:eastAsiaTheme="minorEastAsia" w:hAnsi="Footlight MT Light" w:cstheme="minorBidi"/>
              <w:b w:val="0"/>
              <w:bCs w:val="0"/>
              <w:caps w:val="0"/>
              <w:sz w:val="24"/>
              <w:szCs w:val="24"/>
              <w:lang w:val="en-ID" w:eastAsia="en-ID"/>
            </w:rPr>
          </w:pPr>
          <w:r w:rsidRPr="004E118A">
            <w:rPr>
              <w:rFonts w:ascii="Footlight MT Light" w:hAnsi="Footlight MT Light"/>
              <w:sz w:val="24"/>
              <w:szCs w:val="24"/>
            </w:rPr>
            <w:fldChar w:fldCharType="begin"/>
          </w:r>
          <w:r w:rsidR="002B4AD1" w:rsidRPr="004E118A">
            <w:rPr>
              <w:rFonts w:ascii="Footlight MT Light" w:hAnsi="Footlight MT Light"/>
              <w:sz w:val="24"/>
              <w:szCs w:val="24"/>
            </w:rPr>
            <w:instrText xml:space="preserve"> TOC \h \u \z </w:instrText>
          </w:r>
          <w:r w:rsidRPr="004E118A">
            <w:rPr>
              <w:rFonts w:ascii="Footlight MT Light" w:hAnsi="Footlight MT Light"/>
              <w:sz w:val="24"/>
              <w:szCs w:val="24"/>
            </w:rPr>
            <w:fldChar w:fldCharType="separate"/>
          </w:r>
          <w:hyperlink w:anchor="_Toc69979010" w:history="1">
            <w:r w:rsidR="004E118A" w:rsidRPr="004E118A">
              <w:rPr>
                <w:rStyle w:val="Hyperlink"/>
                <w:rFonts w:ascii="Footlight MT Light" w:eastAsia="Gentium Basic" w:hAnsi="Footlight MT Light" w:cs="Gentium Basic"/>
                <w:sz w:val="24"/>
                <w:szCs w:val="24"/>
              </w:rPr>
              <w:t>BAB I. UMUM</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w:t>
            </w:r>
            <w:r w:rsidR="004E118A" w:rsidRPr="004E118A">
              <w:rPr>
                <w:rFonts w:ascii="Footlight MT Light" w:hAnsi="Footlight MT Light"/>
                <w:webHidden/>
                <w:sz w:val="24"/>
                <w:szCs w:val="24"/>
              </w:rPr>
              <w:fldChar w:fldCharType="end"/>
            </w:r>
          </w:hyperlink>
        </w:p>
        <w:p w14:paraId="710EDDDD" w14:textId="3880E437"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11" w:history="1">
            <w:r w:rsidR="004E118A" w:rsidRPr="004E118A">
              <w:rPr>
                <w:rStyle w:val="Hyperlink"/>
                <w:rFonts w:ascii="Footlight MT Light" w:eastAsia="Gentium Basic" w:hAnsi="Footlight MT Light" w:cs="Gentium Basic"/>
                <w:sz w:val="24"/>
                <w:szCs w:val="24"/>
              </w:rPr>
              <w:t>BAB II. PENGUMUMAN PEMILIHAN DENGAN PASCAKUALIFIKASI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11</w:t>
            </w:r>
            <w:r w:rsidR="004E118A" w:rsidRPr="004E118A">
              <w:rPr>
                <w:rFonts w:ascii="Footlight MT Light" w:hAnsi="Footlight MT Light"/>
                <w:webHidden/>
                <w:sz w:val="24"/>
                <w:szCs w:val="24"/>
              </w:rPr>
              <w:fldChar w:fldCharType="end"/>
            </w:r>
          </w:hyperlink>
        </w:p>
        <w:p w14:paraId="6262652A" w14:textId="322BC6F7"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12" w:history="1">
            <w:r w:rsidR="004E118A" w:rsidRPr="004E118A">
              <w:rPr>
                <w:rStyle w:val="Hyperlink"/>
                <w:rFonts w:ascii="Footlight MT Light" w:eastAsia="Gentium Basic" w:hAnsi="Footlight MT Light" w:cs="Gentium Basic"/>
                <w:sz w:val="24"/>
                <w:szCs w:val="24"/>
              </w:rPr>
              <w:t>BAB III. INSTRUKSI KEPADA PESERTA (IKP)</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12</w:t>
            </w:r>
            <w:r w:rsidR="004E118A" w:rsidRPr="004E118A">
              <w:rPr>
                <w:rFonts w:ascii="Footlight MT Light" w:hAnsi="Footlight MT Light"/>
                <w:webHidden/>
                <w:sz w:val="24"/>
                <w:szCs w:val="24"/>
              </w:rPr>
              <w:fldChar w:fldCharType="end"/>
            </w:r>
          </w:hyperlink>
        </w:p>
        <w:p w14:paraId="73CFDC17" w14:textId="521637A9"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13" w:history="1">
            <w:r w:rsidR="004E118A" w:rsidRPr="004E118A">
              <w:rPr>
                <w:rStyle w:val="Hyperlink"/>
                <w:rFonts w:ascii="Footlight MT Light" w:eastAsia="Gentium Basic" w:hAnsi="Footlight MT Light" w:cs="Gentium Basic"/>
                <w:sz w:val="24"/>
                <w:szCs w:val="24"/>
              </w:rPr>
              <w:t>A.</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UMUM</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12</w:t>
            </w:r>
            <w:r w:rsidR="004E118A" w:rsidRPr="004E118A">
              <w:rPr>
                <w:rFonts w:ascii="Footlight MT Light" w:hAnsi="Footlight MT Light"/>
                <w:webHidden/>
                <w:sz w:val="24"/>
                <w:szCs w:val="24"/>
              </w:rPr>
              <w:fldChar w:fldCharType="end"/>
            </w:r>
          </w:hyperlink>
        </w:p>
        <w:p w14:paraId="083B4469" w14:textId="0546DC21"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14" w:history="1">
            <w:r w:rsidR="004E118A" w:rsidRPr="004E118A">
              <w:rPr>
                <w:rStyle w:val="Hyperlink"/>
                <w:rFonts w:ascii="Footlight MT Light" w:eastAsia="Gentium Basic" w:hAnsi="Footlight MT Light" w:cs="Gentium Basic"/>
                <w:sz w:val="24"/>
                <w:szCs w:val="24"/>
              </w:rPr>
              <w:t>1.</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Identitas Pokja dan Lingkup Pekerjaan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12</w:t>
            </w:r>
            <w:r w:rsidR="004E118A" w:rsidRPr="004E118A">
              <w:rPr>
                <w:rFonts w:ascii="Footlight MT Light" w:hAnsi="Footlight MT Light"/>
                <w:webHidden/>
                <w:sz w:val="24"/>
                <w:szCs w:val="24"/>
              </w:rPr>
              <w:fldChar w:fldCharType="end"/>
            </w:r>
          </w:hyperlink>
        </w:p>
        <w:p w14:paraId="64BC32E7" w14:textId="273F9D79"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15" w:history="1">
            <w:r w:rsidR="004E118A" w:rsidRPr="004E118A">
              <w:rPr>
                <w:rStyle w:val="Hyperlink"/>
                <w:rFonts w:ascii="Footlight MT Light" w:eastAsia="Gentium Basic" w:hAnsi="Footlight MT Light" w:cs="Gentium Basic"/>
                <w:sz w:val="24"/>
                <w:szCs w:val="24"/>
              </w:rPr>
              <w:t>2.</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Sumber Dana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12</w:t>
            </w:r>
            <w:r w:rsidR="004E118A" w:rsidRPr="004E118A">
              <w:rPr>
                <w:rFonts w:ascii="Footlight MT Light" w:hAnsi="Footlight MT Light"/>
                <w:webHidden/>
                <w:sz w:val="24"/>
                <w:szCs w:val="24"/>
              </w:rPr>
              <w:fldChar w:fldCharType="end"/>
            </w:r>
          </w:hyperlink>
        </w:p>
        <w:p w14:paraId="22F9C20E" w14:textId="792DDBEB"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16" w:history="1">
            <w:r w:rsidR="004E118A" w:rsidRPr="004E118A">
              <w:rPr>
                <w:rStyle w:val="Hyperlink"/>
                <w:rFonts w:ascii="Footlight MT Light" w:eastAsia="Gentium Basic" w:hAnsi="Footlight MT Light" w:cs="Gentium Basic"/>
                <w:sz w:val="24"/>
                <w:szCs w:val="24"/>
              </w:rPr>
              <w:t>3.</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Peserta Tender</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12</w:t>
            </w:r>
            <w:r w:rsidR="004E118A" w:rsidRPr="004E118A">
              <w:rPr>
                <w:rFonts w:ascii="Footlight MT Light" w:hAnsi="Footlight MT Light"/>
                <w:webHidden/>
                <w:sz w:val="24"/>
                <w:szCs w:val="24"/>
              </w:rPr>
              <w:fldChar w:fldCharType="end"/>
            </w:r>
          </w:hyperlink>
        </w:p>
        <w:p w14:paraId="62964968" w14:textId="0533AD2D"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17" w:history="1">
            <w:r w:rsidR="004E118A" w:rsidRPr="004E118A">
              <w:rPr>
                <w:rStyle w:val="Hyperlink"/>
                <w:rFonts w:ascii="Footlight MT Light" w:eastAsia="Gentium Basic" w:hAnsi="Footlight MT Light" w:cs="Gentium Basic"/>
                <w:sz w:val="24"/>
                <w:szCs w:val="24"/>
              </w:rPr>
              <w:t>4.</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Pelanggaran terhadap Aturan Pengadaan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13</w:t>
            </w:r>
            <w:r w:rsidR="004E118A" w:rsidRPr="004E118A">
              <w:rPr>
                <w:rFonts w:ascii="Footlight MT Light" w:hAnsi="Footlight MT Light"/>
                <w:webHidden/>
                <w:sz w:val="24"/>
                <w:szCs w:val="24"/>
              </w:rPr>
              <w:fldChar w:fldCharType="end"/>
            </w:r>
          </w:hyperlink>
        </w:p>
        <w:p w14:paraId="3A8B0F12" w14:textId="21E4229F"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18" w:history="1">
            <w:r w:rsidR="004E118A" w:rsidRPr="004E118A">
              <w:rPr>
                <w:rStyle w:val="Hyperlink"/>
                <w:rFonts w:ascii="Footlight MT Light" w:eastAsia="Gentium Basic" w:hAnsi="Footlight MT Light" w:cs="Gentium Basic"/>
                <w:sz w:val="24"/>
                <w:szCs w:val="24"/>
              </w:rPr>
              <w:t>5.</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Larangan Pertentangan Kepentingan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14</w:t>
            </w:r>
            <w:r w:rsidR="004E118A" w:rsidRPr="004E118A">
              <w:rPr>
                <w:rFonts w:ascii="Footlight MT Light" w:hAnsi="Footlight MT Light"/>
                <w:webHidden/>
                <w:sz w:val="24"/>
                <w:szCs w:val="24"/>
              </w:rPr>
              <w:fldChar w:fldCharType="end"/>
            </w:r>
          </w:hyperlink>
        </w:p>
        <w:p w14:paraId="03CDFBC9" w14:textId="4DA0102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19" w:history="1">
            <w:r w:rsidR="004E118A" w:rsidRPr="004E118A">
              <w:rPr>
                <w:rStyle w:val="Hyperlink"/>
                <w:rFonts w:ascii="Footlight MT Light" w:eastAsia="Gentium Basic" w:hAnsi="Footlight MT Light" w:cs="Gentium Basic"/>
                <w:sz w:val="24"/>
                <w:szCs w:val="24"/>
              </w:rPr>
              <w:t>6.</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Peserta Pemilihan/ Penyedia Yang Dikenakan Sanksi Daftar Hitam</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_Toc69979019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15</w:t>
            </w:r>
            <w:r w:rsidR="004E118A" w:rsidRPr="004E118A">
              <w:rPr>
                <w:rFonts w:ascii="Footlight MT Light" w:hAnsi="Footlight MT Light"/>
                <w:webHidden/>
                <w:sz w:val="24"/>
                <w:szCs w:val="24"/>
              </w:rPr>
              <w:fldChar w:fldCharType="end"/>
            </w:r>
          </w:hyperlink>
        </w:p>
        <w:p w14:paraId="1041041F" w14:textId="63A44022"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0" w:history="1">
            <w:r w:rsidR="004E118A" w:rsidRPr="004E118A">
              <w:rPr>
                <w:rStyle w:val="Hyperlink"/>
                <w:rFonts w:ascii="Footlight MT Light" w:eastAsia="Gentium Basic" w:hAnsi="Footlight MT Light" w:cs="Gentium Basic"/>
                <w:sz w:val="24"/>
                <w:szCs w:val="24"/>
              </w:rPr>
              <w:t>7.</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Alih Pengalaman dan Pendayagunaan Produksi Dalam Negeri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15</w:t>
            </w:r>
            <w:r w:rsidR="004E118A" w:rsidRPr="004E118A">
              <w:rPr>
                <w:rFonts w:ascii="Footlight MT Light" w:hAnsi="Footlight MT Light"/>
                <w:webHidden/>
                <w:sz w:val="24"/>
                <w:szCs w:val="24"/>
              </w:rPr>
              <w:fldChar w:fldCharType="end"/>
            </w:r>
          </w:hyperlink>
        </w:p>
        <w:p w14:paraId="2947D249" w14:textId="59E95167"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1" w:history="1">
            <w:r w:rsidR="004E118A" w:rsidRPr="004E118A">
              <w:rPr>
                <w:rStyle w:val="Hyperlink"/>
                <w:rFonts w:ascii="Footlight MT Light" w:eastAsia="Gentium Basic" w:hAnsi="Footlight MT Light" w:cs="Gentium Basic"/>
                <w:sz w:val="24"/>
                <w:szCs w:val="24"/>
              </w:rPr>
              <w:t>8.</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Sertifikat Kompetensi Kerja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16</w:t>
            </w:r>
            <w:r w:rsidR="004E118A" w:rsidRPr="004E118A">
              <w:rPr>
                <w:rFonts w:ascii="Footlight MT Light" w:hAnsi="Footlight MT Light"/>
                <w:webHidden/>
                <w:sz w:val="24"/>
                <w:szCs w:val="24"/>
              </w:rPr>
              <w:fldChar w:fldCharType="end"/>
            </w:r>
          </w:hyperlink>
        </w:p>
        <w:p w14:paraId="435AF6C3" w14:textId="70BD81C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2" w:history="1">
            <w:r w:rsidR="004E118A" w:rsidRPr="004E118A">
              <w:rPr>
                <w:rStyle w:val="Hyperlink"/>
                <w:rFonts w:ascii="Footlight MT Light" w:eastAsia="Gentium Basic" w:hAnsi="Footlight MT Light" w:cs="Gentium Basic"/>
                <w:sz w:val="24"/>
                <w:szCs w:val="24"/>
              </w:rPr>
              <w:t>9.</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Satu Penawaran Tiap Peserta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16</w:t>
            </w:r>
            <w:r w:rsidR="004E118A" w:rsidRPr="004E118A">
              <w:rPr>
                <w:rFonts w:ascii="Footlight MT Light" w:hAnsi="Footlight MT Light"/>
                <w:webHidden/>
                <w:sz w:val="24"/>
                <w:szCs w:val="24"/>
              </w:rPr>
              <w:fldChar w:fldCharType="end"/>
            </w:r>
          </w:hyperlink>
        </w:p>
        <w:p w14:paraId="13B9722E" w14:textId="1E9196F3"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23" w:history="1">
            <w:r w:rsidR="004E118A" w:rsidRPr="004E118A">
              <w:rPr>
                <w:rStyle w:val="Hyperlink"/>
                <w:rFonts w:ascii="Footlight MT Light" w:eastAsia="Gentium Basic" w:hAnsi="Footlight MT Light" w:cs="Gentium Basic"/>
                <w:sz w:val="24"/>
                <w:szCs w:val="24"/>
              </w:rPr>
              <w:t>B.</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DOKUMEN PEMILIHAN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16</w:t>
            </w:r>
            <w:r w:rsidR="004E118A" w:rsidRPr="004E118A">
              <w:rPr>
                <w:rFonts w:ascii="Footlight MT Light" w:hAnsi="Footlight MT Light"/>
                <w:webHidden/>
                <w:sz w:val="24"/>
                <w:szCs w:val="24"/>
              </w:rPr>
              <w:fldChar w:fldCharType="end"/>
            </w:r>
          </w:hyperlink>
        </w:p>
        <w:p w14:paraId="4C5E124C" w14:textId="2D33A316"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4" w:history="1">
            <w:r w:rsidR="004E118A" w:rsidRPr="004E118A">
              <w:rPr>
                <w:rStyle w:val="Hyperlink"/>
                <w:rFonts w:ascii="Footlight MT Light" w:eastAsia="Gentium Basic" w:hAnsi="Footlight MT Light" w:cs="Gentium Basic"/>
                <w:sz w:val="24"/>
                <w:szCs w:val="24"/>
              </w:rPr>
              <w:t>10.</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Isi Dokumen Pemilihan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16</w:t>
            </w:r>
            <w:r w:rsidR="004E118A" w:rsidRPr="004E118A">
              <w:rPr>
                <w:rFonts w:ascii="Footlight MT Light" w:hAnsi="Footlight MT Light"/>
                <w:webHidden/>
                <w:sz w:val="24"/>
                <w:szCs w:val="24"/>
              </w:rPr>
              <w:fldChar w:fldCharType="end"/>
            </w:r>
          </w:hyperlink>
        </w:p>
        <w:p w14:paraId="4FF0C14E" w14:textId="0F058D95"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5" w:history="1">
            <w:r w:rsidR="004E118A" w:rsidRPr="004E118A">
              <w:rPr>
                <w:rStyle w:val="Hyperlink"/>
                <w:rFonts w:ascii="Footlight MT Light" w:eastAsia="Gentium Basic" w:hAnsi="Footlight MT Light" w:cs="Gentium Basic"/>
                <w:sz w:val="24"/>
                <w:szCs w:val="24"/>
              </w:rPr>
              <w:t>11.</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Bahasa Dokumen Pemilihan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18</w:t>
            </w:r>
            <w:r w:rsidR="004E118A" w:rsidRPr="004E118A">
              <w:rPr>
                <w:rFonts w:ascii="Footlight MT Light" w:hAnsi="Footlight MT Light"/>
                <w:webHidden/>
                <w:sz w:val="24"/>
                <w:szCs w:val="24"/>
              </w:rPr>
              <w:fldChar w:fldCharType="end"/>
            </w:r>
          </w:hyperlink>
        </w:p>
        <w:p w14:paraId="6234A30D" w14:textId="3FE97CAA"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6" w:history="1">
            <w:r w:rsidR="004E118A" w:rsidRPr="004E118A">
              <w:rPr>
                <w:rStyle w:val="Hyperlink"/>
                <w:rFonts w:ascii="Footlight MT Light" w:eastAsia="Gentium Basic" w:hAnsi="Footlight MT Light" w:cs="Gentium Basic"/>
                <w:sz w:val="24"/>
                <w:szCs w:val="24"/>
              </w:rPr>
              <w:t>12.</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Pemberian Penjelasan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18</w:t>
            </w:r>
            <w:r w:rsidR="004E118A" w:rsidRPr="004E118A">
              <w:rPr>
                <w:rFonts w:ascii="Footlight MT Light" w:hAnsi="Footlight MT Light"/>
                <w:webHidden/>
                <w:sz w:val="24"/>
                <w:szCs w:val="24"/>
              </w:rPr>
              <w:fldChar w:fldCharType="end"/>
            </w:r>
          </w:hyperlink>
        </w:p>
        <w:p w14:paraId="18602223" w14:textId="3A5D2C79"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7" w:history="1">
            <w:r w:rsidR="004E118A" w:rsidRPr="004E118A">
              <w:rPr>
                <w:rStyle w:val="Hyperlink"/>
                <w:rFonts w:ascii="Footlight MT Light" w:eastAsia="Gentium Basic" w:hAnsi="Footlight MT Light" w:cs="Gentium Basic"/>
                <w:sz w:val="24"/>
                <w:szCs w:val="24"/>
              </w:rPr>
              <w:t>13.</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Perubahan Dokumen Pemilihan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19</w:t>
            </w:r>
            <w:r w:rsidR="004E118A" w:rsidRPr="004E118A">
              <w:rPr>
                <w:rFonts w:ascii="Footlight MT Light" w:hAnsi="Footlight MT Light"/>
                <w:webHidden/>
                <w:sz w:val="24"/>
                <w:szCs w:val="24"/>
              </w:rPr>
              <w:fldChar w:fldCharType="end"/>
            </w:r>
          </w:hyperlink>
        </w:p>
        <w:p w14:paraId="3B0A4838" w14:textId="7C4FC170"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28" w:history="1">
            <w:r w:rsidR="004E118A" w:rsidRPr="004E118A">
              <w:rPr>
                <w:rStyle w:val="Hyperlink"/>
                <w:rFonts w:ascii="Footlight MT Light" w:eastAsia="Gentium Basic" w:hAnsi="Footlight MT Light" w:cs="Gentium Basic"/>
                <w:sz w:val="24"/>
                <w:szCs w:val="24"/>
              </w:rPr>
              <w:t>14.</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Tambahan Waktu Pemasukan Dokumen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19</w:t>
            </w:r>
            <w:r w:rsidR="004E118A" w:rsidRPr="004E118A">
              <w:rPr>
                <w:rFonts w:ascii="Footlight MT Light" w:hAnsi="Footlight MT Light"/>
                <w:webHidden/>
                <w:sz w:val="24"/>
                <w:szCs w:val="24"/>
              </w:rPr>
              <w:fldChar w:fldCharType="end"/>
            </w:r>
          </w:hyperlink>
        </w:p>
        <w:p w14:paraId="14816C54" w14:textId="5A847C51"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29" w:history="1">
            <w:r w:rsidR="004E118A" w:rsidRPr="004E118A">
              <w:rPr>
                <w:rStyle w:val="Hyperlink"/>
                <w:rFonts w:ascii="Footlight MT Light" w:eastAsia="Gentium Basic" w:hAnsi="Footlight MT Light" w:cs="Gentium Basic"/>
                <w:sz w:val="24"/>
                <w:szCs w:val="24"/>
              </w:rPr>
              <w:t>C.</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PENYIAPAN DOKUMEN DAN PENAWARAN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_Toc69979029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20</w:t>
            </w:r>
            <w:r w:rsidR="004E118A" w:rsidRPr="004E118A">
              <w:rPr>
                <w:rFonts w:ascii="Footlight MT Light" w:hAnsi="Footlight MT Light"/>
                <w:webHidden/>
                <w:sz w:val="24"/>
                <w:szCs w:val="24"/>
              </w:rPr>
              <w:fldChar w:fldCharType="end"/>
            </w:r>
          </w:hyperlink>
        </w:p>
        <w:p w14:paraId="4425A024" w14:textId="10AE8BD5"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0" w:history="1">
            <w:r w:rsidR="004E118A" w:rsidRPr="004E118A">
              <w:rPr>
                <w:rStyle w:val="Hyperlink"/>
                <w:rFonts w:ascii="Footlight MT Light" w:eastAsia="Gentium Basic" w:hAnsi="Footlight MT Light" w:cs="Gentium Basic"/>
                <w:sz w:val="24"/>
                <w:szCs w:val="24"/>
              </w:rPr>
              <w:t>15.</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Biaya dalam Penyiapan Dokumen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20</w:t>
            </w:r>
            <w:r w:rsidR="004E118A" w:rsidRPr="004E118A">
              <w:rPr>
                <w:rFonts w:ascii="Footlight MT Light" w:hAnsi="Footlight MT Light"/>
                <w:webHidden/>
                <w:sz w:val="24"/>
                <w:szCs w:val="24"/>
              </w:rPr>
              <w:fldChar w:fldCharType="end"/>
            </w:r>
          </w:hyperlink>
        </w:p>
        <w:p w14:paraId="727D65CF" w14:textId="451F451E"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1" w:history="1">
            <w:r w:rsidR="004E118A" w:rsidRPr="004E118A">
              <w:rPr>
                <w:rStyle w:val="Hyperlink"/>
                <w:rFonts w:ascii="Footlight MT Light" w:eastAsia="Gentium Basic" w:hAnsi="Footlight MT Light" w:cs="Gentium Basic"/>
                <w:sz w:val="24"/>
                <w:szCs w:val="24"/>
              </w:rPr>
              <w:t>16.</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Bahasa Dokumen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20</w:t>
            </w:r>
            <w:r w:rsidR="004E118A" w:rsidRPr="004E118A">
              <w:rPr>
                <w:rFonts w:ascii="Footlight MT Light" w:hAnsi="Footlight MT Light"/>
                <w:webHidden/>
                <w:sz w:val="24"/>
                <w:szCs w:val="24"/>
              </w:rPr>
              <w:fldChar w:fldCharType="end"/>
            </w:r>
          </w:hyperlink>
        </w:p>
        <w:p w14:paraId="4FB7A325" w14:textId="5A7A2407"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2" w:history="1">
            <w:r w:rsidR="004E118A" w:rsidRPr="004E118A">
              <w:rPr>
                <w:rStyle w:val="Hyperlink"/>
                <w:rFonts w:ascii="Footlight MT Light" w:eastAsia="Gentium Basic" w:hAnsi="Footlight MT Light" w:cs="Gentium Basic"/>
                <w:sz w:val="24"/>
                <w:szCs w:val="24"/>
              </w:rPr>
              <w:t>17.</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Dokumen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20</w:t>
            </w:r>
            <w:r w:rsidR="004E118A" w:rsidRPr="004E118A">
              <w:rPr>
                <w:rFonts w:ascii="Footlight MT Light" w:hAnsi="Footlight MT Light"/>
                <w:webHidden/>
                <w:sz w:val="24"/>
                <w:szCs w:val="24"/>
              </w:rPr>
              <w:fldChar w:fldCharType="end"/>
            </w:r>
          </w:hyperlink>
        </w:p>
        <w:p w14:paraId="52FAA07A" w14:textId="1521CC9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3" w:history="1">
            <w:r w:rsidR="004E118A" w:rsidRPr="004E118A">
              <w:rPr>
                <w:rStyle w:val="Hyperlink"/>
                <w:rFonts w:ascii="Footlight MT Light" w:eastAsia="Gentium Basic" w:hAnsi="Footlight MT Light" w:cs="Gentium Basic"/>
                <w:sz w:val="24"/>
                <w:szCs w:val="24"/>
              </w:rPr>
              <w:t>18.</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Harga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24</w:t>
            </w:r>
            <w:r w:rsidR="004E118A" w:rsidRPr="004E118A">
              <w:rPr>
                <w:rFonts w:ascii="Footlight MT Light" w:hAnsi="Footlight MT Light"/>
                <w:webHidden/>
                <w:sz w:val="24"/>
                <w:szCs w:val="24"/>
              </w:rPr>
              <w:fldChar w:fldCharType="end"/>
            </w:r>
          </w:hyperlink>
        </w:p>
        <w:p w14:paraId="73EB4095" w14:textId="108A5C25"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4" w:history="1">
            <w:r w:rsidR="004E118A" w:rsidRPr="004E118A">
              <w:rPr>
                <w:rStyle w:val="Hyperlink"/>
                <w:rFonts w:ascii="Footlight MT Light" w:eastAsia="Gentium Basic" w:hAnsi="Footlight MT Light" w:cs="Gentium Basic"/>
                <w:sz w:val="24"/>
                <w:szCs w:val="24"/>
              </w:rPr>
              <w:t>19.</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Mata Uang Penawaran dan Cara Pembayaran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25</w:t>
            </w:r>
            <w:r w:rsidR="004E118A" w:rsidRPr="004E118A">
              <w:rPr>
                <w:rFonts w:ascii="Footlight MT Light" w:hAnsi="Footlight MT Light"/>
                <w:webHidden/>
                <w:sz w:val="24"/>
                <w:szCs w:val="24"/>
              </w:rPr>
              <w:fldChar w:fldCharType="end"/>
            </w:r>
          </w:hyperlink>
        </w:p>
        <w:p w14:paraId="23199349" w14:textId="6DA3DEC1"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5" w:history="1">
            <w:r w:rsidR="004E118A" w:rsidRPr="004E118A">
              <w:rPr>
                <w:rStyle w:val="Hyperlink"/>
                <w:rFonts w:ascii="Footlight MT Light" w:eastAsia="Gentium Basic" w:hAnsi="Footlight MT Light" w:cs="Gentium Basic"/>
                <w:sz w:val="24"/>
                <w:szCs w:val="24"/>
              </w:rPr>
              <w:t>20.</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Masa Berlaku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25</w:t>
            </w:r>
            <w:r w:rsidR="004E118A" w:rsidRPr="004E118A">
              <w:rPr>
                <w:rFonts w:ascii="Footlight MT Light" w:hAnsi="Footlight MT Light"/>
                <w:webHidden/>
                <w:sz w:val="24"/>
                <w:szCs w:val="24"/>
              </w:rPr>
              <w:fldChar w:fldCharType="end"/>
            </w:r>
          </w:hyperlink>
        </w:p>
        <w:p w14:paraId="27341470" w14:textId="63ABED73"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6" w:history="1">
            <w:r w:rsidR="004E118A" w:rsidRPr="004E118A">
              <w:rPr>
                <w:rStyle w:val="Hyperlink"/>
                <w:rFonts w:ascii="Footlight MT Light" w:eastAsia="Gentium Basic" w:hAnsi="Footlight MT Light" w:cs="Gentium Basic"/>
                <w:sz w:val="24"/>
                <w:szCs w:val="24"/>
              </w:rPr>
              <w:t>21.</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Pengisian Data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26</w:t>
            </w:r>
            <w:r w:rsidR="004E118A" w:rsidRPr="004E118A">
              <w:rPr>
                <w:rFonts w:ascii="Footlight MT Light" w:hAnsi="Footlight MT Light"/>
                <w:webHidden/>
                <w:sz w:val="24"/>
                <w:szCs w:val="24"/>
              </w:rPr>
              <w:fldChar w:fldCharType="end"/>
            </w:r>
          </w:hyperlink>
        </w:p>
        <w:p w14:paraId="1400DA04" w14:textId="746498A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7" w:history="1">
            <w:r w:rsidR="004E118A" w:rsidRPr="004E118A">
              <w:rPr>
                <w:rStyle w:val="Hyperlink"/>
                <w:rFonts w:ascii="Footlight MT Light" w:eastAsia="Gentium Basic" w:hAnsi="Footlight MT Light" w:cs="Gentium Basic"/>
                <w:sz w:val="24"/>
                <w:szCs w:val="24"/>
              </w:rPr>
              <w:t>22.</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Pakta Integritas</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26</w:t>
            </w:r>
            <w:r w:rsidR="004E118A" w:rsidRPr="004E118A">
              <w:rPr>
                <w:rFonts w:ascii="Footlight MT Light" w:hAnsi="Footlight MT Light"/>
                <w:webHidden/>
                <w:sz w:val="24"/>
                <w:szCs w:val="24"/>
              </w:rPr>
              <w:fldChar w:fldCharType="end"/>
            </w:r>
          </w:hyperlink>
        </w:p>
        <w:p w14:paraId="7FB8904F" w14:textId="47CEE361"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38" w:history="1">
            <w:r w:rsidR="004E118A" w:rsidRPr="004E118A">
              <w:rPr>
                <w:rStyle w:val="Hyperlink"/>
                <w:rFonts w:ascii="Footlight MT Light" w:eastAsia="Gentium Basic" w:hAnsi="Footlight MT Light" w:cs="Gentium Basic"/>
                <w:sz w:val="24"/>
                <w:szCs w:val="24"/>
              </w:rPr>
              <w:t>23.</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Jaminan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27</w:t>
            </w:r>
            <w:r w:rsidR="004E118A" w:rsidRPr="004E118A">
              <w:rPr>
                <w:rFonts w:ascii="Footlight MT Light" w:hAnsi="Footlight MT Light"/>
                <w:webHidden/>
                <w:sz w:val="24"/>
                <w:szCs w:val="24"/>
              </w:rPr>
              <w:fldChar w:fldCharType="end"/>
            </w:r>
          </w:hyperlink>
        </w:p>
        <w:p w14:paraId="66852421" w14:textId="7F603295"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39" w:history="1">
            <w:r w:rsidR="004E118A" w:rsidRPr="004E118A">
              <w:rPr>
                <w:rStyle w:val="Hyperlink"/>
                <w:rFonts w:ascii="Footlight MT Light" w:eastAsia="Gentium Basic" w:hAnsi="Footlight MT Light" w:cs="Gentium Basic"/>
                <w:sz w:val="24"/>
                <w:szCs w:val="24"/>
              </w:rPr>
              <w:t>D.</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PENYAMPAIAN DATA KUALIFIKASI DAN DOKUMEN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_Toc69979039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27</w:t>
            </w:r>
            <w:r w:rsidR="004E118A" w:rsidRPr="004E118A">
              <w:rPr>
                <w:rFonts w:ascii="Footlight MT Light" w:hAnsi="Footlight MT Light"/>
                <w:webHidden/>
                <w:sz w:val="24"/>
                <w:szCs w:val="24"/>
              </w:rPr>
              <w:fldChar w:fldCharType="end"/>
            </w:r>
          </w:hyperlink>
        </w:p>
        <w:p w14:paraId="1CC7E287" w14:textId="0AC43576"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0" w:history="1">
            <w:r w:rsidR="004E118A" w:rsidRPr="004E118A">
              <w:rPr>
                <w:rStyle w:val="Hyperlink"/>
                <w:rFonts w:ascii="Footlight MT Light" w:eastAsia="Gentium Basic" w:hAnsi="Footlight MT Light" w:cs="Gentium Basic"/>
                <w:sz w:val="24"/>
                <w:szCs w:val="24"/>
              </w:rPr>
              <w:t>24.</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Persiapan Data Kualifikasi dan Dokumen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27</w:t>
            </w:r>
            <w:r w:rsidR="004E118A" w:rsidRPr="004E118A">
              <w:rPr>
                <w:rFonts w:ascii="Footlight MT Light" w:hAnsi="Footlight MT Light"/>
                <w:webHidden/>
                <w:sz w:val="24"/>
                <w:szCs w:val="24"/>
              </w:rPr>
              <w:fldChar w:fldCharType="end"/>
            </w:r>
          </w:hyperlink>
        </w:p>
        <w:p w14:paraId="3B4A1508" w14:textId="505FE9D7"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1" w:history="1">
            <w:r w:rsidR="004E118A" w:rsidRPr="004E118A">
              <w:rPr>
                <w:rStyle w:val="Hyperlink"/>
                <w:rFonts w:ascii="Footlight MT Light" w:eastAsia="Gentium Basic" w:hAnsi="Footlight MT Light" w:cs="Gentium Basic"/>
                <w:sz w:val="24"/>
                <w:szCs w:val="24"/>
              </w:rPr>
              <w:t>25.</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Penyampaian Data Kualifikasi dan Dokumen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28</w:t>
            </w:r>
            <w:r w:rsidR="004E118A" w:rsidRPr="004E118A">
              <w:rPr>
                <w:rFonts w:ascii="Footlight MT Light" w:hAnsi="Footlight MT Light"/>
                <w:webHidden/>
                <w:sz w:val="24"/>
                <w:szCs w:val="24"/>
              </w:rPr>
              <w:fldChar w:fldCharType="end"/>
            </w:r>
          </w:hyperlink>
        </w:p>
        <w:p w14:paraId="2415B265" w14:textId="6DFE8159"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2" w:history="1">
            <w:r w:rsidR="004E118A" w:rsidRPr="004E118A">
              <w:rPr>
                <w:rStyle w:val="Hyperlink"/>
                <w:rFonts w:ascii="Footlight MT Light" w:eastAsia="Gentium Basic" w:hAnsi="Footlight MT Light" w:cs="Gentium Basic"/>
                <w:sz w:val="24"/>
                <w:szCs w:val="24"/>
              </w:rPr>
              <w:t>26.</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Batas Akhir Waktu Pemasukan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30</w:t>
            </w:r>
            <w:r w:rsidR="004E118A" w:rsidRPr="004E118A">
              <w:rPr>
                <w:rFonts w:ascii="Footlight MT Light" w:hAnsi="Footlight MT Light"/>
                <w:webHidden/>
                <w:sz w:val="24"/>
                <w:szCs w:val="24"/>
              </w:rPr>
              <w:fldChar w:fldCharType="end"/>
            </w:r>
          </w:hyperlink>
        </w:p>
        <w:p w14:paraId="6F69820A" w14:textId="5C9E0B11"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43" w:history="1">
            <w:r w:rsidR="004E118A" w:rsidRPr="004E118A">
              <w:rPr>
                <w:rStyle w:val="Hyperlink"/>
                <w:rFonts w:ascii="Footlight MT Light" w:eastAsia="Gentium Basic" w:hAnsi="Footlight MT Light" w:cs="Gentium Basic"/>
                <w:sz w:val="24"/>
                <w:szCs w:val="24"/>
              </w:rPr>
              <w:t>E.</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PEMBUKAAN DAN EVALUASI PENAWARAN DAN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30</w:t>
            </w:r>
            <w:r w:rsidR="004E118A" w:rsidRPr="004E118A">
              <w:rPr>
                <w:rFonts w:ascii="Footlight MT Light" w:hAnsi="Footlight MT Light"/>
                <w:webHidden/>
                <w:sz w:val="24"/>
                <w:szCs w:val="24"/>
              </w:rPr>
              <w:fldChar w:fldCharType="end"/>
            </w:r>
          </w:hyperlink>
        </w:p>
        <w:p w14:paraId="3DAEA00F" w14:textId="544CB8A2"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4" w:history="1">
            <w:r w:rsidR="004E118A" w:rsidRPr="004E118A">
              <w:rPr>
                <w:rStyle w:val="Hyperlink"/>
                <w:rFonts w:ascii="Footlight MT Light" w:eastAsia="Gentium Basic" w:hAnsi="Footlight MT Light" w:cs="Gentium Basic"/>
                <w:sz w:val="24"/>
                <w:szCs w:val="24"/>
              </w:rPr>
              <w:t>27.</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 xml:space="preserve">Pembukaan Penawaran </w:t>
            </w:r>
            <w:r w:rsidR="004E118A" w:rsidRPr="004E118A">
              <w:rPr>
                <w:rStyle w:val="Hyperlink"/>
                <w:rFonts w:ascii="Footlight MT Light" w:hAnsi="Footlight MT Light"/>
                <w:i/>
                <w:sz w:val="24"/>
                <w:szCs w:val="24"/>
              </w:rPr>
              <w:t>File</w:t>
            </w:r>
            <w:r w:rsidR="004E118A" w:rsidRPr="004E118A">
              <w:rPr>
                <w:rStyle w:val="Hyperlink"/>
                <w:rFonts w:ascii="Footlight MT Light" w:hAnsi="Footlight MT Light"/>
                <w:sz w:val="24"/>
                <w:szCs w:val="24"/>
              </w:rPr>
              <w:t xml:space="preserve"> 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30</w:t>
            </w:r>
            <w:r w:rsidR="004E118A" w:rsidRPr="004E118A">
              <w:rPr>
                <w:rFonts w:ascii="Footlight MT Light" w:hAnsi="Footlight MT Light"/>
                <w:webHidden/>
                <w:sz w:val="24"/>
                <w:szCs w:val="24"/>
              </w:rPr>
              <w:fldChar w:fldCharType="end"/>
            </w:r>
          </w:hyperlink>
        </w:p>
        <w:p w14:paraId="6F3F44F9" w14:textId="16F9CA28"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5" w:history="1">
            <w:r w:rsidR="004E118A" w:rsidRPr="004E118A">
              <w:rPr>
                <w:rStyle w:val="Hyperlink"/>
                <w:rFonts w:ascii="Footlight MT Light" w:eastAsia="Gentium Basic" w:hAnsi="Footlight MT Light" w:cs="Gentium Basic"/>
                <w:sz w:val="24"/>
                <w:szCs w:val="24"/>
              </w:rPr>
              <w:t>28.</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 xml:space="preserve">Evaluasi Penawaran </w:t>
            </w:r>
            <w:r w:rsidR="004E118A" w:rsidRPr="004E118A">
              <w:rPr>
                <w:rStyle w:val="Hyperlink"/>
                <w:rFonts w:ascii="Footlight MT Light" w:hAnsi="Footlight MT Light"/>
                <w:i/>
                <w:sz w:val="24"/>
                <w:szCs w:val="24"/>
              </w:rPr>
              <w:t>File</w:t>
            </w:r>
            <w:r w:rsidR="004E118A" w:rsidRPr="004E118A">
              <w:rPr>
                <w:rStyle w:val="Hyperlink"/>
                <w:rFonts w:ascii="Footlight MT Light" w:hAnsi="Footlight MT Light"/>
                <w:sz w:val="24"/>
                <w:szCs w:val="24"/>
              </w:rPr>
              <w:t xml:space="preserve"> 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31</w:t>
            </w:r>
            <w:r w:rsidR="004E118A" w:rsidRPr="004E118A">
              <w:rPr>
                <w:rFonts w:ascii="Footlight MT Light" w:hAnsi="Footlight MT Light"/>
                <w:webHidden/>
                <w:sz w:val="24"/>
                <w:szCs w:val="24"/>
              </w:rPr>
              <w:fldChar w:fldCharType="end"/>
            </w:r>
          </w:hyperlink>
        </w:p>
        <w:p w14:paraId="69460961" w14:textId="6268782E"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6" w:history="1">
            <w:r w:rsidR="004E118A" w:rsidRPr="004E118A">
              <w:rPr>
                <w:rStyle w:val="Hyperlink"/>
                <w:rFonts w:ascii="Footlight MT Light" w:eastAsia="Gentium Basic" w:hAnsi="Footlight MT Light" w:cs="Gentium Basic"/>
                <w:sz w:val="24"/>
                <w:szCs w:val="24"/>
              </w:rPr>
              <w:t>29.</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 xml:space="preserve">Pembukaan Penawaran </w:t>
            </w:r>
            <w:r w:rsidR="004E118A" w:rsidRPr="004E118A">
              <w:rPr>
                <w:rStyle w:val="Hyperlink"/>
                <w:rFonts w:ascii="Footlight MT Light" w:hAnsi="Footlight MT Light"/>
                <w:i/>
                <w:sz w:val="24"/>
                <w:szCs w:val="24"/>
              </w:rPr>
              <w:t>File</w:t>
            </w:r>
            <w:r w:rsidR="004E118A" w:rsidRPr="004E118A">
              <w:rPr>
                <w:rStyle w:val="Hyperlink"/>
                <w:rFonts w:ascii="Footlight MT Light" w:hAnsi="Footlight MT Light"/>
                <w:sz w:val="24"/>
                <w:szCs w:val="24"/>
              </w:rPr>
              <w:t xml:space="preserve"> II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41</w:t>
            </w:r>
            <w:r w:rsidR="004E118A" w:rsidRPr="004E118A">
              <w:rPr>
                <w:rFonts w:ascii="Footlight MT Light" w:hAnsi="Footlight MT Light"/>
                <w:webHidden/>
                <w:sz w:val="24"/>
                <w:szCs w:val="24"/>
              </w:rPr>
              <w:fldChar w:fldCharType="end"/>
            </w:r>
          </w:hyperlink>
        </w:p>
        <w:p w14:paraId="3EE2B112" w14:textId="4F02EFA8"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7" w:history="1">
            <w:r w:rsidR="004E118A" w:rsidRPr="004E118A">
              <w:rPr>
                <w:rStyle w:val="Hyperlink"/>
                <w:rFonts w:ascii="Footlight MT Light" w:eastAsia="Gentium Basic" w:hAnsi="Footlight MT Light" w:cs="Gentium Basic"/>
                <w:sz w:val="24"/>
                <w:szCs w:val="24"/>
              </w:rPr>
              <w:t>30.</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 xml:space="preserve">Evaluasi Penawaran </w:t>
            </w:r>
            <w:r w:rsidR="004E118A" w:rsidRPr="004E118A">
              <w:rPr>
                <w:rStyle w:val="Hyperlink"/>
                <w:rFonts w:ascii="Footlight MT Light" w:hAnsi="Footlight MT Light"/>
                <w:i/>
                <w:sz w:val="24"/>
                <w:szCs w:val="24"/>
              </w:rPr>
              <w:t>File</w:t>
            </w:r>
            <w:r w:rsidR="004E118A" w:rsidRPr="004E118A">
              <w:rPr>
                <w:rStyle w:val="Hyperlink"/>
                <w:rFonts w:ascii="Footlight MT Light" w:hAnsi="Footlight MT Light"/>
                <w:sz w:val="24"/>
                <w:szCs w:val="24"/>
              </w:rPr>
              <w:t xml:space="preserve"> II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41</w:t>
            </w:r>
            <w:r w:rsidR="004E118A" w:rsidRPr="004E118A">
              <w:rPr>
                <w:rFonts w:ascii="Footlight MT Light" w:hAnsi="Footlight MT Light"/>
                <w:webHidden/>
                <w:sz w:val="24"/>
                <w:szCs w:val="24"/>
              </w:rPr>
              <w:fldChar w:fldCharType="end"/>
            </w:r>
          </w:hyperlink>
        </w:p>
        <w:p w14:paraId="19AFC96C" w14:textId="23D39878"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8" w:history="1">
            <w:r w:rsidR="004E118A" w:rsidRPr="004E118A">
              <w:rPr>
                <w:rStyle w:val="Hyperlink"/>
                <w:rFonts w:ascii="Footlight MT Light" w:eastAsia="Gentium Basic" w:hAnsi="Footlight MT Light" w:cs="Gentium Basic"/>
                <w:sz w:val="24"/>
                <w:szCs w:val="24"/>
              </w:rPr>
              <w:t>31.</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Evaluasi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45</w:t>
            </w:r>
            <w:r w:rsidR="004E118A" w:rsidRPr="004E118A">
              <w:rPr>
                <w:rFonts w:ascii="Footlight MT Light" w:hAnsi="Footlight MT Light"/>
                <w:webHidden/>
                <w:sz w:val="24"/>
                <w:szCs w:val="24"/>
              </w:rPr>
              <w:fldChar w:fldCharType="end"/>
            </w:r>
          </w:hyperlink>
        </w:p>
        <w:p w14:paraId="07CEEB76" w14:textId="43C5CC7F"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49" w:history="1">
            <w:r w:rsidR="004E118A" w:rsidRPr="004E118A">
              <w:rPr>
                <w:rStyle w:val="Hyperlink"/>
                <w:rFonts w:ascii="Footlight MT Light" w:eastAsia="Gentium Basic" w:hAnsi="Footlight MT Light" w:cs="Gentium Basic"/>
                <w:sz w:val="24"/>
                <w:szCs w:val="24"/>
              </w:rPr>
              <w:t>32.</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Pembuktian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_Toc69979049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47</w:t>
            </w:r>
            <w:r w:rsidR="004E118A" w:rsidRPr="004E118A">
              <w:rPr>
                <w:rFonts w:ascii="Footlight MT Light" w:hAnsi="Footlight MT Light"/>
                <w:webHidden/>
                <w:sz w:val="24"/>
                <w:szCs w:val="24"/>
              </w:rPr>
              <w:fldChar w:fldCharType="end"/>
            </w:r>
          </w:hyperlink>
        </w:p>
        <w:p w14:paraId="282BBC53" w14:textId="218C6336"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0" w:history="1">
            <w:r w:rsidR="004E118A" w:rsidRPr="004E118A">
              <w:rPr>
                <w:rStyle w:val="Hyperlink"/>
                <w:rFonts w:ascii="Footlight MT Light" w:eastAsia="Gentium Basic" w:hAnsi="Footlight MT Light" w:cs="Gentium Basic"/>
                <w:sz w:val="24"/>
                <w:szCs w:val="24"/>
              </w:rPr>
              <w:t>33.</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Klarifikasi dan Negosiasi Teknis dan Harga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49</w:t>
            </w:r>
            <w:r w:rsidR="004E118A" w:rsidRPr="004E118A">
              <w:rPr>
                <w:rFonts w:ascii="Footlight MT Light" w:hAnsi="Footlight MT Light"/>
                <w:webHidden/>
                <w:sz w:val="24"/>
                <w:szCs w:val="24"/>
              </w:rPr>
              <w:fldChar w:fldCharType="end"/>
            </w:r>
          </w:hyperlink>
        </w:p>
        <w:p w14:paraId="30E4874F" w14:textId="651E95B4"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51" w:history="1">
            <w:r w:rsidR="004E118A" w:rsidRPr="004E118A">
              <w:rPr>
                <w:rStyle w:val="Hyperlink"/>
                <w:rFonts w:ascii="Footlight MT Light" w:eastAsia="Gentium Basic" w:hAnsi="Footlight MT Light" w:cs="Gentium Basic"/>
                <w:sz w:val="24"/>
                <w:szCs w:val="24"/>
              </w:rPr>
              <w:t>F.</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PENETAPAN PEMENANG</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49</w:t>
            </w:r>
            <w:r w:rsidR="004E118A" w:rsidRPr="004E118A">
              <w:rPr>
                <w:rFonts w:ascii="Footlight MT Light" w:hAnsi="Footlight MT Light"/>
                <w:webHidden/>
                <w:sz w:val="24"/>
                <w:szCs w:val="24"/>
              </w:rPr>
              <w:fldChar w:fldCharType="end"/>
            </w:r>
          </w:hyperlink>
        </w:p>
        <w:p w14:paraId="4A279C4B" w14:textId="0716DF45"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2" w:history="1">
            <w:r w:rsidR="004E118A" w:rsidRPr="004E118A">
              <w:rPr>
                <w:rStyle w:val="Hyperlink"/>
                <w:rFonts w:ascii="Footlight MT Light" w:eastAsia="Gentium Basic" w:hAnsi="Footlight MT Light" w:cs="Gentium Basic"/>
                <w:sz w:val="24"/>
                <w:szCs w:val="24"/>
              </w:rPr>
              <w:t>34.</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Penetapan Pemenang</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49</w:t>
            </w:r>
            <w:r w:rsidR="004E118A" w:rsidRPr="004E118A">
              <w:rPr>
                <w:rFonts w:ascii="Footlight MT Light" w:hAnsi="Footlight MT Light"/>
                <w:webHidden/>
                <w:sz w:val="24"/>
                <w:szCs w:val="24"/>
              </w:rPr>
              <w:fldChar w:fldCharType="end"/>
            </w:r>
          </w:hyperlink>
        </w:p>
        <w:p w14:paraId="6CA3C4BB" w14:textId="356B9E73"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3" w:history="1">
            <w:r w:rsidR="004E118A" w:rsidRPr="004E118A">
              <w:rPr>
                <w:rStyle w:val="Hyperlink"/>
                <w:rFonts w:ascii="Footlight MT Light" w:eastAsia="Gentium Basic" w:hAnsi="Footlight MT Light" w:cs="Gentium Basic"/>
                <w:sz w:val="24"/>
                <w:szCs w:val="24"/>
              </w:rPr>
              <w:t>35.</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Pengumuman Pemenang</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52</w:t>
            </w:r>
            <w:r w:rsidR="004E118A" w:rsidRPr="004E118A">
              <w:rPr>
                <w:rFonts w:ascii="Footlight MT Light" w:hAnsi="Footlight MT Light"/>
                <w:webHidden/>
                <w:sz w:val="24"/>
                <w:szCs w:val="24"/>
              </w:rPr>
              <w:fldChar w:fldCharType="end"/>
            </w:r>
          </w:hyperlink>
        </w:p>
        <w:p w14:paraId="61BF31D1" w14:textId="323E5A9E"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4" w:history="1">
            <w:r w:rsidR="004E118A" w:rsidRPr="004E118A">
              <w:rPr>
                <w:rStyle w:val="Hyperlink"/>
                <w:rFonts w:ascii="Footlight MT Light" w:eastAsia="Gentium Basic" w:hAnsi="Footlight MT Light" w:cs="Gentium Basic"/>
                <w:sz w:val="24"/>
                <w:szCs w:val="24"/>
              </w:rPr>
              <w:t>36.</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Sanggah dari Peserta Tender</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52</w:t>
            </w:r>
            <w:r w:rsidR="004E118A" w:rsidRPr="004E118A">
              <w:rPr>
                <w:rFonts w:ascii="Footlight MT Light" w:hAnsi="Footlight MT Light"/>
                <w:webHidden/>
                <w:sz w:val="24"/>
                <w:szCs w:val="24"/>
              </w:rPr>
              <w:fldChar w:fldCharType="end"/>
            </w:r>
          </w:hyperlink>
        </w:p>
        <w:p w14:paraId="7EE710BD" w14:textId="016791E4"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5" w:history="1">
            <w:r w:rsidR="004E118A" w:rsidRPr="004E118A">
              <w:rPr>
                <w:rStyle w:val="Hyperlink"/>
                <w:rFonts w:ascii="Footlight MT Light" w:eastAsia="Gentium Basic" w:hAnsi="Footlight MT Light" w:cs="Gentium Basic"/>
                <w:sz w:val="24"/>
                <w:szCs w:val="24"/>
              </w:rPr>
              <w:t>37.</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Sanggah Banding dari Peserta Tender</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52</w:t>
            </w:r>
            <w:r w:rsidR="004E118A" w:rsidRPr="004E118A">
              <w:rPr>
                <w:rFonts w:ascii="Footlight MT Light" w:hAnsi="Footlight MT Light"/>
                <w:webHidden/>
                <w:sz w:val="24"/>
                <w:szCs w:val="24"/>
              </w:rPr>
              <w:fldChar w:fldCharType="end"/>
            </w:r>
          </w:hyperlink>
        </w:p>
        <w:p w14:paraId="017A1F7F" w14:textId="31E9648F"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6" w:history="1">
            <w:r w:rsidR="004E118A" w:rsidRPr="004E118A">
              <w:rPr>
                <w:rStyle w:val="Hyperlink"/>
                <w:rFonts w:ascii="Footlight MT Light" w:eastAsia="Gentium Basic" w:hAnsi="Footlight MT Light" w:cs="Gentium Basic"/>
                <w:sz w:val="24"/>
                <w:szCs w:val="24"/>
              </w:rPr>
              <w:t>38.</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Pengaduan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54</w:t>
            </w:r>
            <w:r w:rsidR="004E118A" w:rsidRPr="004E118A">
              <w:rPr>
                <w:rFonts w:ascii="Footlight MT Light" w:hAnsi="Footlight MT Light"/>
                <w:webHidden/>
                <w:sz w:val="24"/>
                <w:szCs w:val="24"/>
              </w:rPr>
              <w:fldChar w:fldCharType="end"/>
            </w:r>
          </w:hyperlink>
        </w:p>
        <w:p w14:paraId="4516EFED" w14:textId="26427CD1"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57" w:history="1">
            <w:r w:rsidR="004E118A" w:rsidRPr="004E118A">
              <w:rPr>
                <w:rStyle w:val="Hyperlink"/>
                <w:rFonts w:ascii="Footlight MT Light" w:eastAsia="Gentium Basic" w:hAnsi="Footlight MT Light" w:cs="Gentium Basic"/>
                <w:sz w:val="24"/>
                <w:szCs w:val="24"/>
              </w:rPr>
              <w:t>G.</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TENDER GAGAL DAN TINDAK LANJUT TENDER GAGAL</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54</w:t>
            </w:r>
            <w:r w:rsidR="004E118A" w:rsidRPr="004E118A">
              <w:rPr>
                <w:rFonts w:ascii="Footlight MT Light" w:hAnsi="Footlight MT Light"/>
                <w:webHidden/>
                <w:sz w:val="24"/>
                <w:szCs w:val="24"/>
              </w:rPr>
              <w:fldChar w:fldCharType="end"/>
            </w:r>
          </w:hyperlink>
        </w:p>
        <w:p w14:paraId="1BFF380F" w14:textId="2BBBF2D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8" w:history="1">
            <w:r w:rsidR="004E118A" w:rsidRPr="004E118A">
              <w:rPr>
                <w:rStyle w:val="Hyperlink"/>
                <w:rFonts w:ascii="Footlight MT Light" w:eastAsia="Gentium Basic" w:hAnsi="Footlight MT Light" w:cs="Gentium Basic"/>
                <w:sz w:val="24"/>
                <w:szCs w:val="24"/>
              </w:rPr>
              <w:t>39.</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Tender Gagal</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54</w:t>
            </w:r>
            <w:r w:rsidR="004E118A" w:rsidRPr="004E118A">
              <w:rPr>
                <w:rFonts w:ascii="Footlight MT Light" w:hAnsi="Footlight MT Light"/>
                <w:webHidden/>
                <w:sz w:val="24"/>
                <w:szCs w:val="24"/>
              </w:rPr>
              <w:fldChar w:fldCharType="end"/>
            </w:r>
          </w:hyperlink>
        </w:p>
        <w:p w14:paraId="2916580A" w14:textId="6CD9877A"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59" w:history="1">
            <w:r w:rsidR="004E118A" w:rsidRPr="004E118A">
              <w:rPr>
                <w:rStyle w:val="Hyperlink"/>
                <w:rFonts w:ascii="Footlight MT Light" w:eastAsia="Gentium Basic" w:hAnsi="Footlight MT Light" w:cs="Gentium Basic"/>
                <w:sz w:val="24"/>
                <w:szCs w:val="24"/>
              </w:rPr>
              <w:t>40.</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Tindak Lanjut Tender Gagal</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_Toc69979059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55</w:t>
            </w:r>
            <w:r w:rsidR="004E118A" w:rsidRPr="004E118A">
              <w:rPr>
                <w:rFonts w:ascii="Footlight MT Light" w:hAnsi="Footlight MT Light"/>
                <w:webHidden/>
                <w:sz w:val="24"/>
                <w:szCs w:val="24"/>
              </w:rPr>
              <w:fldChar w:fldCharType="end"/>
            </w:r>
          </w:hyperlink>
        </w:p>
        <w:p w14:paraId="593C4123" w14:textId="60486895"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60" w:history="1">
            <w:r w:rsidR="004E118A" w:rsidRPr="004E118A">
              <w:rPr>
                <w:rStyle w:val="Hyperlink"/>
                <w:rFonts w:ascii="Footlight MT Light" w:eastAsia="Gentium Basic" w:hAnsi="Footlight MT Light" w:cs="Gentium Basic"/>
                <w:sz w:val="24"/>
                <w:szCs w:val="24"/>
              </w:rPr>
              <w:t>H.</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PENUNJUKAN PEMENANG</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56</w:t>
            </w:r>
            <w:r w:rsidR="004E118A" w:rsidRPr="004E118A">
              <w:rPr>
                <w:rFonts w:ascii="Footlight MT Light" w:hAnsi="Footlight MT Light"/>
                <w:webHidden/>
                <w:sz w:val="24"/>
                <w:szCs w:val="24"/>
              </w:rPr>
              <w:fldChar w:fldCharType="end"/>
            </w:r>
          </w:hyperlink>
        </w:p>
        <w:p w14:paraId="779BBCD2" w14:textId="597C0C66"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61" w:history="1">
            <w:r w:rsidR="004E118A" w:rsidRPr="004E118A">
              <w:rPr>
                <w:rStyle w:val="Hyperlink"/>
                <w:rFonts w:ascii="Footlight MT Light" w:eastAsia="Gentium Basic" w:hAnsi="Footlight MT Light" w:cs="Gentium Basic"/>
                <w:sz w:val="24"/>
                <w:szCs w:val="24"/>
              </w:rPr>
              <w:t>41.</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Penunjukan Penyedia Barang/Jasa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56</w:t>
            </w:r>
            <w:r w:rsidR="004E118A" w:rsidRPr="004E118A">
              <w:rPr>
                <w:rFonts w:ascii="Footlight MT Light" w:hAnsi="Footlight MT Light"/>
                <w:webHidden/>
                <w:sz w:val="24"/>
                <w:szCs w:val="24"/>
              </w:rPr>
              <w:fldChar w:fldCharType="end"/>
            </w:r>
          </w:hyperlink>
        </w:p>
        <w:p w14:paraId="2CA7ADB7" w14:textId="6BA0F547"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62" w:history="1">
            <w:r w:rsidR="004E118A" w:rsidRPr="004E118A">
              <w:rPr>
                <w:rStyle w:val="Hyperlink"/>
                <w:rFonts w:ascii="Footlight MT Light" w:eastAsia="Gentium Basic" w:hAnsi="Footlight MT Light" w:cs="Gentium Basic"/>
                <w:sz w:val="24"/>
                <w:szCs w:val="24"/>
              </w:rPr>
              <w:t>42.</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Kerahasiaan Proses</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59</w:t>
            </w:r>
            <w:r w:rsidR="004E118A" w:rsidRPr="004E118A">
              <w:rPr>
                <w:rFonts w:ascii="Footlight MT Light" w:hAnsi="Footlight MT Light"/>
                <w:webHidden/>
                <w:sz w:val="24"/>
                <w:szCs w:val="24"/>
              </w:rPr>
              <w:fldChar w:fldCharType="end"/>
            </w:r>
          </w:hyperlink>
        </w:p>
        <w:p w14:paraId="37C00ED6" w14:textId="12378AAF"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63" w:history="1">
            <w:r w:rsidR="004E118A" w:rsidRPr="004E118A">
              <w:rPr>
                <w:rStyle w:val="Hyperlink"/>
                <w:rFonts w:ascii="Footlight MT Light" w:eastAsia="Gentium Basic" w:hAnsi="Footlight MT Light" w:cs="Gentium Basic"/>
                <w:sz w:val="24"/>
                <w:szCs w:val="24"/>
              </w:rPr>
              <w:t>I.</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JAMINAN PELAKSANAAN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60</w:t>
            </w:r>
            <w:r w:rsidR="004E118A" w:rsidRPr="004E118A">
              <w:rPr>
                <w:rFonts w:ascii="Footlight MT Light" w:hAnsi="Footlight MT Light"/>
                <w:webHidden/>
                <w:sz w:val="24"/>
                <w:szCs w:val="24"/>
              </w:rPr>
              <w:fldChar w:fldCharType="end"/>
            </w:r>
          </w:hyperlink>
        </w:p>
        <w:p w14:paraId="5E05FAE9" w14:textId="0778EDE2"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64" w:history="1">
            <w:r w:rsidR="004E118A" w:rsidRPr="004E118A">
              <w:rPr>
                <w:rStyle w:val="Hyperlink"/>
                <w:rFonts w:ascii="Footlight MT Light" w:eastAsia="Gentium Basic" w:hAnsi="Footlight MT Light" w:cs="Gentium Basic"/>
                <w:sz w:val="24"/>
                <w:szCs w:val="24"/>
              </w:rPr>
              <w:t>43.</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Jaminan Pelaksanaan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60</w:t>
            </w:r>
            <w:r w:rsidR="004E118A" w:rsidRPr="004E118A">
              <w:rPr>
                <w:rFonts w:ascii="Footlight MT Light" w:hAnsi="Footlight MT Light"/>
                <w:webHidden/>
                <w:sz w:val="24"/>
                <w:szCs w:val="24"/>
              </w:rPr>
              <w:fldChar w:fldCharType="end"/>
            </w:r>
          </w:hyperlink>
        </w:p>
        <w:p w14:paraId="2677AE50" w14:textId="5F6A1FD0"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65" w:history="1">
            <w:r w:rsidR="004E118A" w:rsidRPr="004E118A">
              <w:rPr>
                <w:rStyle w:val="Hyperlink"/>
                <w:rFonts w:ascii="Footlight MT Light" w:eastAsia="Gentium Basic" w:hAnsi="Footlight MT Light" w:cs="Gentium Basic"/>
                <w:sz w:val="24"/>
                <w:szCs w:val="24"/>
              </w:rPr>
              <w:t>J.</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PENANDATANGANAN KONTRAK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61</w:t>
            </w:r>
            <w:r w:rsidR="004E118A" w:rsidRPr="004E118A">
              <w:rPr>
                <w:rFonts w:ascii="Footlight MT Light" w:hAnsi="Footlight MT Light"/>
                <w:webHidden/>
                <w:sz w:val="24"/>
                <w:szCs w:val="24"/>
              </w:rPr>
              <w:fldChar w:fldCharType="end"/>
            </w:r>
          </w:hyperlink>
        </w:p>
        <w:p w14:paraId="5866FB98" w14:textId="6763A535"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66" w:history="1">
            <w:r w:rsidR="004E118A" w:rsidRPr="004E118A">
              <w:rPr>
                <w:rStyle w:val="Hyperlink"/>
                <w:rFonts w:ascii="Footlight MT Light" w:eastAsia="Gentium Basic" w:hAnsi="Footlight MT Light" w:cs="Gentium Basic"/>
                <w:sz w:val="24"/>
                <w:szCs w:val="24"/>
              </w:rPr>
              <w:t>44.</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Penanda-tanganan Kontrak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61</w:t>
            </w:r>
            <w:r w:rsidR="004E118A" w:rsidRPr="004E118A">
              <w:rPr>
                <w:rFonts w:ascii="Footlight MT Light" w:hAnsi="Footlight MT Light"/>
                <w:webHidden/>
                <w:sz w:val="24"/>
                <w:szCs w:val="24"/>
              </w:rPr>
              <w:fldChar w:fldCharType="end"/>
            </w:r>
          </w:hyperlink>
        </w:p>
        <w:p w14:paraId="01CEC978" w14:textId="653483B1"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67" w:history="1">
            <w:r w:rsidR="004E118A" w:rsidRPr="004E118A">
              <w:rPr>
                <w:rStyle w:val="Hyperlink"/>
                <w:rFonts w:ascii="Footlight MT Light" w:eastAsia="Gentium Basic" w:hAnsi="Footlight MT Light" w:cs="Gentium Basic"/>
                <w:sz w:val="24"/>
                <w:szCs w:val="24"/>
              </w:rPr>
              <w:t>BAB IV. LEMBAR DATA PEMILIHAN (LDP)</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63</w:t>
            </w:r>
            <w:r w:rsidR="004E118A" w:rsidRPr="004E118A">
              <w:rPr>
                <w:rFonts w:ascii="Footlight MT Light" w:hAnsi="Footlight MT Light"/>
                <w:webHidden/>
                <w:sz w:val="24"/>
                <w:szCs w:val="24"/>
              </w:rPr>
              <w:fldChar w:fldCharType="end"/>
            </w:r>
          </w:hyperlink>
        </w:p>
        <w:p w14:paraId="7513AC80" w14:textId="4DA5374B"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68" w:history="1">
            <w:r w:rsidR="004E118A" w:rsidRPr="004E118A">
              <w:rPr>
                <w:rStyle w:val="Hyperlink"/>
                <w:rFonts w:ascii="Footlight MT Light" w:hAnsi="Footlight MT Light"/>
                <w:sz w:val="24"/>
                <w:szCs w:val="24"/>
              </w:rPr>
              <w:t>HAL</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63</w:t>
            </w:r>
            <w:r w:rsidR="004E118A" w:rsidRPr="004E118A">
              <w:rPr>
                <w:rFonts w:ascii="Footlight MT Light" w:hAnsi="Footlight MT Light"/>
                <w:webHidden/>
                <w:sz w:val="24"/>
                <w:szCs w:val="24"/>
              </w:rPr>
              <w:fldChar w:fldCharType="end"/>
            </w:r>
          </w:hyperlink>
        </w:p>
        <w:p w14:paraId="0ECD9547" w14:textId="020BCAF5"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69" w:history="1">
            <w:r w:rsidR="004E118A" w:rsidRPr="004E118A">
              <w:rPr>
                <w:rStyle w:val="Hyperlink"/>
                <w:rFonts w:ascii="Footlight MT Light" w:hAnsi="Footlight MT Light"/>
                <w:sz w:val="24"/>
                <w:szCs w:val="24"/>
              </w:rPr>
              <w:t>A.</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Identitas Pokja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_Toc69979069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63</w:t>
            </w:r>
            <w:r w:rsidR="004E118A" w:rsidRPr="004E118A">
              <w:rPr>
                <w:rFonts w:ascii="Footlight MT Light" w:hAnsi="Footlight MT Light"/>
                <w:webHidden/>
                <w:sz w:val="24"/>
                <w:szCs w:val="24"/>
              </w:rPr>
              <w:fldChar w:fldCharType="end"/>
            </w:r>
          </w:hyperlink>
        </w:p>
        <w:p w14:paraId="7FE4890D" w14:textId="5801530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0" w:history="1">
            <w:r w:rsidR="004E118A" w:rsidRPr="004E118A">
              <w:rPr>
                <w:rStyle w:val="Hyperlink"/>
                <w:rFonts w:ascii="Footlight MT Light" w:hAnsi="Footlight MT Light"/>
                <w:sz w:val="24"/>
                <w:szCs w:val="24"/>
              </w:rPr>
              <w:t>B.</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Lingkup Pekerjaan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63</w:t>
            </w:r>
            <w:r w:rsidR="004E118A" w:rsidRPr="004E118A">
              <w:rPr>
                <w:rFonts w:ascii="Footlight MT Light" w:hAnsi="Footlight MT Light"/>
                <w:webHidden/>
                <w:sz w:val="24"/>
                <w:szCs w:val="24"/>
              </w:rPr>
              <w:fldChar w:fldCharType="end"/>
            </w:r>
          </w:hyperlink>
        </w:p>
        <w:p w14:paraId="7D6AA3C4" w14:textId="1B8458E7"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1" w:history="1">
            <w:r w:rsidR="004E118A" w:rsidRPr="004E118A">
              <w:rPr>
                <w:rStyle w:val="Hyperlink"/>
                <w:rFonts w:ascii="Footlight MT Light" w:hAnsi="Footlight MT Light"/>
                <w:sz w:val="24"/>
                <w:szCs w:val="24"/>
              </w:rPr>
              <w:t>C.</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Jangka Waktu Pelaksanaan Pekerjaan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63</w:t>
            </w:r>
            <w:r w:rsidR="004E118A" w:rsidRPr="004E118A">
              <w:rPr>
                <w:rFonts w:ascii="Footlight MT Light" w:hAnsi="Footlight MT Light"/>
                <w:webHidden/>
                <w:sz w:val="24"/>
                <w:szCs w:val="24"/>
              </w:rPr>
              <w:fldChar w:fldCharType="end"/>
            </w:r>
          </w:hyperlink>
        </w:p>
        <w:p w14:paraId="7F1993B4" w14:textId="79759663"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2" w:history="1">
            <w:r w:rsidR="004E118A" w:rsidRPr="004E118A">
              <w:rPr>
                <w:rStyle w:val="Hyperlink"/>
                <w:rFonts w:ascii="Footlight MT Light" w:hAnsi="Footlight MT Light"/>
                <w:sz w:val="24"/>
                <w:szCs w:val="24"/>
              </w:rPr>
              <w:t>D.</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Sumber Dana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63</w:t>
            </w:r>
            <w:r w:rsidR="004E118A" w:rsidRPr="004E118A">
              <w:rPr>
                <w:rFonts w:ascii="Footlight MT Light" w:hAnsi="Footlight MT Light"/>
                <w:webHidden/>
                <w:sz w:val="24"/>
                <w:szCs w:val="24"/>
              </w:rPr>
              <w:fldChar w:fldCharType="end"/>
            </w:r>
          </w:hyperlink>
        </w:p>
        <w:p w14:paraId="13446A30" w14:textId="2A3EC73D"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3" w:history="1">
            <w:r w:rsidR="004E118A" w:rsidRPr="004E118A">
              <w:rPr>
                <w:rStyle w:val="Hyperlink"/>
                <w:rFonts w:ascii="Footlight MT Light" w:hAnsi="Footlight MT Light"/>
                <w:i/>
                <w:sz w:val="24"/>
                <w:szCs w:val="24"/>
              </w:rPr>
              <w:t>E.</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Pemberian Penjelasan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63</w:t>
            </w:r>
            <w:r w:rsidR="004E118A" w:rsidRPr="004E118A">
              <w:rPr>
                <w:rFonts w:ascii="Footlight MT Light" w:hAnsi="Footlight MT Light"/>
                <w:webHidden/>
                <w:sz w:val="24"/>
                <w:szCs w:val="24"/>
              </w:rPr>
              <w:fldChar w:fldCharType="end"/>
            </w:r>
          </w:hyperlink>
        </w:p>
        <w:p w14:paraId="42AA6869" w14:textId="3033165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4" w:history="1">
            <w:r w:rsidR="004E118A" w:rsidRPr="004E118A">
              <w:rPr>
                <w:rStyle w:val="Hyperlink"/>
                <w:rFonts w:ascii="Footlight MT Light" w:hAnsi="Footlight MT Light"/>
                <w:sz w:val="24"/>
                <w:szCs w:val="24"/>
              </w:rPr>
              <w:t>F.</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Persyaratan Teknis</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64</w:t>
            </w:r>
            <w:r w:rsidR="004E118A" w:rsidRPr="004E118A">
              <w:rPr>
                <w:rFonts w:ascii="Footlight MT Light" w:hAnsi="Footlight MT Light"/>
                <w:webHidden/>
                <w:sz w:val="24"/>
                <w:szCs w:val="24"/>
              </w:rPr>
              <w:fldChar w:fldCharType="end"/>
            </w:r>
          </w:hyperlink>
        </w:p>
        <w:p w14:paraId="1E746E18" w14:textId="5D53E6E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5" w:history="1">
            <w:r w:rsidR="004E118A" w:rsidRPr="004E118A">
              <w:rPr>
                <w:rStyle w:val="Hyperlink"/>
                <w:rFonts w:ascii="Footlight MT Light" w:hAnsi="Footlight MT Light"/>
                <w:sz w:val="24"/>
                <w:szCs w:val="24"/>
              </w:rPr>
              <w:t>G.</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Unsur, Kriteria, dan Ambang Batas Unsur</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65</w:t>
            </w:r>
            <w:r w:rsidR="004E118A" w:rsidRPr="004E118A">
              <w:rPr>
                <w:rFonts w:ascii="Footlight MT Light" w:hAnsi="Footlight MT Light"/>
                <w:webHidden/>
                <w:sz w:val="24"/>
                <w:szCs w:val="24"/>
              </w:rPr>
              <w:fldChar w:fldCharType="end"/>
            </w:r>
          </w:hyperlink>
        </w:p>
        <w:p w14:paraId="73B06269" w14:textId="763381E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6" w:history="1">
            <w:r w:rsidR="004E118A" w:rsidRPr="004E118A">
              <w:rPr>
                <w:rStyle w:val="Hyperlink"/>
                <w:rFonts w:ascii="Footlight MT Light" w:hAnsi="Footlight MT Light"/>
                <w:sz w:val="24"/>
                <w:szCs w:val="24"/>
              </w:rPr>
              <w:t>H.</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Cara Pembayaran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66</w:t>
            </w:r>
            <w:r w:rsidR="004E118A" w:rsidRPr="004E118A">
              <w:rPr>
                <w:rFonts w:ascii="Footlight MT Light" w:hAnsi="Footlight MT Light"/>
                <w:webHidden/>
                <w:sz w:val="24"/>
                <w:szCs w:val="24"/>
              </w:rPr>
              <w:fldChar w:fldCharType="end"/>
            </w:r>
          </w:hyperlink>
        </w:p>
        <w:p w14:paraId="50BC523A" w14:textId="3E858C31"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7" w:history="1">
            <w:r w:rsidR="004E118A" w:rsidRPr="004E118A">
              <w:rPr>
                <w:rStyle w:val="Hyperlink"/>
                <w:rFonts w:ascii="Footlight MT Light" w:hAnsi="Footlight MT Light"/>
                <w:sz w:val="24"/>
                <w:szCs w:val="24"/>
              </w:rPr>
              <w:t>I.</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Jaminan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66</w:t>
            </w:r>
            <w:r w:rsidR="004E118A" w:rsidRPr="004E118A">
              <w:rPr>
                <w:rFonts w:ascii="Footlight MT Light" w:hAnsi="Footlight MT Light"/>
                <w:webHidden/>
                <w:sz w:val="24"/>
                <w:szCs w:val="24"/>
              </w:rPr>
              <w:fldChar w:fldCharType="end"/>
            </w:r>
          </w:hyperlink>
        </w:p>
        <w:p w14:paraId="63AB4D1D" w14:textId="1388034C"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78" w:history="1">
            <w:r w:rsidR="004E118A" w:rsidRPr="004E118A">
              <w:rPr>
                <w:rStyle w:val="Hyperlink"/>
                <w:rFonts w:ascii="Footlight MT Light" w:hAnsi="Footlight MT Light"/>
                <w:sz w:val="24"/>
                <w:szCs w:val="24"/>
              </w:rPr>
              <w:t>J.</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Sanggah Banding</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66</w:t>
            </w:r>
            <w:r w:rsidR="004E118A" w:rsidRPr="004E118A">
              <w:rPr>
                <w:rFonts w:ascii="Footlight MT Light" w:hAnsi="Footlight MT Light"/>
                <w:webHidden/>
                <w:sz w:val="24"/>
                <w:szCs w:val="24"/>
              </w:rPr>
              <w:fldChar w:fldCharType="end"/>
            </w:r>
          </w:hyperlink>
        </w:p>
        <w:p w14:paraId="3DBA4DC4" w14:textId="044167E6"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79" w:history="1">
            <w:r w:rsidR="004E118A" w:rsidRPr="004E118A">
              <w:rPr>
                <w:rStyle w:val="Hyperlink"/>
                <w:rFonts w:ascii="Footlight MT Light" w:eastAsia="Gentium Basic" w:hAnsi="Footlight MT Light" w:cs="Gentium Basic"/>
                <w:sz w:val="24"/>
                <w:szCs w:val="24"/>
              </w:rPr>
              <w:t>BAB V. LEMBAR DATA KUALIFIKASI (LDK)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_Toc69979079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68</w:t>
            </w:r>
            <w:r w:rsidR="004E118A" w:rsidRPr="004E118A">
              <w:rPr>
                <w:rFonts w:ascii="Footlight MT Light" w:hAnsi="Footlight MT Light"/>
                <w:webHidden/>
                <w:sz w:val="24"/>
                <w:szCs w:val="24"/>
              </w:rPr>
              <w:fldChar w:fldCharType="end"/>
            </w:r>
          </w:hyperlink>
        </w:p>
        <w:p w14:paraId="2F463830" w14:textId="7630D47B"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80" w:history="1">
            <w:r w:rsidR="004E118A" w:rsidRPr="004E118A">
              <w:rPr>
                <w:rStyle w:val="Hyperlink"/>
                <w:rFonts w:ascii="Footlight MT Light" w:hAnsi="Footlight MT Light"/>
                <w:sz w:val="24"/>
                <w:szCs w:val="24"/>
              </w:rPr>
              <w:t>HAL</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68</w:t>
            </w:r>
            <w:r w:rsidR="004E118A" w:rsidRPr="004E118A">
              <w:rPr>
                <w:rFonts w:ascii="Footlight MT Light" w:hAnsi="Footlight MT Light"/>
                <w:webHidden/>
                <w:sz w:val="24"/>
                <w:szCs w:val="24"/>
              </w:rPr>
              <w:fldChar w:fldCharType="end"/>
            </w:r>
          </w:hyperlink>
        </w:p>
        <w:p w14:paraId="33E65710" w14:textId="20A39003"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81" w:history="1">
            <w:r w:rsidR="004E118A" w:rsidRPr="004E118A">
              <w:rPr>
                <w:rStyle w:val="Hyperlink"/>
                <w:rFonts w:ascii="Footlight MT Light" w:hAnsi="Footlight MT Light"/>
                <w:sz w:val="24"/>
                <w:szCs w:val="24"/>
              </w:rPr>
              <w:t>Persyaratan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68</w:t>
            </w:r>
            <w:r w:rsidR="004E118A" w:rsidRPr="004E118A">
              <w:rPr>
                <w:rFonts w:ascii="Footlight MT Light" w:hAnsi="Footlight MT Light"/>
                <w:webHidden/>
                <w:sz w:val="24"/>
                <w:szCs w:val="24"/>
              </w:rPr>
              <w:fldChar w:fldCharType="end"/>
            </w:r>
          </w:hyperlink>
        </w:p>
        <w:p w14:paraId="26A6E18C" w14:textId="343B0AFF"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82" w:history="1">
            <w:r w:rsidR="004E118A" w:rsidRPr="004E118A">
              <w:rPr>
                <w:rStyle w:val="Hyperlink"/>
                <w:rFonts w:ascii="Footlight MT Light" w:eastAsia="Gentium Basic" w:hAnsi="Footlight MT Light" w:cs="Gentium Basic"/>
                <w:sz w:val="24"/>
                <w:szCs w:val="24"/>
              </w:rPr>
              <w:t>BAB VI. BENTUK DOKUMEN PENAWARAN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70</w:t>
            </w:r>
            <w:r w:rsidR="004E118A" w:rsidRPr="004E118A">
              <w:rPr>
                <w:rFonts w:ascii="Footlight MT Light" w:hAnsi="Footlight MT Light"/>
                <w:webHidden/>
                <w:sz w:val="24"/>
                <w:szCs w:val="24"/>
              </w:rPr>
              <w:fldChar w:fldCharType="end"/>
            </w:r>
          </w:hyperlink>
        </w:p>
        <w:p w14:paraId="6B277E71" w14:textId="1D0E436C"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83" w:history="1">
            <w:r w:rsidR="004E118A" w:rsidRPr="004E118A">
              <w:rPr>
                <w:rStyle w:val="Hyperlink"/>
                <w:rFonts w:ascii="Footlight MT Light" w:eastAsia="Gentium Basic" w:hAnsi="Footlight MT Light" w:cs="Gentium Basic"/>
                <w:sz w:val="24"/>
                <w:szCs w:val="24"/>
              </w:rPr>
              <w:t>BAB VII. PETUNJUK PENGISIAN DATA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99</w:t>
            </w:r>
            <w:r w:rsidR="004E118A" w:rsidRPr="004E118A">
              <w:rPr>
                <w:rFonts w:ascii="Footlight MT Light" w:hAnsi="Footlight MT Light"/>
                <w:webHidden/>
                <w:sz w:val="24"/>
                <w:szCs w:val="24"/>
              </w:rPr>
              <w:fldChar w:fldCharType="end"/>
            </w:r>
          </w:hyperlink>
        </w:p>
        <w:p w14:paraId="652A92EF" w14:textId="1362E6B7"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84" w:history="1">
            <w:r w:rsidR="004E118A" w:rsidRPr="004E118A">
              <w:rPr>
                <w:rStyle w:val="Hyperlink"/>
                <w:rFonts w:ascii="Footlight MT Light" w:eastAsia="Gentium Basic" w:hAnsi="Footlight MT Light" w:cs="Gentium Basic"/>
                <w:sz w:val="24"/>
                <w:szCs w:val="24"/>
              </w:rPr>
              <w:t>BAB VIII. TATA CARA EVALUASI KUALIFIKASI</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101</w:t>
            </w:r>
            <w:r w:rsidR="004E118A" w:rsidRPr="004E118A">
              <w:rPr>
                <w:rFonts w:ascii="Footlight MT Light" w:hAnsi="Footlight MT Light"/>
                <w:webHidden/>
                <w:sz w:val="24"/>
                <w:szCs w:val="24"/>
              </w:rPr>
              <w:fldChar w:fldCharType="end"/>
            </w:r>
          </w:hyperlink>
        </w:p>
        <w:p w14:paraId="2D53CB98" w14:textId="437A45AF"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85" w:history="1">
            <w:r w:rsidR="004E118A" w:rsidRPr="004E118A">
              <w:rPr>
                <w:rStyle w:val="Hyperlink"/>
                <w:rFonts w:ascii="Footlight MT Light" w:eastAsia="Gentium Basic" w:hAnsi="Footlight MT Light" w:cs="Gentium Basic"/>
                <w:sz w:val="24"/>
                <w:szCs w:val="24"/>
              </w:rPr>
              <w:t>BAB IX. RANCANGAN KONTRAK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106</w:t>
            </w:r>
            <w:r w:rsidR="004E118A" w:rsidRPr="004E118A">
              <w:rPr>
                <w:rFonts w:ascii="Footlight MT Light" w:hAnsi="Footlight MT Light"/>
                <w:webHidden/>
                <w:sz w:val="24"/>
                <w:szCs w:val="24"/>
              </w:rPr>
              <w:fldChar w:fldCharType="end"/>
            </w:r>
          </w:hyperlink>
        </w:p>
        <w:p w14:paraId="02B647DC" w14:textId="01E6531B"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86" w:history="1">
            <w:r w:rsidR="004E118A" w:rsidRPr="004E118A">
              <w:rPr>
                <w:rStyle w:val="Hyperlink"/>
                <w:rFonts w:ascii="Footlight MT Light" w:eastAsia="Gentium Basic" w:hAnsi="Footlight MT Light" w:cs="Gentium Basic"/>
                <w:sz w:val="24"/>
                <w:szCs w:val="24"/>
              </w:rPr>
              <w:t>I.</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SURAT PERJANJIAN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106</w:t>
            </w:r>
            <w:r w:rsidR="004E118A" w:rsidRPr="004E118A">
              <w:rPr>
                <w:rFonts w:ascii="Footlight MT Light" w:hAnsi="Footlight MT Light"/>
                <w:webHidden/>
                <w:sz w:val="24"/>
                <w:szCs w:val="24"/>
              </w:rPr>
              <w:fldChar w:fldCharType="end"/>
            </w:r>
          </w:hyperlink>
        </w:p>
        <w:p w14:paraId="25EF7AE5" w14:textId="5FA5D2B9"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087" w:history="1">
            <w:r w:rsidR="004E118A" w:rsidRPr="004E118A">
              <w:rPr>
                <w:rStyle w:val="Hyperlink"/>
                <w:rFonts w:ascii="Footlight MT Light" w:eastAsia="Gentium Basic" w:hAnsi="Footlight MT Light" w:cs="Gentium Basic"/>
                <w:sz w:val="24"/>
                <w:szCs w:val="24"/>
              </w:rPr>
              <w:t>II.</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SYARAT-SYARAT UMUM KONTRAK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114</w:t>
            </w:r>
            <w:r w:rsidR="004E118A" w:rsidRPr="004E118A">
              <w:rPr>
                <w:rFonts w:ascii="Footlight MT Light" w:hAnsi="Footlight MT Light"/>
                <w:webHidden/>
                <w:sz w:val="24"/>
                <w:szCs w:val="24"/>
              </w:rPr>
              <w:fldChar w:fldCharType="end"/>
            </w:r>
          </w:hyperlink>
        </w:p>
        <w:p w14:paraId="6F4A70F7" w14:textId="3366952F"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88" w:history="1">
            <w:r w:rsidR="004E118A" w:rsidRPr="004E118A">
              <w:rPr>
                <w:rStyle w:val="Hyperlink"/>
                <w:rFonts w:ascii="Footlight MT Light" w:eastAsia="Gentium Basic" w:hAnsi="Footlight MT Light" w:cs="Gentium Basic"/>
                <w:sz w:val="24"/>
                <w:szCs w:val="24"/>
              </w:rPr>
              <w:t>A.</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KETENTUAN UMUM</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114</w:t>
            </w:r>
            <w:r w:rsidR="004E118A" w:rsidRPr="004E118A">
              <w:rPr>
                <w:rFonts w:ascii="Footlight MT Light" w:hAnsi="Footlight MT Light"/>
                <w:webHidden/>
                <w:sz w:val="24"/>
                <w:szCs w:val="24"/>
              </w:rPr>
              <w:fldChar w:fldCharType="end"/>
            </w:r>
          </w:hyperlink>
        </w:p>
        <w:p w14:paraId="15DCB968" w14:textId="28BF28D1"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89" w:history="1">
            <w:r w:rsidR="004E118A" w:rsidRPr="004E118A">
              <w:rPr>
                <w:rStyle w:val="Hyperlink"/>
                <w:rFonts w:ascii="Footlight MT Light" w:eastAsia="Gentium Basic" w:hAnsi="Footlight MT Light" w:cs="Gentium Basic"/>
                <w:sz w:val="24"/>
                <w:szCs w:val="24"/>
              </w:rPr>
              <w:t>B.</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PELAKSANAAN, PENYELESAIAN, ADENDUM DAN PEMUTUSAN KONTRAK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_Toc69979089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122</w:t>
            </w:r>
            <w:r w:rsidR="004E118A" w:rsidRPr="004E118A">
              <w:rPr>
                <w:rFonts w:ascii="Footlight MT Light" w:hAnsi="Footlight MT Light"/>
                <w:webHidden/>
                <w:sz w:val="24"/>
                <w:szCs w:val="24"/>
              </w:rPr>
              <w:fldChar w:fldCharType="end"/>
            </w:r>
          </w:hyperlink>
        </w:p>
        <w:p w14:paraId="4FC1800E" w14:textId="7F0285B3" w:rsidR="004E118A" w:rsidRPr="004E118A" w:rsidRDefault="00930B95">
          <w:pPr>
            <w:pStyle w:val="TOC3"/>
            <w:rPr>
              <w:rFonts w:eastAsiaTheme="minorEastAsia" w:cstheme="minorBidi"/>
              <w:i w:val="0"/>
              <w:iCs w:val="0"/>
              <w:lang w:val="en-ID" w:eastAsia="en-ID"/>
            </w:rPr>
          </w:pPr>
          <w:hyperlink w:anchor="_Toc69979090" w:history="1">
            <w:r w:rsidR="004E118A" w:rsidRPr="004E118A">
              <w:rPr>
                <w:rStyle w:val="Hyperlink"/>
                <w:rFonts w:eastAsia="Gentium Basic" w:cs="Gentium Basic"/>
              </w:rPr>
              <w:t>B.1</w:t>
            </w:r>
            <w:r w:rsidR="004E118A" w:rsidRPr="004E118A">
              <w:rPr>
                <w:rFonts w:eastAsiaTheme="minorEastAsia" w:cstheme="minorBidi"/>
                <w:i w:val="0"/>
                <w:iCs w:val="0"/>
                <w:lang w:val="en-ID" w:eastAsia="en-ID"/>
              </w:rPr>
              <w:tab/>
            </w:r>
            <w:r w:rsidR="004E118A" w:rsidRPr="004E118A">
              <w:rPr>
                <w:rStyle w:val="Hyperlink"/>
                <w:rFonts w:eastAsia="Gentium Basic" w:cs="Gentium Basic"/>
              </w:rPr>
              <w:t>Pelaksanaan Pekerjaan</w:t>
            </w:r>
            <w:r w:rsidR="004E118A" w:rsidRPr="004E118A">
              <w:rPr>
                <w:webHidden/>
              </w:rPr>
              <w:tab/>
            </w:r>
            <w:r w:rsidR="004E118A" w:rsidRPr="004E118A">
              <w:rPr>
                <w:webHidden/>
              </w:rPr>
              <w:fldChar w:fldCharType="begin"/>
            </w:r>
            <w:r w:rsidR="004E118A" w:rsidRPr="004E118A">
              <w:rPr>
                <w:webHidden/>
              </w:rPr>
              <w:instrText xml:space="preserve"> PAGEREF _Toc69979090 \h </w:instrText>
            </w:r>
            <w:r w:rsidR="004E118A" w:rsidRPr="004E118A">
              <w:rPr>
                <w:webHidden/>
              </w:rPr>
            </w:r>
            <w:r w:rsidR="004E118A" w:rsidRPr="004E118A">
              <w:rPr>
                <w:webHidden/>
              </w:rPr>
              <w:fldChar w:fldCharType="separate"/>
            </w:r>
            <w:r w:rsidR="006438E3">
              <w:rPr>
                <w:webHidden/>
              </w:rPr>
              <w:t>122</w:t>
            </w:r>
            <w:r w:rsidR="004E118A" w:rsidRPr="004E118A">
              <w:rPr>
                <w:webHidden/>
              </w:rPr>
              <w:fldChar w:fldCharType="end"/>
            </w:r>
          </w:hyperlink>
        </w:p>
        <w:p w14:paraId="4D5A788B" w14:textId="33C84936" w:rsidR="004E118A" w:rsidRPr="004E118A" w:rsidRDefault="00930B95">
          <w:pPr>
            <w:pStyle w:val="TOC3"/>
            <w:rPr>
              <w:rFonts w:eastAsiaTheme="minorEastAsia" w:cstheme="minorBidi"/>
              <w:i w:val="0"/>
              <w:iCs w:val="0"/>
              <w:lang w:val="en-ID" w:eastAsia="en-ID"/>
            </w:rPr>
          </w:pPr>
          <w:hyperlink w:anchor="_Toc69979091" w:history="1">
            <w:r w:rsidR="004E118A" w:rsidRPr="004E118A">
              <w:rPr>
                <w:rStyle w:val="Hyperlink"/>
                <w:rFonts w:eastAsia="Gentium Basic" w:cs="Gentium Basic"/>
              </w:rPr>
              <w:t>B.2</w:t>
            </w:r>
            <w:r w:rsidR="004E118A" w:rsidRPr="004E118A">
              <w:rPr>
                <w:rFonts w:eastAsiaTheme="minorEastAsia" w:cstheme="minorBidi"/>
                <w:i w:val="0"/>
                <w:iCs w:val="0"/>
                <w:lang w:val="en-ID" w:eastAsia="en-ID"/>
              </w:rPr>
              <w:tab/>
            </w:r>
            <w:r w:rsidR="004E118A" w:rsidRPr="004E118A">
              <w:rPr>
                <w:rStyle w:val="Hyperlink"/>
                <w:rFonts w:eastAsia="Gentium Basic" w:cs="Gentium Basic"/>
              </w:rPr>
              <w:t>Pengendalian Waktu</w:t>
            </w:r>
            <w:r w:rsidR="004E118A" w:rsidRPr="004E118A">
              <w:rPr>
                <w:webHidden/>
              </w:rPr>
              <w:tab/>
            </w:r>
            <w:r w:rsidR="004E118A" w:rsidRPr="004E118A">
              <w:rPr>
                <w:webHidden/>
              </w:rPr>
              <w:fldChar w:fldCharType="begin"/>
            </w:r>
            <w:r w:rsidR="004E118A" w:rsidRPr="004E118A">
              <w:rPr>
                <w:webHidden/>
              </w:rPr>
              <w:instrText xml:space="preserve"> PAGEREF _Toc69979091 \h </w:instrText>
            </w:r>
            <w:r w:rsidR="004E118A" w:rsidRPr="004E118A">
              <w:rPr>
                <w:webHidden/>
              </w:rPr>
            </w:r>
            <w:r w:rsidR="004E118A" w:rsidRPr="004E118A">
              <w:rPr>
                <w:webHidden/>
              </w:rPr>
              <w:fldChar w:fldCharType="separate"/>
            </w:r>
            <w:r w:rsidR="006438E3">
              <w:rPr>
                <w:webHidden/>
              </w:rPr>
              <w:t>127</w:t>
            </w:r>
            <w:r w:rsidR="004E118A" w:rsidRPr="004E118A">
              <w:rPr>
                <w:webHidden/>
              </w:rPr>
              <w:fldChar w:fldCharType="end"/>
            </w:r>
          </w:hyperlink>
        </w:p>
        <w:p w14:paraId="22CF5612" w14:textId="08EE6BF7" w:rsidR="004E118A" w:rsidRPr="004E118A" w:rsidRDefault="00930B95">
          <w:pPr>
            <w:pStyle w:val="TOC3"/>
            <w:rPr>
              <w:rFonts w:eastAsiaTheme="minorEastAsia" w:cstheme="minorBidi"/>
              <w:i w:val="0"/>
              <w:iCs w:val="0"/>
              <w:lang w:val="en-ID" w:eastAsia="en-ID"/>
            </w:rPr>
          </w:pPr>
          <w:hyperlink w:anchor="_Toc69979092" w:history="1">
            <w:r w:rsidR="004E118A" w:rsidRPr="004E118A">
              <w:rPr>
                <w:rStyle w:val="Hyperlink"/>
                <w:rFonts w:eastAsia="Gentium Basic" w:cs="Gentium Basic"/>
              </w:rPr>
              <w:t>B.3  Penyelesaian Kontrak</w:t>
            </w:r>
            <w:r w:rsidR="004E118A" w:rsidRPr="004E118A">
              <w:rPr>
                <w:webHidden/>
              </w:rPr>
              <w:tab/>
            </w:r>
            <w:r w:rsidR="004E118A" w:rsidRPr="004E118A">
              <w:rPr>
                <w:webHidden/>
              </w:rPr>
              <w:fldChar w:fldCharType="begin"/>
            </w:r>
            <w:r w:rsidR="004E118A" w:rsidRPr="004E118A">
              <w:rPr>
                <w:webHidden/>
              </w:rPr>
              <w:instrText xml:space="preserve"> PAGEREF _Toc69979092 \h </w:instrText>
            </w:r>
            <w:r w:rsidR="004E118A" w:rsidRPr="004E118A">
              <w:rPr>
                <w:webHidden/>
              </w:rPr>
            </w:r>
            <w:r w:rsidR="004E118A" w:rsidRPr="004E118A">
              <w:rPr>
                <w:webHidden/>
              </w:rPr>
              <w:fldChar w:fldCharType="separate"/>
            </w:r>
            <w:r w:rsidR="006438E3">
              <w:rPr>
                <w:webHidden/>
              </w:rPr>
              <w:t>131</w:t>
            </w:r>
            <w:r w:rsidR="004E118A" w:rsidRPr="004E118A">
              <w:rPr>
                <w:webHidden/>
              </w:rPr>
              <w:fldChar w:fldCharType="end"/>
            </w:r>
          </w:hyperlink>
        </w:p>
        <w:p w14:paraId="0725C7C2" w14:textId="3CEF04DD" w:rsidR="004E118A" w:rsidRPr="004E118A" w:rsidRDefault="00930B95">
          <w:pPr>
            <w:pStyle w:val="TOC3"/>
            <w:rPr>
              <w:rFonts w:eastAsiaTheme="minorEastAsia" w:cstheme="minorBidi"/>
              <w:i w:val="0"/>
              <w:iCs w:val="0"/>
              <w:lang w:val="en-ID" w:eastAsia="en-ID"/>
            </w:rPr>
          </w:pPr>
          <w:hyperlink w:anchor="_Toc69979093" w:history="1">
            <w:r w:rsidR="004E118A" w:rsidRPr="004E118A">
              <w:rPr>
                <w:rStyle w:val="Hyperlink"/>
                <w:rFonts w:eastAsia="Gentium Basic" w:cs="Gentium Basic"/>
              </w:rPr>
              <w:t>B.4  Adendum</w:t>
            </w:r>
            <w:r w:rsidR="004E118A" w:rsidRPr="004E118A">
              <w:rPr>
                <w:webHidden/>
              </w:rPr>
              <w:tab/>
            </w:r>
            <w:r w:rsidR="004E118A" w:rsidRPr="004E118A">
              <w:rPr>
                <w:webHidden/>
              </w:rPr>
              <w:fldChar w:fldCharType="begin"/>
            </w:r>
            <w:r w:rsidR="004E118A" w:rsidRPr="004E118A">
              <w:rPr>
                <w:webHidden/>
              </w:rPr>
              <w:instrText xml:space="preserve"> PAGEREF _Toc69979093 \h </w:instrText>
            </w:r>
            <w:r w:rsidR="004E118A" w:rsidRPr="004E118A">
              <w:rPr>
                <w:webHidden/>
              </w:rPr>
            </w:r>
            <w:r w:rsidR="004E118A" w:rsidRPr="004E118A">
              <w:rPr>
                <w:webHidden/>
              </w:rPr>
              <w:fldChar w:fldCharType="separate"/>
            </w:r>
            <w:r w:rsidR="006438E3">
              <w:rPr>
                <w:webHidden/>
              </w:rPr>
              <w:t>133</w:t>
            </w:r>
            <w:r w:rsidR="004E118A" w:rsidRPr="004E118A">
              <w:rPr>
                <w:webHidden/>
              </w:rPr>
              <w:fldChar w:fldCharType="end"/>
            </w:r>
          </w:hyperlink>
        </w:p>
        <w:p w14:paraId="4F6D2170" w14:textId="15588EA3" w:rsidR="004E118A" w:rsidRPr="004E118A" w:rsidRDefault="00930B95">
          <w:pPr>
            <w:pStyle w:val="TOC3"/>
            <w:rPr>
              <w:rFonts w:eastAsiaTheme="minorEastAsia" w:cstheme="minorBidi"/>
              <w:i w:val="0"/>
              <w:iCs w:val="0"/>
              <w:lang w:val="en-ID" w:eastAsia="en-ID"/>
            </w:rPr>
          </w:pPr>
          <w:hyperlink w:anchor="_Toc69979094" w:history="1">
            <w:r w:rsidR="004E118A" w:rsidRPr="004E118A">
              <w:rPr>
                <w:rStyle w:val="Hyperlink"/>
                <w:rFonts w:eastAsia="Gentium Basic" w:cs="Gentium Basic"/>
              </w:rPr>
              <w:t>B.5  Keadaan Kahar</w:t>
            </w:r>
            <w:r w:rsidR="004E118A" w:rsidRPr="004E118A">
              <w:rPr>
                <w:webHidden/>
              </w:rPr>
              <w:tab/>
            </w:r>
            <w:r w:rsidR="004E118A" w:rsidRPr="004E118A">
              <w:rPr>
                <w:webHidden/>
              </w:rPr>
              <w:fldChar w:fldCharType="begin"/>
            </w:r>
            <w:r w:rsidR="004E118A" w:rsidRPr="004E118A">
              <w:rPr>
                <w:webHidden/>
              </w:rPr>
              <w:instrText xml:space="preserve"> PAGEREF _Toc69979094 \h </w:instrText>
            </w:r>
            <w:r w:rsidR="004E118A" w:rsidRPr="004E118A">
              <w:rPr>
                <w:webHidden/>
              </w:rPr>
            </w:r>
            <w:r w:rsidR="004E118A" w:rsidRPr="004E118A">
              <w:rPr>
                <w:webHidden/>
              </w:rPr>
              <w:fldChar w:fldCharType="separate"/>
            </w:r>
            <w:r w:rsidR="006438E3">
              <w:rPr>
                <w:webHidden/>
              </w:rPr>
              <w:t>137</w:t>
            </w:r>
            <w:r w:rsidR="004E118A" w:rsidRPr="004E118A">
              <w:rPr>
                <w:webHidden/>
              </w:rPr>
              <w:fldChar w:fldCharType="end"/>
            </w:r>
          </w:hyperlink>
        </w:p>
        <w:p w14:paraId="28A895DD" w14:textId="13DAA6C6" w:rsidR="004E118A" w:rsidRPr="004E118A" w:rsidRDefault="00930B95">
          <w:pPr>
            <w:pStyle w:val="TOC3"/>
            <w:rPr>
              <w:rFonts w:eastAsiaTheme="minorEastAsia" w:cstheme="minorBidi"/>
              <w:i w:val="0"/>
              <w:iCs w:val="0"/>
              <w:lang w:val="en-ID" w:eastAsia="en-ID"/>
            </w:rPr>
          </w:pPr>
          <w:hyperlink w:anchor="_Toc69979095" w:history="1">
            <w:r w:rsidR="004E118A" w:rsidRPr="004E118A">
              <w:rPr>
                <w:rStyle w:val="Hyperlink"/>
                <w:rFonts w:eastAsia="Gentium Basic" w:cs="Gentium Basic"/>
              </w:rPr>
              <w:t>B.6  Penghentian, Pemutusan, dan Berakhirnya Kontrak</w:t>
            </w:r>
            <w:r w:rsidR="004E118A" w:rsidRPr="004E118A">
              <w:rPr>
                <w:webHidden/>
              </w:rPr>
              <w:tab/>
            </w:r>
            <w:r w:rsidR="004E118A" w:rsidRPr="004E118A">
              <w:rPr>
                <w:webHidden/>
              </w:rPr>
              <w:fldChar w:fldCharType="begin"/>
            </w:r>
            <w:r w:rsidR="004E118A" w:rsidRPr="004E118A">
              <w:rPr>
                <w:webHidden/>
              </w:rPr>
              <w:instrText xml:space="preserve"> PAGEREF _Toc69979095 \h </w:instrText>
            </w:r>
            <w:r w:rsidR="004E118A" w:rsidRPr="004E118A">
              <w:rPr>
                <w:webHidden/>
              </w:rPr>
            </w:r>
            <w:r w:rsidR="004E118A" w:rsidRPr="004E118A">
              <w:rPr>
                <w:webHidden/>
              </w:rPr>
              <w:fldChar w:fldCharType="separate"/>
            </w:r>
            <w:r w:rsidR="006438E3">
              <w:rPr>
                <w:webHidden/>
              </w:rPr>
              <w:t>140</w:t>
            </w:r>
            <w:r w:rsidR="004E118A" w:rsidRPr="004E118A">
              <w:rPr>
                <w:webHidden/>
              </w:rPr>
              <w:fldChar w:fldCharType="end"/>
            </w:r>
          </w:hyperlink>
        </w:p>
        <w:p w14:paraId="668A0065" w14:textId="1F907A92"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96" w:history="1">
            <w:r w:rsidR="004E118A" w:rsidRPr="004E118A">
              <w:rPr>
                <w:rStyle w:val="Hyperlink"/>
                <w:rFonts w:ascii="Footlight MT Light" w:eastAsia="Gentium Basic" w:hAnsi="Footlight MT Light" w:cs="Gentium Basic"/>
                <w:sz w:val="24"/>
                <w:szCs w:val="24"/>
              </w:rPr>
              <w:t>C.</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HAK DAN KEWAJIBAN PENYEDIA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_Toc69979096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143</w:t>
            </w:r>
            <w:r w:rsidR="004E118A" w:rsidRPr="004E118A">
              <w:rPr>
                <w:rFonts w:ascii="Footlight MT Light" w:hAnsi="Footlight MT Light"/>
                <w:webHidden/>
                <w:sz w:val="24"/>
                <w:szCs w:val="24"/>
              </w:rPr>
              <w:fldChar w:fldCharType="end"/>
            </w:r>
          </w:hyperlink>
        </w:p>
        <w:p w14:paraId="573E1CF9" w14:textId="141865E0"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97" w:history="1">
            <w:r w:rsidR="004E118A" w:rsidRPr="004E118A">
              <w:rPr>
                <w:rStyle w:val="Hyperlink"/>
                <w:rFonts w:ascii="Footlight MT Light" w:eastAsia="Gentium Basic" w:hAnsi="Footlight MT Light" w:cs="Gentium Basic"/>
                <w:sz w:val="24"/>
                <w:szCs w:val="24"/>
              </w:rPr>
              <w:t>D.</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HAK DAN KEWAJIBAN PEJABAT PENANDATANGAN KONTRAK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_Toc69979097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150</w:t>
            </w:r>
            <w:r w:rsidR="004E118A" w:rsidRPr="004E118A">
              <w:rPr>
                <w:rFonts w:ascii="Footlight MT Light" w:hAnsi="Footlight MT Light"/>
                <w:webHidden/>
                <w:sz w:val="24"/>
                <w:szCs w:val="24"/>
              </w:rPr>
              <w:fldChar w:fldCharType="end"/>
            </w:r>
          </w:hyperlink>
        </w:p>
        <w:p w14:paraId="04EA6715" w14:textId="7D84A119"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98" w:history="1">
            <w:r w:rsidR="004E118A" w:rsidRPr="004E118A">
              <w:rPr>
                <w:rStyle w:val="Hyperlink"/>
                <w:rFonts w:ascii="Footlight MT Light" w:eastAsia="Gentium Basic" w:hAnsi="Footlight MT Light" w:cs="Gentium Basic"/>
                <w:sz w:val="24"/>
                <w:szCs w:val="24"/>
              </w:rPr>
              <w:t>E.</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TENAGA KERJA KONSTRUKSI DAN/ATAU PERALATAN PENYEDIA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_Toc69979098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152</w:t>
            </w:r>
            <w:r w:rsidR="004E118A" w:rsidRPr="004E118A">
              <w:rPr>
                <w:rFonts w:ascii="Footlight MT Light" w:hAnsi="Footlight MT Light"/>
                <w:webHidden/>
                <w:sz w:val="24"/>
                <w:szCs w:val="24"/>
              </w:rPr>
              <w:fldChar w:fldCharType="end"/>
            </w:r>
          </w:hyperlink>
        </w:p>
        <w:p w14:paraId="2F815650" w14:textId="01A683CB"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099" w:history="1">
            <w:r w:rsidR="004E118A" w:rsidRPr="004E118A">
              <w:rPr>
                <w:rStyle w:val="Hyperlink"/>
                <w:rFonts w:ascii="Footlight MT Light" w:eastAsia="Gentium Basic" w:hAnsi="Footlight MT Light" w:cs="Gentium Basic"/>
                <w:sz w:val="24"/>
                <w:szCs w:val="24"/>
              </w:rPr>
              <w:t>F.</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PEMBAYARAN KEPADA PENYEDIA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_Toc69979099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152</w:t>
            </w:r>
            <w:r w:rsidR="004E118A" w:rsidRPr="004E118A">
              <w:rPr>
                <w:rFonts w:ascii="Footlight MT Light" w:hAnsi="Footlight MT Light"/>
                <w:webHidden/>
                <w:sz w:val="24"/>
                <w:szCs w:val="24"/>
              </w:rPr>
              <w:fldChar w:fldCharType="end"/>
            </w:r>
          </w:hyperlink>
        </w:p>
        <w:p w14:paraId="0FD9120F" w14:textId="57631F2A"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100" w:history="1">
            <w:r w:rsidR="004E118A" w:rsidRPr="004E118A">
              <w:rPr>
                <w:rStyle w:val="Hyperlink"/>
                <w:rFonts w:ascii="Footlight MT Light" w:eastAsia="Gentium Basic" w:hAnsi="Footlight MT Light" w:cs="Gentium Basic"/>
                <w:sz w:val="24"/>
                <w:szCs w:val="24"/>
              </w:rPr>
              <w:t>G.</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PENGAWASAN MUTU</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_Toc69979100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158</w:t>
            </w:r>
            <w:r w:rsidR="004E118A" w:rsidRPr="004E118A">
              <w:rPr>
                <w:rFonts w:ascii="Footlight MT Light" w:hAnsi="Footlight MT Light"/>
                <w:webHidden/>
                <w:sz w:val="24"/>
                <w:szCs w:val="24"/>
              </w:rPr>
              <w:fldChar w:fldCharType="end"/>
            </w:r>
          </w:hyperlink>
        </w:p>
        <w:p w14:paraId="15967882" w14:textId="35C0472B"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101" w:history="1">
            <w:r w:rsidR="004E118A" w:rsidRPr="004E118A">
              <w:rPr>
                <w:rStyle w:val="Hyperlink"/>
                <w:rFonts w:ascii="Footlight MT Light" w:eastAsia="Gentium Basic" w:hAnsi="Footlight MT Light" w:cs="Gentium Basic"/>
                <w:sz w:val="24"/>
                <w:szCs w:val="24"/>
              </w:rPr>
              <w:t>H.</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PENYELESAIAN PERSELISIHAN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_Toc69979101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160</w:t>
            </w:r>
            <w:r w:rsidR="004E118A" w:rsidRPr="004E118A">
              <w:rPr>
                <w:rFonts w:ascii="Footlight MT Light" w:hAnsi="Footlight MT Light"/>
                <w:webHidden/>
                <w:sz w:val="24"/>
                <w:szCs w:val="24"/>
              </w:rPr>
              <w:fldChar w:fldCharType="end"/>
            </w:r>
          </w:hyperlink>
        </w:p>
        <w:p w14:paraId="4899C966" w14:textId="6C1367AA"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102" w:history="1">
            <w:r w:rsidR="004E118A" w:rsidRPr="004E118A">
              <w:rPr>
                <w:rStyle w:val="Hyperlink"/>
                <w:rFonts w:ascii="Footlight MT Light" w:eastAsia="Gentium Basic" w:hAnsi="Footlight MT Light" w:cs="Gentium Basic"/>
                <w:sz w:val="24"/>
                <w:szCs w:val="24"/>
              </w:rPr>
              <w:t>III.</w:t>
            </w:r>
            <w:r w:rsidR="004E118A" w:rsidRPr="004E118A">
              <w:rPr>
                <w:rFonts w:ascii="Footlight MT Light" w:eastAsiaTheme="minorEastAsia" w:hAnsi="Footlight MT Light" w:cstheme="minorBidi"/>
                <w:b w:val="0"/>
                <w:bCs w:val="0"/>
                <w:caps w:val="0"/>
                <w:sz w:val="24"/>
                <w:szCs w:val="24"/>
                <w:lang w:val="en-ID" w:eastAsia="en-ID"/>
              </w:rPr>
              <w:tab/>
            </w:r>
            <w:r w:rsidR="004E118A" w:rsidRPr="004E118A">
              <w:rPr>
                <w:rStyle w:val="Hyperlink"/>
                <w:rFonts w:ascii="Footlight MT Light" w:eastAsia="Gentium Basic" w:hAnsi="Footlight MT Light" w:cs="Gentium Basic"/>
                <w:sz w:val="24"/>
                <w:szCs w:val="24"/>
              </w:rPr>
              <w:t>SYARAT-SYARAT KHUSUS KONTRAK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_Toc69979102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162</w:t>
            </w:r>
            <w:r w:rsidR="004E118A" w:rsidRPr="004E118A">
              <w:rPr>
                <w:rFonts w:ascii="Footlight MT Light" w:hAnsi="Footlight MT Light"/>
                <w:webHidden/>
                <w:sz w:val="24"/>
                <w:szCs w:val="24"/>
              </w:rPr>
              <w:fldChar w:fldCharType="end"/>
            </w:r>
          </w:hyperlink>
        </w:p>
        <w:p w14:paraId="4ED03468" w14:textId="30833B80"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103" w:history="1">
            <w:r w:rsidR="004E118A" w:rsidRPr="004E118A">
              <w:rPr>
                <w:rStyle w:val="Hyperlink"/>
                <w:rFonts w:ascii="Footlight MT Light" w:eastAsia="Gentium Basic" w:hAnsi="Footlight MT Light" w:cs="Gentium Basic"/>
                <w:sz w:val="24"/>
                <w:szCs w:val="24"/>
              </w:rPr>
              <w:t>BAB X. SPESIFIKASI TEKNIS DAN GAMBAR</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_Toc69979103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176</w:t>
            </w:r>
            <w:r w:rsidR="004E118A" w:rsidRPr="004E118A">
              <w:rPr>
                <w:rFonts w:ascii="Footlight MT Light" w:hAnsi="Footlight MT Light"/>
                <w:webHidden/>
                <w:sz w:val="24"/>
                <w:szCs w:val="24"/>
              </w:rPr>
              <w:fldChar w:fldCharType="end"/>
            </w:r>
          </w:hyperlink>
        </w:p>
        <w:p w14:paraId="24775845" w14:textId="358DB5E4"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104" w:history="1">
            <w:r w:rsidR="004E118A" w:rsidRPr="004E118A">
              <w:rPr>
                <w:rStyle w:val="Hyperlink"/>
                <w:rFonts w:ascii="Footlight MT Light" w:eastAsia="Gentium Basic" w:hAnsi="Footlight MT Light" w:cs="Gentium Basic"/>
                <w:sz w:val="24"/>
                <w:szCs w:val="24"/>
              </w:rPr>
              <w:t>BAB XI. DAFTAR KUANTITAS DAN HARGA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_Toc69979104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180</w:t>
            </w:r>
            <w:r w:rsidR="004E118A" w:rsidRPr="004E118A">
              <w:rPr>
                <w:rFonts w:ascii="Footlight MT Light" w:hAnsi="Footlight MT Light"/>
                <w:webHidden/>
                <w:sz w:val="24"/>
                <w:szCs w:val="24"/>
              </w:rPr>
              <w:fldChar w:fldCharType="end"/>
            </w:r>
          </w:hyperlink>
        </w:p>
        <w:p w14:paraId="1182046B" w14:textId="29CB78E9"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105" w:history="1">
            <w:r w:rsidR="004E118A" w:rsidRPr="004E118A">
              <w:rPr>
                <w:rStyle w:val="Hyperlink"/>
                <w:rFonts w:ascii="Footlight MT Light" w:eastAsia="Gentium Basic" w:hAnsi="Footlight MT Light" w:cs="Gentium Basic"/>
                <w:sz w:val="24"/>
                <w:szCs w:val="24"/>
              </w:rPr>
              <w:t>BAB XII. BENTUK DOKUMEN LAIN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187</w:t>
            </w:r>
            <w:r w:rsidR="004E118A" w:rsidRPr="004E118A">
              <w:rPr>
                <w:rFonts w:ascii="Footlight MT Light" w:hAnsi="Footlight MT Light"/>
                <w:webHidden/>
                <w:sz w:val="24"/>
                <w:szCs w:val="24"/>
              </w:rPr>
              <w:fldChar w:fldCharType="end"/>
            </w:r>
          </w:hyperlink>
        </w:p>
        <w:p w14:paraId="43F03CEF" w14:textId="1F391D45"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106" w:history="1">
            <w:r w:rsidR="004E118A" w:rsidRPr="004E118A">
              <w:rPr>
                <w:rStyle w:val="Hyperlink"/>
                <w:rFonts w:ascii="Footlight MT Light" w:hAnsi="Footlight MT Light"/>
                <w:sz w:val="24"/>
                <w:szCs w:val="24"/>
              </w:rPr>
              <w:t>A.</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BENTUK SURAT PENUNJUKAN PENYEDIA BARANG/JASA (SPPBJ)</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_Toc69979106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187</w:t>
            </w:r>
            <w:r w:rsidR="004E118A" w:rsidRPr="004E118A">
              <w:rPr>
                <w:rFonts w:ascii="Footlight MT Light" w:hAnsi="Footlight MT Light"/>
                <w:webHidden/>
                <w:sz w:val="24"/>
                <w:szCs w:val="24"/>
              </w:rPr>
              <w:fldChar w:fldCharType="end"/>
            </w:r>
          </w:hyperlink>
        </w:p>
        <w:p w14:paraId="725E8246" w14:textId="3125B72F"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107" w:history="1">
            <w:r w:rsidR="004E118A" w:rsidRPr="004E118A">
              <w:rPr>
                <w:rStyle w:val="Hyperlink"/>
                <w:rFonts w:ascii="Footlight MT Light" w:hAnsi="Footlight MT Light"/>
                <w:sz w:val="24"/>
                <w:szCs w:val="24"/>
              </w:rPr>
              <w:t>B.</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BENTUK SURAT PERINTAH MULAI KERJA (SPMK)</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_Toc69979107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188</w:t>
            </w:r>
            <w:r w:rsidR="004E118A" w:rsidRPr="004E118A">
              <w:rPr>
                <w:rFonts w:ascii="Footlight MT Light" w:hAnsi="Footlight MT Light"/>
                <w:webHidden/>
                <w:sz w:val="24"/>
                <w:szCs w:val="24"/>
              </w:rPr>
              <w:fldChar w:fldCharType="end"/>
            </w:r>
          </w:hyperlink>
        </w:p>
        <w:p w14:paraId="2EB8B563" w14:textId="5B66F7C9" w:rsidR="004E118A" w:rsidRPr="004E118A" w:rsidRDefault="00930B95">
          <w:pPr>
            <w:pStyle w:val="TOC2"/>
            <w:rPr>
              <w:rFonts w:ascii="Footlight MT Light" w:eastAsiaTheme="minorEastAsia" w:hAnsi="Footlight MT Light" w:cstheme="minorBidi"/>
              <w:smallCaps w:val="0"/>
              <w:sz w:val="24"/>
              <w:szCs w:val="24"/>
              <w:lang w:val="en-ID" w:eastAsia="en-ID"/>
            </w:rPr>
          </w:pPr>
          <w:hyperlink w:anchor="_Toc69979108" w:history="1">
            <w:r w:rsidR="004E118A" w:rsidRPr="004E118A">
              <w:rPr>
                <w:rStyle w:val="Hyperlink"/>
                <w:rFonts w:ascii="Footlight MT Light" w:hAnsi="Footlight MT Light"/>
                <w:sz w:val="24"/>
                <w:szCs w:val="24"/>
              </w:rPr>
              <w:t>C.</w:t>
            </w:r>
            <w:r w:rsidR="004E118A" w:rsidRPr="004E118A">
              <w:rPr>
                <w:rFonts w:ascii="Footlight MT Light" w:eastAsiaTheme="minorEastAsia" w:hAnsi="Footlight MT Light" w:cstheme="minorBidi"/>
                <w:smallCaps w:val="0"/>
                <w:sz w:val="24"/>
                <w:szCs w:val="24"/>
                <w:lang w:val="en-ID" w:eastAsia="en-ID"/>
              </w:rPr>
              <w:tab/>
            </w:r>
            <w:r w:rsidR="004E118A" w:rsidRPr="004E118A">
              <w:rPr>
                <w:rStyle w:val="Hyperlink"/>
                <w:rFonts w:ascii="Footlight MT Light" w:hAnsi="Footlight MT Light"/>
                <w:sz w:val="24"/>
                <w:szCs w:val="24"/>
              </w:rPr>
              <w:t>BENTUK SURAT-SURAT JAMINAN</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_Toc69979108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190</w:t>
            </w:r>
            <w:r w:rsidR="004E118A" w:rsidRPr="004E118A">
              <w:rPr>
                <w:rFonts w:ascii="Footlight MT Light" w:hAnsi="Footlight MT Light"/>
                <w:webHidden/>
                <w:sz w:val="24"/>
                <w:szCs w:val="24"/>
              </w:rPr>
              <w:fldChar w:fldCharType="end"/>
            </w:r>
          </w:hyperlink>
        </w:p>
        <w:p w14:paraId="7F135779" w14:textId="6BF50EC8" w:rsidR="004E118A" w:rsidRPr="004E118A" w:rsidRDefault="00930B95">
          <w:pPr>
            <w:pStyle w:val="TOC3"/>
            <w:rPr>
              <w:rFonts w:eastAsiaTheme="minorEastAsia" w:cstheme="minorBidi"/>
              <w:i w:val="0"/>
              <w:iCs w:val="0"/>
              <w:lang w:val="en-ID" w:eastAsia="en-ID"/>
            </w:rPr>
          </w:pPr>
          <w:hyperlink w:anchor="_Toc69979109" w:history="1">
            <w:r w:rsidR="004E118A" w:rsidRPr="004E118A">
              <w:rPr>
                <w:rStyle w:val="Hyperlink"/>
                <w:rFonts w:eastAsia="Gentium Basic" w:cs="Gentium Basic"/>
              </w:rPr>
              <w:t>Jaminan Pelaksanaan dari Bank</w:t>
            </w:r>
            <w:r w:rsidR="004E118A" w:rsidRPr="004E118A">
              <w:rPr>
                <w:webHidden/>
              </w:rPr>
              <w:tab/>
            </w:r>
            <w:r w:rsidR="004E118A" w:rsidRPr="004E118A">
              <w:rPr>
                <w:webHidden/>
              </w:rPr>
              <w:fldChar w:fldCharType="begin"/>
            </w:r>
            <w:r w:rsidR="004E118A" w:rsidRPr="004E118A">
              <w:rPr>
                <w:webHidden/>
              </w:rPr>
              <w:instrText xml:space="preserve"> PAGEREF _Toc69979109 \h </w:instrText>
            </w:r>
            <w:r w:rsidR="004E118A" w:rsidRPr="004E118A">
              <w:rPr>
                <w:webHidden/>
              </w:rPr>
            </w:r>
            <w:r w:rsidR="004E118A" w:rsidRPr="004E118A">
              <w:rPr>
                <w:webHidden/>
              </w:rPr>
              <w:fldChar w:fldCharType="separate"/>
            </w:r>
            <w:r w:rsidR="006438E3">
              <w:rPr>
                <w:webHidden/>
              </w:rPr>
              <w:t>190</w:t>
            </w:r>
            <w:r w:rsidR="004E118A" w:rsidRPr="004E118A">
              <w:rPr>
                <w:webHidden/>
              </w:rPr>
              <w:fldChar w:fldCharType="end"/>
            </w:r>
          </w:hyperlink>
        </w:p>
        <w:p w14:paraId="240FCC39" w14:textId="786101CF" w:rsidR="004E118A" w:rsidRPr="004E118A" w:rsidRDefault="00930B95">
          <w:pPr>
            <w:pStyle w:val="TOC3"/>
            <w:rPr>
              <w:rFonts w:eastAsiaTheme="minorEastAsia" w:cstheme="minorBidi"/>
              <w:i w:val="0"/>
              <w:iCs w:val="0"/>
              <w:lang w:val="en-ID" w:eastAsia="en-ID"/>
            </w:rPr>
          </w:pPr>
          <w:hyperlink w:anchor="_Toc69979110" w:history="1">
            <w:r w:rsidR="004E118A" w:rsidRPr="004E118A">
              <w:rPr>
                <w:rStyle w:val="Hyperlink"/>
                <w:rFonts w:eastAsia="Gentium Basic" w:cs="Gentium Basic"/>
              </w:rPr>
              <w:t>Jaminan Pelaksanaan dari Asuransi/Konsorsium Perusahaan Asuransi/Perusahaan Penjaminan</w:t>
            </w:r>
            <w:r w:rsidR="004E118A" w:rsidRPr="004E118A">
              <w:rPr>
                <w:webHidden/>
              </w:rPr>
              <w:tab/>
            </w:r>
            <w:r w:rsidR="004E118A" w:rsidRPr="004E118A">
              <w:rPr>
                <w:webHidden/>
              </w:rPr>
              <w:fldChar w:fldCharType="begin"/>
            </w:r>
            <w:r w:rsidR="004E118A" w:rsidRPr="004E118A">
              <w:rPr>
                <w:webHidden/>
              </w:rPr>
              <w:instrText xml:space="preserve"> PAGEREF _Toc69979110 \h </w:instrText>
            </w:r>
            <w:r w:rsidR="004E118A" w:rsidRPr="004E118A">
              <w:rPr>
                <w:webHidden/>
              </w:rPr>
            </w:r>
            <w:r w:rsidR="004E118A" w:rsidRPr="004E118A">
              <w:rPr>
                <w:webHidden/>
              </w:rPr>
              <w:fldChar w:fldCharType="separate"/>
            </w:r>
            <w:r w:rsidR="006438E3">
              <w:rPr>
                <w:webHidden/>
              </w:rPr>
              <w:t>192</w:t>
            </w:r>
            <w:r w:rsidR="004E118A" w:rsidRPr="004E118A">
              <w:rPr>
                <w:webHidden/>
              </w:rPr>
              <w:fldChar w:fldCharType="end"/>
            </w:r>
          </w:hyperlink>
        </w:p>
        <w:p w14:paraId="0D1A6593" w14:textId="610A1A68" w:rsidR="004E118A" w:rsidRPr="004E118A" w:rsidRDefault="00930B95">
          <w:pPr>
            <w:pStyle w:val="TOC3"/>
            <w:rPr>
              <w:rFonts w:eastAsiaTheme="minorEastAsia" w:cstheme="minorBidi"/>
              <w:i w:val="0"/>
              <w:iCs w:val="0"/>
              <w:lang w:val="en-ID" w:eastAsia="en-ID"/>
            </w:rPr>
          </w:pPr>
          <w:hyperlink w:anchor="_Toc69979111" w:history="1">
            <w:r w:rsidR="004E118A" w:rsidRPr="004E118A">
              <w:rPr>
                <w:rStyle w:val="Hyperlink"/>
                <w:rFonts w:eastAsia="Gentium Basic" w:cs="Gentium Basic"/>
              </w:rPr>
              <w:t>Jaminan Uang Muka dari Bank</w:t>
            </w:r>
            <w:r w:rsidR="004E118A" w:rsidRPr="004E118A">
              <w:rPr>
                <w:webHidden/>
              </w:rPr>
              <w:tab/>
            </w:r>
            <w:r w:rsidR="004E118A" w:rsidRPr="004E118A">
              <w:rPr>
                <w:webHidden/>
              </w:rPr>
              <w:fldChar w:fldCharType="begin"/>
            </w:r>
            <w:r w:rsidR="004E118A" w:rsidRPr="004E118A">
              <w:rPr>
                <w:webHidden/>
              </w:rPr>
              <w:instrText xml:space="preserve"> PAGEREF _Toc69979111 \h </w:instrText>
            </w:r>
            <w:r w:rsidR="004E118A" w:rsidRPr="004E118A">
              <w:rPr>
                <w:webHidden/>
              </w:rPr>
            </w:r>
            <w:r w:rsidR="004E118A" w:rsidRPr="004E118A">
              <w:rPr>
                <w:webHidden/>
              </w:rPr>
              <w:fldChar w:fldCharType="separate"/>
            </w:r>
            <w:r w:rsidR="006438E3">
              <w:rPr>
                <w:webHidden/>
              </w:rPr>
              <w:t>194</w:t>
            </w:r>
            <w:r w:rsidR="004E118A" w:rsidRPr="004E118A">
              <w:rPr>
                <w:webHidden/>
              </w:rPr>
              <w:fldChar w:fldCharType="end"/>
            </w:r>
          </w:hyperlink>
        </w:p>
        <w:p w14:paraId="48B77B17" w14:textId="3A74F287" w:rsidR="004E118A" w:rsidRPr="004E118A" w:rsidRDefault="00930B95">
          <w:pPr>
            <w:pStyle w:val="TOC3"/>
            <w:rPr>
              <w:rFonts w:eastAsiaTheme="minorEastAsia" w:cstheme="minorBidi"/>
              <w:i w:val="0"/>
              <w:iCs w:val="0"/>
              <w:lang w:val="en-ID" w:eastAsia="en-ID"/>
            </w:rPr>
          </w:pPr>
          <w:hyperlink w:anchor="_Toc69979112" w:history="1">
            <w:r w:rsidR="004E118A" w:rsidRPr="004E118A">
              <w:rPr>
                <w:rStyle w:val="Hyperlink"/>
                <w:rFonts w:eastAsia="Gentium Basic" w:cs="Gentium Basic"/>
              </w:rPr>
              <w:t>Jaminan Uang Muka dari Asuransi/Konsorsium Perusahaan Asuransi/Perusahaan Penjaminan</w:t>
            </w:r>
            <w:r w:rsidR="004E118A" w:rsidRPr="004E118A">
              <w:rPr>
                <w:webHidden/>
              </w:rPr>
              <w:tab/>
            </w:r>
            <w:r w:rsidR="004E118A" w:rsidRPr="004E118A">
              <w:rPr>
                <w:webHidden/>
              </w:rPr>
              <w:fldChar w:fldCharType="begin"/>
            </w:r>
            <w:r w:rsidR="004E118A" w:rsidRPr="004E118A">
              <w:rPr>
                <w:webHidden/>
              </w:rPr>
              <w:instrText xml:space="preserve"> PAGEREF _Toc69979112 \h </w:instrText>
            </w:r>
            <w:r w:rsidR="004E118A" w:rsidRPr="004E118A">
              <w:rPr>
                <w:webHidden/>
              </w:rPr>
            </w:r>
            <w:r w:rsidR="004E118A" w:rsidRPr="004E118A">
              <w:rPr>
                <w:webHidden/>
              </w:rPr>
              <w:fldChar w:fldCharType="separate"/>
            </w:r>
            <w:r w:rsidR="006438E3">
              <w:rPr>
                <w:webHidden/>
              </w:rPr>
              <w:t>196</w:t>
            </w:r>
            <w:r w:rsidR="004E118A" w:rsidRPr="004E118A">
              <w:rPr>
                <w:webHidden/>
              </w:rPr>
              <w:fldChar w:fldCharType="end"/>
            </w:r>
          </w:hyperlink>
        </w:p>
        <w:p w14:paraId="41F9EE28" w14:textId="285C64A6" w:rsidR="004E118A" w:rsidRPr="004E118A" w:rsidRDefault="00930B95">
          <w:pPr>
            <w:pStyle w:val="TOC3"/>
            <w:rPr>
              <w:rFonts w:eastAsiaTheme="minorEastAsia" w:cstheme="minorBidi"/>
              <w:i w:val="0"/>
              <w:iCs w:val="0"/>
              <w:lang w:val="en-ID" w:eastAsia="en-ID"/>
            </w:rPr>
          </w:pPr>
          <w:hyperlink w:anchor="_Toc69979113" w:history="1">
            <w:r w:rsidR="004E118A" w:rsidRPr="004E118A">
              <w:rPr>
                <w:rStyle w:val="Hyperlink"/>
                <w:rFonts w:eastAsia="Gentium Basic" w:cs="Gentium Basic"/>
              </w:rPr>
              <w:t>Jaminan Pemeliharaan dari Bank</w:t>
            </w:r>
            <w:r w:rsidR="004E118A" w:rsidRPr="004E118A">
              <w:rPr>
                <w:webHidden/>
              </w:rPr>
              <w:tab/>
            </w:r>
            <w:r w:rsidR="004E118A" w:rsidRPr="004E118A">
              <w:rPr>
                <w:webHidden/>
              </w:rPr>
              <w:fldChar w:fldCharType="begin"/>
            </w:r>
            <w:r w:rsidR="004E118A" w:rsidRPr="004E118A">
              <w:rPr>
                <w:webHidden/>
              </w:rPr>
              <w:instrText xml:space="preserve"> PAGEREF _Toc69979113 \h </w:instrText>
            </w:r>
            <w:r w:rsidR="004E118A" w:rsidRPr="004E118A">
              <w:rPr>
                <w:webHidden/>
              </w:rPr>
            </w:r>
            <w:r w:rsidR="004E118A" w:rsidRPr="004E118A">
              <w:rPr>
                <w:webHidden/>
              </w:rPr>
              <w:fldChar w:fldCharType="separate"/>
            </w:r>
            <w:r w:rsidR="006438E3">
              <w:rPr>
                <w:webHidden/>
              </w:rPr>
              <w:t>198</w:t>
            </w:r>
            <w:r w:rsidR="004E118A" w:rsidRPr="004E118A">
              <w:rPr>
                <w:webHidden/>
              </w:rPr>
              <w:fldChar w:fldCharType="end"/>
            </w:r>
          </w:hyperlink>
        </w:p>
        <w:p w14:paraId="2C325557" w14:textId="0FF8BEB3" w:rsidR="004E118A" w:rsidRPr="004E118A" w:rsidRDefault="00930B95">
          <w:pPr>
            <w:pStyle w:val="TOC3"/>
            <w:rPr>
              <w:rFonts w:eastAsiaTheme="minorEastAsia" w:cstheme="minorBidi"/>
              <w:i w:val="0"/>
              <w:iCs w:val="0"/>
              <w:lang w:val="en-ID" w:eastAsia="en-ID"/>
            </w:rPr>
          </w:pPr>
          <w:hyperlink w:anchor="_Toc69979114" w:history="1">
            <w:r w:rsidR="004E118A" w:rsidRPr="004E118A">
              <w:rPr>
                <w:rStyle w:val="Hyperlink"/>
                <w:rFonts w:eastAsia="Gentium Basic" w:cs="Gentium Basic"/>
              </w:rPr>
              <w:t>Jaminan Pemeliharaan dari Asuransi/Konsorsium Perusahaan Asuransi/Perusahaan Penjaminan</w:t>
            </w:r>
            <w:r w:rsidR="004E118A" w:rsidRPr="004E118A">
              <w:rPr>
                <w:webHidden/>
              </w:rPr>
              <w:tab/>
            </w:r>
            <w:r w:rsidR="004E118A" w:rsidRPr="004E118A">
              <w:rPr>
                <w:webHidden/>
              </w:rPr>
              <w:fldChar w:fldCharType="begin"/>
            </w:r>
            <w:r w:rsidR="004E118A" w:rsidRPr="004E118A">
              <w:rPr>
                <w:webHidden/>
              </w:rPr>
              <w:instrText xml:space="preserve"> PAGEREF _Toc69979114 \h </w:instrText>
            </w:r>
            <w:r w:rsidR="004E118A" w:rsidRPr="004E118A">
              <w:rPr>
                <w:webHidden/>
              </w:rPr>
            </w:r>
            <w:r w:rsidR="004E118A" w:rsidRPr="004E118A">
              <w:rPr>
                <w:webHidden/>
              </w:rPr>
              <w:fldChar w:fldCharType="separate"/>
            </w:r>
            <w:r w:rsidR="006438E3">
              <w:rPr>
                <w:webHidden/>
              </w:rPr>
              <w:t>200</w:t>
            </w:r>
            <w:r w:rsidR="004E118A" w:rsidRPr="004E118A">
              <w:rPr>
                <w:webHidden/>
              </w:rPr>
              <w:fldChar w:fldCharType="end"/>
            </w:r>
          </w:hyperlink>
        </w:p>
        <w:p w14:paraId="2200B829" w14:textId="480CB5DC" w:rsidR="004E118A" w:rsidRPr="004E118A" w:rsidRDefault="00930B95">
          <w:pPr>
            <w:pStyle w:val="TOC1"/>
            <w:rPr>
              <w:rFonts w:ascii="Footlight MT Light" w:eastAsiaTheme="minorEastAsia" w:hAnsi="Footlight MT Light" w:cstheme="minorBidi"/>
              <w:b w:val="0"/>
              <w:bCs w:val="0"/>
              <w:caps w:val="0"/>
              <w:sz w:val="24"/>
              <w:szCs w:val="24"/>
              <w:lang w:val="en-ID" w:eastAsia="en-ID"/>
            </w:rPr>
          </w:pPr>
          <w:hyperlink w:anchor="_Toc69979115" w:history="1">
            <w:r w:rsidR="004E118A" w:rsidRPr="004E118A">
              <w:rPr>
                <w:rStyle w:val="Hyperlink"/>
                <w:rFonts w:ascii="Footlight MT Light" w:eastAsia="Gentium Basic" w:hAnsi="Footlight MT Light" w:cs="Gentium Basic"/>
                <w:sz w:val="24"/>
                <w:szCs w:val="24"/>
              </w:rPr>
              <w:t>BAB XIII. PETUNJUK EVALUASI KEWAJARAN HARGA</w:t>
            </w:r>
            <w:r w:rsidR="004E118A" w:rsidRPr="004E118A">
              <w:rPr>
                <w:rFonts w:ascii="Footlight MT Light" w:hAnsi="Footlight MT Light"/>
                <w:webHidden/>
                <w:sz w:val="24"/>
                <w:szCs w:val="24"/>
              </w:rPr>
              <w:tab/>
            </w:r>
            <w:r w:rsidR="004E118A" w:rsidRPr="004E118A">
              <w:rPr>
                <w:rFonts w:ascii="Footlight MT Light" w:hAnsi="Footlight MT Light"/>
                <w:webHidden/>
                <w:sz w:val="24"/>
                <w:szCs w:val="24"/>
              </w:rPr>
              <w:fldChar w:fldCharType="begin"/>
            </w:r>
            <w:r w:rsidR="004E118A" w:rsidRPr="004E118A">
              <w:rPr>
                <w:rFonts w:ascii="Footlight MT Light" w:hAnsi="Footlight MT Light"/>
                <w:webHidden/>
                <w:sz w:val="24"/>
                <w:szCs w:val="24"/>
              </w:rPr>
              <w:instrText xml:space="preserve"> PAGEREF _Toc69979115 \h </w:instrText>
            </w:r>
            <w:r w:rsidR="004E118A" w:rsidRPr="004E118A">
              <w:rPr>
                <w:rFonts w:ascii="Footlight MT Light" w:hAnsi="Footlight MT Light"/>
                <w:webHidden/>
                <w:sz w:val="24"/>
                <w:szCs w:val="24"/>
              </w:rPr>
            </w:r>
            <w:r w:rsidR="004E118A" w:rsidRPr="004E118A">
              <w:rPr>
                <w:rFonts w:ascii="Footlight MT Light" w:hAnsi="Footlight MT Light"/>
                <w:webHidden/>
                <w:sz w:val="24"/>
                <w:szCs w:val="24"/>
              </w:rPr>
              <w:fldChar w:fldCharType="separate"/>
            </w:r>
            <w:r w:rsidR="006438E3">
              <w:rPr>
                <w:rFonts w:ascii="Footlight MT Light" w:hAnsi="Footlight MT Light"/>
                <w:webHidden/>
                <w:sz w:val="24"/>
                <w:szCs w:val="24"/>
              </w:rPr>
              <w:t>201</w:t>
            </w:r>
            <w:r w:rsidR="004E118A" w:rsidRPr="004E118A">
              <w:rPr>
                <w:rFonts w:ascii="Footlight MT Light" w:hAnsi="Footlight MT Light"/>
                <w:webHidden/>
                <w:sz w:val="24"/>
                <w:szCs w:val="24"/>
              </w:rPr>
              <w:fldChar w:fldCharType="end"/>
            </w:r>
          </w:hyperlink>
        </w:p>
        <w:p w14:paraId="7A0F87F7" w14:textId="10A5B04C" w:rsidR="00F77AEA" w:rsidRPr="002A2E10" w:rsidRDefault="00200B22">
          <w:pPr>
            <w:rPr>
              <w:rFonts w:ascii="Footlight MT Light" w:eastAsia="Gentium Basic" w:hAnsi="Footlight MT Light" w:cs="Gentium Basic"/>
              <w:color w:val="000000"/>
              <w:sz w:val="22"/>
              <w:szCs w:val="22"/>
            </w:rPr>
          </w:pPr>
          <w:r w:rsidRPr="004E118A">
            <w:rPr>
              <w:rFonts w:ascii="Footlight MT Light" w:hAnsi="Footlight MT Light"/>
            </w:rPr>
            <w:fldChar w:fldCharType="end"/>
          </w:r>
        </w:p>
      </w:sdtContent>
    </w:sdt>
    <w:p w14:paraId="40DFF78E" w14:textId="77777777" w:rsidR="00F77AEA" w:rsidRPr="002A2E10" w:rsidRDefault="00F77AEA">
      <w:pPr>
        <w:rPr>
          <w:rFonts w:ascii="Footlight MT Light" w:eastAsia="Gentium Basic" w:hAnsi="Footlight MT Light" w:cs="Gentium Basic"/>
          <w:color w:val="000000"/>
          <w:sz w:val="22"/>
          <w:szCs w:val="22"/>
        </w:rPr>
        <w:sectPr w:rsidR="00F77AEA" w:rsidRPr="002A2E10" w:rsidSect="00DF797D">
          <w:headerReference w:type="even" r:id="rId14"/>
          <w:headerReference w:type="default" r:id="rId15"/>
          <w:headerReference w:type="first" r:id="rId16"/>
          <w:pgSz w:w="12247" w:h="18711"/>
          <w:pgMar w:top="2268" w:right="1701" w:bottom="1701" w:left="2268" w:header="737" w:footer="737" w:gutter="0"/>
          <w:pgNumType w:fmt="numberInDash"/>
          <w:cols w:space="720"/>
        </w:sectPr>
      </w:pPr>
    </w:p>
    <w:p w14:paraId="6B28E0EB" w14:textId="77777777" w:rsidR="00F77AEA" w:rsidRPr="002A2E10" w:rsidRDefault="002B4AD1">
      <w:pPr>
        <w:pStyle w:val="Heading1"/>
        <w:rPr>
          <w:rFonts w:ascii="Footlight MT Light" w:eastAsia="Gentium Basic" w:hAnsi="Footlight MT Light" w:cs="Gentium Basic"/>
          <w:color w:val="000000"/>
          <w:sz w:val="28"/>
          <w:szCs w:val="28"/>
        </w:rPr>
      </w:pPr>
      <w:bookmarkStart w:id="0" w:name="_Toc69979010"/>
      <w:r w:rsidRPr="002A2E10">
        <w:rPr>
          <w:rFonts w:ascii="Footlight MT Light" w:eastAsia="Gentium Basic" w:hAnsi="Footlight MT Light" w:cs="Gentium Basic"/>
          <w:color w:val="000000"/>
          <w:sz w:val="28"/>
          <w:szCs w:val="28"/>
        </w:rPr>
        <w:lastRenderedPageBreak/>
        <w:t>BAB I. UMU</w:t>
      </w:r>
      <w:bookmarkStart w:id="1" w:name="_GoBack"/>
      <w:bookmarkEnd w:id="1"/>
      <w:r w:rsidRPr="002A2E10">
        <w:rPr>
          <w:rFonts w:ascii="Footlight MT Light" w:eastAsia="Gentium Basic" w:hAnsi="Footlight MT Light" w:cs="Gentium Basic"/>
          <w:color w:val="000000"/>
          <w:sz w:val="28"/>
          <w:szCs w:val="28"/>
        </w:rPr>
        <w:t>M</w:t>
      </w:r>
      <w:bookmarkEnd w:id="0"/>
    </w:p>
    <w:p w14:paraId="1A498B83" w14:textId="77777777" w:rsidR="00F77AEA" w:rsidRPr="002A2E10" w:rsidRDefault="00F77AEA">
      <w:pPr>
        <w:pBdr>
          <w:bottom w:val="single" w:sz="4" w:space="1" w:color="000000"/>
        </w:pBdr>
        <w:rPr>
          <w:rFonts w:ascii="Footlight MT Light" w:eastAsia="Gentium Basic" w:hAnsi="Footlight MT Light" w:cs="Gentium Basic"/>
          <w:color w:val="000000"/>
        </w:rPr>
      </w:pPr>
    </w:p>
    <w:p w14:paraId="1279E90C" w14:textId="77777777" w:rsidR="00F77AEA" w:rsidRPr="002A2E10" w:rsidRDefault="00F77AEA">
      <w:pPr>
        <w:jc w:val="both"/>
        <w:rPr>
          <w:rFonts w:ascii="Footlight MT Light" w:eastAsia="Gentium Basic" w:hAnsi="Footlight MT Light" w:cs="Gentium Basic"/>
          <w:color w:val="000000"/>
        </w:rPr>
      </w:pPr>
    </w:p>
    <w:p w14:paraId="69EE3DA2" w14:textId="77777777" w:rsidR="00F77AEA" w:rsidRPr="002A2E10" w:rsidRDefault="00F77AEA">
      <w:pPr>
        <w:ind w:left="426"/>
        <w:jc w:val="both"/>
        <w:rPr>
          <w:rFonts w:ascii="Footlight MT Light" w:eastAsia="Gentium Basic" w:hAnsi="Footlight MT Light" w:cs="Gentium Basic"/>
          <w:color w:val="000000"/>
        </w:rPr>
      </w:pPr>
    </w:p>
    <w:p w14:paraId="73BF6C9B" w14:textId="77777777" w:rsidR="003D35F2" w:rsidRPr="002A2E10" w:rsidRDefault="003D35F2" w:rsidP="00544BB0">
      <w:pPr>
        <w:numPr>
          <w:ilvl w:val="0"/>
          <w:numId w:val="320"/>
        </w:numPr>
        <w:ind w:right="42"/>
        <w:jc w:val="both"/>
        <w:rPr>
          <w:rFonts w:ascii="Footlight MT Light" w:hAnsi="Footlight MT Light"/>
        </w:rPr>
      </w:pPr>
      <w:r w:rsidRPr="002A2E10">
        <w:rPr>
          <w:rFonts w:ascii="Footlight MT Light" w:hAnsi="Footlight MT Light"/>
        </w:rPr>
        <w:t xml:space="preserve">Dokumen </w:t>
      </w:r>
      <w:bookmarkStart w:id="2" w:name="_Hlk69891255"/>
      <w:r w:rsidRPr="002A2E10">
        <w:rPr>
          <w:rFonts w:ascii="Footlight MT Light" w:hAnsi="Footlight MT Light"/>
        </w:rPr>
        <w:t>Pemilihan</w:t>
      </w:r>
      <w:bookmarkEnd w:id="2"/>
      <w:r w:rsidRPr="002A2E10">
        <w:rPr>
          <w:rFonts w:ascii="Footlight MT Light" w:hAnsi="Footlight MT Light"/>
        </w:rPr>
        <w:t xml:space="preserve"> ini disusun berdasarkan Peraturan Presiden No. 16 Tahun 2018 tentang Pengadaan Barang/Jasa Pemerintah beserta perubahannya dan aturan turunannya untuk membantu peserta dalam menyiapkan Dokumen Penawaran.</w:t>
      </w:r>
    </w:p>
    <w:p w14:paraId="11B660B6" w14:textId="77777777" w:rsidR="00292BD3" w:rsidRPr="002A2E10" w:rsidRDefault="00292BD3" w:rsidP="00292BD3">
      <w:pPr>
        <w:pStyle w:val="ListParagraph"/>
        <w:pBdr>
          <w:top w:val="nil"/>
          <w:left w:val="nil"/>
          <w:bottom w:val="nil"/>
          <w:right w:val="nil"/>
          <w:between w:val="nil"/>
        </w:pBdr>
        <w:shd w:val="clear" w:color="auto" w:fill="FFFFFF" w:themeFill="background1"/>
        <w:ind w:left="426" w:right="49"/>
        <w:jc w:val="both"/>
        <w:rPr>
          <w:rFonts w:ascii="Footlight MT Light" w:eastAsia="Gentium Basic" w:hAnsi="Footlight MT Light" w:cs="Gentium Basic"/>
          <w:color w:val="000000"/>
        </w:rPr>
      </w:pPr>
    </w:p>
    <w:p w14:paraId="1CA8D6E6" w14:textId="77777777" w:rsidR="003D35F2" w:rsidRPr="002A2E10" w:rsidRDefault="003D35F2" w:rsidP="00544BB0">
      <w:pPr>
        <w:numPr>
          <w:ilvl w:val="0"/>
          <w:numId w:val="320"/>
        </w:numPr>
        <w:ind w:right="42"/>
        <w:jc w:val="both"/>
        <w:rPr>
          <w:rFonts w:ascii="Footlight MT Light" w:hAnsi="Footlight MT Light"/>
        </w:rPr>
      </w:pPr>
      <w:r w:rsidRPr="002A2E10">
        <w:rPr>
          <w:rFonts w:ascii="Footlight MT Light" w:hAnsi="Footlight MT Light"/>
        </w:rPr>
        <w:t>Pokja Pemilihan dapat menyesuaikan Dokumen Pemilihan ini sesuai dengan kebutuhan sepanjang tidak bertentangan dengan peraturan Perundang-undangan.</w:t>
      </w:r>
    </w:p>
    <w:p w14:paraId="1448F28D" w14:textId="77777777" w:rsidR="003D35F2" w:rsidRPr="002A2E10" w:rsidRDefault="003D35F2" w:rsidP="003D35F2">
      <w:pPr>
        <w:ind w:left="360" w:right="42"/>
        <w:jc w:val="both"/>
        <w:rPr>
          <w:rFonts w:ascii="Footlight MT Light" w:hAnsi="Footlight MT Light"/>
        </w:rPr>
      </w:pPr>
    </w:p>
    <w:p w14:paraId="4D8DB927" w14:textId="77777777" w:rsidR="00292BD3" w:rsidRPr="002A2E10" w:rsidRDefault="002B4AD1" w:rsidP="00544BB0">
      <w:pPr>
        <w:numPr>
          <w:ilvl w:val="0"/>
          <w:numId w:val="320"/>
        </w:numPr>
        <w:ind w:right="42"/>
        <w:jc w:val="both"/>
        <w:rPr>
          <w:rFonts w:ascii="Footlight MT Light" w:hAnsi="Footlight MT Light"/>
        </w:rPr>
      </w:pPr>
      <w:r w:rsidRPr="002A2E10">
        <w:rPr>
          <w:rFonts w:ascii="Footlight MT Light" w:hAnsi="Footlight MT Light"/>
        </w:rPr>
        <w:t>Dalam hal terdapat pertentangan persyaratan yang tertulis pada Dokumen Pemilihan dengan yang tertulis pada Sistem Pengadaan Secara Elektronik (SPSE), maka yang digunakan adalah persyaratan yang tertulis pada Dokumen Pemilihan.</w:t>
      </w:r>
      <w:r w:rsidR="00292BD3" w:rsidRPr="002A2E10">
        <w:rPr>
          <w:rFonts w:ascii="Footlight MT Light" w:hAnsi="Footlight MT Light"/>
        </w:rPr>
        <w:t xml:space="preserve"> </w:t>
      </w:r>
    </w:p>
    <w:p w14:paraId="5104F445" w14:textId="77777777" w:rsidR="00292BD3" w:rsidRPr="002A2E10" w:rsidRDefault="00292BD3" w:rsidP="003D35F2">
      <w:pPr>
        <w:ind w:left="360" w:right="42"/>
        <w:jc w:val="both"/>
        <w:rPr>
          <w:rFonts w:ascii="Footlight MT Light" w:hAnsi="Footlight MT Light"/>
        </w:rPr>
      </w:pPr>
    </w:p>
    <w:p w14:paraId="461BD282" w14:textId="77777777" w:rsidR="00F77AEA" w:rsidRPr="002A2E10" w:rsidRDefault="002B4AD1" w:rsidP="00544BB0">
      <w:pPr>
        <w:numPr>
          <w:ilvl w:val="0"/>
          <w:numId w:val="320"/>
        </w:numPr>
        <w:ind w:right="42"/>
        <w:jc w:val="both"/>
        <w:rPr>
          <w:rFonts w:ascii="Footlight MT Light" w:hAnsi="Footlight MT Light"/>
        </w:rPr>
      </w:pPr>
      <w:r w:rsidRPr="002A2E10">
        <w:rPr>
          <w:rFonts w:ascii="Footlight MT Light" w:hAnsi="Footlight MT Light"/>
        </w:rPr>
        <w:t>Dalam hal terdapat pertentangan ketentuan yang tertulis pada Lembar Data Pemilihan (LDP) atau Lembar Data Kualifikasi (LDK) dengan Instruksi Kepada Peserta (IKP), maka yang digunakan adalah ketentuan pada Lembar Data Pemilihan (LDP) atau Lembar Data Kualifikasi (LDK).</w:t>
      </w:r>
    </w:p>
    <w:p w14:paraId="34679E18" w14:textId="77777777" w:rsidR="00F77AEA" w:rsidRPr="002A2E10" w:rsidRDefault="00F77AEA" w:rsidP="003D35F2">
      <w:pPr>
        <w:ind w:left="360" w:right="42"/>
        <w:jc w:val="both"/>
        <w:rPr>
          <w:rFonts w:ascii="Footlight MT Light" w:hAnsi="Footlight MT Light"/>
        </w:rPr>
      </w:pPr>
    </w:p>
    <w:p w14:paraId="0628C288" w14:textId="77777777" w:rsidR="00F77AEA" w:rsidRPr="002A2E10" w:rsidRDefault="002B4AD1" w:rsidP="00544BB0">
      <w:pPr>
        <w:numPr>
          <w:ilvl w:val="0"/>
          <w:numId w:val="320"/>
        </w:numPr>
        <w:ind w:right="42"/>
        <w:jc w:val="both"/>
        <w:rPr>
          <w:rFonts w:ascii="Footlight MT Light" w:hAnsi="Footlight MT Light"/>
        </w:rPr>
      </w:pPr>
      <w:r w:rsidRPr="002A2E10">
        <w:rPr>
          <w:rFonts w:ascii="Footlight MT Light" w:hAnsi="Footlight MT Light"/>
        </w:rPr>
        <w:t>Dalam dokumen ini dipergunakan pengertian, istilah, dan singkatan sebagai berikut:</w:t>
      </w:r>
    </w:p>
    <w:p w14:paraId="64BB9DA4" w14:textId="77777777" w:rsidR="00F77AEA" w:rsidRPr="002A2E10" w:rsidRDefault="00F77AEA">
      <w:pPr>
        <w:ind w:left="426"/>
        <w:jc w:val="both"/>
        <w:rPr>
          <w:rFonts w:ascii="Footlight MT Light" w:eastAsia="Gentium Basic" w:hAnsi="Footlight MT Light" w:cs="Gentium Basic"/>
          <w:color w:val="000000"/>
        </w:rPr>
      </w:pPr>
    </w:p>
    <w:tbl>
      <w:tblPr>
        <w:tblStyle w:val="a0"/>
        <w:tblW w:w="7699" w:type="dxa"/>
        <w:tblInd w:w="426" w:type="dxa"/>
        <w:tblLayout w:type="fixed"/>
        <w:tblLook w:val="0400" w:firstRow="0" w:lastRow="0" w:firstColumn="0" w:lastColumn="0" w:noHBand="0" w:noVBand="1"/>
      </w:tblPr>
      <w:tblGrid>
        <w:gridCol w:w="314"/>
        <w:gridCol w:w="2408"/>
        <w:gridCol w:w="332"/>
        <w:gridCol w:w="4645"/>
      </w:tblGrid>
      <w:tr w:rsidR="00F77AEA" w:rsidRPr="002A2E10" w14:paraId="709D7AD1" w14:textId="77777777" w:rsidTr="007404A0">
        <w:trPr>
          <w:trHeight w:val="573"/>
        </w:trPr>
        <w:tc>
          <w:tcPr>
            <w:tcW w:w="314" w:type="dxa"/>
          </w:tcPr>
          <w:p w14:paraId="0C9B8C4D"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bookmarkStart w:id="3" w:name="_heading=h.1fob9te" w:colFirst="0" w:colLast="0"/>
            <w:bookmarkEnd w:id="3"/>
            <w:r w:rsidRPr="002A2E10">
              <w:rPr>
                <w:rFonts w:ascii="Footlight MT Light" w:eastAsia="Gentium Basic" w:hAnsi="Footlight MT Light" w:cs="Gentium Basic"/>
                <w:color w:val="000000"/>
              </w:rPr>
              <w:t>-</w:t>
            </w:r>
          </w:p>
        </w:tc>
        <w:tc>
          <w:tcPr>
            <w:tcW w:w="2408" w:type="dxa"/>
          </w:tcPr>
          <w:p w14:paraId="466212C8" w14:textId="77777777" w:rsidR="00F77AEA" w:rsidRPr="002A2E10" w:rsidRDefault="002B4AD1"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Tender        </w:t>
            </w:r>
          </w:p>
        </w:tc>
        <w:tc>
          <w:tcPr>
            <w:tcW w:w="332" w:type="dxa"/>
          </w:tcPr>
          <w:p w14:paraId="3B774DF6"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2887289E" w14:textId="77777777" w:rsidR="00F77AEA" w:rsidRDefault="002B4AD1" w:rsidP="007404A0">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metode pemilihan untuk mendapatkan Penyedia Pekerjaan Konstruksi;</w:t>
            </w:r>
          </w:p>
          <w:p w14:paraId="123AB0CE" w14:textId="3CE140FE" w:rsidR="007404A0" w:rsidRPr="002A2E10" w:rsidRDefault="007404A0" w:rsidP="007404A0">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6BE6D6E7" w14:textId="77777777" w:rsidTr="0032369B">
        <w:tc>
          <w:tcPr>
            <w:tcW w:w="314" w:type="dxa"/>
          </w:tcPr>
          <w:p w14:paraId="647D95AA"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40E390C5" w14:textId="77777777" w:rsidR="00F77AEA" w:rsidRPr="002A2E10" w:rsidRDefault="002B4AD1" w:rsidP="0032369B">
            <w:pPr>
              <w:keepNext/>
              <w:keepLines/>
              <w:pBdr>
                <w:top w:val="nil"/>
                <w:left w:val="nil"/>
                <w:bottom w:val="nil"/>
                <w:right w:val="nil"/>
                <w:between w:val="nil"/>
              </w:pBdr>
              <w:spacing w:before="120" w:after="240"/>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Pekerjaan Konstruksi</w:t>
            </w:r>
          </w:p>
        </w:tc>
        <w:tc>
          <w:tcPr>
            <w:tcW w:w="332" w:type="dxa"/>
          </w:tcPr>
          <w:p w14:paraId="7535B2A0"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512EC0D4"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Keseluruhan atau sebagian kegiatan yang meliputi pembangunan, pengoperasian, pemeliharaan, pembongkaran, dan pembangunan kembali suatu bangunan;</w:t>
            </w:r>
          </w:p>
          <w:p w14:paraId="281294E5" w14:textId="642DEECB"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47E53AD2" w14:textId="77777777" w:rsidTr="0032369B">
        <w:tc>
          <w:tcPr>
            <w:tcW w:w="314" w:type="dxa"/>
          </w:tcPr>
          <w:p w14:paraId="16A52E4B"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59EDBFD2" w14:textId="77777777" w:rsidR="00F77AEA" w:rsidRPr="002A2E10" w:rsidRDefault="002B4AD1" w:rsidP="0032369B">
            <w:pPr>
              <w:keepNext/>
              <w:keepLines/>
              <w:pBdr>
                <w:top w:val="nil"/>
                <w:left w:val="nil"/>
                <w:bottom w:val="nil"/>
                <w:right w:val="nil"/>
                <w:between w:val="nil"/>
              </w:pBdr>
              <w:spacing w:before="120" w:after="240"/>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Kontrak Harga Satuan</w:t>
            </w:r>
          </w:p>
        </w:tc>
        <w:tc>
          <w:tcPr>
            <w:tcW w:w="332" w:type="dxa"/>
          </w:tcPr>
          <w:p w14:paraId="10E4CD8F"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34AE9A80" w14:textId="77777777" w:rsidR="00F77AEA" w:rsidRPr="002A2E10"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adalah kontrak dengan harga satuan yang tetap untuk setiap satuan atau unsur pekerjaan dengan spesifikasi teknis tertentu atas penyelesaian seluruh pekerjaan dalam batas waktu yang telah ditetapkan dengan ketentuan sebagai berikut:</w:t>
            </w:r>
          </w:p>
          <w:p w14:paraId="2969F924" w14:textId="77777777" w:rsidR="00F77AEA" w:rsidRPr="002A2E10" w:rsidRDefault="002B4AD1" w:rsidP="00544BB0">
            <w:pPr>
              <w:numPr>
                <w:ilvl w:val="0"/>
                <w:numId w:val="182"/>
              </w:num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volume atau kuantitas pekerjaannya masih bersifat perkiraan pada saat Kontrak ditandatangani; </w:t>
            </w:r>
          </w:p>
          <w:p w14:paraId="6187AF58" w14:textId="77777777" w:rsidR="00F77AEA" w:rsidRPr="002A2E10" w:rsidRDefault="002B4AD1" w:rsidP="00544BB0">
            <w:pPr>
              <w:numPr>
                <w:ilvl w:val="0"/>
                <w:numId w:val="182"/>
              </w:num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pembayaran berdasarkan hasil pengukuran bersama atas realisasi volume pekerjaan;dan</w:t>
            </w:r>
          </w:p>
          <w:p w14:paraId="1E2E87FF" w14:textId="77777777" w:rsidR="0032369B" w:rsidRDefault="002B4AD1" w:rsidP="00544BB0">
            <w:pPr>
              <w:numPr>
                <w:ilvl w:val="0"/>
                <w:numId w:val="182"/>
              </w:num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nilai akhir kontrak ditetapkan setelah seluruh pekerjaan diselesaikan;</w:t>
            </w:r>
          </w:p>
          <w:p w14:paraId="25C3140F" w14:textId="09A8721D" w:rsidR="007404A0" w:rsidRPr="002A2E10" w:rsidRDefault="007404A0" w:rsidP="007404A0">
            <w:pPr>
              <w:pBdr>
                <w:top w:val="nil"/>
                <w:left w:val="nil"/>
                <w:bottom w:val="nil"/>
                <w:right w:val="nil"/>
                <w:between w:val="nil"/>
              </w:pBdr>
              <w:ind w:left="360"/>
              <w:jc w:val="both"/>
              <w:rPr>
                <w:rFonts w:ascii="Footlight MT Light" w:eastAsia="Gentium Basic" w:hAnsi="Footlight MT Light" w:cs="Gentium Basic"/>
                <w:color w:val="000000"/>
              </w:rPr>
            </w:pPr>
          </w:p>
        </w:tc>
      </w:tr>
      <w:tr w:rsidR="00F77AEA" w:rsidRPr="002A2E10" w14:paraId="77C1718C" w14:textId="77777777" w:rsidTr="0032369B">
        <w:tc>
          <w:tcPr>
            <w:tcW w:w="314" w:type="dxa"/>
          </w:tcPr>
          <w:p w14:paraId="400E6D0B"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047A2846" w14:textId="77777777" w:rsidR="00F77AEA" w:rsidRPr="002A2E10" w:rsidRDefault="001D2255" w:rsidP="0032369B">
            <w:pPr>
              <w:keepNext/>
              <w:keepLines/>
              <w:pBdr>
                <w:top w:val="nil"/>
                <w:left w:val="nil"/>
                <w:bottom w:val="nil"/>
                <w:right w:val="nil"/>
                <w:between w:val="nil"/>
              </w:pBdr>
              <w:spacing w:before="120" w:after="240"/>
              <w:ind w:hanging="15"/>
              <w:rPr>
                <w:rFonts w:ascii="Footlight MT Light" w:eastAsia="Gentium Basic" w:hAnsi="Footlight MT Light" w:cs="Gentium Basic"/>
                <w:b/>
                <w:color w:val="000000"/>
              </w:rPr>
            </w:pPr>
            <w:r w:rsidRPr="002A2E10">
              <w:rPr>
                <w:rFonts w:ascii="Footlight MT Light" w:hAnsi="Footlight MT Light"/>
                <w:b/>
                <w:color w:val="000000"/>
              </w:rPr>
              <w:t>HPS</w:t>
            </w:r>
          </w:p>
        </w:tc>
        <w:tc>
          <w:tcPr>
            <w:tcW w:w="332" w:type="dxa"/>
          </w:tcPr>
          <w:p w14:paraId="5D67C0C5"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705B405F" w14:textId="77777777" w:rsidR="00F77AEA" w:rsidRPr="002A2E10" w:rsidRDefault="00CC6462"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Harga Perkiraan Sendiri</w:t>
            </w:r>
            <w:r w:rsidR="002B4AD1" w:rsidRPr="002A2E10">
              <w:rPr>
                <w:rFonts w:ascii="Footlight MT Light" w:eastAsia="Gentium Basic" w:hAnsi="Footlight MT Light" w:cs="Gentium Basic"/>
                <w:color w:val="000000"/>
              </w:rPr>
              <w:t>;</w:t>
            </w:r>
          </w:p>
        </w:tc>
      </w:tr>
      <w:tr w:rsidR="00F77AEA" w:rsidRPr="002A2E10" w14:paraId="7B7DDC4D" w14:textId="77777777" w:rsidTr="0032369B">
        <w:tc>
          <w:tcPr>
            <w:tcW w:w="314" w:type="dxa"/>
          </w:tcPr>
          <w:p w14:paraId="532DFD92"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2665B1AB" w14:textId="77777777" w:rsidR="00F77AEA" w:rsidRPr="002A2E10" w:rsidRDefault="002B4AD1"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Kerja Sama Operasi </w:t>
            </w:r>
          </w:p>
        </w:tc>
        <w:tc>
          <w:tcPr>
            <w:tcW w:w="332" w:type="dxa"/>
          </w:tcPr>
          <w:p w14:paraId="265DA89E"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721A716A" w14:textId="77777777" w:rsidR="00F77AEA" w:rsidRPr="002A2E10"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selanjutnya disingkat KSO adalah kerja sama usaha antar Pelaku Usaha yang masing-masing pihak mempunyai hak, kewajiban dan tanggung jawab yang jelas berdasarkan perjanjian tertulis;</w:t>
            </w:r>
          </w:p>
        </w:tc>
      </w:tr>
      <w:tr w:rsidR="00F77AEA" w:rsidRPr="002A2E10" w14:paraId="6B4E37B1" w14:textId="77777777" w:rsidTr="0032369B">
        <w:tc>
          <w:tcPr>
            <w:tcW w:w="314" w:type="dxa"/>
          </w:tcPr>
          <w:p w14:paraId="2013C063"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w:t>
            </w:r>
          </w:p>
        </w:tc>
        <w:tc>
          <w:tcPr>
            <w:tcW w:w="2408" w:type="dxa"/>
          </w:tcPr>
          <w:p w14:paraId="30C85129" w14:textId="77777777" w:rsidR="00F77AEA" w:rsidRPr="002A2E10" w:rsidRDefault="001D2255"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LDP</w:t>
            </w:r>
          </w:p>
        </w:tc>
        <w:tc>
          <w:tcPr>
            <w:tcW w:w="332" w:type="dxa"/>
          </w:tcPr>
          <w:p w14:paraId="0FDE5868"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52AFB1FD"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Lembar Data Pemilihan</w:t>
            </w:r>
            <w:r w:rsidR="00D94908" w:rsidRPr="002A2E10">
              <w:rPr>
                <w:rFonts w:ascii="Footlight MT Light" w:eastAsia="Gentium Basic" w:hAnsi="Footlight MT Light" w:cs="Gentium Basic"/>
                <w:color w:val="000000"/>
              </w:rPr>
              <w:t>;</w:t>
            </w:r>
          </w:p>
          <w:p w14:paraId="5FF23E55" w14:textId="7A2403B8"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6B1EB01C" w14:textId="77777777" w:rsidTr="0032369B">
        <w:tc>
          <w:tcPr>
            <w:tcW w:w="314" w:type="dxa"/>
          </w:tcPr>
          <w:p w14:paraId="4BD13C8E"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350D02A1" w14:textId="77777777" w:rsidR="00F77AEA" w:rsidRPr="002A2E10" w:rsidRDefault="001D2255"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LDK</w:t>
            </w:r>
          </w:p>
        </w:tc>
        <w:tc>
          <w:tcPr>
            <w:tcW w:w="332" w:type="dxa"/>
          </w:tcPr>
          <w:p w14:paraId="4F2ABBAB"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366AA494" w14:textId="77777777" w:rsidR="00F77AEA" w:rsidRDefault="00CC6462"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w:t>
            </w:r>
            <w:r w:rsidR="002B4AD1" w:rsidRPr="002A2E10">
              <w:rPr>
                <w:rFonts w:ascii="Footlight MT Light" w:eastAsia="Gentium Basic" w:hAnsi="Footlight MT Light" w:cs="Gentium Basic"/>
                <w:color w:val="000000"/>
              </w:rPr>
              <w:t xml:space="preserve">embar </w:t>
            </w:r>
            <w:r w:rsidRPr="002A2E10">
              <w:rPr>
                <w:rFonts w:ascii="Footlight MT Light" w:eastAsia="Gentium Basic" w:hAnsi="Footlight MT Light" w:cs="Gentium Basic"/>
                <w:color w:val="000000"/>
              </w:rPr>
              <w:t xml:space="preserve">Data Kualifikasi </w:t>
            </w:r>
            <w:r w:rsidR="002B4AD1" w:rsidRPr="002A2E10">
              <w:rPr>
                <w:rFonts w:ascii="Footlight MT Light" w:eastAsia="Gentium Basic" w:hAnsi="Footlight MT Light" w:cs="Gentium Basic"/>
                <w:color w:val="000000"/>
              </w:rPr>
              <w:t>yang memuat ketentuan dan informasi yang spesifik sesuai dengan kualifikasi yang diperlukan;</w:t>
            </w:r>
          </w:p>
          <w:p w14:paraId="356E7F84" w14:textId="394C1266"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40815CEE" w14:textId="77777777" w:rsidTr="0032369B">
        <w:tc>
          <w:tcPr>
            <w:tcW w:w="314" w:type="dxa"/>
          </w:tcPr>
          <w:p w14:paraId="7E12B42D"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2E970E19" w14:textId="77777777" w:rsidR="00F77AEA" w:rsidRPr="002A2E10" w:rsidRDefault="001D2255"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w:t>
            </w:r>
          </w:p>
        </w:tc>
        <w:tc>
          <w:tcPr>
            <w:tcW w:w="332" w:type="dxa"/>
          </w:tcPr>
          <w:p w14:paraId="74049059"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788E73CF" w14:textId="77777777" w:rsidR="00F77AEA" w:rsidRDefault="00CC6462"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Pengguna Anggaran</w:t>
            </w:r>
            <w:r w:rsidR="002B4AD1" w:rsidRPr="002A2E10">
              <w:rPr>
                <w:rFonts w:ascii="Footlight MT Light" w:eastAsia="Gentium Basic" w:hAnsi="Footlight MT Light" w:cs="Gentium Basic"/>
                <w:color w:val="000000"/>
              </w:rPr>
              <w:t>;</w:t>
            </w:r>
          </w:p>
          <w:p w14:paraId="6E229A2B" w14:textId="34388D38"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463B1572" w14:textId="77777777" w:rsidTr="0032369B">
        <w:tc>
          <w:tcPr>
            <w:tcW w:w="314" w:type="dxa"/>
          </w:tcPr>
          <w:p w14:paraId="1567D671"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4B9A6625" w14:textId="77777777" w:rsidR="00F77AEA" w:rsidRPr="002A2E10" w:rsidRDefault="001D2255"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KPA</w:t>
            </w:r>
          </w:p>
        </w:tc>
        <w:tc>
          <w:tcPr>
            <w:tcW w:w="332" w:type="dxa"/>
          </w:tcPr>
          <w:p w14:paraId="7D4D8303"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205E36C6" w14:textId="77777777" w:rsidR="00F77AEA" w:rsidRDefault="00CA7BF9" w:rsidP="0032369B">
            <w:pP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Kuasa Pengguna Anggaran</w:t>
            </w:r>
            <w:r w:rsidR="00D94908" w:rsidRPr="002A2E10">
              <w:rPr>
                <w:rFonts w:ascii="Footlight MT Light" w:eastAsia="Gentium Basic" w:hAnsi="Footlight MT Light" w:cs="Gentium Basic"/>
                <w:color w:val="000000"/>
              </w:rPr>
              <w:t>;</w:t>
            </w:r>
          </w:p>
          <w:p w14:paraId="21A807AC" w14:textId="0BFDBD92" w:rsidR="007404A0" w:rsidRPr="002A2E10" w:rsidRDefault="007404A0" w:rsidP="0032369B">
            <w:pPr>
              <w:ind w:hanging="15"/>
              <w:jc w:val="both"/>
              <w:rPr>
                <w:rFonts w:ascii="Footlight MT Light" w:eastAsia="Gentium Basic" w:hAnsi="Footlight MT Light" w:cs="Gentium Basic"/>
                <w:color w:val="000000"/>
              </w:rPr>
            </w:pPr>
          </w:p>
        </w:tc>
      </w:tr>
      <w:tr w:rsidR="00F77AEA" w:rsidRPr="002A2E10" w14:paraId="2CBE5316" w14:textId="77777777" w:rsidTr="0032369B">
        <w:tc>
          <w:tcPr>
            <w:tcW w:w="314" w:type="dxa"/>
          </w:tcPr>
          <w:p w14:paraId="5D418640"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35C81AAB" w14:textId="77777777" w:rsidR="00F77AEA" w:rsidRPr="002A2E10" w:rsidRDefault="001D2255"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UKPBJ</w:t>
            </w:r>
          </w:p>
        </w:tc>
        <w:tc>
          <w:tcPr>
            <w:tcW w:w="332" w:type="dxa"/>
          </w:tcPr>
          <w:p w14:paraId="58B3EEA8"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07F8135C"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Unit Kerja Pengadaan Barang/Jasa;</w:t>
            </w:r>
          </w:p>
          <w:p w14:paraId="09D78963" w14:textId="59680E43"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5B96D3DB" w14:textId="77777777" w:rsidTr="0032369B">
        <w:tc>
          <w:tcPr>
            <w:tcW w:w="314" w:type="dxa"/>
          </w:tcPr>
          <w:p w14:paraId="45E00ADB"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3F0D5CE8" w14:textId="77777777" w:rsidR="00F77AEA" w:rsidRPr="002A2E10" w:rsidRDefault="001D2255"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Pokja Pemilihan</w:t>
            </w:r>
          </w:p>
        </w:tc>
        <w:tc>
          <w:tcPr>
            <w:tcW w:w="332" w:type="dxa"/>
          </w:tcPr>
          <w:p w14:paraId="7EB218F4"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1B720AA3" w14:textId="77777777" w:rsidR="000F4901" w:rsidRDefault="00CA7BF9" w:rsidP="007404A0">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rPr>
              <w:t xml:space="preserve">Kelompok </w:t>
            </w:r>
            <w:r w:rsidRPr="002A2E10">
              <w:rPr>
                <w:rFonts w:ascii="Footlight MT Light" w:eastAsia="Gentium Basic" w:hAnsi="Footlight MT Light" w:cs="Gentium Basic"/>
                <w:color w:val="000000"/>
              </w:rPr>
              <w:t>Ker</w:t>
            </w:r>
            <w:r w:rsidR="002B4AD1" w:rsidRPr="002A2E10">
              <w:rPr>
                <w:rFonts w:ascii="Footlight MT Light" w:eastAsia="Gentium Basic" w:hAnsi="Footlight MT Light" w:cs="Gentium Basic"/>
                <w:color w:val="000000"/>
              </w:rPr>
              <w:t>ja Pemilihan;</w:t>
            </w:r>
          </w:p>
          <w:p w14:paraId="26C7D72E" w14:textId="19242A28" w:rsidR="007404A0" w:rsidRPr="002A2E10" w:rsidRDefault="007404A0" w:rsidP="007404A0">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2F8D7F7F" w14:textId="77777777" w:rsidTr="00D512A1">
        <w:tc>
          <w:tcPr>
            <w:tcW w:w="314" w:type="dxa"/>
            <w:shd w:val="clear" w:color="auto" w:fill="auto"/>
          </w:tcPr>
          <w:p w14:paraId="0668CB48"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7D4B32D0" w14:textId="77777777" w:rsidR="008941C2" w:rsidRPr="002A2E10" w:rsidRDefault="008941C2">
            <w:pPr>
              <w:pBdr>
                <w:top w:val="nil"/>
                <w:left w:val="nil"/>
                <w:bottom w:val="nil"/>
                <w:right w:val="nil"/>
                <w:between w:val="nil"/>
              </w:pBdr>
              <w:rPr>
                <w:rFonts w:ascii="Footlight MT Light" w:eastAsia="Gentium Basic" w:hAnsi="Footlight MT Light" w:cs="Gentium Basic"/>
                <w:color w:val="000000"/>
              </w:rPr>
            </w:pPr>
          </w:p>
          <w:p w14:paraId="48E95577" w14:textId="77777777" w:rsidR="008941C2" w:rsidRPr="002A2E10" w:rsidRDefault="008941C2">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3A809278" w14:textId="77777777" w:rsidR="00F77AEA" w:rsidRPr="002A2E10" w:rsidRDefault="001D2255"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PPK</w:t>
            </w:r>
          </w:p>
          <w:p w14:paraId="717FD012" w14:textId="77777777" w:rsidR="008941C2" w:rsidRPr="002A2E10" w:rsidRDefault="008941C2" w:rsidP="00D512A1">
            <w:pPr>
              <w:tabs>
                <w:tab w:val="left" w:pos="241"/>
              </w:tabs>
              <w:ind w:hanging="15"/>
              <w:rPr>
                <w:rFonts w:ascii="Footlight MT Light" w:eastAsia="Gentium Basic" w:hAnsi="Footlight MT Light" w:cs="Gentium Basic"/>
                <w:b/>
                <w:color w:val="000000"/>
              </w:rPr>
            </w:pPr>
          </w:p>
          <w:p w14:paraId="4F5E3182" w14:textId="77777777" w:rsidR="009B3E81" w:rsidRPr="002A2E10" w:rsidRDefault="00603F50" w:rsidP="00D512A1">
            <w:pPr>
              <w:tabs>
                <w:tab w:val="left" w:pos="241"/>
              </w:tabs>
              <w:ind w:hanging="15"/>
              <w:rPr>
                <w:rFonts w:ascii="Footlight MT Light" w:eastAsia="Gentium Basic" w:hAnsi="Footlight MT Light" w:cs="Gentium Basic"/>
                <w:b/>
                <w:color w:val="000000"/>
              </w:rPr>
            </w:pPr>
            <w:r w:rsidRPr="002A2E10">
              <w:rPr>
                <w:rFonts w:ascii="Footlight MT Light" w:hAnsi="Footlight MT Light"/>
                <w:b/>
                <w:lang w:val="fi-FI"/>
              </w:rPr>
              <w:t>Pejabat</w:t>
            </w:r>
            <w:r w:rsidR="00100FE7" w:rsidRPr="002A2E10">
              <w:rPr>
                <w:rFonts w:ascii="Footlight MT Light" w:hAnsi="Footlight MT Light"/>
                <w:b/>
                <w:lang w:val="fi-FI"/>
              </w:rPr>
              <w:t xml:space="preserve"> Penandatangan Kontrak </w:t>
            </w:r>
            <w:r w:rsidR="00961C29" w:rsidRPr="002A2E10">
              <w:rPr>
                <w:rFonts w:ascii="Footlight MT Light" w:hAnsi="Footlight MT Light"/>
                <w:b/>
                <w:lang w:val="fi-FI"/>
              </w:rPr>
              <w:t xml:space="preserve"> </w:t>
            </w:r>
          </w:p>
        </w:tc>
        <w:tc>
          <w:tcPr>
            <w:tcW w:w="332" w:type="dxa"/>
            <w:shd w:val="clear" w:color="auto" w:fill="auto"/>
          </w:tcPr>
          <w:p w14:paraId="6B9E2283"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2C9EF713" w14:textId="77777777" w:rsidR="008941C2" w:rsidRPr="002A2E10" w:rsidRDefault="008941C2" w:rsidP="0032369B">
            <w:pPr>
              <w:pBdr>
                <w:top w:val="nil"/>
                <w:left w:val="nil"/>
                <w:bottom w:val="nil"/>
                <w:right w:val="nil"/>
                <w:between w:val="nil"/>
              </w:pBdr>
              <w:ind w:hanging="15"/>
              <w:rPr>
                <w:rFonts w:ascii="Footlight MT Light" w:eastAsia="Gentium Basic" w:hAnsi="Footlight MT Light" w:cs="Gentium Basic"/>
                <w:color w:val="000000"/>
              </w:rPr>
            </w:pPr>
          </w:p>
          <w:p w14:paraId="69795490" w14:textId="77777777" w:rsidR="008941C2" w:rsidRPr="002A2E10" w:rsidRDefault="00961C29"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6EAE0F25" w14:textId="77777777" w:rsidR="008941C2" w:rsidRPr="002A2E10" w:rsidRDefault="008941C2" w:rsidP="0032369B">
            <w:pPr>
              <w:pBdr>
                <w:top w:val="nil"/>
                <w:left w:val="nil"/>
                <w:bottom w:val="nil"/>
                <w:right w:val="nil"/>
                <w:between w:val="nil"/>
              </w:pBdr>
              <w:ind w:hanging="15"/>
              <w:rPr>
                <w:rFonts w:ascii="Footlight MT Light" w:eastAsia="Gentium Basic" w:hAnsi="Footlight MT Light" w:cs="Gentium Basic"/>
                <w:color w:val="000000"/>
              </w:rPr>
            </w:pPr>
          </w:p>
          <w:p w14:paraId="268801CB" w14:textId="77777777" w:rsidR="008941C2" w:rsidRPr="002A2E10" w:rsidRDefault="008941C2" w:rsidP="0032369B">
            <w:pPr>
              <w:pBdr>
                <w:top w:val="nil"/>
                <w:left w:val="nil"/>
                <w:bottom w:val="nil"/>
                <w:right w:val="nil"/>
                <w:between w:val="nil"/>
              </w:pBdr>
              <w:ind w:hanging="15"/>
              <w:rPr>
                <w:rFonts w:ascii="Footlight MT Light" w:eastAsia="Gentium Basic" w:hAnsi="Footlight MT Light" w:cs="Gentium Basic"/>
                <w:color w:val="000000"/>
              </w:rPr>
            </w:pPr>
          </w:p>
          <w:p w14:paraId="4AB98C42" w14:textId="77777777" w:rsidR="008941C2" w:rsidRPr="002A2E10" w:rsidRDefault="008941C2" w:rsidP="0032369B">
            <w:pPr>
              <w:pBdr>
                <w:top w:val="nil"/>
                <w:left w:val="nil"/>
                <w:bottom w:val="nil"/>
                <w:right w:val="nil"/>
                <w:between w:val="nil"/>
              </w:pBdr>
              <w:ind w:hanging="15"/>
              <w:rPr>
                <w:rFonts w:ascii="Footlight MT Light" w:eastAsia="Gentium Basic" w:hAnsi="Footlight MT Light" w:cs="Gentium Basic"/>
                <w:color w:val="000000"/>
              </w:rPr>
            </w:pPr>
          </w:p>
          <w:p w14:paraId="4B468CB4" w14:textId="77777777" w:rsidR="008941C2" w:rsidRPr="002A2E10" w:rsidRDefault="008941C2" w:rsidP="0032369B">
            <w:pPr>
              <w:pBdr>
                <w:top w:val="nil"/>
                <w:left w:val="nil"/>
                <w:bottom w:val="nil"/>
                <w:right w:val="nil"/>
                <w:between w:val="nil"/>
              </w:pBdr>
              <w:ind w:hanging="15"/>
              <w:rPr>
                <w:rFonts w:ascii="Footlight MT Light" w:eastAsia="Gentium Basic" w:hAnsi="Footlight MT Light" w:cs="Gentium Basic"/>
                <w:color w:val="000000"/>
              </w:rPr>
            </w:pPr>
          </w:p>
        </w:tc>
        <w:tc>
          <w:tcPr>
            <w:tcW w:w="4645" w:type="dxa"/>
            <w:shd w:val="clear" w:color="auto" w:fill="auto"/>
          </w:tcPr>
          <w:p w14:paraId="6C90AF3A" w14:textId="77777777" w:rsidR="009B3E81" w:rsidRPr="002A2E10" w:rsidRDefault="00CA7BF9"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w:t>
            </w:r>
            <w:r w:rsidR="002B4AD1" w:rsidRPr="002A2E10">
              <w:rPr>
                <w:rFonts w:ascii="Footlight MT Light" w:eastAsia="Gentium Basic" w:hAnsi="Footlight MT Light" w:cs="Gentium Basic"/>
                <w:color w:val="000000"/>
              </w:rPr>
              <w:t xml:space="preserve">ejabat </w:t>
            </w:r>
            <w:r w:rsidRPr="002A2E10">
              <w:rPr>
                <w:rFonts w:ascii="Footlight MT Light" w:eastAsia="Gentium Basic" w:hAnsi="Footlight MT Light" w:cs="Gentium Basic"/>
                <w:color w:val="000000"/>
              </w:rPr>
              <w:t>Pembuat Komitmen</w:t>
            </w:r>
            <w:r w:rsidR="002B4AD1" w:rsidRPr="002A2E10">
              <w:rPr>
                <w:rFonts w:ascii="Footlight MT Light" w:eastAsia="Gentium Basic" w:hAnsi="Footlight MT Light" w:cs="Gentium Basic"/>
                <w:color w:val="000000"/>
              </w:rPr>
              <w:t>;</w:t>
            </w:r>
          </w:p>
          <w:p w14:paraId="059F3C1C" w14:textId="77777777" w:rsidR="009B3E81" w:rsidRPr="002A2E10" w:rsidRDefault="009B3E81" w:rsidP="0032369B">
            <w:pPr>
              <w:pBdr>
                <w:top w:val="nil"/>
                <w:left w:val="nil"/>
                <w:bottom w:val="nil"/>
                <w:right w:val="nil"/>
                <w:between w:val="nil"/>
              </w:pBdr>
              <w:ind w:hanging="15"/>
              <w:jc w:val="both"/>
              <w:rPr>
                <w:rFonts w:ascii="Footlight MT Light" w:eastAsia="Gentium Basic" w:hAnsi="Footlight MT Light" w:cs="Gentium Basic"/>
                <w:color w:val="000000"/>
              </w:rPr>
            </w:pPr>
          </w:p>
          <w:p w14:paraId="48D1B159" w14:textId="77777777" w:rsidR="009B3E81" w:rsidRPr="002A2E10" w:rsidRDefault="00292BD3"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hAnsi="Footlight MT Light" w:cs="Arial"/>
              </w:rPr>
              <w:t>P</w:t>
            </w:r>
            <w:r w:rsidR="008941C2" w:rsidRPr="002A2E10">
              <w:rPr>
                <w:rFonts w:ascii="Footlight MT Light" w:hAnsi="Footlight MT Light" w:cs="Arial"/>
              </w:rPr>
              <w:t xml:space="preserve">ejabat yang memiliki kewenangan untuk mengikat perjanjian atau menandatangani </w:t>
            </w:r>
            <w:r w:rsidR="008941C2" w:rsidRPr="002A2E10">
              <w:rPr>
                <w:rFonts w:ascii="Footlight MT Light" w:hAnsi="Footlight MT Light" w:cs="Footlight MT Light"/>
                <w:lang w:val="af-ZA"/>
              </w:rPr>
              <w:t>Kontrak</w:t>
            </w:r>
            <w:r w:rsidR="008941C2" w:rsidRPr="002A2E10">
              <w:rPr>
                <w:rFonts w:ascii="Footlight MT Light" w:hAnsi="Footlight MT Light" w:cs="Arial"/>
              </w:rPr>
              <w:t xml:space="preserve"> dengan Penyedia,  dapat berasal dari </w:t>
            </w:r>
            <w:r w:rsidR="008941C2" w:rsidRPr="002A2E10">
              <w:rPr>
                <w:rFonts w:ascii="Footlight MT Light" w:hAnsi="Footlight MT Light"/>
              </w:rPr>
              <w:t>PA, KPA, atau</w:t>
            </w:r>
            <w:r w:rsidR="00431925" w:rsidRPr="002A2E10">
              <w:rPr>
                <w:rFonts w:ascii="Footlight MT Light" w:hAnsi="Footlight MT Light"/>
              </w:rPr>
              <w:t xml:space="preserve"> PPK</w:t>
            </w:r>
            <w:r w:rsidR="00D94908" w:rsidRPr="002A2E10">
              <w:rPr>
                <w:rFonts w:ascii="Footlight MT Light" w:hAnsi="Footlight MT Light"/>
              </w:rPr>
              <w:t>;</w:t>
            </w:r>
          </w:p>
        </w:tc>
      </w:tr>
      <w:tr w:rsidR="00F77AEA" w:rsidRPr="002A2E10" w14:paraId="41A0B2E3" w14:textId="77777777" w:rsidTr="00D512A1">
        <w:tc>
          <w:tcPr>
            <w:tcW w:w="314" w:type="dxa"/>
          </w:tcPr>
          <w:p w14:paraId="45BD0612"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7F9ECA69"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Pelaku Usaha</w:t>
            </w:r>
          </w:p>
        </w:tc>
        <w:tc>
          <w:tcPr>
            <w:tcW w:w="332" w:type="dxa"/>
            <w:shd w:val="clear" w:color="auto" w:fill="auto"/>
          </w:tcPr>
          <w:p w14:paraId="09C8113D"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3201876D"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badan usaha atau perseorangan yang melakukan usaha dan/atau kegiatan pada bidang tertentu;</w:t>
            </w:r>
          </w:p>
          <w:p w14:paraId="5B4A04A2" w14:textId="010EDB59"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b/>
                <w:color w:val="000000"/>
              </w:rPr>
            </w:pPr>
          </w:p>
        </w:tc>
      </w:tr>
      <w:tr w:rsidR="00F77AEA" w:rsidRPr="002A2E10" w14:paraId="3A9167E9" w14:textId="77777777" w:rsidTr="00D512A1">
        <w:tc>
          <w:tcPr>
            <w:tcW w:w="314" w:type="dxa"/>
          </w:tcPr>
          <w:p w14:paraId="1AF0DBC8"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252C36F0"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Pelaku Usaha Orang Asli Papua</w:t>
            </w:r>
          </w:p>
        </w:tc>
        <w:tc>
          <w:tcPr>
            <w:tcW w:w="332" w:type="dxa"/>
            <w:shd w:val="clear" w:color="auto" w:fill="auto"/>
          </w:tcPr>
          <w:p w14:paraId="2C446044"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64876F44"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selanjutnya disebut pelaku usaha Papua adalah calon penyedia yang merupakan/dimiliki orang asli Papua dan berdomisili/berkedudukan di Provinsi Papua dan Provinsi Papua Barat;</w:t>
            </w:r>
          </w:p>
          <w:p w14:paraId="562DEAB1" w14:textId="7FB52CDF"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b/>
                <w:color w:val="000000"/>
              </w:rPr>
            </w:pPr>
          </w:p>
        </w:tc>
      </w:tr>
      <w:tr w:rsidR="00F77AEA" w:rsidRPr="002A2E10" w14:paraId="446396AA" w14:textId="77777777" w:rsidTr="00D512A1">
        <w:tc>
          <w:tcPr>
            <w:tcW w:w="314" w:type="dxa"/>
          </w:tcPr>
          <w:p w14:paraId="3C4D4A0F"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7C1F082C"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Peserta</w:t>
            </w:r>
          </w:p>
        </w:tc>
        <w:tc>
          <w:tcPr>
            <w:tcW w:w="332" w:type="dxa"/>
            <w:shd w:val="clear" w:color="auto" w:fill="auto"/>
          </w:tcPr>
          <w:p w14:paraId="4D89814F"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1EF6F91D"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Pelaku Usaha yang mendaftar untuk mengikuti Tender;</w:t>
            </w:r>
          </w:p>
          <w:p w14:paraId="2F32A152" w14:textId="3AC47CDD"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b/>
                <w:color w:val="000000"/>
              </w:rPr>
            </w:pPr>
          </w:p>
        </w:tc>
      </w:tr>
      <w:tr w:rsidR="00F77AEA" w:rsidRPr="002A2E10" w14:paraId="13E3C20F" w14:textId="77777777" w:rsidTr="00D512A1">
        <w:tc>
          <w:tcPr>
            <w:tcW w:w="314" w:type="dxa"/>
          </w:tcPr>
          <w:p w14:paraId="19EDB36E"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4F0932D7"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Penyedia</w:t>
            </w:r>
          </w:p>
        </w:tc>
        <w:tc>
          <w:tcPr>
            <w:tcW w:w="332" w:type="dxa"/>
            <w:shd w:val="clear" w:color="auto" w:fill="auto"/>
          </w:tcPr>
          <w:p w14:paraId="2EF03E91"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65439C12"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Pelaku Usaha yang menyediakan barang/jasa berdasarkan kontrak;</w:t>
            </w:r>
          </w:p>
          <w:p w14:paraId="519D200F" w14:textId="03BF8450"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025335E9" w14:textId="77777777" w:rsidTr="00D512A1">
        <w:tc>
          <w:tcPr>
            <w:tcW w:w="314" w:type="dxa"/>
          </w:tcPr>
          <w:p w14:paraId="1F8A128C"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0EF63E7C"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Subkontraktor</w:t>
            </w:r>
          </w:p>
        </w:tc>
        <w:tc>
          <w:tcPr>
            <w:tcW w:w="332" w:type="dxa"/>
            <w:shd w:val="clear" w:color="auto" w:fill="auto"/>
          </w:tcPr>
          <w:p w14:paraId="17C7C250"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104BE195"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yang mengadakan perjanjian kerja dengan penyedia penanggung jawab kontrak, untuk melaksanakan sebagian pekerjaan (subkontrak);</w:t>
            </w:r>
          </w:p>
          <w:p w14:paraId="6576316E" w14:textId="6DC7426A"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5BFC03A8" w14:textId="77777777" w:rsidTr="00D512A1">
        <w:tc>
          <w:tcPr>
            <w:tcW w:w="314" w:type="dxa"/>
          </w:tcPr>
          <w:p w14:paraId="70E893E6"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257ED0E6"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Penyedia Jasa Spesialis</w:t>
            </w:r>
          </w:p>
        </w:tc>
        <w:tc>
          <w:tcPr>
            <w:tcW w:w="332" w:type="dxa"/>
            <w:shd w:val="clear" w:color="auto" w:fill="auto"/>
          </w:tcPr>
          <w:p w14:paraId="0D20C23A"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4CD5C147"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Jasa yang memberikan layanan usaha Pekerjaan Konstruksi yang bersifat spesialis yang mampu mengerjakan bagian tertentu dari bangunan konstruksi atau bentuk fisik lain; </w:t>
            </w:r>
          </w:p>
          <w:p w14:paraId="3CC7E72A" w14:textId="285B2CE3"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162FFFE3" w14:textId="77777777" w:rsidTr="00D512A1">
        <w:tc>
          <w:tcPr>
            <w:tcW w:w="314" w:type="dxa"/>
          </w:tcPr>
          <w:p w14:paraId="7159A13F"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168BEC98" w14:textId="77777777" w:rsidR="00F77AEA" w:rsidRPr="002A2E10" w:rsidRDefault="00B752F3"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APIP </w:t>
            </w:r>
          </w:p>
        </w:tc>
        <w:tc>
          <w:tcPr>
            <w:tcW w:w="332" w:type="dxa"/>
            <w:shd w:val="clear" w:color="auto" w:fill="auto"/>
          </w:tcPr>
          <w:p w14:paraId="11003CB1"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123C62A3" w14:textId="77777777" w:rsidR="00F77AEA" w:rsidRDefault="00B752F3"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Aparat Pengawasan Intern Pemerintah;</w:t>
            </w:r>
          </w:p>
          <w:p w14:paraId="512511FD" w14:textId="3F649F34"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74E4589B" w14:textId="77777777" w:rsidTr="00D512A1">
        <w:tc>
          <w:tcPr>
            <w:tcW w:w="314" w:type="dxa"/>
          </w:tcPr>
          <w:p w14:paraId="7C3D2A31"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shd w:val="clear" w:color="auto" w:fill="auto"/>
          </w:tcPr>
          <w:p w14:paraId="51889F9F" w14:textId="77777777" w:rsidR="00F77AEA" w:rsidRPr="002A2E10" w:rsidRDefault="00B752F3"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strike/>
                <w:color w:val="000000"/>
              </w:rPr>
            </w:pPr>
            <w:r w:rsidRPr="002A2E10">
              <w:rPr>
                <w:rFonts w:ascii="Footlight MT Light" w:eastAsia="Gentium Basic" w:hAnsi="Footlight MT Light" w:cs="Gentium Basic"/>
                <w:b/>
                <w:color w:val="000000"/>
              </w:rPr>
              <w:t xml:space="preserve">SPPBJ </w:t>
            </w:r>
          </w:p>
        </w:tc>
        <w:tc>
          <w:tcPr>
            <w:tcW w:w="332" w:type="dxa"/>
            <w:shd w:val="clear" w:color="auto" w:fill="auto"/>
          </w:tcPr>
          <w:p w14:paraId="0160807D"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shd w:val="clear" w:color="auto" w:fill="auto"/>
          </w:tcPr>
          <w:p w14:paraId="45410C77" w14:textId="77777777" w:rsidR="007404A0"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Penunjukan Penyedia Barang/Jasa</w:t>
            </w:r>
            <w:r w:rsidR="007404A0">
              <w:rPr>
                <w:rFonts w:ascii="Footlight MT Light" w:eastAsia="Gentium Basic" w:hAnsi="Footlight MT Light" w:cs="Gentium Basic"/>
                <w:color w:val="000000"/>
              </w:rPr>
              <w:t>;</w:t>
            </w:r>
          </w:p>
          <w:p w14:paraId="6E2DFA33" w14:textId="00A7ED23" w:rsidR="00F77AEA" w:rsidRPr="002A2E10"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p>
        </w:tc>
      </w:tr>
      <w:tr w:rsidR="00F77AEA" w:rsidRPr="002A2E10" w14:paraId="3E8FA442" w14:textId="77777777" w:rsidTr="0032369B">
        <w:tc>
          <w:tcPr>
            <w:tcW w:w="314" w:type="dxa"/>
          </w:tcPr>
          <w:p w14:paraId="04BC8E80"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50B36C70"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Surat Jaminan</w:t>
            </w:r>
          </w:p>
        </w:tc>
        <w:tc>
          <w:tcPr>
            <w:tcW w:w="332" w:type="dxa"/>
          </w:tcPr>
          <w:p w14:paraId="0E53D769"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5C6596F3"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tertulis yang dikeluarkan oleh penerbit penjaminan;</w:t>
            </w:r>
          </w:p>
          <w:p w14:paraId="417B9F00" w14:textId="6B880646"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50EE1FB4" w14:textId="77777777" w:rsidTr="0032369B">
        <w:tc>
          <w:tcPr>
            <w:tcW w:w="314" w:type="dxa"/>
          </w:tcPr>
          <w:p w14:paraId="60015888"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w:t>
            </w:r>
          </w:p>
        </w:tc>
        <w:tc>
          <w:tcPr>
            <w:tcW w:w="2408" w:type="dxa"/>
          </w:tcPr>
          <w:p w14:paraId="2EAE436E"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Daftar Kuantitas dan Harga</w:t>
            </w:r>
          </w:p>
        </w:tc>
        <w:tc>
          <w:tcPr>
            <w:tcW w:w="332" w:type="dxa"/>
          </w:tcPr>
          <w:p w14:paraId="6E5DAD9F"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45559F1E"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kuantitas yang telah diisi harga satuan kuantitas dan jumlah biaya keseluruhannya yang merupakan bagian dari penawaran;</w:t>
            </w:r>
          </w:p>
          <w:p w14:paraId="1ADAA4B9" w14:textId="405CDB4B"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1BC41151" w14:textId="77777777" w:rsidTr="0032369B">
        <w:tc>
          <w:tcPr>
            <w:tcW w:w="314" w:type="dxa"/>
          </w:tcPr>
          <w:p w14:paraId="4E1BE927"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1FCC63D2"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Pekerjaan Utama</w:t>
            </w:r>
          </w:p>
        </w:tc>
        <w:tc>
          <w:tcPr>
            <w:tcW w:w="332" w:type="dxa"/>
          </w:tcPr>
          <w:p w14:paraId="7F1E4348"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4A87BA51"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jenis pekerjaan yang secara langsung menunjang terwujudnya dan berfungsinya suatu konstruksi sesuai peruntukannya yang ditetapkan sebagaimana tercantum dalam Dokumen Pemilihan;</w:t>
            </w:r>
          </w:p>
          <w:p w14:paraId="470812BF" w14:textId="00C617B2"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630C8B4C" w14:textId="77777777" w:rsidTr="0032369B">
        <w:tc>
          <w:tcPr>
            <w:tcW w:w="314" w:type="dxa"/>
          </w:tcPr>
          <w:p w14:paraId="6CF59618"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248C1473"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Mata Pembayaran Utama</w:t>
            </w:r>
          </w:p>
        </w:tc>
        <w:tc>
          <w:tcPr>
            <w:tcW w:w="332" w:type="dxa"/>
          </w:tcPr>
          <w:p w14:paraId="2CF951D3"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26658ECF"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mata pembayaran yang pokok dan penting yang nilai bobot kumulatifnya minimal 80% (delapan puluh per seratus) dari seluruh nilai pekerjaan, dihitung mulai dari mata pembayaran yang nilai bobotnya terbesar;</w:t>
            </w:r>
          </w:p>
          <w:p w14:paraId="73C4E184" w14:textId="5403872C"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39392F39" w14:textId="77777777" w:rsidTr="0032369B">
        <w:tc>
          <w:tcPr>
            <w:tcW w:w="314" w:type="dxa"/>
          </w:tcPr>
          <w:p w14:paraId="471058B9"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59289589"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Harga Satuan Pekerjaan </w:t>
            </w:r>
          </w:p>
        </w:tc>
        <w:tc>
          <w:tcPr>
            <w:tcW w:w="332" w:type="dxa"/>
          </w:tcPr>
          <w:p w14:paraId="04FD8AEE"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0B1B9B4E"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selanjutnya disingkat HSP adalah harga satu jenis pekerjaan tertentu per satu satuan tertentu;</w:t>
            </w:r>
          </w:p>
          <w:p w14:paraId="0DC77DFE" w14:textId="21245D4A"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6524214F" w14:textId="77777777" w:rsidTr="0032369B">
        <w:tc>
          <w:tcPr>
            <w:tcW w:w="314" w:type="dxa"/>
          </w:tcPr>
          <w:p w14:paraId="54312C17"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7D75639D"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Harga Satuan Dasar </w:t>
            </w:r>
          </w:p>
        </w:tc>
        <w:tc>
          <w:tcPr>
            <w:tcW w:w="332" w:type="dxa"/>
          </w:tcPr>
          <w:p w14:paraId="1B7B8881"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6D308A1D" w14:textId="77777777" w:rsidR="00F77AEA" w:rsidRPr="002A2E10" w:rsidRDefault="002B4AD1" w:rsidP="0032369B">
            <w:pP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yang selanjutnya disingkat HSD adalah harga satuan komponen dari </w:t>
            </w:r>
            <w:r w:rsidRPr="002A2E10">
              <w:rPr>
                <w:rFonts w:ascii="Footlight MT Light" w:eastAsia="Gentium Basic" w:hAnsi="Footlight MT Light" w:cs="Gentium Basic"/>
              </w:rPr>
              <w:t>H</w:t>
            </w:r>
            <w:r w:rsidRPr="002A2E10">
              <w:rPr>
                <w:rFonts w:ascii="Footlight MT Light" w:eastAsia="Gentium Basic" w:hAnsi="Footlight MT Light" w:cs="Gentium Basic"/>
                <w:color w:val="000000"/>
              </w:rPr>
              <w:t xml:space="preserve">arga </w:t>
            </w:r>
            <w:r w:rsidRPr="002A2E10">
              <w:rPr>
                <w:rFonts w:ascii="Footlight MT Light" w:eastAsia="Gentium Basic" w:hAnsi="Footlight MT Light" w:cs="Gentium Basic"/>
              </w:rPr>
              <w:t>S</w:t>
            </w:r>
            <w:r w:rsidRPr="002A2E10">
              <w:rPr>
                <w:rFonts w:ascii="Footlight MT Light" w:eastAsia="Gentium Basic" w:hAnsi="Footlight MT Light" w:cs="Gentium Basic"/>
                <w:color w:val="000000"/>
              </w:rPr>
              <w:t xml:space="preserve">atuan </w:t>
            </w:r>
            <w:r w:rsidRPr="002A2E10">
              <w:rPr>
                <w:rFonts w:ascii="Footlight MT Light" w:eastAsia="Gentium Basic" w:hAnsi="Footlight MT Light" w:cs="Gentium Basic"/>
              </w:rPr>
              <w:t>P</w:t>
            </w:r>
            <w:r w:rsidRPr="002A2E10">
              <w:rPr>
                <w:rFonts w:ascii="Footlight MT Light" w:eastAsia="Gentium Basic" w:hAnsi="Footlight MT Light" w:cs="Gentium Basic"/>
                <w:color w:val="000000"/>
              </w:rPr>
              <w:t>ekerjaan (HSP) per satu satuan tertentu, misalnya:</w:t>
            </w:r>
          </w:p>
          <w:p w14:paraId="7A2F5EC9" w14:textId="77777777" w:rsidR="00F77AEA" w:rsidRPr="002A2E10" w:rsidRDefault="002B4AD1" w:rsidP="00704A7E">
            <w:pPr>
              <w:pBdr>
                <w:top w:val="nil"/>
                <w:left w:val="nil"/>
                <w:bottom w:val="nil"/>
                <w:right w:val="nil"/>
                <w:between w:val="nil"/>
              </w:pBdr>
              <w:ind w:left="255" w:hanging="25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ab/>
              <w:t>Upah tenaga kerja (per jam, per hari)</w:t>
            </w:r>
          </w:p>
          <w:p w14:paraId="065446B9" w14:textId="77777777" w:rsidR="00F77AEA" w:rsidRPr="002A2E10" w:rsidRDefault="002B4AD1" w:rsidP="00704A7E">
            <w:pPr>
              <w:pBdr>
                <w:top w:val="nil"/>
                <w:left w:val="nil"/>
                <w:bottom w:val="nil"/>
                <w:right w:val="nil"/>
                <w:between w:val="nil"/>
              </w:pBdr>
              <w:ind w:left="255" w:hanging="25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w:t>
            </w:r>
            <w:r w:rsidRPr="002A2E10">
              <w:rPr>
                <w:rFonts w:ascii="Footlight MT Light" w:eastAsia="Gentium Basic" w:hAnsi="Footlight MT Light" w:cs="Gentium Basic"/>
                <w:color w:val="000000"/>
              </w:rPr>
              <w:tab/>
              <w:t>Bahan  (per  m,  per  m</w:t>
            </w:r>
            <w:r w:rsidRPr="002A2E10">
              <w:rPr>
                <w:rFonts w:ascii="Footlight MT Light" w:eastAsia="Gentium Basic" w:hAnsi="Footlight MT Light" w:cs="Gentium Basic"/>
                <w:color w:val="000000"/>
                <w:vertAlign w:val="superscript"/>
              </w:rPr>
              <w:t>2</w:t>
            </w:r>
            <w:r w:rsidRPr="002A2E10">
              <w:rPr>
                <w:rFonts w:ascii="Footlight MT Light" w:eastAsia="Gentium Basic" w:hAnsi="Footlight MT Light" w:cs="Gentium Basic"/>
                <w:color w:val="000000"/>
              </w:rPr>
              <w:t>,  per  m</w:t>
            </w:r>
            <w:r w:rsidRPr="002A2E10">
              <w:rPr>
                <w:rFonts w:ascii="Footlight MT Light" w:eastAsia="Gentium Basic" w:hAnsi="Footlight MT Light" w:cs="Gentium Basic"/>
                <w:color w:val="000000"/>
                <w:vertAlign w:val="superscript"/>
              </w:rPr>
              <w:t>3</w:t>
            </w:r>
            <w:r w:rsidRPr="002A2E10">
              <w:rPr>
                <w:rFonts w:ascii="Footlight MT Light" w:eastAsia="Gentium Basic" w:hAnsi="Footlight MT Light" w:cs="Gentium Basic"/>
                <w:color w:val="000000"/>
              </w:rPr>
              <w:t>,  per  kg,  per ton)</w:t>
            </w:r>
          </w:p>
          <w:p w14:paraId="51120485" w14:textId="77777777" w:rsidR="00F77AEA" w:rsidRDefault="002B4AD1" w:rsidP="00704A7E">
            <w:pPr>
              <w:pBdr>
                <w:top w:val="nil"/>
                <w:left w:val="nil"/>
                <w:bottom w:val="nil"/>
                <w:right w:val="nil"/>
                <w:between w:val="nil"/>
              </w:pBdr>
              <w:ind w:left="255" w:hanging="25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w:t>
            </w:r>
            <w:r w:rsidRPr="002A2E10">
              <w:rPr>
                <w:rFonts w:ascii="Footlight MT Light" w:eastAsia="Gentium Basic" w:hAnsi="Footlight MT Light" w:cs="Gentium Basic"/>
                <w:color w:val="000000"/>
              </w:rPr>
              <w:tab/>
              <w:t>Peralatan (per jam, per hari);</w:t>
            </w:r>
          </w:p>
          <w:p w14:paraId="6A29EADD" w14:textId="3D21B463" w:rsidR="007404A0" w:rsidRPr="002A2E10" w:rsidRDefault="007404A0" w:rsidP="00704A7E">
            <w:pPr>
              <w:pBdr>
                <w:top w:val="nil"/>
                <w:left w:val="nil"/>
                <w:bottom w:val="nil"/>
                <w:right w:val="nil"/>
                <w:between w:val="nil"/>
              </w:pBdr>
              <w:ind w:left="255" w:hanging="255"/>
              <w:jc w:val="both"/>
              <w:rPr>
                <w:rFonts w:ascii="Footlight MT Light" w:eastAsia="Gentium Basic" w:hAnsi="Footlight MT Light" w:cs="Gentium Basic"/>
                <w:color w:val="000000"/>
              </w:rPr>
            </w:pPr>
          </w:p>
        </w:tc>
      </w:tr>
      <w:tr w:rsidR="00F77AEA" w:rsidRPr="002A2E10" w14:paraId="161B21BB" w14:textId="77777777" w:rsidTr="0032369B">
        <w:tc>
          <w:tcPr>
            <w:tcW w:w="314" w:type="dxa"/>
          </w:tcPr>
          <w:p w14:paraId="2D950627"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4919D8D0"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Metode Pelaksanaan Pekerjaan</w:t>
            </w:r>
          </w:p>
          <w:p w14:paraId="7F9F8ACF" w14:textId="77777777" w:rsidR="00F77AEA" w:rsidRPr="002A2E10" w:rsidRDefault="00F77AEA" w:rsidP="0032369B">
            <w:pPr>
              <w:ind w:hanging="15"/>
              <w:rPr>
                <w:rFonts w:ascii="Footlight MT Light" w:hAnsi="Footlight MT Light"/>
                <w:color w:val="000000"/>
              </w:rPr>
            </w:pPr>
          </w:p>
          <w:p w14:paraId="269D32F1" w14:textId="77777777" w:rsidR="00F77AEA" w:rsidRPr="002A2E10" w:rsidRDefault="00F77AEA"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p>
        </w:tc>
        <w:tc>
          <w:tcPr>
            <w:tcW w:w="332" w:type="dxa"/>
          </w:tcPr>
          <w:p w14:paraId="77B8183F"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423ACDEC"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Metode yang menggambarkan penguasaan penyelesaian pekerjaan yang sistematis dari awal sampai akhir meliputi tahapan/urutan pekerjaan utama dan uraian/cara kerja dari masing-masing jenis kegiatan pekerjaan utama yang dapat dipertanggungjawabkan secara teknis;</w:t>
            </w:r>
          </w:p>
          <w:p w14:paraId="6C871AC6" w14:textId="3B4431E4"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4FE873D9" w14:textId="77777777" w:rsidTr="0032369B">
        <w:tc>
          <w:tcPr>
            <w:tcW w:w="314" w:type="dxa"/>
          </w:tcPr>
          <w:p w14:paraId="78E8E3E2"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197B50D0"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Personel Manajerial</w:t>
            </w:r>
          </w:p>
        </w:tc>
        <w:tc>
          <w:tcPr>
            <w:tcW w:w="332" w:type="dxa"/>
          </w:tcPr>
          <w:p w14:paraId="2AD7EAD8"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7EA2BC99"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Tenaga ahli atau tenaga teknis yang ditempatkan sesuai penugasan pada organisasi pelaksanaan pekerjaan;</w:t>
            </w:r>
          </w:p>
          <w:p w14:paraId="38592B8C" w14:textId="64FAA542"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3E7C5A44" w14:textId="77777777" w:rsidTr="0032369B">
        <w:tc>
          <w:tcPr>
            <w:tcW w:w="314" w:type="dxa"/>
          </w:tcPr>
          <w:p w14:paraId="0DB0450A"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3E5541F0"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Bagian Pekerjaan yang disubkontrakkan</w:t>
            </w:r>
          </w:p>
        </w:tc>
        <w:tc>
          <w:tcPr>
            <w:tcW w:w="332" w:type="dxa"/>
          </w:tcPr>
          <w:p w14:paraId="67CF5B98"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242B3801"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Bagian pekerjaan bukan pekerjaan utama, atau pekerjaan spesialis yang ditetapkan sebagaimana tercantum dalam Dokumen Pemilihan, yang pelaksanaannya diserahkan kepada penyedia barang/jasa dan disetujui oleh P</w:t>
            </w:r>
            <w:r w:rsidR="00DF5E7A" w:rsidRPr="002A2E10">
              <w:rPr>
                <w:rFonts w:ascii="Footlight MT Light" w:eastAsia="Gentium Basic" w:hAnsi="Footlight MT Light" w:cs="Gentium Basic"/>
                <w:color w:val="000000"/>
              </w:rPr>
              <w:t>PK</w:t>
            </w:r>
            <w:r w:rsidRPr="002A2E10">
              <w:rPr>
                <w:rFonts w:ascii="Footlight MT Light" w:eastAsia="Gentium Basic" w:hAnsi="Footlight MT Light" w:cs="Gentium Basic"/>
                <w:color w:val="000000"/>
              </w:rPr>
              <w:t>;</w:t>
            </w:r>
          </w:p>
          <w:p w14:paraId="18F9B408" w14:textId="442A41CD"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26EE887C" w14:textId="77777777" w:rsidTr="0032369B">
        <w:tc>
          <w:tcPr>
            <w:tcW w:w="314" w:type="dxa"/>
          </w:tcPr>
          <w:p w14:paraId="6C7F0C8F"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6111B924"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Masa Pelaksanaan Pekerjaan (Jangka Waktu Pelaksanaan Pekerjaan)</w:t>
            </w:r>
          </w:p>
        </w:tc>
        <w:tc>
          <w:tcPr>
            <w:tcW w:w="332" w:type="dxa"/>
          </w:tcPr>
          <w:p w14:paraId="7FF88931"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7242BE00"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Jangka waktu untuk melaksanakan pekerjaan dihitung berdasarkan SPMK sampai dengan serah terima pertama pekerjaan;</w:t>
            </w:r>
          </w:p>
          <w:p w14:paraId="7CB42B50" w14:textId="291052BC"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74B6920F" w14:textId="77777777" w:rsidTr="0032369B">
        <w:tc>
          <w:tcPr>
            <w:tcW w:w="314" w:type="dxa"/>
          </w:tcPr>
          <w:p w14:paraId="126BA505"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46A66797"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Keselamatan Konstruksi</w:t>
            </w:r>
          </w:p>
        </w:tc>
        <w:tc>
          <w:tcPr>
            <w:tcW w:w="332" w:type="dxa"/>
          </w:tcPr>
          <w:p w14:paraId="78E0DD39"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1A80B5D1"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Segala kegiatan keteknikan untuk mendukung Pekerjaan Konstruksi dalam mewujudkan pemenuhan standar keamanan, keselamatan, kesehatan dan keberlanjutan yang menjamin keselamatan </w:t>
            </w:r>
            <w:r w:rsidRPr="002A2E10">
              <w:rPr>
                <w:rFonts w:ascii="Footlight MT Light" w:eastAsia="Gentium Basic" w:hAnsi="Footlight MT Light" w:cs="Gentium Basic"/>
                <w:color w:val="000000"/>
              </w:rPr>
              <w:lastRenderedPageBreak/>
              <w:t>keteknikan konstruksi, keselamatan dan kesehatan tenaga kerja, keselamatan publik dan lingkungan;</w:t>
            </w:r>
          </w:p>
          <w:p w14:paraId="6593DDF3" w14:textId="057FFFB0"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5A86786A" w14:textId="77777777" w:rsidTr="0032369B">
        <w:tc>
          <w:tcPr>
            <w:tcW w:w="314" w:type="dxa"/>
          </w:tcPr>
          <w:p w14:paraId="583EBA5E"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w:t>
            </w:r>
          </w:p>
        </w:tc>
        <w:tc>
          <w:tcPr>
            <w:tcW w:w="2408" w:type="dxa"/>
          </w:tcPr>
          <w:p w14:paraId="798097CA"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Sistem Manajemen Keselamatan Konstruksi </w:t>
            </w:r>
          </w:p>
        </w:tc>
        <w:tc>
          <w:tcPr>
            <w:tcW w:w="332" w:type="dxa"/>
          </w:tcPr>
          <w:p w14:paraId="554C12F2"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6472B8F9"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selanjutnya disingkat SMKK adalah bagian dari sistem manajemen pelaksanaan Pekerjaan Konstruksi dalam rangka menjamin terwujudnya Keselamatan Konstruksi;</w:t>
            </w:r>
          </w:p>
          <w:p w14:paraId="627FC3C6" w14:textId="56CBD337"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06EEBB7F" w14:textId="77777777" w:rsidTr="0032369B">
        <w:tc>
          <w:tcPr>
            <w:tcW w:w="314" w:type="dxa"/>
          </w:tcPr>
          <w:p w14:paraId="4C2CC0E2"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6BF083ED"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Rencana Keselamatan Konstruksi</w:t>
            </w:r>
          </w:p>
        </w:tc>
        <w:tc>
          <w:tcPr>
            <w:tcW w:w="332" w:type="dxa"/>
          </w:tcPr>
          <w:p w14:paraId="05021589"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4A072649"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selanjutnya disingkat RKK adalah dokumen lengkap rencana penerapan SMKK dan merupakan satu kesatuan dengan dokumen kontrak;</w:t>
            </w:r>
          </w:p>
          <w:p w14:paraId="3C00D4C1" w14:textId="202F1A0D"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196DB291" w14:textId="77777777" w:rsidTr="0032369B">
        <w:tc>
          <w:tcPr>
            <w:tcW w:w="314" w:type="dxa"/>
          </w:tcPr>
          <w:p w14:paraId="6E5FE314"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6F975FE9"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Ahli K3 </w:t>
            </w:r>
            <w:r w:rsidRPr="002A2E10">
              <w:rPr>
                <w:rFonts w:ascii="Footlight MT Light" w:eastAsia="Gentium Basic" w:hAnsi="Footlight MT Light" w:cs="Gentium Basic"/>
                <w:b/>
                <w:color w:val="000000"/>
                <w:highlight w:val="white"/>
              </w:rPr>
              <w:t>Konstruksi/Ahli Keselamatan Konstruksi</w:t>
            </w:r>
          </w:p>
        </w:tc>
        <w:tc>
          <w:tcPr>
            <w:tcW w:w="332" w:type="dxa"/>
          </w:tcPr>
          <w:p w14:paraId="1D477258"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00FFE423"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Tenaga ahli yang mempunyai kompetensi khusus di bidang K3 </w:t>
            </w:r>
            <w:r w:rsidRPr="002A2E10">
              <w:rPr>
                <w:rFonts w:ascii="Footlight MT Light" w:eastAsia="Gentium Basic" w:hAnsi="Footlight MT Light" w:cs="Gentium Basic"/>
                <w:color w:val="000000"/>
                <w:highlight w:val="white"/>
              </w:rPr>
              <w:t>Konstruksi/Keselamatan Konstruksi</w:t>
            </w:r>
            <w:r w:rsidRPr="002A2E10">
              <w:rPr>
                <w:rFonts w:ascii="Footlight MT Light" w:eastAsia="Gentium Basic" w:hAnsi="Footlight MT Light" w:cs="Gentium Basic"/>
                <w:color w:val="000000"/>
              </w:rPr>
              <w:t xml:space="preserve">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r w:rsidR="00D94908" w:rsidRPr="002A2E10">
              <w:rPr>
                <w:rFonts w:ascii="Footlight MT Light" w:eastAsia="Gentium Basic" w:hAnsi="Footlight MT Light" w:cs="Gentium Basic"/>
                <w:color w:val="000000"/>
              </w:rPr>
              <w:t>;</w:t>
            </w:r>
          </w:p>
          <w:p w14:paraId="58FA67D1" w14:textId="43E9F244"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b/>
                <w:color w:val="000000"/>
              </w:rPr>
            </w:pPr>
          </w:p>
        </w:tc>
      </w:tr>
      <w:tr w:rsidR="00F77AEA" w:rsidRPr="002A2E10" w14:paraId="407C2A82" w14:textId="77777777" w:rsidTr="0032369B">
        <w:tc>
          <w:tcPr>
            <w:tcW w:w="314" w:type="dxa"/>
          </w:tcPr>
          <w:p w14:paraId="14EC7AB1"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4F2BA1F4"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Petugas Keselamatan Konstruksi</w:t>
            </w:r>
          </w:p>
        </w:tc>
        <w:tc>
          <w:tcPr>
            <w:tcW w:w="332" w:type="dxa"/>
          </w:tcPr>
          <w:p w14:paraId="57F0FCAF"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6ACE96F4" w14:textId="77777777" w:rsidR="00F77AEA" w:rsidRDefault="003D35F2"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O</w:t>
            </w:r>
            <w:r w:rsidR="002B4AD1" w:rsidRPr="002A2E10">
              <w:rPr>
                <w:rFonts w:ascii="Footlight MT Light" w:eastAsia="Gentium Basic" w:hAnsi="Footlight MT Light" w:cs="Gentium Basic"/>
                <w:color w:val="000000"/>
              </w:rPr>
              <w:t>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p w14:paraId="531AA6C1" w14:textId="73DFC67D"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b/>
                <w:color w:val="000000"/>
              </w:rPr>
            </w:pPr>
          </w:p>
        </w:tc>
      </w:tr>
      <w:tr w:rsidR="00F77AEA" w:rsidRPr="002A2E10" w14:paraId="08D7169D" w14:textId="77777777" w:rsidTr="0032369B">
        <w:tc>
          <w:tcPr>
            <w:tcW w:w="314" w:type="dxa"/>
          </w:tcPr>
          <w:p w14:paraId="53E9C9F8"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4AF61D03"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Biaya Penerapan SMKK</w:t>
            </w:r>
          </w:p>
        </w:tc>
        <w:tc>
          <w:tcPr>
            <w:tcW w:w="332" w:type="dxa"/>
          </w:tcPr>
          <w:p w14:paraId="5EC3E7D6"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21B14F87" w14:textId="77777777" w:rsidR="00F77AEA" w:rsidRDefault="003D35F2"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w:t>
            </w:r>
            <w:r w:rsidR="002B4AD1" w:rsidRPr="002A2E10">
              <w:rPr>
                <w:rFonts w:ascii="Footlight MT Light" w:eastAsia="Gentium Basic" w:hAnsi="Footlight MT Light" w:cs="Gentium Basic"/>
                <w:color w:val="000000"/>
              </w:rPr>
              <w:t>iaya SMKK yang diperlukan untuk menerapkan SMKK dalam setiap Pekerjaan Konstruksi;</w:t>
            </w:r>
          </w:p>
          <w:p w14:paraId="1CA1DE3A" w14:textId="12820974"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b/>
                <w:color w:val="000000"/>
              </w:rPr>
            </w:pPr>
          </w:p>
        </w:tc>
      </w:tr>
      <w:tr w:rsidR="00F77AEA" w:rsidRPr="002A2E10" w14:paraId="15593C68" w14:textId="77777777" w:rsidTr="0032369B">
        <w:tc>
          <w:tcPr>
            <w:tcW w:w="314" w:type="dxa"/>
          </w:tcPr>
          <w:p w14:paraId="227412AE"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59FD4FB6" w14:textId="77777777" w:rsidR="00F77AEA" w:rsidRPr="002A2E10" w:rsidRDefault="002B4AD1"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Harga Terendah</w:t>
            </w:r>
          </w:p>
        </w:tc>
        <w:tc>
          <w:tcPr>
            <w:tcW w:w="332" w:type="dxa"/>
          </w:tcPr>
          <w:p w14:paraId="65E7E34A"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106365C0" w14:textId="77777777" w:rsidR="00F77AEA" w:rsidRDefault="003D35F2"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w:t>
            </w:r>
            <w:r w:rsidR="002B4AD1" w:rsidRPr="002A2E10">
              <w:rPr>
                <w:rFonts w:ascii="Footlight MT Light" w:eastAsia="Gentium Basic" w:hAnsi="Footlight MT Light" w:cs="Gentium Basic"/>
                <w:color w:val="000000"/>
              </w:rPr>
              <w:t>etode evaluasi dalam hal harga menjadi dasar penetapan pemenang di antara penawaran yang memenuhi persyaratan administrasi, teknis, dan kualifikasi;</w:t>
            </w:r>
          </w:p>
          <w:p w14:paraId="0C07767C" w14:textId="63DC2AD0"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1DE9AF8A" w14:textId="77777777" w:rsidTr="0032369B">
        <w:tc>
          <w:tcPr>
            <w:tcW w:w="314" w:type="dxa"/>
          </w:tcPr>
          <w:p w14:paraId="601DD86E"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7404EDF1" w14:textId="77777777" w:rsidR="00F77AEA" w:rsidRPr="002A2E10" w:rsidRDefault="002B4AD1"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LPSE</w:t>
            </w:r>
          </w:p>
        </w:tc>
        <w:tc>
          <w:tcPr>
            <w:tcW w:w="332" w:type="dxa"/>
          </w:tcPr>
          <w:p w14:paraId="7C292BA9"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3DBD2D77"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Layanan Pengadaan Secara Elektronik;</w:t>
            </w:r>
          </w:p>
          <w:p w14:paraId="527CEF00" w14:textId="504337B6"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59843942" w14:textId="77777777" w:rsidTr="0032369B">
        <w:tc>
          <w:tcPr>
            <w:tcW w:w="314" w:type="dxa"/>
          </w:tcPr>
          <w:p w14:paraId="64DC65D7"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763BDA2B" w14:textId="77777777" w:rsidR="00F77AEA" w:rsidRPr="002A2E10" w:rsidRDefault="002B4AD1"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SPSE</w:t>
            </w:r>
          </w:p>
        </w:tc>
        <w:tc>
          <w:tcPr>
            <w:tcW w:w="332" w:type="dxa"/>
          </w:tcPr>
          <w:p w14:paraId="712DA77E"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37F0C33B"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Perangkat lunak Sistem Pengadaan Secara Elektronik (SPSE) berbasis </w:t>
            </w:r>
            <w:r w:rsidRPr="002A2E10">
              <w:rPr>
                <w:rFonts w:ascii="Footlight MT Light" w:eastAsia="Gentium Basic" w:hAnsi="Footlight MT Light" w:cs="Gentium Basic"/>
                <w:i/>
                <w:color w:val="000000"/>
              </w:rPr>
              <w:t>web</w:t>
            </w:r>
            <w:r w:rsidRPr="002A2E10">
              <w:rPr>
                <w:rFonts w:ascii="Footlight MT Light" w:eastAsia="Gentium Basic" w:hAnsi="Footlight MT Light" w:cs="Gentium Basic"/>
                <w:color w:val="000000"/>
              </w:rPr>
              <w:t xml:space="preserve"> yang dapat diakses melalui </w:t>
            </w:r>
            <w:r w:rsidRPr="002A2E10">
              <w:rPr>
                <w:rFonts w:ascii="Footlight MT Light" w:eastAsia="Gentium Basic" w:hAnsi="Footlight MT Light" w:cs="Gentium Basic"/>
                <w:i/>
                <w:color w:val="000000"/>
              </w:rPr>
              <w:t>website</w:t>
            </w:r>
            <w:r w:rsidRPr="002A2E10">
              <w:rPr>
                <w:rFonts w:ascii="Footlight MT Light" w:eastAsia="Gentium Basic" w:hAnsi="Footlight MT Light" w:cs="Gentium Basic"/>
                <w:color w:val="000000"/>
              </w:rPr>
              <w:t xml:space="preserve"> unit kerja yang melaksanakan fungsi layanan pengadaan secara elektronik;</w:t>
            </w:r>
          </w:p>
          <w:p w14:paraId="7F7F80FC" w14:textId="1D85FABC"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4DF97434" w14:textId="77777777" w:rsidTr="0032369B">
        <w:tc>
          <w:tcPr>
            <w:tcW w:w="314" w:type="dxa"/>
          </w:tcPr>
          <w:p w14:paraId="0C96D348"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11342B14" w14:textId="77777777" w:rsidR="00F77AEA" w:rsidRPr="002A2E10" w:rsidRDefault="002B4AD1"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Dua </w:t>
            </w:r>
            <w:r w:rsidRPr="002A2E10">
              <w:rPr>
                <w:rFonts w:ascii="Footlight MT Light" w:eastAsia="Gentium Basic" w:hAnsi="Footlight MT Light" w:cs="Gentium Basic"/>
                <w:b/>
                <w:i/>
                <w:color w:val="000000"/>
              </w:rPr>
              <w:t>File</w:t>
            </w:r>
          </w:p>
        </w:tc>
        <w:tc>
          <w:tcPr>
            <w:tcW w:w="332" w:type="dxa"/>
          </w:tcPr>
          <w:p w14:paraId="19656167"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53DFAFDC" w14:textId="77777777" w:rsidR="00F77AEA" w:rsidRDefault="002B4AD1" w:rsidP="0032369B">
            <w:pPr>
              <w:pBdr>
                <w:top w:val="nil"/>
                <w:left w:val="nil"/>
                <w:bottom w:val="nil"/>
                <w:right w:val="nil"/>
                <w:between w:val="nil"/>
              </w:pBd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Metode penyampaian dokumen penawaran yang persyaratan administrasi dan teknis </w:t>
            </w:r>
            <w:r w:rsidRPr="002A2E10">
              <w:rPr>
                <w:rFonts w:ascii="Footlight MT Light" w:eastAsia="Gentium Basic" w:hAnsi="Footlight MT Light" w:cs="Gentium Basic"/>
                <w:color w:val="000000"/>
              </w:rPr>
              <w:lastRenderedPageBreak/>
              <w:t xml:space="preserve">dimasukkan dalam 1 (satu)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sedangkan harga penawaran dimasukkan dalam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yang lain serta diunggah secara terpisah dalam waktu yang bersamaan;</w:t>
            </w:r>
          </w:p>
          <w:p w14:paraId="61567CAA" w14:textId="2A7E8C78" w:rsidR="007404A0" w:rsidRPr="002A2E10" w:rsidRDefault="007404A0" w:rsidP="0032369B">
            <w:pPr>
              <w:pBdr>
                <w:top w:val="nil"/>
                <w:left w:val="nil"/>
                <w:bottom w:val="nil"/>
                <w:right w:val="nil"/>
                <w:between w:val="nil"/>
              </w:pBdr>
              <w:ind w:hanging="15"/>
              <w:jc w:val="both"/>
              <w:rPr>
                <w:rFonts w:ascii="Footlight MT Light" w:eastAsia="Gentium Basic" w:hAnsi="Footlight MT Light" w:cs="Gentium Basic"/>
                <w:color w:val="000000"/>
              </w:rPr>
            </w:pPr>
          </w:p>
        </w:tc>
      </w:tr>
      <w:tr w:rsidR="00F77AEA" w:rsidRPr="002A2E10" w14:paraId="46BF186F" w14:textId="77777777" w:rsidTr="0032369B">
        <w:tc>
          <w:tcPr>
            <w:tcW w:w="314" w:type="dxa"/>
          </w:tcPr>
          <w:p w14:paraId="22E7828E"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w:t>
            </w:r>
          </w:p>
        </w:tc>
        <w:tc>
          <w:tcPr>
            <w:tcW w:w="2408" w:type="dxa"/>
          </w:tcPr>
          <w:p w14:paraId="26884E04" w14:textId="77777777" w:rsidR="00F77AEA" w:rsidRPr="002A2E10" w:rsidRDefault="002B4AD1" w:rsidP="0032369B">
            <w:pPr>
              <w:keepNext/>
              <w:keepLines/>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Isian Elektronik </w:t>
            </w:r>
          </w:p>
        </w:tc>
        <w:tc>
          <w:tcPr>
            <w:tcW w:w="332" w:type="dxa"/>
          </w:tcPr>
          <w:p w14:paraId="5625AD6B" w14:textId="77777777" w:rsidR="00F77AEA" w:rsidRPr="002A2E10" w:rsidRDefault="002B4AD1"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57802052" w14:textId="77777777" w:rsidR="00F77AEA" w:rsidRDefault="002B4AD1" w:rsidP="0032369B">
            <w:pP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Tampilan/antarmuka pemakai berbentuk grafis berisi komponen isian yang dapat diinput atau diunggah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oleh pengguna aplikasi;</w:t>
            </w:r>
          </w:p>
          <w:p w14:paraId="7E7AC406" w14:textId="476A63B6" w:rsidR="007404A0" w:rsidRPr="002A2E10" w:rsidRDefault="007404A0" w:rsidP="0032369B">
            <w:pPr>
              <w:ind w:hanging="15"/>
              <w:jc w:val="both"/>
              <w:rPr>
                <w:rFonts w:ascii="Footlight MT Light" w:eastAsia="Gentium Basic" w:hAnsi="Footlight MT Light" w:cs="Gentium Basic"/>
                <w:color w:val="000000"/>
              </w:rPr>
            </w:pPr>
          </w:p>
        </w:tc>
      </w:tr>
      <w:tr w:rsidR="003D35F2" w:rsidRPr="002A2E10" w14:paraId="0CB530DD" w14:textId="77777777" w:rsidTr="0032369B">
        <w:tc>
          <w:tcPr>
            <w:tcW w:w="314" w:type="dxa"/>
          </w:tcPr>
          <w:p w14:paraId="6F26BA72" w14:textId="77777777" w:rsidR="003D35F2" w:rsidRPr="002A2E10" w:rsidRDefault="003D35F2">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2408" w:type="dxa"/>
          </w:tcPr>
          <w:p w14:paraId="3BCB9961" w14:textId="77777777" w:rsidR="003D35F2" w:rsidRPr="002A2E10" w:rsidRDefault="003D35F2" w:rsidP="0032369B">
            <w:pPr>
              <w:pBdr>
                <w:top w:val="nil"/>
                <w:left w:val="nil"/>
                <w:bottom w:val="nil"/>
                <w:right w:val="nil"/>
                <w:between w:val="nil"/>
              </w:pBdr>
              <w:tabs>
                <w:tab w:val="left" w:pos="709"/>
                <w:tab w:val="left" w:pos="1985"/>
              </w:tabs>
              <w:ind w:hanging="15"/>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Formulir Isian Elektronik Data Kualifikasi</w:t>
            </w:r>
          </w:p>
        </w:tc>
        <w:tc>
          <w:tcPr>
            <w:tcW w:w="332" w:type="dxa"/>
          </w:tcPr>
          <w:p w14:paraId="0CC802B8" w14:textId="77777777" w:rsidR="003D35F2" w:rsidRPr="002A2E10" w:rsidRDefault="003D35F2" w:rsidP="0032369B">
            <w:pPr>
              <w:pBdr>
                <w:top w:val="nil"/>
                <w:left w:val="nil"/>
                <w:bottom w:val="nil"/>
                <w:right w:val="nil"/>
                <w:between w:val="nil"/>
              </w:pBdr>
              <w:ind w:hanging="1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4645" w:type="dxa"/>
          </w:tcPr>
          <w:p w14:paraId="701D1692" w14:textId="77777777" w:rsidR="003D35F2" w:rsidRPr="002A2E10" w:rsidRDefault="003D35F2" w:rsidP="003D35F2">
            <w:pPr>
              <w:ind w:hanging="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Formulir isian elektronik pada SPSE yang digunakan peserta untuk menginputkan dan mengirimkan data kualifikasi.</w:t>
            </w:r>
          </w:p>
          <w:p w14:paraId="26F7D50E" w14:textId="77777777" w:rsidR="003D35F2" w:rsidRPr="002A2E10" w:rsidRDefault="003D35F2" w:rsidP="0032369B">
            <w:pPr>
              <w:pBdr>
                <w:top w:val="nil"/>
                <w:left w:val="nil"/>
                <w:bottom w:val="nil"/>
                <w:right w:val="nil"/>
                <w:between w:val="nil"/>
              </w:pBdr>
              <w:ind w:hanging="15"/>
              <w:jc w:val="both"/>
              <w:rPr>
                <w:rFonts w:ascii="Footlight MT Light" w:eastAsia="Gentium Basic" w:hAnsi="Footlight MT Light" w:cs="Gentium Basic"/>
                <w:b/>
                <w:color w:val="000000"/>
              </w:rPr>
            </w:pPr>
          </w:p>
        </w:tc>
      </w:tr>
    </w:tbl>
    <w:p w14:paraId="31EA907B" w14:textId="77777777" w:rsidR="00F77AEA" w:rsidRPr="002A2E10" w:rsidRDefault="00F77AEA">
      <w:pPr>
        <w:rPr>
          <w:rFonts w:ascii="Footlight MT Light" w:eastAsia="Gentium Basic" w:hAnsi="Footlight MT Light" w:cs="Gentium Basic"/>
          <w:color w:val="000000"/>
          <w:sz w:val="20"/>
          <w:szCs w:val="20"/>
        </w:rPr>
      </w:pPr>
    </w:p>
    <w:p w14:paraId="0EB58708" w14:textId="77777777" w:rsidR="00F77AEA" w:rsidRPr="002A2E10" w:rsidRDefault="00F77AEA">
      <w:pPr>
        <w:rPr>
          <w:rFonts w:ascii="Footlight MT Light" w:eastAsia="Gentium Basic" w:hAnsi="Footlight MT Light" w:cs="Gentium Basic"/>
          <w:color w:val="000000"/>
          <w:sz w:val="20"/>
          <w:szCs w:val="20"/>
        </w:rPr>
      </w:pPr>
    </w:p>
    <w:p w14:paraId="6509EC8C" w14:textId="77777777" w:rsidR="00F77AEA" w:rsidRPr="002A2E10" w:rsidRDefault="00F77AEA">
      <w:pPr>
        <w:rPr>
          <w:rFonts w:ascii="Footlight MT Light" w:eastAsia="Gentium Basic" w:hAnsi="Footlight MT Light" w:cs="Gentium Basic"/>
          <w:color w:val="000000"/>
          <w:sz w:val="20"/>
          <w:szCs w:val="20"/>
        </w:rPr>
      </w:pPr>
    </w:p>
    <w:p w14:paraId="48C4A69D" w14:textId="77777777" w:rsidR="00203853" w:rsidRPr="002A2E10" w:rsidRDefault="00203853">
      <w:pPr>
        <w:rPr>
          <w:rFonts w:ascii="Footlight MT Light" w:eastAsia="Gentium Basic" w:hAnsi="Footlight MT Light" w:cs="Gentium Basic"/>
          <w:color w:val="000000"/>
          <w:sz w:val="20"/>
          <w:szCs w:val="20"/>
        </w:rPr>
      </w:pPr>
    </w:p>
    <w:p w14:paraId="5AE0A664" w14:textId="77777777" w:rsidR="002A2E10" w:rsidRPr="002A2E10" w:rsidRDefault="002A2E10">
      <w:pPr>
        <w:rPr>
          <w:rFonts w:ascii="Footlight MT Light" w:eastAsia="Gentium Basic" w:hAnsi="Footlight MT Light" w:cs="Gentium Basic"/>
          <w:b/>
          <w:color w:val="000000"/>
          <w:sz w:val="28"/>
          <w:szCs w:val="28"/>
        </w:rPr>
      </w:pPr>
      <w:r w:rsidRPr="002A2E10">
        <w:rPr>
          <w:rFonts w:ascii="Footlight MT Light" w:eastAsia="Gentium Basic" w:hAnsi="Footlight MT Light" w:cs="Gentium Basic"/>
          <w:color w:val="000000"/>
          <w:sz w:val="28"/>
          <w:szCs w:val="28"/>
        </w:rPr>
        <w:br w:type="page"/>
      </w:r>
    </w:p>
    <w:p w14:paraId="3B38BED6" w14:textId="11FE110C" w:rsidR="00F77AEA" w:rsidRPr="002A2E10" w:rsidRDefault="002B4AD1">
      <w:pPr>
        <w:pStyle w:val="Heading1"/>
        <w:rPr>
          <w:rFonts w:ascii="Footlight MT Light" w:eastAsia="Gentium Basic" w:hAnsi="Footlight MT Light" w:cs="Gentium Basic"/>
          <w:color w:val="000000"/>
          <w:sz w:val="28"/>
          <w:szCs w:val="28"/>
        </w:rPr>
      </w:pPr>
      <w:bookmarkStart w:id="4" w:name="_Toc69979011"/>
      <w:r w:rsidRPr="002A2E10">
        <w:rPr>
          <w:rFonts w:ascii="Footlight MT Light" w:eastAsia="Gentium Basic" w:hAnsi="Footlight MT Light" w:cs="Gentium Basic"/>
          <w:color w:val="000000"/>
          <w:sz w:val="28"/>
          <w:szCs w:val="28"/>
        </w:rPr>
        <w:lastRenderedPageBreak/>
        <w:t>BAB II. PENGUMUMAN PEMILIHAN DENGAN PASCAKUALIFIKASI</w:t>
      </w:r>
      <w:bookmarkEnd w:id="4"/>
    </w:p>
    <w:p w14:paraId="0AFDDD81" w14:textId="77777777" w:rsidR="00F77AEA" w:rsidRPr="002A2E10" w:rsidRDefault="00F77AEA">
      <w:pPr>
        <w:pBdr>
          <w:bottom w:val="single" w:sz="4" w:space="1" w:color="000000"/>
        </w:pBdr>
        <w:jc w:val="center"/>
        <w:rPr>
          <w:rFonts w:ascii="Footlight MT Light" w:eastAsia="Gentium Basic" w:hAnsi="Footlight MT Light" w:cs="Gentium Basic"/>
          <w:color w:val="000000"/>
        </w:rPr>
      </w:pPr>
    </w:p>
    <w:p w14:paraId="48275576" w14:textId="77777777" w:rsidR="00F77AEA" w:rsidRPr="002A2E10" w:rsidRDefault="00F77AEA">
      <w:pPr>
        <w:jc w:val="center"/>
        <w:rPr>
          <w:rFonts w:ascii="Footlight MT Light" w:hAnsi="Footlight MT Light"/>
          <w:color w:val="000000"/>
        </w:rPr>
      </w:pPr>
      <w:bookmarkStart w:id="5" w:name="_heading=h.2et92p0" w:colFirst="0" w:colLast="0"/>
      <w:bookmarkEnd w:id="5"/>
    </w:p>
    <w:p w14:paraId="2806612B" w14:textId="77777777" w:rsidR="00F77AEA" w:rsidRPr="002A2E10" w:rsidRDefault="002B4AD1">
      <w:pPr>
        <w:jc w:val="center"/>
        <w:rPr>
          <w:rFonts w:ascii="Footlight MT Light" w:hAnsi="Footlight MT Light"/>
          <w:b/>
          <w:i/>
          <w:color w:val="000000"/>
        </w:rPr>
        <w:sectPr w:rsidR="00F77AEA" w:rsidRPr="002A2E10" w:rsidSect="00DF797D">
          <w:headerReference w:type="even" r:id="rId17"/>
          <w:headerReference w:type="default" r:id="rId18"/>
          <w:footerReference w:type="default" r:id="rId19"/>
          <w:headerReference w:type="first" r:id="rId20"/>
          <w:footerReference w:type="first" r:id="rId21"/>
          <w:pgSz w:w="12247" w:h="18711"/>
          <w:pgMar w:top="2268" w:right="1701" w:bottom="1701" w:left="2268" w:header="737" w:footer="629" w:gutter="0"/>
          <w:pgNumType w:fmt="numberInDash" w:start="6"/>
          <w:cols w:space="720"/>
        </w:sectPr>
      </w:pPr>
      <w:bookmarkStart w:id="6" w:name="_heading=h.tyjcwt" w:colFirst="0" w:colLast="0"/>
      <w:bookmarkEnd w:id="6"/>
      <w:r w:rsidRPr="002A2E10">
        <w:rPr>
          <w:rFonts w:ascii="Footlight MT Light" w:hAnsi="Footlight MT Light"/>
          <w:i/>
          <w:color w:val="000000"/>
        </w:rPr>
        <w:t>Pengumuman tercantum pada SPSE</w:t>
      </w:r>
      <w:r w:rsidRPr="002A2E10">
        <w:rPr>
          <w:rFonts w:ascii="Footlight MT Light" w:eastAsia="Gentium Basic" w:hAnsi="Footlight MT Light" w:cs="Gentium Basic"/>
          <w:i/>
          <w:color w:val="000000"/>
        </w:rPr>
        <w:t xml:space="preserve"> dan dapat ditambahkan di situs web Kementerian/Lembaga/Pemerintah Daerah, papan pengumuman resmi untuk masyarakat, </w:t>
      </w:r>
      <w:proofErr w:type="gramStart"/>
      <w:r w:rsidRPr="002A2E10">
        <w:rPr>
          <w:rFonts w:ascii="Footlight MT Light" w:eastAsia="Gentium Basic" w:hAnsi="Footlight MT Light" w:cs="Gentium Basic"/>
          <w:i/>
          <w:color w:val="000000"/>
        </w:rPr>
        <w:t>surat</w:t>
      </w:r>
      <w:proofErr w:type="gramEnd"/>
      <w:r w:rsidRPr="002A2E10">
        <w:rPr>
          <w:rFonts w:ascii="Footlight MT Light" w:eastAsia="Gentium Basic" w:hAnsi="Footlight MT Light" w:cs="Gentium Basic"/>
          <w:i/>
          <w:color w:val="000000"/>
        </w:rPr>
        <w:t xml:space="preserve"> kabar, dan/atau media lainnya</w:t>
      </w:r>
    </w:p>
    <w:p w14:paraId="17CA652C" w14:textId="77777777" w:rsidR="00F77AEA" w:rsidRPr="002A2E10" w:rsidRDefault="002B4AD1">
      <w:pPr>
        <w:pStyle w:val="Heading1"/>
        <w:rPr>
          <w:rFonts w:ascii="Footlight MT Light" w:eastAsia="Gentium Basic" w:hAnsi="Footlight MT Light" w:cs="Gentium Basic"/>
          <w:color w:val="000000"/>
          <w:sz w:val="28"/>
          <w:szCs w:val="28"/>
        </w:rPr>
      </w:pPr>
      <w:bookmarkStart w:id="7" w:name="_Toc69979012"/>
      <w:r w:rsidRPr="002A2E10">
        <w:rPr>
          <w:rFonts w:ascii="Footlight MT Light" w:eastAsia="Gentium Basic" w:hAnsi="Footlight MT Light" w:cs="Gentium Basic"/>
          <w:color w:val="000000"/>
          <w:sz w:val="28"/>
          <w:szCs w:val="28"/>
        </w:rPr>
        <w:lastRenderedPageBreak/>
        <w:t>BAB III. INSTRUKSI KEPADA PESERTA (IKP)</w:t>
      </w:r>
      <w:bookmarkEnd w:id="7"/>
    </w:p>
    <w:p w14:paraId="4A980574" w14:textId="77777777" w:rsidR="00F77AEA" w:rsidRPr="002A2E10" w:rsidRDefault="00F77AEA">
      <w:pPr>
        <w:pBdr>
          <w:bottom w:val="single" w:sz="4" w:space="1" w:color="000000"/>
        </w:pBdr>
        <w:jc w:val="center"/>
        <w:rPr>
          <w:rFonts w:ascii="Footlight MT Light" w:eastAsia="Gentium Basic" w:hAnsi="Footlight MT Light" w:cs="Gentium Basic"/>
          <w:color w:val="000000"/>
        </w:rPr>
      </w:pPr>
      <w:bookmarkStart w:id="8" w:name="_heading=h.1t3h5sf" w:colFirst="0" w:colLast="0"/>
      <w:bookmarkEnd w:id="8"/>
    </w:p>
    <w:p w14:paraId="4515FD05" w14:textId="77777777"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9" w:name="_Toc69979013"/>
      <w:r w:rsidRPr="002A2E10">
        <w:rPr>
          <w:rFonts w:ascii="Footlight MT Light" w:eastAsia="Gentium Basic" w:hAnsi="Footlight MT Light" w:cs="Gentium Basic"/>
          <w:color w:val="000000"/>
          <w:sz w:val="24"/>
        </w:rPr>
        <w:t>UMUM</w:t>
      </w:r>
      <w:bookmarkEnd w:id="9"/>
    </w:p>
    <w:p w14:paraId="77988666" w14:textId="77777777" w:rsidR="00F77AEA" w:rsidRPr="002A2E10" w:rsidRDefault="00F77AEA">
      <w:pPr>
        <w:jc w:val="center"/>
        <w:rPr>
          <w:rFonts w:ascii="Footlight MT Light" w:eastAsia="Gentium Basic" w:hAnsi="Footlight MT Light" w:cs="Gentium Basic"/>
          <w:color w:val="000000"/>
        </w:rPr>
      </w:pPr>
    </w:p>
    <w:tbl>
      <w:tblPr>
        <w:tblStyle w:val="a1"/>
        <w:tblW w:w="8732" w:type="dxa"/>
        <w:tblLayout w:type="fixed"/>
        <w:tblLook w:val="0000" w:firstRow="0" w:lastRow="0" w:firstColumn="0" w:lastColumn="0" w:noHBand="0" w:noVBand="0"/>
      </w:tblPr>
      <w:tblGrid>
        <w:gridCol w:w="2235"/>
        <w:gridCol w:w="6497"/>
      </w:tblGrid>
      <w:tr w:rsidR="00F77AEA" w:rsidRPr="002A2E10" w14:paraId="59BF91F9" w14:textId="77777777" w:rsidTr="00D512A1">
        <w:trPr>
          <w:trHeight w:val="3031"/>
        </w:trPr>
        <w:tc>
          <w:tcPr>
            <w:tcW w:w="2235" w:type="dxa"/>
          </w:tcPr>
          <w:p w14:paraId="3168F23D" w14:textId="77777777" w:rsidR="00F77AEA" w:rsidRPr="002A2E10" w:rsidRDefault="002B4AD1" w:rsidP="00544BB0">
            <w:pPr>
              <w:pStyle w:val="Heading2"/>
              <w:numPr>
                <w:ilvl w:val="0"/>
                <w:numId w:val="247"/>
              </w:numPr>
              <w:ind w:left="426" w:hanging="426"/>
              <w:jc w:val="left"/>
              <w:rPr>
                <w:color w:val="000000"/>
              </w:rPr>
            </w:pPr>
            <w:bookmarkStart w:id="10" w:name="_Toc69979014"/>
            <w:r w:rsidRPr="002A2E10">
              <w:rPr>
                <w:color w:val="000000"/>
              </w:rPr>
              <w:t>Identitas Pokja dan Lingkup Pekerjaan</w:t>
            </w:r>
            <w:bookmarkEnd w:id="10"/>
          </w:p>
        </w:tc>
        <w:tc>
          <w:tcPr>
            <w:tcW w:w="6497" w:type="dxa"/>
          </w:tcPr>
          <w:p w14:paraId="2221D951" w14:textId="77777777" w:rsidR="00F77AEA" w:rsidRPr="002A2E10" w:rsidRDefault="002B4AD1" w:rsidP="00544BB0">
            <w:pPr>
              <w:numPr>
                <w:ilvl w:val="0"/>
                <w:numId w:val="216"/>
              </w:numPr>
              <w:tabs>
                <w:tab w:val="left" w:pos="884"/>
              </w:tabs>
              <w:ind w:left="884" w:hanging="8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Identitas pokja pemilihan sebagaimana tercantum dalam LDP.</w:t>
            </w:r>
          </w:p>
          <w:p w14:paraId="079AB306" w14:textId="77777777" w:rsidR="00F77AEA" w:rsidRPr="002A2E10" w:rsidRDefault="00F77AEA">
            <w:pPr>
              <w:tabs>
                <w:tab w:val="left" w:pos="884"/>
              </w:tabs>
              <w:ind w:left="884"/>
              <w:jc w:val="both"/>
              <w:rPr>
                <w:rFonts w:ascii="Footlight MT Light" w:eastAsia="Gentium Basic" w:hAnsi="Footlight MT Light" w:cs="Gentium Basic"/>
                <w:color w:val="000000"/>
              </w:rPr>
            </w:pPr>
          </w:p>
          <w:p w14:paraId="54D2A24E" w14:textId="77777777" w:rsidR="00F77AEA" w:rsidRPr="002A2E10" w:rsidRDefault="002B4AD1" w:rsidP="00544BB0">
            <w:pPr>
              <w:numPr>
                <w:ilvl w:val="0"/>
                <w:numId w:val="216"/>
              </w:numPr>
              <w:tabs>
                <w:tab w:val="left" w:pos="884"/>
              </w:tabs>
              <w:ind w:left="884" w:hanging="8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paket, uraian singkat dan ruang lingkup pekerjaan, dan lokasi pekerjaan sebagaimana lingkup pekerjaan yang tercantum dalam LDP.</w:t>
            </w:r>
          </w:p>
          <w:p w14:paraId="2FA95BDC" w14:textId="77777777" w:rsidR="00F77AEA" w:rsidRPr="002A2E10" w:rsidRDefault="00F77AEA">
            <w:pPr>
              <w:tabs>
                <w:tab w:val="left" w:pos="884"/>
              </w:tabs>
              <w:ind w:left="884" w:hanging="884"/>
              <w:jc w:val="both"/>
              <w:rPr>
                <w:rFonts w:ascii="Footlight MT Light" w:eastAsia="Gentium Basic" w:hAnsi="Footlight MT Light" w:cs="Gentium Basic"/>
                <w:color w:val="000000"/>
              </w:rPr>
            </w:pPr>
          </w:p>
          <w:p w14:paraId="0F35D261" w14:textId="77777777" w:rsidR="00F77AEA" w:rsidRPr="002A2E10" w:rsidRDefault="002B4AD1" w:rsidP="00544BB0">
            <w:pPr>
              <w:numPr>
                <w:ilvl w:val="0"/>
                <w:numId w:val="216"/>
              </w:numPr>
              <w:tabs>
                <w:tab w:val="left" w:pos="884"/>
              </w:tabs>
              <w:ind w:left="884" w:hanging="8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ditunjuk berkewajiban untuk menyelesaikan pekerjaan dalam jangka waktu sebagaimana tercantum dalam LDP, berdasarkan syarat umum dan syarat khusus kontrak dengan mutu sesuai spesifikasi teknis dan harga yang tercantum dalam kontrak.</w:t>
            </w:r>
          </w:p>
          <w:p w14:paraId="1ED48358" w14:textId="77777777" w:rsidR="00F77AEA" w:rsidRPr="002A2E10" w:rsidRDefault="00F77AEA">
            <w:pPr>
              <w:jc w:val="both"/>
              <w:rPr>
                <w:rFonts w:ascii="Footlight MT Light" w:eastAsia="Gentium Basic" w:hAnsi="Footlight MT Light" w:cs="Gentium Basic"/>
                <w:color w:val="000000"/>
              </w:rPr>
            </w:pPr>
          </w:p>
        </w:tc>
      </w:tr>
      <w:tr w:rsidR="00F77AEA" w:rsidRPr="002A2E10" w14:paraId="0A76302C" w14:textId="77777777" w:rsidTr="00D512A1">
        <w:tc>
          <w:tcPr>
            <w:tcW w:w="2235" w:type="dxa"/>
          </w:tcPr>
          <w:p w14:paraId="254FD07B" w14:textId="77777777" w:rsidR="00F77AEA" w:rsidRPr="002A2E10" w:rsidRDefault="002B4AD1" w:rsidP="00544BB0">
            <w:pPr>
              <w:pStyle w:val="Heading2"/>
              <w:numPr>
                <w:ilvl w:val="0"/>
                <w:numId w:val="247"/>
              </w:numPr>
              <w:ind w:left="426" w:hanging="426"/>
              <w:jc w:val="left"/>
              <w:rPr>
                <w:color w:val="000000"/>
              </w:rPr>
            </w:pPr>
            <w:bookmarkStart w:id="11" w:name="_Toc69979015"/>
            <w:r w:rsidRPr="002A2E10">
              <w:rPr>
                <w:color w:val="000000"/>
              </w:rPr>
              <w:t>Sumber Dana</w:t>
            </w:r>
            <w:bookmarkEnd w:id="11"/>
          </w:p>
          <w:p w14:paraId="01FDBC0E" w14:textId="77777777" w:rsidR="00F77AEA" w:rsidRPr="002A2E10" w:rsidRDefault="00F77AEA">
            <w:pPr>
              <w:pBdr>
                <w:top w:val="nil"/>
                <w:left w:val="nil"/>
                <w:bottom w:val="nil"/>
                <w:right w:val="nil"/>
                <w:between w:val="nil"/>
              </w:pBdr>
              <w:tabs>
                <w:tab w:val="left" w:pos="360"/>
              </w:tabs>
              <w:rPr>
                <w:rFonts w:ascii="Footlight MT Light" w:eastAsia="Gentium Basic" w:hAnsi="Footlight MT Light" w:cs="Gentium Basic"/>
                <w:b/>
                <w:color w:val="000000"/>
              </w:rPr>
            </w:pPr>
          </w:p>
        </w:tc>
        <w:tc>
          <w:tcPr>
            <w:tcW w:w="6497" w:type="dxa"/>
            <w:shd w:val="clear" w:color="auto" w:fill="auto"/>
          </w:tcPr>
          <w:p w14:paraId="7E240F7E" w14:textId="77777777" w:rsidR="00F77AEA" w:rsidRPr="002A2E10" w:rsidRDefault="00B752F3">
            <w:pPr>
              <w:jc w:val="both"/>
              <w:rPr>
                <w:rFonts w:ascii="Footlight MT Light" w:eastAsia="Gentium Basic" w:hAnsi="Footlight MT Light" w:cs="Gentium Basic"/>
                <w:color w:val="000000"/>
              </w:rPr>
            </w:pPr>
            <w:r w:rsidRPr="002A2E10">
              <w:rPr>
                <w:rFonts w:ascii="Footlight MT Light" w:hAnsi="Footlight MT Light"/>
                <w:color w:val="000000" w:themeColor="text1"/>
              </w:rPr>
              <w:t>Sumber pendanaan, pagu Anggaran, dan HPS untuk pengadaan pekerjaan konstruksi in</w:t>
            </w:r>
            <w:r w:rsidR="00D512A1" w:rsidRPr="002A2E10">
              <w:rPr>
                <w:rFonts w:ascii="Footlight MT Light" w:hAnsi="Footlight MT Light"/>
                <w:color w:val="000000" w:themeColor="text1"/>
              </w:rPr>
              <w:t xml:space="preserve">i </w:t>
            </w:r>
            <w:r w:rsidR="002B4AD1" w:rsidRPr="002A2E10">
              <w:rPr>
                <w:rFonts w:ascii="Footlight MT Light" w:eastAsia="Gentium Basic" w:hAnsi="Footlight MT Light" w:cs="Gentium Basic"/>
                <w:color w:val="000000"/>
              </w:rPr>
              <w:t>dibiayai dari sumber pendanaan sebagaimana tercantum dalam LDP.</w:t>
            </w:r>
          </w:p>
          <w:p w14:paraId="48734DA3" w14:textId="77777777" w:rsidR="00F77AEA" w:rsidRPr="002A2E10" w:rsidRDefault="00F77AEA">
            <w:pPr>
              <w:jc w:val="both"/>
              <w:rPr>
                <w:rFonts w:ascii="Footlight MT Light" w:eastAsia="Gentium Basic" w:hAnsi="Footlight MT Light" w:cs="Gentium Basic"/>
                <w:color w:val="000000"/>
              </w:rPr>
            </w:pPr>
          </w:p>
        </w:tc>
      </w:tr>
      <w:tr w:rsidR="00F77AEA" w:rsidRPr="002A2E10" w14:paraId="321496F1" w14:textId="77777777">
        <w:tc>
          <w:tcPr>
            <w:tcW w:w="2235" w:type="dxa"/>
          </w:tcPr>
          <w:p w14:paraId="7322C62C" w14:textId="77777777" w:rsidR="00F77AEA" w:rsidRPr="002A2E10" w:rsidRDefault="002B4AD1" w:rsidP="00544BB0">
            <w:pPr>
              <w:pStyle w:val="Heading2"/>
              <w:numPr>
                <w:ilvl w:val="0"/>
                <w:numId w:val="247"/>
              </w:numPr>
              <w:ind w:left="426" w:hanging="426"/>
              <w:jc w:val="left"/>
              <w:rPr>
                <w:color w:val="000000"/>
              </w:rPr>
            </w:pPr>
            <w:bookmarkStart w:id="12" w:name="_Toc69979016"/>
            <w:r w:rsidRPr="002A2E10">
              <w:rPr>
                <w:color w:val="000000"/>
              </w:rPr>
              <w:t>Peserta Tender</w:t>
            </w:r>
            <w:bookmarkEnd w:id="12"/>
          </w:p>
          <w:p w14:paraId="18197D0C" w14:textId="77777777" w:rsidR="00F77AEA" w:rsidRPr="002A2E10" w:rsidRDefault="00F77AEA">
            <w:pPr>
              <w:ind w:left="426" w:hanging="426"/>
              <w:rPr>
                <w:rFonts w:ascii="Footlight MT Light" w:eastAsia="Gentium Basic" w:hAnsi="Footlight MT Light" w:cs="Gentium Basic"/>
                <w:color w:val="000000"/>
              </w:rPr>
            </w:pPr>
          </w:p>
          <w:p w14:paraId="24DF00F7" w14:textId="77777777" w:rsidR="00F77AEA" w:rsidRPr="002A2E10" w:rsidRDefault="00F77AEA">
            <w:pPr>
              <w:ind w:left="426" w:hanging="426"/>
              <w:rPr>
                <w:rFonts w:ascii="Footlight MT Light" w:eastAsia="Gentium Basic" w:hAnsi="Footlight MT Light" w:cs="Gentium Basic"/>
                <w:color w:val="000000"/>
              </w:rPr>
            </w:pPr>
          </w:p>
          <w:p w14:paraId="1A34C1C6" w14:textId="77777777" w:rsidR="00F77AEA" w:rsidRPr="002A2E10" w:rsidRDefault="00F77AEA">
            <w:pPr>
              <w:ind w:left="426" w:hanging="426"/>
              <w:rPr>
                <w:rFonts w:ascii="Footlight MT Light" w:eastAsia="Gentium Basic" w:hAnsi="Footlight MT Light" w:cs="Gentium Basic"/>
                <w:color w:val="000000"/>
              </w:rPr>
            </w:pPr>
          </w:p>
          <w:p w14:paraId="74FA8BB0" w14:textId="77777777" w:rsidR="00F77AEA" w:rsidRPr="002A2E10" w:rsidRDefault="00F77AEA">
            <w:pPr>
              <w:ind w:left="426" w:hanging="426"/>
              <w:rPr>
                <w:rFonts w:ascii="Footlight MT Light" w:eastAsia="Gentium Basic" w:hAnsi="Footlight MT Light" w:cs="Gentium Basic"/>
                <w:color w:val="000000"/>
              </w:rPr>
            </w:pPr>
          </w:p>
          <w:p w14:paraId="4ACDD912" w14:textId="77777777" w:rsidR="00F77AEA" w:rsidRPr="002A2E10" w:rsidRDefault="00F77AEA">
            <w:pPr>
              <w:ind w:left="426" w:hanging="426"/>
              <w:rPr>
                <w:rFonts w:ascii="Footlight MT Light" w:eastAsia="Gentium Basic" w:hAnsi="Footlight MT Light" w:cs="Gentium Basic"/>
                <w:color w:val="000000"/>
              </w:rPr>
            </w:pPr>
          </w:p>
          <w:p w14:paraId="560D6460" w14:textId="77777777" w:rsidR="00F77AEA" w:rsidRPr="002A2E10" w:rsidRDefault="00F77AEA">
            <w:pPr>
              <w:ind w:left="426" w:hanging="426"/>
              <w:rPr>
                <w:rFonts w:ascii="Footlight MT Light" w:eastAsia="Gentium Basic" w:hAnsi="Footlight MT Light" w:cs="Gentium Basic"/>
                <w:color w:val="000000"/>
              </w:rPr>
            </w:pPr>
          </w:p>
        </w:tc>
        <w:tc>
          <w:tcPr>
            <w:tcW w:w="6497" w:type="dxa"/>
          </w:tcPr>
          <w:p w14:paraId="5AD092BC"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Tender ini terbuka dan dapat diikuti oleh semua peserta yang berbentuk badan usaha tunggal/atas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sendiri atau KSO.</w:t>
            </w:r>
          </w:p>
          <w:p w14:paraId="0E9A2AAA" w14:textId="77777777" w:rsidR="00F77AEA" w:rsidRPr="002A2E10" w:rsidRDefault="00F77AEA">
            <w:pPr>
              <w:tabs>
                <w:tab w:val="left" w:pos="884"/>
              </w:tabs>
              <w:ind w:left="884"/>
              <w:jc w:val="both"/>
              <w:rPr>
                <w:rFonts w:ascii="Footlight MT Light" w:eastAsia="Gentium Basic" w:hAnsi="Footlight MT Light" w:cs="Gentium Basic"/>
                <w:color w:val="000000"/>
              </w:rPr>
            </w:pPr>
          </w:p>
          <w:p w14:paraId="4B63729B" w14:textId="77777777" w:rsidR="00F77AEA" w:rsidRPr="002A2E10" w:rsidRDefault="002B4AD1" w:rsidP="00544BB0">
            <w:pPr>
              <w:numPr>
                <w:ilvl w:val="1"/>
                <w:numId w:val="164"/>
              </w:numPr>
              <w:pBdr>
                <w:top w:val="nil"/>
                <w:left w:val="nil"/>
                <w:bottom w:val="nil"/>
                <w:right w:val="nil"/>
                <w:between w:val="nil"/>
              </w:pBdr>
              <w:shd w:val="clear" w:color="auto" w:fill="FFFFFF"/>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Kualifikasi Penyedia sebagaimana tercantum dalam LDK.</w:t>
            </w:r>
          </w:p>
          <w:p w14:paraId="41307CA6" w14:textId="77777777" w:rsidR="00F77AEA" w:rsidRPr="002A2E10" w:rsidRDefault="002B4AD1">
            <w:pPr>
              <w:tabs>
                <w:tab w:val="left" w:pos="884"/>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7C2ACC0F"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melakukan KSO, maka KSO dilakukan sebelum memasukkan Dokumen Penawaran.</w:t>
            </w:r>
          </w:p>
          <w:p w14:paraId="10E360E6" w14:textId="77777777" w:rsidR="00F77AEA" w:rsidRPr="002A2E10" w:rsidRDefault="00F77AEA">
            <w:pPr>
              <w:tabs>
                <w:tab w:val="left" w:pos="884"/>
              </w:tabs>
              <w:jc w:val="both"/>
              <w:rPr>
                <w:rFonts w:ascii="Footlight MT Light" w:eastAsia="Gentium Basic" w:hAnsi="Footlight MT Light" w:cs="Gentium Basic"/>
                <w:color w:val="000000"/>
              </w:rPr>
            </w:pPr>
          </w:p>
          <w:p w14:paraId="7E091E5C"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melakukan KSO, maka peserta harus memiliki Perjanjian Kerja Sama Operasi yang:</w:t>
            </w:r>
          </w:p>
          <w:p w14:paraId="3EDEA236" w14:textId="77777777" w:rsidR="00F77AEA" w:rsidRPr="002A2E10" w:rsidRDefault="002B4AD1" w:rsidP="00544BB0">
            <w:pPr>
              <w:numPr>
                <w:ilvl w:val="0"/>
                <w:numId w:val="166"/>
              </w:numPr>
              <w:pBdr>
                <w:top w:val="nil"/>
                <w:left w:val="nil"/>
                <w:bottom w:val="nil"/>
                <w:right w:val="nil"/>
                <w:between w:val="nil"/>
              </w:pBdr>
              <w:ind w:left="1201" w:hanging="14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mencantumkan nama KSO sesuai dengan dokumen isian kualifikasi;</w:t>
            </w:r>
          </w:p>
          <w:p w14:paraId="7E01D5F1" w14:textId="77777777" w:rsidR="00F77AEA" w:rsidRPr="002A2E10" w:rsidRDefault="002B4AD1" w:rsidP="00544BB0">
            <w:pPr>
              <w:numPr>
                <w:ilvl w:val="0"/>
                <w:numId w:val="166"/>
              </w:numPr>
              <w:pBdr>
                <w:top w:val="nil"/>
                <w:left w:val="nil"/>
                <w:bottom w:val="nil"/>
                <w:right w:val="nil"/>
                <w:between w:val="nil"/>
              </w:pBdr>
              <w:ind w:left="1201" w:hanging="14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mencantumkan nama perusahaan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 dan anggota KSO;</w:t>
            </w:r>
          </w:p>
          <w:p w14:paraId="27798712" w14:textId="77777777" w:rsidR="00F77AEA" w:rsidRPr="002A2E10" w:rsidRDefault="002B4AD1" w:rsidP="00544BB0">
            <w:pPr>
              <w:numPr>
                <w:ilvl w:val="0"/>
                <w:numId w:val="166"/>
              </w:numPr>
              <w:pBdr>
                <w:top w:val="nil"/>
                <w:left w:val="nil"/>
                <w:bottom w:val="nil"/>
                <w:right w:val="nil"/>
                <w:between w:val="nil"/>
              </w:pBdr>
              <w:ind w:left="1201" w:hanging="14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mencantumkan pembagian modal (</w:t>
            </w:r>
            <w:r w:rsidRPr="002A2E10">
              <w:rPr>
                <w:rFonts w:ascii="Footlight MT Light" w:eastAsia="Gentium Basic" w:hAnsi="Footlight MT Light" w:cs="Gentium Basic"/>
                <w:i/>
                <w:color w:val="000000"/>
              </w:rPr>
              <w:t>sharing</w:t>
            </w:r>
            <w:r w:rsidRPr="002A2E10">
              <w:rPr>
                <w:rFonts w:ascii="Footlight MT Light" w:eastAsia="Gentium Basic" w:hAnsi="Footlight MT Light" w:cs="Gentium Basic"/>
                <w:color w:val="000000"/>
              </w:rPr>
              <w:t>) dari setiap perusahaan;</w:t>
            </w:r>
          </w:p>
          <w:p w14:paraId="7C3F9594" w14:textId="77777777" w:rsidR="00F77AEA" w:rsidRPr="002A2E10" w:rsidRDefault="002B4AD1" w:rsidP="00544BB0">
            <w:pPr>
              <w:numPr>
                <w:ilvl w:val="0"/>
                <w:numId w:val="166"/>
              </w:numPr>
              <w:pBdr>
                <w:top w:val="nil"/>
                <w:left w:val="nil"/>
                <w:bottom w:val="nil"/>
                <w:right w:val="nil"/>
                <w:between w:val="nil"/>
              </w:pBdr>
              <w:ind w:left="1201" w:hanging="14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mencantumkan nama individu dari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 sebagai pihak yang mewakili KSO; dan</w:t>
            </w:r>
          </w:p>
          <w:p w14:paraId="2E5A3904" w14:textId="77777777" w:rsidR="00F77AEA" w:rsidRPr="002A2E10" w:rsidRDefault="002B4AD1" w:rsidP="00544BB0">
            <w:pPr>
              <w:numPr>
                <w:ilvl w:val="0"/>
                <w:numId w:val="166"/>
              </w:numPr>
              <w:pBdr>
                <w:top w:val="nil"/>
                <w:left w:val="nil"/>
                <w:bottom w:val="nil"/>
                <w:right w:val="nil"/>
                <w:between w:val="nil"/>
              </w:pBdr>
              <w:ind w:left="1201" w:hanging="14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ditandatangani</w:t>
            </w:r>
            <w:proofErr w:type="gramEnd"/>
            <w:r w:rsidRPr="002A2E10">
              <w:rPr>
                <w:rFonts w:ascii="Footlight MT Light" w:eastAsia="Gentium Basic" w:hAnsi="Footlight MT Light" w:cs="Gentium Basic"/>
                <w:color w:val="000000"/>
              </w:rPr>
              <w:t xml:space="preserve"> oleh setiap perusahaan yang tergabung dalam KSO. </w:t>
            </w:r>
          </w:p>
          <w:p w14:paraId="564A17CF" w14:textId="77777777" w:rsidR="00F77AEA" w:rsidRPr="002A2E10" w:rsidRDefault="00F77AEA">
            <w:pPr>
              <w:jc w:val="both"/>
              <w:rPr>
                <w:rFonts w:ascii="Footlight MT Light" w:eastAsia="Gentium Basic" w:hAnsi="Footlight MT Light" w:cs="Gentium Basic"/>
                <w:color w:val="000000"/>
              </w:rPr>
            </w:pPr>
          </w:p>
          <w:p w14:paraId="7380335E"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Badan usaha yang mewakili KSO dalam proses pengadaan pekerjaan konstruksi adalah </w:t>
            </w:r>
            <w:r w:rsidRPr="002A2E10">
              <w:rPr>
                <w:rFonts w:ascii="Footlight MT Light" w:eastAsia="Gentium Basic" w:hAnsi="Footlight MT Light" w:cs="Gentium Basic"/>
                <w:i/>
                <w:color w:val="000000"/>
              </w:rPr>
              <w:t xml:space="preserve">leadfirm </w:t>
            </w:r>
            <w:r w:rsidRPr="002A2E10">
              <w:rPr>
                <w:rFonts w:ascii="Footlight MT Light" w:eastAsia="Gentium Basic" w:hAnsi="Footlight MT Light" w:cs="Gentium Basic"/>
                <w:color w:val="000000"/>
              </w:rPr>
              <w:t>yang telah dicantumkan dalam Perjanjian Kerja Sama Operasi.</w:t>
            </w:r>
          </w:p>
          <w:p w14:paraId="183F8ED1" w14:textId="77777777" w:rsidR="00F77AEA" w:rsidRPr="002A2E10" w:rsidRDefault="00F77AEA">
            <w:pPr>
              <w:tabs>
                <w:tab w:val="left" w:pos="884"/>
              </w:tabs>
              <w:ind w:left="884"/>
              <w:jc w:val="both"/>
              <w:rPr>
                <w:rFonts w:ascii="Footlight MT Light" w:eastAsia="Gentium Basic" w:hAnsi="Footlight MT Light" w:cs="Gentium Basic"/>
                <w:color w:val="000000"/>
              </w:rPr>
            </w:pPr>
          </w:p>
          <w:p w14:paraId="5956B088"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KSO harus terdiri atas perusahaan nasional. </w:t>
            </w:r>
          </w:p>
          <w:p w14:paraId="6DBF2B9E" w14:textId="77777777" w:rsidR="00F77AEA" w:rsidRPr="002A2E10" w:rsidRDefault="00F77AEA">
            <w:pPr>
              <w:tabs>
                <w:tab w:val="left" w:pos="884"/>
              </w:tabs>
              <w:jc w:val="both"/>
              <w:rPr>
                <w:rFonts w:ascii="Footlight MT Light" w:eastAsia="Gentium Basic" w:hAnsi="Footlight MT Light" w:cs="Gentium Basic"/>
                <w:color w:val="000000"/>
              </w:rPr>
            </w:pPr>
          </w:p>
          <w:p w14:paraId="59F940E9"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KSO dapat dilakukan antar pelaku usaha yang:</w:t>
            </w:r>
          </w:p>
          <w:p w14:paraId="4A3C15DE" w14:textId="77777777" w:rsidR="00F77AEA" w:rsidRPr="002A2E10" w:rsidRDefault="002B4AD1" w:rsidP="00544BB0">
            <w:pPr>
              <w:numPr>
                <w:ilvl w:val="1"/>
                <w:numId w:val="163"/>
              </w:numPr>
              <w:pBdr>
                <w:top w:val="nil"/>
                <w:left w:val="nil"/>
                <w:bottom w:val="nil"/>
                <w:right w:val="nil"/>
                <w:between w:val="nil"/>
              </w:pBdr>
              <w:shd w:val="clear" w:color="auto" w:fill="FFFFFF"/>
              <w:tabs>
                <w:tab w:val="left" w:pos="884"/>
              </w:tabs>
              <w:ind w:left="12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Kualifikasi usaha besar dengan Kualifikasi usaha besar;</w:t>
            </w:r>
          </w:p>
          <w:p w14:paraId="7E1FBCB6" w14:textId="77777777" w:rsidR="00F77AEA" w:rsidRPr="002A2E10" w:rsidRDefault="002B4AD1" w:rsidP="00544BB0">
            <w:pPr>
              <w:numPr>
                <w:ilvl w:val="1"/>
                <w:numId w:val="163"/>
              </w:numPr>
              <w:pBdr>
                <w:top w:val="nil"/>
                <w:left w:val="nil"/>
                <w:bottom w:val="nil"/>
                <w:right w:val="nil"/>
                <w:between w:val="nil"/>
              </w:pBdr>
              <w:shd w:val="clear" w:color="auto" w:fill="FFFFFF"/>
              <w:tabs>
                <w:tab w:val="left" w:pos="884"/>
              </w:tabs>
              <w:ind w:left="12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Memiliki Kualifikasi usaha menengah dengan Kualifikasi usaha menengah;</w:t>
            </w:r>
          </w:p>
          <w:p w14:paraId="229794DF" w14:textId="77777777" w:rsidR="00F77AEA" w:rsidRPr="002A2E10" w:rsidRDefault="002B4AD1" w:rsidP="00544BB0">
            <w:pPr>
              <w:numPr>
                <w:ilvl w:val="1"/>
                <w:numId w:val="163"/>
              </w:numPr>
              <w:pBdr>
                <w:top w:val="nil"/>
                <w:left w:val="nil"/>
                <w:bottom w:val="nil"/>
                <w:right w:val="nil"/>
                <w:between w:val="nil"/>
              </w:pBdr>
              <w:shd w:val="clear" w:color="auto" w:fill="FFFFFF"/>
              <w:tabs>
                <w:tab w:val="left" w:pos="884"/>
              </w:tabs>
              <w:ind w:left="12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Kualifikasi usaha besar dengan Kualifikasi usaha menengah;</w:t>
            </w:r>
          </w:p>
          <w:p w14:paraId="2C36E124" w14:textId="77777777" w:rsidR="00F77AEA" w:rsidRPr="002A2E10" w:rsidRDefault="002B4AD1" w:rsidP="00544BB0">
            <w:pPr>
              <w:numPr>
                <w:ilvl w:val="1"/>
                <w:numId w:val="163"/>
              </w:numPr>
              <w:pBdr>
                <w:top w:val="nil"/>
                <w:left w:val="nil"/>
                <w:bottom w:val="nil"/>
                <w:right w:val="nil"/>
                <w:between w:val="nil"/>
              </w:pBdr>
              <w:shd w:val="clear" w:color="auto" w:fill="FFFFFF"/>
              <w:tabs>
                <w:tab w:val="left" w:pos="884"/>
              </w:tabs>
              <w:ind w:left="12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Kualifikasi usaha menengah dengan Kualifikasi usaha kecil</w:t>
            </w:r>
            <w:r w:rsidR="00292BD3" w:rsidRPr="002A2E10">
              <w:rPr>
                <w:rFonts w:ascii="Footlight MT Light" w:eastAsia="Gentium Basic" w:hAnsi="Footlight MT Light" w:cs="Gentium Basic"/>
                <w:color w:val="000000"/>
              </w:rPr>
              <w:t>.</w:t>
            </w:r>
          </w:p>
          <w:p w14:paraId="5067E969" w14:textId="77777777" w:rsidR="00292BD3" w:rsidRPr="002A2E10" w:rsidRDefault="00292BD3" w:rsidP="00292BD3">
            <w:pPr>
              <w:pBdr>
                <w:top w:val="nil"/>
                <w:left w:val="nil"/>
                <w:bottom w:val="nil"/>
                <w:right w:val="nil"/>
                <w:between w:val="nil"/>
              </w:pBdr>
              <w:shd w:val="clear" w:color="auto" w:fill="FFFFFF"/>
              <w:tabs>
                <w:tab w:val="left" w:pos="884"/>
              </w:tabs>
              <w:ind w:left="1252"/>
              <w:jc w:val="both"/>
              <w:rPr>
                <w:rFonts w:ascii="Footlight MT Light" w:eastAsia="Gentium Basic" w:hAnsi="Footlight MT Light" w:cs="Gentium Basic"/>
                <w:color w:val="000000"/>
              </w:rPr>
            </w:pPr>
          </w:p>
          <w:p w14:paraId="3D7237FD"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melaksanakan KSO salah satu badan usaha anggota KSO harus menjadi pimpinan KSO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w:t>
            </w:r>
          </w:p>
          <w:p w14:paraId="61DAAC64" w14:textId="77777777" w:rsidR="00F77AEA" w:rsidRPr="002A2E10" w:rsidRDefault="00F77AEA" w:rsidP="006B33BB">
            <w:pPr>
              <w:pBdr>
                <w:top w:val="nil"/>
                <w:left w:val="nil"/>
                <w:bottom w:val="nil"/>
                <w:right w:val="nil"/>
                <w:between w:val="nil"/>
              </w:pBdr>
              <w:tabs>
                <w:tab w:val="left" w:pos="884"/>
              </w:tabs>
              <w:jc w:val="both"/>
              <w:rPr>
                <w:rFonts w:ascii="Footlight MT Light" w:eastAsia="Gentium Basic" w:hAnsi="Footlight MT Light" w:cs="Gentium Basic"/>
                <w:color w:val="000000"/>
              </w:rPr>
            </w:pPr>
          </w:p>
          <w:p w14:paraId="1D145D1C"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strike/>
                <w:color w:val="000000"/>
              </w:rPr>
            </w:pP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 harus memiliki kualifikasi setingkat atau lebih tinggi dari badan usaha anggota  KSO </w:t>
            </w:r>
          </w:p>
          <w:p w14:paraId="3144BA6A"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i/>
                <w:color w:val="000000"/>
              </w:rPr>
            </w:pPr>
          </w:p>
          <w:p w14:paraId="34B033AC"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paket pekerjaan konstruksi yang diperuntukkan bagi percepatan pembangunan kesejahteraan di Provinsi Papua dan Provinsi Papua Barat, maka:</w:t>
            </w:r>
          </w:p>
          <w:p w14:paraId="66BB2C0B" w14:textId="77777777" w:rsidR="00F77AEA" w:rsidRPr="002A2E10" w:rsidRDefault="002B4AD1" w:rsidP="00544BB0">
            <w:pPr>
              <w:numPr>
                <w:ilvl w:val="4"/>
                <w:numId w:val="165"/>
              </w:numPr>
              <w:pBdr>
                <w:top w:val="nil"/>
                <w:left w:val="nil"/>
                <w:bottom w:val="nil"/>
                <w:right w:val="nil"/>
                <w:between w:val="nil"/>
              </w:pBdr>
              <w:ind w:left="116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HPS paling sedikit bernilai diatas Rp2.500.000.000,- (dua miliar lima ratus juta rupiah), pelaksanaan tender diikuti oleh Pelaku Usaha dengan kewajiban melakukan pemberdayaan kepada Pelaku Usaha Papua dalam bentuk Kerja Sama Operasi (KSO) dan/atau subkontrak, kecuali apabila peserta adalah Pelaku Usaha Papua;</w:t>
            </w:r>
          </w:p>
          <w:p w14:paraId="359584AD" w14:textId="77777777" w:rsidR="00F77AEA" w:rsidRPr="002A2E10" w:rsidRDefault="002B4AD1" w:rsidP="00544BB0">
            <w:pPr>
              <w:numPr>
                <w:ilvl w:val="4"/>
                <w:numId w:val="165"/>
              </w:numPr>
              <w:pBdr>
                <w:top w:val="nil"/>
                <w:left w:val="nil"/>
                <w:bottom w:val="nil"/>
                <w:right w:val="nil"/>
                <w:between w:val="nil"/>
              </w:pBdr>
              <w:ind w:left="116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Pelaku Usaha dilarang melakukan KSO dan/atau subkontrak dengan Pelaku Usaha Papua yang tidak aktif; dan</w:t>
            </w:r>
          </w:p>
          <w:p w14:paraId="440FC327" w14:textId="77777777" w:rsidR="00F77AEA" w:rsidRPr="002A2E10" w:rsidRDefault="002B4AD1" w:rsidP="00544BB0">
            <w:pPr>
              <w:numPr>
                <w:ilvl w:val="4"/>
                <w:numId w:val="165"/>
              </w:numPr>
              <w:pBdr>
                <w:top w:val="nil"/>
                <w:left w:val="nil"/>
                <w:bottom w:val="nil"/>
                <w:right w:val="nil"/>
                <w:between w:val="nil"/>
              </w:pBdr>
              <w:ind w:left="1165"/>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dalam</w:t>
            </w:r>
            <w:proofErr w:type="gramEnd"/>
            <w:r w:rsidRPr="002A2E10">
              <w:rPr>
                <w:rFonts w:ascii="Footlight MT Light" w:eastAsia="Gentium Basic" w:hAnsi="Footlight MT Light" w:cs="Gentium Basic"/>
                <w:color w:val="000000"/>
              </w:rPr>
              <w:t xml:space="preserve"> hal Pelaku Usaha melakukan KSO, maka KSO dipimpin oleh Pelaku Usaha Papua sepanjang ada Pelaku Usaha Papua yang memenuhi kualifikasi.</w:t>
            </w:r>
          </w:p>
          <w:p w14:paraId="2BBE94FF"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4966CEB5"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Jumlah anggota KSO dapat dilakukan dengan batasan paling banyak 3 (tiga) perusahaan dalam 1 (satu) </w:t>
            </w:r>
            <w:r w:rsidR="00B752F3" w:rsidRPr="002A2E10">
              <w:rPr>
                <w:rFonts w:ascii="Footlight MT Light" w:eastAsia="Gentium Basic" w:hAnsi="Footlight MT Light" w:cs="Gentium Basic"/>
                <w:color w:val="000000"/>
              </w:rPr>
              <w:t xml:space="preserve">KSO. </w:t>
            </w:r>
          </w:p>
          <w:p w14:paraId="0814C7F4"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20479916"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KSO dilarang untuk mengubah Perjanjian Kerja Sama Operasi selama proses tender</w:t>
            </w:r>
            <w:r w:rsidR="00292BD3" w:rsidRPr="002A2E10">
              <w:rPr>
                <w:rFonts w:ascii="Footlight MT Light" w:eastAsia="Gentium Basic" w:hAnsi="Footlight MT Light" w:cs="Gentium Basic"/>
                <w:color w:val="000000"/>
              </w:rPr>
              <w:t xml:space="preserve">, </w:t>
            </w:r>
            <w:r w:rsidR="00292BD3" w:rsidRPr="002A2E10">
              <w:rPr>
                <w:rFonts w:ascii="Footlight MT Light" w:hAnsi="Footlight MT Light" w:cs="Footlight MT Light"/>
                <w:lang w:eastAsia="id-ID"/>
              </w:rPr>
              <w:t>pelaksanaan sampai dengan pengakhiran Pekerjaan Konstruksi.</w:t>
            </w:r>
          </w:p>
          <w:p w14:paraId="75C8925E" w14:textId="77777777" w:rsidR="00F77AEA" w:rsidRPr="002A2E10" w:rsidRDefault="00F77AEA">
            <w:pPr>
              <w:tabs>
                <w:tab w:val="left" w:pos="884"/>
              </w:tabs>
              <w:jc w:val="both"/>
              <w:rPr>
                <w:rFonts w:ascii="Footlight MT Light" w:eastAsia="Gentium Basic" w:hAnsi="Footlight MT Light" w:cs="Gentium Basic"/>
                <w:color w:val="000000"/>
              </w:rPr>
            </w:pPr>
          </w:p>
          <w:p w14:paraId="2AA414E3"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jasa yang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melakukan KSO untuk memenuhi jenis pekerjaan yang ditenderkan dapat terdiri atas penyedia jasa konstruksi umum (</w:t>
            </w:r>
            <w:r w:rsidRPr="002A2E10">
              <w:rPr>
                <w:rFonts w:ascii="Footlight MT Light" w:eastAsia="Gentium Basic" w:hAnsi="Footlight MT Light" w:cs="Gentium Basic"/>
                <w:i/>
                <w:color w:val="000000"/>
              </w:rPr>
              <w:t>general</w:t>
            </w:r>
            <w:r w:rsidRPr="002A2E10">
              <w:rPr>
                <w:rFonts w:ascii="Footlight MT Light" w:eastAsia="Gentium Basic" w:hAnsi="Footlight MT Light" w:cs="Gentium Basic"/>
                <w:color w:val="000000"/>
              </w:rPr>
              <w:t xml:space="preserve">), spesialis, mekanikal/ elektrikal, dan/atau keterampilan tertentu. </w:t>
            </w:r>
          </w:p>
          <w:p w14:paraId="73C2224D" w14:textId="77777777" w:rsidR="00F77AEA" w:rsidRPr="002A2E10" w:rsidRDefault="00F77AEA">
            <w:pPr>
              <w:tabs>
                <w:tab w:val="left" w:pos="884"/>
              </w:tabs>
              <w:jc w:val="both"/>
              <w:rPr>
                <w:rFonts w:ascii="Footlight MT Light" w:eastAsia="Gentium Basic" w:hAnsi="Footlight MT Light" w:cs="Gentium Basic"/>
                <w:color w:val="000000"/>
              </w:rPr>
            </w:pPr>
          </w:p>
          <w:p w14:paraId="79AADC01" w14:textId="77777777" w:rsidR="00F77AEA" w:rsidRPr="002A2E10" w:rsidRDefault="002B4AD1" w:rsidP="00544BB0">
            <w:pPr>
              <w:numPr>
                <w:ilvl w:val="1"/>
                <w:numId w:val="16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Perjanjian KSO yang berakhir sebelum penyelesaian pekerjaan, maka tanggung jawab penyelesaian pekerjaan dibebankan pada perusahaan yang menjadi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 atau mengacu pada ketentuan yang tercantum dalam perjanjian KSO. </w:t>
            </w:r>
          </w:p>
          <w:p w14:paraId="2AC71244" w14:textId="77777777" w:rsidR="00F77AEA" w:rsidRPr="002A2E10" w:rsidRDefault="00F77AEA">
            <w:pPr>
              <w:tabs>
                <w:tab w:val="left" w:pos="884"/>
              </w:tabs>
              <w:jc w:val="both"/>
              <w:rPr>
                <w:rFonts w:ascii="Footlight MT Light" w:eastAsia="Gentium Basic" w:hAnsi="Footlight MT Light" w:cs="Gentium Basic"/>
                <w:color w:val="000000"/>
              </w:rPr>
            </w:pPr>
          </w:p>
        </w:tc>
      </w:tr>
      <w:tr w:rsidR="00F77AEA" w:rsidRPr="002A2E10" w14:paraId="0BAB69B9" w14:textId="77777777">
        <w:tc>
          <w:tcPr>
            <w:tcW w:w="2235" w:type="dxa"/>
          </w:tcPr>
          <w:p w14:paraId="5AEF6607" w14:textId="77777777" w:rsidR="00F77AEA" w:rsidRPr="002A2E10" w:rsidRDefault="002B4AD1" w:rsidP="00544BB0">
            <w:pPr>
              <w:pStyle w:val="Heading2"/>
              <w:numPr>
                <w:ilvl w:val="0"/>
                <w:numId w:val="247"/>
              </w:numPr>
              <w:ind w:left="426" w:hanging="426"/>
              <w:jc w:val="left"/>
              <w:rPr>
                <w:color w:val="000000"/>
              </w:rPr>
            </w:pPr>
            <w:bookmarkStart w:id="13" w:name="_Toc69979017"/>
            <w:r w:rsidRPr="002A2E10">
              <w:rPr>
                <w:color w:val="000000"/>
              </w:rPr>
              <w:lastRenderedPageBreak/>
              <w:t>Pelanggaran terhadap Aturan Pengadaan</w:t>
            </w:r>
            <w:bookmarkEnd w:id="13"/>
          </w:p>
          <w:p w14:paraId="2D2A0983" w14:textId="77777777" w:rsidR="00F77AEA" w:rsidRPr="002A2E10" w:rsidRDefault="00F77AEA">
            <w:pPr>
              <w:rPr>
                <w:rFonts w:ascii="Footlight MT Light" w:eastAsia="Gentium Basic" w:hAnsi="Footlight MT Light" w:cs="Gentium Basic"/>
                <w:color w:val="000000"/>
              </w:rPr>
            </w:pPr>
          </w:p>
        </w:tc>
        <w:tc>
          <w:tcPr>
            <w:tcW w:w="6497" w:type="dxa"/>
          </w:tcPr>
          <w:p w14:paraId="40BBC0CE" w14:textId="77777777" w:rsidR="00F77AEA" w:rsidRPr="002A2E10" w:rsidRDefault="002B4AD1" w:rsidP="00544BB0">
            <w:pPr>
              <w:numPr>
                <w:ilvl w:val="0"/>
                <w:numId w:val="21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dan pihak yang terkait dengan pengadaan ini berkewajiban untuk mematuhi aturan pengadaan dengan tidak melakukan tindakan sebagai berikut:</w:t>
            </w:r>
          </w:p>
          <w:p w14:paraId="7DE06CFC" w14:textId="77777777" w:rsidR="00F77AEA" w:rsidRPr="002A2E10" w:rsidRDefault="002B4AD1" w:rsidP="00544BB0">
            <w:pPr>
              <w:numPr>
                <w:ilvl w:val="0"/>
                <w:numId w:val="217"/>
              </w:numPr>
              <w:tabs>
                <w:tab w:val="left" w:pos="1192"/>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menyampaikan dokumen atau keterangan palsu/tidak benar untuk memenuhi persyaratan yang ditentukan dalam Dokumen Pemilihan; </w:t>
            </w:r>
          </w:p>
          <w:p w14:paraId="25C1EAB2" w14:textId="77777777" w:rsidR="00F77AEA" w:rsidRPr="002A2E10" w:rsidRDefault="002B4AD1" w:rsidP="00544BB0">
            <w:pPr>
              <w:numPr>
                <w:ilvl w:val="0"/>
                <w:numId w:val="217"/>
              </w:numPr>
              <w:tabs>
                <w:tab w:val="left" w:pos="1192"/>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berusaha mempengaruhi Pokja Pemilihan dalam bentuk dan cara apapun, untuk memenuhi keinginan peserta yang bertentangan dengan Dokumen Pemilihan dan/atau peraturan perundang-undangan;</w:t>
            </w:r>
          </w:p>
          <w:p w14:paraId="1B557EEA" w14:textId="77777777" w:rsidR="00F77AEA" w:rsidRPr="002A2E10" w:rsidRDefault="002B4AD1" w:rsidP="00544BB0">
            <w:pPr>
              <w:numPr>
                <w:ilvl w:val="0"/>
                <w:numId w:val="217"/>
              </w:numPr>
              <w:tabs>
                <w:tab w:val="left" w:pos="1192"/>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melakukan persekongkolan dengan peserta lain untuk mengatur harga penawaran; </w:t>
            </w:r>
          </w:p>
          <w:p w14:paraId="39F29F17" w14:textId="77777777" w:rsidR="00F77AEA" w:rsidRPr="002A2E10" w:rsidRDefault="002B4AD1" w:rsidP="00544BB0">
            <w:pPr>
              <w:numPr>
                <w:ilvl w:val="0"/>
                <w:numId w:val="217"/>
              </w:numPr>
              <w:tabs>
                <w:tab w:val="left" w:pos="1192"/>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melakukan korupsi, kolusi, dan/atau nepotisme dalam proses pemilihan; atau</w:t>
            </w:r>
          </w:p>
          <w:p w14:paraId="2BCE0528" w14:textId="77777777" w:rsidR="00F77AEA" w:rsidRPr="002A2E10" w:rsidRDefault="002B4AD1" w:rsidP="00544BB0">
            <w:pPr>
              <w:numPr>
                <w:ilvl w:val="0"/>
                <w:numId w:val="217"/>
              </w:numPr>
              <w:tabs>
                <w:tab w:val="left" w:pos="1192"/>
              </w:tabs>
              <w:ind w:left="1192" w:hanging="425"/>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mengundurkan</w:t>
            </w:r>
            <w:proofErr w:type="gramEnd"/>
            <w:r w:rsidRPr="002A2E10">
              <w:rPr>
                <w:rFonts w:ascii="Footlight MT Light" w:eastAsia="Gentium Basic" w:hAnsi="Footlight MT Light" w:cs="Gentium Basic"/>
                <w:color w:val="000000"/>
              </w:rPr>
              <w:t xml:space="preserve"> diri dengan alasan yang tidak</w:t>
            </w:r>
            <w:r w:rsidR="002826D2"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dapat diterima oleh Pokja Pemilihan.</w:t>
            </w:r>
          </w:p>
          <w:p w14:paraId="19A8942B" w14:textId="77777777" w:rsidR="00F77AEA" w:rsidRPr="002A2E10" w:rsidRDefault="00F77AEA" w:rsidP="002826D2">
            <w:pPr>
              <w:tabs>
                <w:tab w:val="left" w:pos="767"/>
                <w:tab w:val="left" w:pos="1167"/>
              </w:tabs>
              <w:ind w:left="767" w:hanging="767"/>
              <w:jc w:val="both"/>
              <w:rPr>
                <w:rFonts w:ascii="Footlight MT Light" w:eastAsia="Gentium Basic" w:hAnsi="Footlight MT Light" w:cs="Gentium Basic"/>
                <w:color w:val="000000"/>
              </w:rPr>
            </w:pPr>
          </w:p>
          <w:p w14:paraId="7348F7C8" w14:textId="77777777" w:rsidR="00F77AEA" w:rsidRPr="002A2E10" w:rsidRDefault="002B4AD1" w:rsidP="00544BB0">
            <w:pPr>
              <w:numPr>
                <w:ilvl w:val="0"/>
                <w:numId w:val="21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terbukti melakukan tindakan sebagaimana dimaksud pada angka 4.1 dikenakan sanksi administratif sebagai berikut:</w:t>
            </w:r>
          </w:p>
          <w:p w14:paraId="51569C68" w14:textId="77777777" w:rsidR="00F77AEA" w:rsidRPr="002A2E10" w:rsidRDefault="002B4AD1" w:rsidP="00544BB0">
            <w:pPr>
              <w:numPr>
                <w:ilvl w:val="0"/>
                <w:numId w:val="218"/>
              </w:numPr>
              <w:tabs>
                <w:tab w:val="left" w:pos="1192"/>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digugurkan dari proses pemilihan atau pembatalan penetapan pemenang;</w:t>
            </w:r>
          </w:p>
          <w:p w14:paraId="02BB193A" w14:textId="77777777" w:rsidR="00F77AEA" w:rsidRPr="002A2E10" w:rsidRDefault="002B4AD1" w:rsidP="00544BB0">
            <w:pPr>
              <w:numPr>
                <w:ilvl w:val="0"/>
                <w:numId w:val="218"/>
              </w:numPr>
              <w:tabs>
                <w:tab w:val="left" w:pos="1192"/>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Pelaksanaan dicairkan (jika ada); dan</w:t>
            </w:r>
          </w:p>
          <w:p w14:paraId="5EC37892" w14:textId="77777777" w:rsidR="00F77AEA" w:rsidRPr="002A2E10" w:rsidRDefault="002B4AD1" w:rsidP="00544BB0">
            <w:pPr>
              <w:numPr>
                <w:ilvl w:val="0"/>
                <w:numId w:val="218"/>
              </w:numPr>
              <w:tabs>
                <w:tab w:val="left" w:pos="1192"/>
              </w:tabs>
              <w:ind w:left="1192" w:hanging="425"/>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sanksi</w:t>
            </w:r>
            <w:proofErr w:type="gramEnd"/>
            <w:r w:rsidRPr="002A2E10">
              <w:rPr>
                <w:rFonts w:ascii="Footlight MT Light" w:eastAsia="Gentium Basic" w:hAnsi="Footlight MT Light" w:cs="Gentium Basic"/>
                <w:color w:val="000000"/>
              </w:rPr>
              <w:t xml:space="preserve"> dalam Daftar Hitam.</w:t>
            </w:r>
          </w:p>
          <w:p w14:paraId="0BF56338" w14:textId="77777777" w:rsidR="00F77AEA" w:rsidRPr="002A2E10" w:rsidRDefault="00F77AEA" w:rsidP="002826D2">
            <w:pPr>
              <w:tabs>
                <w:tab w:val="left" w:pos="767"/>
                <w:tab w:val="left" w:pos="1167"/>
              </w:tabs>
              <w:ind w:left="767" w:hanging="767"/>
              <w:jc w:val="both"/>
              <w:rPr>
                <w:rFonts w:ascii="Footlight MT Light" w:eastAsia="Gentium Basic" w:hAnsi="Footlight MT Light" w:cs="Gentium Basic"/>
                <w:color w:val="000000"/>
              </w:rPr>
            </w:pPr>
          </w:p>
          <w:p w14:paraId="5FEC0E38" w14:textId="77777777" w:rsidR="00F77AEA" w:rsidRPr="002A2E10" w:rsidRDefault="002B4AD1" w:rsidP="00544BB0">
            <w:pPr>
              <w:numPr>
                <w:ilvl w:val="0"/>
                <w:numId w:val="214"/>
              </w:numPr>
              <w:tabs>
                <w:tab w:val="left" w:pos="76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Pengenaan Sanksi dilaporkan oleh Pokja Pemilihan kepada PA/KPA.</w:t>
            </w:r>
          </w:p>
          <w:p w14:paraId="7DEA60FE" w14:textId="77777777" w:rsidR="00F77AEA" w:rsidRPr="002A2E10" w:rsidRDefault="00F77AEA" w:rsidP="002826D2">
            <w:pPr>
              <w:tabs>
                <w:tab w:val="left" w:pos="767"/>
              </w:tabs>
              <w:ind w:left="767" w:hanging="767"/>
              <w:jc w:val="both"/>
              <w:rPr>
                <w:rFonts w:ascii="Footlight MT Light" w:eastAsia="Gentium Basic" w:hAnsi="Footlight MT Light" w:cs="Gentium Basic"/>
                <w:color w:val="000000"/>
              </w:rPr>
            </w:pPr>
          </w:p>
          <w:p w14:paraId="2397EAA2" w14:textId="77777777" w:rsidR="00F77AEA" w:rsidRPr="002A2E10" w:rsidRDefault="002B4AD1" w:rsidP="00544BB0">
            <w:pPr>
              <w:numPr>
                <w:ilvl w:val="0"/>
                <w:numId w:val="214"/>
              </w:numPr>
              <w:tabs>
                <w:tab w:val="left" w:pos="76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Pengenaan Sanksi Daftar Hitam oleh PA/KPA atas usulan Pokja Pemilihan.</w:t>
            </w:r>
          </w:p>
          <w:p w14:paraId="16111428" w14:textId="77777777" w:rsidR="00F77AEA" w:rsidRPr="002A2E10" w:rsidRDefault="00F77AEA" w:rsidP="002826D2">
            <w:pPr>
              <w:pBdr>
                <w:top w:val="nil"/>
                <w:left w:val="nil"/>
                <w:bottom w:val="nil"/>
                <w:right w:val="nil"/>
                <w:between w:val="nil"/>
              </w:pBdr>
              <w:tabs>
                <w:tab w:val="left" w:pos="767"/>
              </w:tabs>
              <w:ind w:left="767" w:hanging="767"/>
              <w:rPr>
                <w:rFonts w:ascii="Footlight MT Light" w:eastAsia="Gentium Basic" w:hAnsi="Footlight MT Light" w:cs="Gentium Basic"/>
                <w:color w:val="000000"/>
              </w:rPr>
            </w:pPr>
          </w:p>
          <w:p w14:paraId="283F0B10" w14:textId="77777777" w:rsidR="00F77AEA" w:rsidRPr="002A2E10" w:rsidRDefault="002B4AD1" w:rsidP="00544BB0">
            <w:pPr>
              <w:numPr>
                <w:ilvl w:val="0"/>
                <w:numId w:val="214"/>
              </w:numPr>
              <w:tabs>
                <w:tab w:val="left" w:pos="76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dilarang melibatkan pegawai Kementerian/Lembaga/Perangkat Daerah sebagai pimpinan dan/atau pengurus badan usaha dan/atau tenaga kerja kecuali cuti di</w:t>
            </w:r>
            <w:r w:rsidR="00D94908"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luar tanggungan negara.</w:t>
            </w:r>
          </w:p>
          <w:p w14:paraId="15983810" w14:textId="77777777" w:rsidR="00F77AEA" w:rsidRPr="002A2E10" w:rsidRDefault="00F77AEA" w:rsidP="002826D2">
            <w:pPr>
              <w:tabs>
                <w:tab w:val="left" w:pos="767"/>
              </w:tabs>
              <w:ind w:left="767" w:hanging="767"/>
              <w:jc w:val="both"/>
              <w:rPr>
                <w:rFonts w:ascii="Footlight MT Light" w:eastAsia="Gentium Basic" w:hAnsi="Footlight MT Light" w:cs="Gentium Basic"/>
                <w:color w:val="000000"/>
              </w:rPr>
            </w:pPr>
          </w:p>
        </w:tc>
      </w:tr>
      <w:tr w:rsidR="00F77AEA" w:rsidRPr="002A2E10" w14:paraId="7D1728AC" w14:textId="77777777">
        <w:tc>
          <w:tcPr>
            <w:tcW w:w="2235" w:type="dxa"/>
          </w:tcPr>
          <w:p w14:paraId="4A03A29E" w14:textId="77777777" w:rsidR="00F77AEA" w:rsidRPr="002A2E10" w:rsidRDefault="002B4AD1" w:rsidP="00544BB0">
            <w:pPr>
              <w:pStyle w:val="Heading2"/>
              <w:numPr>
                <w:ilvl w:val="0"/>
                <w:numId w:val="247"/>
              </w:numPr>
              <w:ind w:left="426" w:hanging="426"/>
              <w:jc w:val="left"/>
              <w:rPr>
                <w:color w:val="000000"/>
              </w:rPr>
            </w:pPr>
            <w:bookmarkStart w:id="14" w:name="_Toc69979018"/>
            <w:r w:rsidRPr="002A2E10">
              <w:rPr>
                <w:color w:val="000000"/>
              </w:rPr>
              <w:lastRenderedPageBreak/>
              <w:t>Larangan Pertentangan Kepentingan</w:t>
            </w:r>
            <w:bookmarkEnd w:id="14"/>
          </w:p>
        </w:tc>
        <w:tc>
          <w:tcPr>
            <w:tcW w:w="6497" w:type="dxa"/>
          </w:tcPr>
          <w:p w14:paraId="08825B06" w14:textId="77777777" w:rsidR="00F77AEA" w:rsidRPr="002A2E10" w:rsidRDefault="002B4AD1" w:rsidP="00544BB0">
            <w:pPr>
              <w:numPr>
                <w:ilvl w:val="0"/>
                <w:numId w:val="220"/>
              </w:numPr>
              <w:tabs>
                <w:tab w:val="left" w:pos="884"/>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Para pihak dalam melaksanakan tugas, fungsi dan perannya, menghindari dan mencegah pertentangan kepentingan para pihak yang terkait, baik secara langsung maupun tidak langsung.</w:t>
            </w:r>
          </w:p>
          <w:p w14:paraId="0BEA9D92" w14:textId="77777777" w:rsidR="00F77AEA" w:rsidRPr="002A2E10" w:rsidRDefault="00F77AEA" w:rsidP="002826D2">
            <w:pPr>
              <w:tabs>
                <w:tab w:val="left" w:pos="884"/>
              </w:tabs>
              <w:ind w:left="767" w:hanging="767"/>
              <w:jc w:val="both"/>
              <w:rPr>
                <w:rFonts w:ascii="Footlight MT Light" w:eastAsia="Gentium Basic" w:hAnsi="Footlight MT Light" w:cs="Gentium Basic"/>
                <w:color w:val="000000"/>
              </w:rPr>
            </w:pPr>
          </w:p>
          <w:p w14:paraId="42AB99D8" w14:textId="77777777" w:rsidR="00F77AEA" w:rsidRPr="002A2E10" w:rsidRDefault="002B4AD1" w:rsidP="00544BB0">
            <w:pPr>
              <w:numPr>
                <w:ilvl w:val="0"/>
                <w:numId w:val="220"/>
              </w:numPr>
              <w:tabs>
                <w:tab w:val="left" w:pos="884"/>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Pertentangan kepentingan sebagaimana dimaksud pada angka 5.1 antara lain meliputi:</w:t>
            </w:r>
          </w:p>
          <w:p w14:paraId="4C39C8F6" w14:textId="77777777" w:rsidR="00F77AEA" w:rsidRPr="002A2E10" w:rsidRDefault="002B4AD1" w:rsidP="00544BB0">
            <w:pPr>
              <w:numPr>
                <w:ilvl w:val="1"/>
                <w:numId w:val="227"/>
              </w:numPr>
              <w:tabs>
                <w:tab w:val="left" w:pos="1167"/>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Direksi, Dewan Komisaris, atau tenaga tetap  suatu Badan Usaha merangkap sebagai Direksi, Dewan Komisaris, atau tenaga tetap pada Badan Usaha lain yang mengikuti tender yang sama;</w:t>
            </w:r>
          </w:p>
          <w:p w14:paraId="5FDF68DF" w14:textId="77777777" w:rsidR="00F77AEA" w:rsidRPr="002A2E10" w:rsidRDefault="002B4AD1" w:rsidP="00544BB0">
            <w:pPr>
              <w:numPr>
                <w:ilvl w:val="1"/>
                <w:numId w:val="227"/>
              </w:numPr>
              <w:tabs>
                <w:tab w:val="left" w:pos="1167"/>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yang telah ditunjuk sebagai konsultan perancang/ pengawas bertindak sebagai pelaksana Pekerjaan Konstruksi yang didesain/diawasinya;</w:t>
            </w:r>
          </w:p>
          <w:p w14:paraId="18C7153F" w14:textId="77777777" w:rsidR="00F77AEA" w:rsidRPr="002A2E10" w:rsidRDefault="002B4AD1" w:rsidP="00544BB0">
            <w:pPr>
              <w:numPr>
                <w:ilvl w:val="1"/>
                <w:numId w:val="227"/>
              </w:numPr>
              <w:tabs>
                <w:tab w:val="left" w:pos="1167"/>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PPK/Pokja Pemilihan/Pejabat Pengadaan baik langsung maupun tidak langsung mengendalikan atau menjalankan badan usaha penyedia; </w:t>
            </w:r>
            <w:r w:rsidR="00D94908" w:rsidRPr="002A2E10">
              <w:rPr>
                <w:rFonts w:ascii="Footlight MT Light" w:eastAsia="Gentium Basic" w:hAnsi="Footlight MT Light" w:cs="Gentium Basic"/>
                <w:color w:val="000000"/>
              </w:rPr>
              <w:t>dan/atau</w:t>
            </w:r>
          </w:p>
          <w:p w14:paraId="2886CA62" w14:textId="77777777" w:rsidR="00F77AEA" w:rsidRPr="002A2E10" w:rsidRDefault="002B4AD1" w:rsidP="00544BB0">
            <w:pPr>
              <w:numPr>
                <w:ilvl w:val="1"/>
                <w:numId w:val="227"/>
              </w:numPr>
              <w:tabs>
                <w:tab w:val="left" w:pos="1167"/>
                <w:tab w:val="right" w:pos="7938"/>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Beberap</w:t>
            </w:r>
            <w:r w:rsidRPr="002A2E10">
              <w:rPr>
                <w:rFonts w:ascii="Footlight MT Light" w:eastAsia="Gentium Basic" w:hAnsi="Footlight MT Light" w:cs="Gentium Basic"/>
              </w:rPr>
              <w:t xml:space="preserve">a </w:t>
            </w:r>
            <w:r w:rsidRPr="002A2E10">
              <w:rPr>
                <w:rFonts w:ascii="Footlight MT Light" w:eastAsia="Gentium Basic" w:hAnsi="Footlight MT Light" w:cs="Gentium Basic"/>
                <w:color w:val="000000"/>
              </w:rPr>
              <w:t xml:space="preserve">Badan Usaha yang mengikuti Tender yang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dikendalikan baik langsung maupun tidak langsung oleh pihak yang sama, dan/atau kepemilikan sahamnya lebih dari 50% (lima puluh persen) dikuasai oleh pemegang saham yang sama.</w:t>
            </w:r>
          </w:p>
          <w:p w14:paraId="560EE9CB" w14:textId="77777777" w:rsidR="00F77AEA" w:rsidRPr="002A2E10" w:rsidRDefault="00F77AEA" w:rsidP="002826D2">
            <w:pPr>
              <w:pBdr>
                <w:top w:val="nil"/>
                <w:left w:val="nil"/>
                <w:bottom w:val="nil"/>
                <w:right w:val="nil"/>
                <w:between w:val="nil"/>
              </w:pBdr>
              <w:ind w:left="767" w:hanging="767"/>
              <w:rPr>
                <w:rFonts w:ascii="Footlight MT Light" w:eastAsia="Gentium Basic" w:hAnsi="Footlight MT Light" w:cs="Gentium Basic"/>
                <w:color w:val="000000"/>
              </w:rPr>
            </w:pPr>
          </w:p>
          <w:p w14:paraId="152BE292" w14:textId="77777777" w:rsidR="00F77AEA" w:rsidRPr="002A2E10" w:rsidRDefault="002B4AD1" w:rsidP="00544BB0">
            <w:pPr>
              <w:numPr>
                <w:ilvl w:val="0"/>
                <w:numId w:val="220"/>
              </w:numPr>
              <w:tabs>
                <w:tab w:val="left" w:pos="884"/>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Pegawai Kementerian/Lembaga/Perangkat Daerah dilarang menjadi peserta kecuali cuti di luar tanggungan </w:t>
            </w:r>
            <w:r w:rsidR="00D94908" w:rsidRPr="002A2E10">
              <w:rPr>
                <w:rFonts w:ascii="Footlight MT Light" w:eastAsia="Gentium Basic" w:hAnsi="Footlight MT Light" w:cs="Gentium Basic"/>
                <w:color w:val="000000"/>
              </w:rPr>
              <w:t>negara</w:t>
            </w:r>
            <w:r w:rsidRPr="002A2E10">
              <w:rPr>
                <w:rFonts w:ascii="Footlight MT Light" w:eastAsia="Gentium Basic" w:hAnsi="Footlight MT Light" w:cs="Gentium Basic"/>
                <w:color w:val="000000"/>
              </w:rPr>
              <w:t>.</w:t>
            </w:r>
          </w:p>
          <w:p w14:paraId="4F9FBC00" w14:textId="77777777" w:rsidR="00F77AEA" w:rsidRPr="002A2E10" w:rsidRDefault="00F77AEA" w:rsidP="002826D2">
            <w:pPr>
              <w:tabs>
                <w:tab w:val="left" w:pos="884"/>
              </w:tabs>
              <w:ind w:left="767" w:hanging="767"/>
              <w:jc w:val="both"/>
              <w:rPr>
                <w:rFonts w:ascii="Footlight MT Light" w:eastAsia="Gentium Basic" w:hAnsi="Footlight MT Light" w:cs="Gentium Basic"/>
                <w:color w:val="000000"/>
              </w:rPr>
            </w:pPr>
          </w:p>
          <w:p w14:paraId="3DFC3859" w14:textId="77777777" w:rsidR="00F77AEA" w:rsidRPr="002A2E10" w:rsidRDefault="002B4AD1" w:rsidP="00544BB0">
            <w:pPr>
              <w:numPr>
                <w:ilvl w:val="0"/>
                <w:numId w:val="220"/>
              </w:numPr>
              <w:tabs>
                <w:tab w:val="left" w:pos="884"/>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terbukti melanggar ketentuan pertentangan kepentingan, maka digugurkan sebagai peserta.</w:t>
            </w:r>
          </w:p>
          <w:p w14:paraId="100A7AD6" w14:textId="77777777" w:rsidR="00F77AEA" w:rsidRPr="002A2E10" w:rsidRDefault="00F77AEA" w:rsidP="002826D2">
            <w:pPr>
              <w:ind w:left="767" w:hanging="767"/>
              <w:jc w:val="both"/>
              <w:rPr>
                <w:rFonts w:ascii="Footlight MT Light" w:eastAsia="Gentium Basic" w:hAnsi="Footlight MT Light" w:cs="Gentium Basic"/>
                <w:color w:val="000000"/>
              </w:rPr>
            </w:pPr>
          </w:p>
        </w:tc>
      </w:tr>
      <w:tr w:rsidR="00F77AEA" w:rsidRPr="002A2E10" w14:paraId="7771D284" w14:textId="77777777">
        <w:tc>
          <w:tcPr>
            <w:tcW w:w="2235" w:type="dxa"/>
          </w:tcPr>
          <w:p w14:paraId="7C8052E1" w14:textId="77777777" w:rsidR="00F77AEA" w:rsidRPr="002A2E10" w:rsidRDefault="002B4AD1" w:rsidP="00544BB0">
            <w:pPr>
              <w:pStyle w:val="Heading2"/>
              <w:numPr>
                <w:ilvl w:val="0"/>
                <w:numId w:val="247"/>
              </w:numPr>
              <w:ind w:left="426" w:hanging="426"/>
              <w:jc w:val="left"/>
              <w:rPr>
                <w:color w:val="000000"/>
              </w:rPr>
            </w:pPr>
            <w:bookmarkStart w:id="15" w:name="_Toc69979019"/>
            <w:r w:rsidRPr="002A2E10">
              <w:rPr>
                <w:color w:val="000000"/>
              </w:rPr>
              <w:lastRenderedPageBreak/>
              <w:t>Peserta Pemilihan/ Penyedia Yang Dikenakan Sanksi Daftar Hitam</w:t>
            </w:r>
            <w:bookmarkEnd w:id="15"/>
          </w:p>
        </w:tc>
        <w:tc>
          <w:tcPr>
            <w:tcW w:w="6497" w:type="dxa"/>
          </w:tcPr>
          <w:p w14:paraId="61F88071" w14:textId="77777777" w:rsidR="00F77AEA" w:rsidRPr="002A2E10" w:rsidRDefault="002B4AD1">
            <w:pPr>
              <w:tabs>
                <w:tab w:val="left" w:pos="884"/>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Sanksi daftar hitam dikenakan kepada peserta pemilihan/Penyedia apabila:</w:t>
            </w:r>
          </w:p>
          <w:p w14:paraId="15644EE3"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pemilihan  menyampaikan dokumen atau keterangan palsu/tidak benar untuk memenuhi persyaratan yang ditentukan dalam Dokumen Pemilihan; </w:t>
            </w:r>
          </w:p>
          <w:p w14:paraId="44331A27"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pemilihan  terindikasi melakukan persekongkolan dengan peserta lain untuk mengatur harga penawaran;</w:t>
            </w:r>
          </w:p>
          <w:p w14:paraId="777F3324"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pemilihan terindikasi melakukan Korupsi, kolusi, dan/atau nepotisme (KKN) dalam pemilihan Penyedia;</w:t>
            </w:r>
          </w:p>
          <w:p w14:paraId="65D9D846"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pemilihan  yang mengundurkan diri dengan alasan yang tidak dapat diterima Pokja Pemilihan; </w:t>
            </w:r>
          </w:p>
          <w:p w14:paraId="714ADA5B"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pemilihan dengan harga penawaran di bawah nilai nominal 80% (delapan puluh persen) HPS yang tidak bersedia menaikkan nilai Jaminan Pelaksanaan menjadi sebesar 5% (lima persen) HPS;</w:t>
            </w:r>
          </w:p>
          <w:p w14:paraId="5FA7C899"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pemenang Pemilihan mengundurkan diri sebelum penandatanganan Kontrak dengan alasan yang tidak dapat diterima oleh </w:t>
            </w:r>
            <w:r w:rsidR="005B660F"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w:t>
            </w:r>
          </w:p>
          <w:p w14:paraId="42C77305"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yang tidak melaksanakan kontrak, tidak menyelesaikan pekerjaan, atau dilakukan pemutusan kontrak secara sepihak oleh </w:t>
            </w:r>
            <w:r w:rsidR="005B660F" w:rsidRPr="002A2E10">
              <w:rPr>
                <w:rFonts w:ascii="Footlight MT Light" w:eastAsia="Gentium Basic" w:hAnsi="Footlight MT Light" w:cs="Gentium Basic"/>
                <w:color w:val="000000"/>
              </w:rPr>
              <w:t>Pejabat Penandatangan Kontrak</w:t>
            </w:r>
            <w:r w:rsidR="004C6C78"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yang disebabkan oleh kesalahan Penyedia Barang/Jasa; atau</w:t>
            </w:r>
          </w:p>
          <w:p w14:paraId="78944DB2" w14:textId="77777777" w:rsidR="00F77AEA" w:rsidRPr="002A2E10" w:rsidRDefault="002B4AD1" w:rsidP="00544BB0">
            <w:pPr>
              <w:numPr>
                <w:ilvl w:val="0"/>
                <w:numId w:val="71"/>
              </w:numPr>
              <w:pBdr>
                <w:top w:val="nil"/>
                <w:left w:val="nil"/>
                <w:bottom w:val="nil"/>
                <w:right w:val="nil"/>
                <w:between w:val="nil"/>
              </w:pBdr>
              <w:ind w:left="37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tidak melaksanakan kewajiban dalam masa pemeliharaan sebagaimana mestinya.</w:t>
            </w:r>
          </w:p>
          <w:p w14:paraId="6C759F6C" w14:textId="77777777" w:rsidR="00F77AEA" w:rsidRPr="002A2E10" w:rsidRDefault="00F77AEA">
            <w:pPr>
              <w:pBdr>
                <w:top w:val="nil"/>
                <w:left w:val="nil"/>
                <w:bottom w:val="nil"/>
                <w:right w:val="nil"/>
                <w:between w:val="nil"/>
              </w:pBdr>
              <w:ind w:left="375"/>
              <w:jc w:val="both"/>
              <w:rPr>
                <w:rFonts w:ascii="Footlight MT Light" w:eastAsia="Gentium Basic" w:hAnsi="Footlight MT Light" w:cs="Gentium Basic"/>
                <w:color w:val="000000"/>
              </w:rPr>
            </w:pPr>
          </w:p>
        </w:tc>
      </w:tr>
      <w:tr w:rsidR="00F77AEA" w:rsidRPr="002A2E10" w14:paraId="47EFEAD4" w14:textId="77777777">
        <w:tc>
          <w:tcPr>
            <w:tcW w:w="2235" w:type="dxa"/>
          </w:tcPr>
          <w:p w14:paraId="64A5FB86" w14:textId="77777777" w:rsidR="00F77AEA" w:rsidRPr="002A2E10" w:rsidRDefault="002B4AD1" w:rsidP="00544BB0">
            <w:pPr>
              <w:pStyle w:val="Heading2"/>
              <w:numPr>
                <w:ilvl w:val="0"/>
                <w:numId w:val="247"/>
              </w:numPr>
              <w:tabs>
                <w:tab w:val="left" w:pos="2977"/>
              </w:tabs>
              <w:ind w:left="426" w:hanging="426"/>
              <w:jc w:val="left"/>
              <w:rPr>
                <w:color w:val="000000"/>
              </w:rPr>
            </w:pPr>
            <w:bookmarkStart w:id="16" w:name="_Toc69979020"/>
            <w:r w:rsidRPr="002A2E10">
              <w:rPr>
                <w:color w:val="000000"/>
              </w:rPr>
              <w:t>Alih Pengalaman dan Pendayagunaan Produksi Dalam Negeri</w:t>
            </w:r>
            <w:bookmarkEnd w:id="16"/>
          </w:p>
          <w:p w14:paraId="4EAF4155" w14:textId="77777777" w:rsidR="00F77AEA" w:rsidRPr="002A2E10" w:rsidRDefault="00F77AEA" w:rsidP="00E722D3">
            <w:pPr>
              <w:tabs>
                <w:tab w:val="left" w:pos="2977"/>
              </w:tabs>
              <w:ind w:left="360"/>
              <w:rPr>
                <w:rFonts w:ascii="Footlight MT Light" w:eastAsia="Gentium Basic" w:hAnsi="Footlight MT Light" w:cs="Gentium Basic"/>
                <w:color w:val="000000"/>
              </w:rPr>
            </w:pPr>
          </w:p>
          <w:p w14:paraId="346A4B2C" w14:textId="77777777" w:rsidR="00F77AEA" w:rsidRPr="002A2E10" w:rsidRDefault="00F77AEA" w:rsidP="00E722D3">
            <w:pPr>
              <w:tabs>
                <w:tab w:val="left" w:pos="2977"/>
              </w:tabs>
              <w:rPr>
                <w:rFonts w:ascii="Footlight MT Light" w:eastAsia="Gentium Basic" w:hAnsi="Footlight MT Light" w:cs="Gentium Basic"/>
                <w:color w:val="000000"/>
              </w:rPr>
            </w:pPr>
          </w:p>
          <w:p w14:paraId="6CD2A309" w14:textId="77777777" w:rsidR="00F77AEA" w:rsidRPr="002A2E10" w:rsidRDefault="00F77AEA" w:rsidP="00E722D3">
            <w:pPr>
              <w:tabs>
                <w:tab w:val="left" w:pos="2977"/>
              </w:tabs>
              <w:rPr>
                <w:rFonts w:ascii="Footlight MT Light" w:eastAsia="Gentium Basic" w:hAnsi="Footlight MT Light" w:cs="Gentium Basic"/>
                <w:color w:val="000000"/>
              </w:rPr>
            </w:pPr>
          </w:p>
          <w:p w14:paraId="67C5781E" w14:textId="77777777" w:rsidR="00F77AEA" w:rsidRPr="002A2E10" w:rsidRDefault="00F77AEA" w:rsidP="00E722D3">
            <w:pPr>
              <w:tabs>
                <w:tab w:val="left" w:pos="2977"/>
              </w:tabs>
              <w:rPr>
                <w:rFonts w:ascii="Footlight MT Light" w:eastAsia="Gentium Basic" w:hAnsi="Footlight MT Light" w:cs="Gentium Basic"/>
                <w:color w:val="000000"/>
              </w:rPr>
            </w:pPr>
          </w:p>
          <w:p w14:paraId="1D9E0DD0" w14:textId="77777777" w:rsidR="00F77AEA" w:rsidRPr="002A2E10" w:rsidRDefault="00F77AEA" w:rsidP="00E722D3">
            <w:pPr>
              <w:tabs>
                <w:tab w:val="left" w:pos="2977"/>
              </w:tabs>
              <w:rPr>
                <w:rFonts w:ascii="Footlight MT Light" w:eastAsia="Gentium Basic" w:hAnsi="Footlight MT Light" w:cs="Gentium Basic"/>
                <w:color w:val="000000"/>
              </w:rPr>
            </w:pPr>
          </w:p>
          <w:p w14:paraId="5384A227" w14:textId="77777777" w:rsidR="00F77AEA" w:rsidRPr="002A2E10" w:rsidRDefault="00F77AEA" w:rsidP="00E722D3">
            <w:pPr>
              <w:tabs>
                <w:tab w:val="left" w:pos="2977"/>
              </w:tabs>
              <w:rPr>
                <w:rFonts w:ascii="Footlight MT Light" w:eastAsia="Gentium Basic" w:hAnsi="Footlight MT Light" w:cs="Gentium Basic"/>
                <w:color w:val="000000"/>
              </w:rPr>
            </w:pPr>
          </w:p>
          <w:p w14:paraId="224D97D9" w14:textId="77777777" w:rsidR="00F77AEA" w:rsidRPr="002A2E10" w:rsidRDefault="00F77AEA" w:rsidP="00E722D3">
            <w:pPr>
              <w:tabs>
                <w:tab w:val="left" w:pos="2977"/>
              </w:tabs>
              <w:rPr>
                <w:rFonts w:ascii="Footlight MT Light" w:eastAsia="Gentium Basic" w:hAnsi="Footlight MT Light" w:cs="Gentium Basic"/>
                <w:color w:val="000000"/>
              </w:rPr>
            </w:pPr>
          </w:p>
          <w:p w14:paraId="15C725F8" w14:textId="77777777" w:rsidR="00F77AEA" w:rsidRPr="002A2E10" w:rsidRDefault="00F77AEA" w:rsidP="00E722D3">
            <w:pPr>
              <w:tabs>
                <w:tab w:val="left" w:pos="2977"/>
              </w:tabs>
              <w:rPr>
                <w:rFonts w:ascii="Footlight MT Light" w:eastAsia="Gentium Basic" w:hAnsi="Footlight MT Light" w:cs="Gentium Basic"/>
                <w:color w:val="000000"/>
              </w:rPr>
            </w:pPr>
          </w:p>
          <w:p w14:paraId="14084F2C" w14:textId="77777777" w:rsidR="00F77AEA" w:rsidRPr="002A2E10" w:rsidRDefault="00F77AEA" w:rsidP="00E722D3">
            <w:pPr>
              <w:tabs>
                <w:tab w:val="left" w:pos="2977"/>
              </w:tabs>
              <w:rPr>
                <w:rFonts w:ascii="Footlight MT Light" w:eastAsia="Gentium Basic" w:hAnsi="Footlight MT Light" w:cs="Gentium Basic"/>
                <w:color w:val="000000"/>
              </w:rPr>
            </w:pPr>
          </w:p>
          <w:p w14:paraId="1DD207AE" w14:textId="77777777" w:rsidR="00F77AEA" w:rsidRPr="002A2E10" w:rsidRDefault="00F77AEA" w:rsidP="00E722D3">
            <w:pPr>
              <w:tabs>
                <w:tab w:val="left" w:pos="2977"/>
              </w:tabs>
              <w:rPr>
                <w:rFonts w:ascii="Footlight MT Light" w:eastAsia="Gentium Basic" w:hAnsi="Footlight MT Light" w:cs="Gentium Basic"/>
                <w:color w:val="000000"/>
              </w:rPr>
            </w:pPr>
          </w:p>
          <w:p w14:paraId="1D7D56A2" w14:textId="77777777" w:rsidR="00F77AEA" w:rsidRPr="002A2E10" w:rsidRDefault="00F77AEA" w:rsidP="00E722D3">
            <w:pPr>
              <w:tabs>
                <w:tab w:val="left" w:pos="2977"/>
              </w:tabs>
              <w:rPr>
                <w:rFonts w:ascii="Footlight MT Light" w:eastAsia="Gentium Basic" w:hAnsi="Footlight MT Light" w:cs="Gentium Basic"/>
                <w:color w:val="000000"/>
              </w:rPr>
            </w:pPr>
          </w:p>
          <w:p w14:paraId="6C715612" w14:textId="77777777" w:rsidR="00F77AEA" w:rsidRPr="002A2E10" w:rsidRDefault="00F77AEA" w:rsidP="00E722D3">
            <w:pPr>
              <w:tabs>
                <w:tab w:val="left" w:pos="2977"/>
              </w:tabs>
              <w:rPr>
                <w:rFonts w:ascii="Footlight MT Light" w:eastAsia="Gentium Basic" w:hAnsi="Footlight MT Light" w:cs="Gentium Basic"/>
                <w:color w:val="000000"/>
              </w:rPr>
            </w:pPr>
          </w:p>
          <w:p w14:paraId="52FFECD8" w14:textId="77777777" w:rsidR="00F77AEA" w:rsidRPr="002A2E10" w:rsidRDefault="00F77AEA" w:rsidP="00E722D3">
            <w:pPr>
              <w:tabs>
                <w:tab w:val="left" w:pos="2977"/>
              </w:tabs>
              <w:rPr>
                <w:rFonts w:ascii="Footlight MT Light" w:eastAsia="Gentium Basic" w:hAnsi="Footlight MT Light" w:cs="Gentium Basic"/>
                <w:color w:val="000000"/>
              </w:rPr>
            </w:pPr>
          </w:p>
          <w:p w14:paraId="3F2E017F" w14:textId="77777777" w:rsidR="00F77AEA" w:rsidRPr="002A2E10" w:rsidRDefault="00F77AEA" w:rsidP="00E722D3">
            <w:pPr>
              <w:tabs>
                <w:tab w:val="left" w:pos="2977"/>
              </w:tabs>
              <w:rPr>
                <w:rFonts w:ascii="Footlight MT Light" w:eastAsia="Gentium Basic" w:hAnsi="Footlight MT Light" w:cs="Gentium Basic"/>
                <w:color w:val="000000"/>
              </w:rPr>
            </w:pPr>
          </w:p>
          <w:p w14:paraId="62FC359C" w14:textId="77777777" w:rsidR="00F77AEA" w:rsidRPr="002A2E10" w:rsidRDefault="00F77AEA" w:rsidP="00E722D3">
            <w:pPr>
              <w:tabs>
                <w:tab w:val="left" w:pos="2977"/>
              </w:tabs>
              <w:rPr>
                <w:rFonts w:ascii="Footlight MT Light" w:eastAsia="Gentium Basic" w:hAnsi="Footlight MT Light" w:cs="Gentium Basic"/>
                <w:color w:val="000000"/>
              </w:rPr>
            </w:pPr>
          </w:p>
          <w:p w14:paraId="00A17EA9" w14:textId="77777777" w:rsidR="00F77AEA" w:rsidRPr="002A2E10" w:rsidRDefault="00F77AEA" w:rsidP="00E722D3">
            <w:pPr>
              <w:tabs>
                <w:tab w:val="left" w:pos="2977"/>
              </w:tabs>
              <w:rPr>
                <w:rFonts w:ascii="Footlight MT Light" w:eastAsia="Gentium Basic" w:hAnsi="Footlight MT Light" w:cs="Gentium Basic"/>
                <w:color w:val="000000"/>
              </w:rPr>
            </w:pPr>
          </w:p>
          <w:p w14:paraId="4E84DCD4" w14:textId="77777777" w:rsidR="00F77AEA" w:rsidRPr="002A2E10" w:rsidRDefault="00F77AEA" w:rsidP="00E722D3">
            <w:pPr>
              <w:tabs>
                <w:tab w:val="left" w:pos="2977"/>
              </w:tabs>
              <w:rPr>
                <w:rFonts w:ascii="Footlight MT Light" w:eastAsia="Gentium Basic" w:hAnsi="Footlight MT Light" w:cs="Gentium Basic"/>
                <w:color w:val="000000"/>
              </w:rPr>
            </w:pPr>
          </w:p>
          <w:p w14:paraId="5A189D23" w14:textId="77777777" w:rsidR="00F77AEA" w:rsidRPr="002A2E10" w:rsidRDefault="00F77AEA" w:rsidP="00E722D3">
            <w:pPr>
              <w:tabs>
                <w:tab w:val="left" w:pos="2977"/>
              </w:tabs>
              <w:rPr>
                <w:rFonts w:ascii="Footlight MT Light" w:eastAsia="Gentium Basic" w:hAnsi="Footlight MT Light" w:cs="Gentium Basic"/>
                <w:color w:val="000000"/>
              </w:rPr>
            </w:pPr>
          </w:p>
          <w:p w14:paraId="7D513123" w14:textId="77777777" w:rsidR="00F77AEA" w:rsidRPr="002A2E10" w:rsidRDefault="00F77AEA" w:rsidP="00E722D3">
            <w:pPr>
              <w:tabs>
                <w:tab w:val="left" w:pos="2977"/>
              </w:tabs>
              <w:rPr>
                <w:rFonts w:ascii="Footlight MT Light" w:eastAsia="Gentium Basic" w:hAnsi="Footlight MT Light" w:cs="Gentium Basic"/>
                <w:color w:val="000000"/>
              </w:rPr>
            </w:pPr>
          </w:p>
          <w:p w14:paraId="2ED6FB5C" w14:textId="77777777" w:rsidR="00F77AEA" w:rsidRPr="002A2E10" w:rsidRDefault="00F77AEA" w:rsidP="00E722D3">
            <w:pPr>
              <w:tabs>
                <w:tab w:val="left" w:pos="2977"/>
              </w:tabs>
              <w:rPr>
                <w:rFonts w:ascii="Footlight MT Light" w:eastAsia="Gentium Basic" w:hAnsi="Footlight MT Light" w:cs="Gentium Basic"/>
                <w:color w:val="000000"/>
              </w:rPr>
            </w:pPr>
          </w:p>
          <w:p w14:paraId="0875C4C7" w14:textId="77777777" w:rsidR="00F77AEA" w:rsidRPr="002A2E10" w:rsidRDefault="00F77AEA" w:rsidP="00E722D3">
            <w:pPr>
              <w:tabs>
                <w:tab w:val="left" w:pos="2977"/>
              </w:tabs>
              <w:rPr>
                <w:rFonts w:ascii="Footlight MT Light" w:eastAsia="Gentium Basic" w:hAnsi="Footlight MT Light" w:cs="Gentium Basic"/>
                <w:color w:val="000000"/>
              </w:rPr>
            </w:pPr>
          </w:p>
          <w:p w14:paraId="290ABD4B" w14:textId="77777777" w:rsidR="00F77AEA" w:rsidRPr="002A2E10" w:rsidRDefault="00F77AEA" w:rsidP="00E722D3">
            <w:pPr>
              <w:tabs>
                <w:tab w:val="left" w:pos="2977"/>
              </w:tabs>
              <w:rPr>
                <w:rFonts w:ascii="Footlight MT Light" w:eastAsia="Gentium Basic" w:hAnsi="Footlight MT Light" w:cs="Gentium Basic"/>
                <w:color w:val="000000"/>
              </w:rPr>
            </w:pPr>
          </w:p>
          <w:p w14:paraId="1C0CA62A" w14:textId="77777777" w:rsidR="00F77AEA" w:rsidRPr="002A2E10" w:rsidRDefault="00F77AEA" w:rsidP="00E722D3">
            <w:pPr>
              <w:tabs>
                <w:tab w:val="left" w:pos="2977"/>
              </w:tabs>
              <w:rPr>
                <w:rFonts w:ascii="Footlight MT Light" w:eastAsia="Gentium Basic" w:hAnsi="Footlight MT Light" w:cs="Gentium Basic"/>
                <w:color w:val="000000"/>
              </w:rPr>
            </w:pPr>
          </w:p>
          <w:p w14:paraId="2C4F4A6A" w14:textId="77777777" w:rsidR="00F77AEA" w:rsidRPr="002A2E10" w:rsidRDefault="00F77AEA" w:rsidP="00E722D3">
            <w:pPr>
              <w:tabs>
                <w:tab w:val="left" w:pos="2977"/>
              </w:tabs>
              <w:rPr>
                <w:rFonts w:ascii="Footlight MT Light" w:eastAsia="Gentium Basic" w:hAnsi="Footlight MT Light" w:cs="Gentium Basic"/>
                <w:color w:val="000000"/>
              </w:rPr>
            </w:pPr>
          </w:p>
          <w:p w14:paraId="78E67DFA" w14:textId="77777777" w:rsidR="00F77AEA" w:rsidRPr="002A2E10" w:rsidRDefault="00F77AEA" w:rsidP="00E722D3">
            <w:pPr>
              <w:tabs>
                <w:tab w:val="left" w:pos="2977"/>
              </w:tabs>
              <w:rPr>
                <w:rFonts w:ascii="Footlight MT Light" w:eastAsia="Gentium Basic" w:hAnsi="Footlight MT Light" w:cs="Gentium Basic"/>
                <w:color w:val="000000"/>
              </w:rPr>
            </w:pPr>
          </w:p>
          <w:p w14:paraId="3D7BC5E0" w14:textId="77777777" w:rsidR="00F77AEA" w:rsidRPr="002A2E10" w:rsidRDefault="00F77AEA" w:rsidP="00E722D3">
            <w:pPr>
              <w:tabs>
                <w:tab w:val="left" w:pos="2977"/>
              </w:tabs>
              <w:rPr>
                <w:rFonts w:ascii="Footlight MT Light" w:eastAsia="Gentium Basic" w:hAnsi="Footlight MT Light" w:cs="Gentium Basic"/>
                <w:color w:val="000000"/>
              </w:rPr>
            </w:pPr>
          </w:p>
          <w:p w14:paraId="5062E523" w14:textId="77777777" w:rsidR="00F77AEA" w:rsidRPr="002A2E10" w:rsidRDefault="00F77AEA" w:rsidP="00E722D3">
            <w:pPr>
              <w:tabs>
                <w:tab w:val="left" w:pos="2977"/>
              </w:tabs>
              <w:rPr>
                <w:rFonts w:ascii="Footlight MT Light" w:eastAsia="Gentium Basic" w:hAnsi="Footlight MT Light" w:cs="Gentium Basic"/>
                <w:color w:val="000000"/>
              </w:rPr>
            </w:pPr>
          </w:p>
          <w:p w14:paraId="7CFD437B" w14:textId="77777777" w:rsidR="00F77AEA" w:rsidRPr="002A2E10" w:rsidRDefault="00F77AEA" w:rsidP="00E722D3">
            <w:pPr>
              <w:tabs>
                <w:tab w:val="left" w:pos="2977"/>
              </w:tabs>
              <w:rPr>
                <w:rFonts w:ascii="Footlight MT Light" w:eastAsia="Gentium Basic" w:hAnsi="Footlight MT Light" w:cs="Gentium Basic"/>
                <w:color w:val="000000"/>
              </w:rPr>
            </w:pPr>
          </w:p>
          <w:p w14:paraId="1B12C8BC" w14:textId="77777777" w:rsidR="00F77AEA" w:rsidRPr="002A2E10" w:rsidRDefault="00F77AEA" w:rsidP="00E722D3">
            <w:pPr>
              <w:tabs>
                <w:tab w:val="left" w:pos="2977"/>
              </w:tabs>
              <w:rPr>
                <w:rFonts w:ascii="Footlight MT Light" w:eastAsia="Gentium Basic" w:hAnsi="Footlight MT Light" w:cs="Gentium Basic"/>
                <w:color w:val="000000"/>
              </w:rPr>
            </w:pPr>
          </w:p>
          <w:p w14:paraId="3AABA24C" w14:textId="77777777" w:rsidR="00F77AEA" w:rsidRPr="002A2E10" w:rsidRDefault="00F77AEA" w:rsidP="00E722D3">
            <w:pPr>
              <w:tabs>
                <w:tab w:val="left" w:pos="2977"/>
              </w:tabs>
              <w:rPr>
                <w:rFonts w:ascii="Footlight MT Light" w:eastAsia="Gentium Basic" w:hAnsi="Footlight MT Light" w:cs="Gentium Basic"/>
                <w:color w:val="000000"/>
              </w:rPr>
            </w:pPr>
          </w:p>
          <w:p w14:paraId="657E1AD1" w14:textId="77777777" w:rsidR="00F77AEA" w:rsidRPr="002A2E10" w:rsidRDefault="00F77AEA" w:rsidP="00E722D3">
            <w:pPr>
              <w:tabs>
                <w:tab w:val="left" w:pos="2977"/>
              </w:tabs>
              <w:rPr>
                <w:rFonts w:ascii="Footlight MT Light" w:eastAsia="Gentium Basic" w:hAnsi="Footlight MT Light" w:cs="Gentium Basic"/>
                <w:color w:val="000000"/>
              </w:rPr>
            </w:pPr>
          </w:p>
          <w:p w14:paraId="31D7C2A1" w14:textId="77777777" w:rsidR="00F77AEA" w:rsidRPr="002A2E10" w:rsidRDefault="00F77AEA" w:rsidP="00E722D3">
            <w:pPr>
              <w:tabs>
                <w:tab w:val="left" w:pos="2977"/>
              </w:tabs>
              <w:rPr>
                <w:rFonts w:ascii="Footlight MT Light" w:eastAsia="Gentium Basic" w:hAnsi="Footlight MT Light" w:cs="Gentium Basic"/>
                <w:color w:val="000000"/>
              </w:rPr>
            </w:pPr>
          </w:p>
          <w:p w14:paraId="3D527A3F" w14:textId="77777777" w:rsidR="00F77AEA" w:rsidRPr="002A2E10" w:rsidRDefault="00F77AEA" w:rsidP="00E722D3">
            <w:pPr>
              <w:tabs>
                <w:tab w:val="left" w:pos="2977"/>
              </w:tabs>
              <w:rPr>
                <w:rFonts w:ascii="Footlight MT Light" w:eastAsia="Gentium Basic" w:hAnsi="Footlight MT Light" w:cs="Gentium Basic"/>
                <w:color w:val="000000"/>
              </w:rPr>
            </w:pPr>
          </w:p>
          <w:p w14:paraId="2028A1F9" w14:textId="77777777" w:rsidR="00F77AEA" w:rsidRPr="002A2E10" w:rsidRDefault="00F77AEA" w:rsidP="00E722D3">
            <w:pPr>
              <w:tabs>
                <w:tab w:val="left" w:pos="2977"/>
              </w:tabs>
              <w:rPr>
                <w:rFonts w:ascii="Footlight MT Light" w:eastAsia="Gentium Basic" w:hAnsi="Footlight MT Light" w:cs="Gentium Basic"/>
                <w:color w:val="000000"/>
              </w:rPr>
            </w:pPr>
          </w:p>
          <w:p w14:paraId="51DA9430" w14:textId="77777777" w:rsidR="00F77AEA" w:rsidRPr="002A2E10" w:rsidRDefault="00F77AEA" w:rsidP="00E722D3">
            <w:pPr>
              <w:tabs>
                <w:tab w:val="left" w:pos="2977"/>
              </w:tabs>
              <w:rPr>
                <w:rFonts w:ascii="Footlight MT Light" w:eastAsia="Gentium Basic" w:hAnsi="Footlight MT Light" w:cs="Gentium Basic"/>
                <w:color w:val="000000"/>
              </w:rPr>
            </w:pPr>
          </w:p>
          <w:p w14:paraId="4973E142" w14:textId="77777777" w:rsidR="00F77AEA" w:rsidRPr="002A2E10" w:rsidRDefault="00F77AEA" w:rsidP="00E722D3">
            <w:pPr>
              <w:tabs>
                <w:tab w:val="left" w:pos="2977"/>
              </w:tabs>
              <w:rPr>
                <w:rFonts w:ascii="Footlight MT Light" w:eastAsia="Gentium Basic" w:hAnsi="Footlight MT Light" w:cs="Gentium Basic"/>
                <w:color w:val="000000"/>
              </w:rPr>
            </w:pPr>
          </w:p>
          <w:p w14:paraId="7D95896C" w14:textId="77777777" w:rsidR="00F77AEA" w:rsidRPr="002A2E10" w:rsidRDefault="00F77AEA" w:rsidP="00E722D3">
            <w:pPr>
              <w:tabs>
                <w:tab w:val="left" w:pos="2977"/>
              </w:tabs>
              <w:rPr>
                <w:rFonts w:ascii="Footlight MT Light" w:eastAsia="Gentium Basic" w:hAnsi="Footlight MT Light" w:cs="Gentium Basic"/>
                <w:color w:val="000000"/>
              </w:rPr>
            </w:pPr>
          </w:p>
          <w:p w14:paraId="6CC5FC60" w14:textId="77777777" w:rsidR="00F77AEA" w:rsidRPr="002A2E10" w:rsidRDefault="00F77AEA" w:rsidP="00E722D3">
            <w:pPr>
              <w:pStyle w:val="Heading2"/>
              <w:tabs>
                <w:tab w:val="left" w:pos="2977"/>
              </w:tabs>
              <w:jc w:val="left"/>
              <w:rPr>
                <w:color w:val="000000"/>
              </w:rPr>
            </w:pPr>
          </w:p>
        </w:tc>
        <w:tc>
          <w:tcPr>
            <w:tcW w:w="6497" w:type="dxa"/>
          </w:tcPr>
          <w:p w14:paraId="026FF0BB" w14:textId="77777777" w:rsidR="00F77AEA" w:rsidRPr="002A2E10" w:rsidRDefault="002B4AD1" w:rsidP="00544BB0">
            <w:pPr>
              <w:numPr>
                <w:ilvl w:val="0"/>
                <w:numId w:val="192"/>
              </w:numPr>
              <w:tabs>
                <w:tab w:val="left" w:pos="297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Dalam hal pelaksanaan paket pekerjaan konstruksi dengan nilai pagu anggaran di atas Rp50.000.000.000</w:t>
            </w:r>
            <w:proofErr w:type="gramStart"/>
            <w:r w:rsidRPr="002A2E10">
              <w:rPr>
                <w:rFonts w:ascii="Footlight MT Light" w:eastAsia="Gentium Basic" w:hAnsi="Footlight MT Light" w:cs="Gentium Basic"/>
                <w:color w:val="000000"/>
              </w:rPr>
              <w:t>,00</w:t>
            </w:r>
            <w:proofErr w:type="gramEnd"/>
            <w:r w:rsidRPr="002A2E10">
              <w:rPr>
                <w:rFonts w:ascii="Footlight MT Light" w:eastAsia="Gentium Basic" w:hAnsi="Footlight MT Light" w:cs="Gentium Basic"/>
                <w:color w:val="000000"/>
              </w:rPr>
              <w:t xml:space="preserve"> (lima puluh miliar rupiah), penyedia jasa pelaksana konstruksi diwajibkan memberikan alih pengalaman/ keahlian melalui sistem kerja praktik/magang.</w:t>
            </w:r>
          </w:p>
          <w:p w14:paraId="1B72E12B" w14:textId="77777777" w:rsidR="00F77AEA" w:rsidRPr="002A2E10" w:rsidRDefault="00F77AEA" w:rsidP="00E722D3">
            <w:pPr>
              <w:tabs>
                <w:tab w:val="left" w:pos="767"/>
                <w:tab w:val="left" w:pos="2977"/>
              </w:tabs>
              <w:ind w:left="884"/>
              <w:jc w:val="both"/>
              <w:rPr>
                <w:rFonts w:ascii="Footlight MT Light" w:eastAsia="Gentium Basic" w:hAnsi="Footlight MT Light" w:cs="Gentium Basic"/>
                <w:color w:val="000000"/>
              </w:rPr>
            </w:pPr>
          </w:p>
          <w:p w14:paraId="2135010C" w14:textId="77777777" w:rsidR="00F77AEA" w:rsidRPr="002A2E10" w:rsidRDefault="002B4AD1" w:rsidP="00544BB0">
            <w:pPr>
              <w:numPr>
                <w:ilvl w:val="0"/>
                <w:numId w:val="192"/>
              </w:numPr>
              <w:tabs>
                <w:tab w:val="left" w:pos="297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berkewajiban menyampaikan penawaran yang mengutamakan material/ bahan produksi dalam negeri dan tenaga kerja Indonesia untuk Pekerjaan Konstruksi yang dilaksanakan di Indonesia.</w:t>
            </w:r>
          </w:p>
          <w:p w14:paraId="0975EC59" w14:textId="77777777" w:rsidR="00F77AEA" w:rsidRPr="002A2E10" w:rsidRDefault="00F77AEA" w:rsidP="00E722D3">
            <w:pPr>
              <w:tabs>
                <w:tab w:val="left" w:pos="2977"/>
              </w:tabs>
              <w:ind w:left="767" w:hanging="767"/>
              <w:jc w:val="both"/>
              <w:rPr>
                <w:rFonts w:ascii="Footlight MT Light" w:eastAsia="Gentium Basic" w:hAnsi="Footlight MT Light" w:cs="Gentium Basic"/>
                <w:color w:val="000000"/>
              </w:rPr>
            </w:pPr>
          </w:p>
          <w:p w14:paraId="0BF8D4A6" w14:textId="77777777" w:rsidR="00F77AEA" w:rsidRPr="002A2E10" w:rsidRDefault="002B4AD1" w:rsidP="00544BB0">
            <w:pPr>
              <w:numPr>
                <w:ilvl w:val="0"/>
                <w:numId w:val="192"/>
              </w:numPr>
              <w:tabs>
                <w:tab w:val="left" w:pos="297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pelaksanaan Pekerjaan Konstruksi dimungkinkan menggunakan bahan baku, tenaga ahli, dan perangkat lunak yang berasal dari luar negeri (impor) dengan ketentuan:</w:t>
            </w:r>
          </w:p>
          <w:p w14:paraId="64028E43" w14:textId="77777777" w:rsidR="00F77AEA" w:rsidRPr="002A2E10" w:rsidRDefault="002B4AD1" w:rsidP="00544BB0">
            <w:pPr>
              <w:numPr>
                <w:ilvl w:val="0"/>
                <w:numId w:val="222"/>
              </w:numPr>
              <w:tabs>
                <w:tab w:val="left" w:pos="1192"/>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pemilahan atau pembagian komponen harus benar-benar mencerminkan bagian atau komponen yang telah dapat diproduksi di dalam negeri dan bagian atau komponen yang masih harus diimpor;</w:t>
            </w:r>
          </w:p>
          <w:p w14:paraId="511895C0" w14:textId="77777777" w:rsidR="00F77AEA" w:rsidRPr="002A2E10" w:rsidRDefault="002B4AD1" w:rsidP="00544BB0">
            <w:pPr>
              <w:numPr>
                <w:ilvl w:val="0"/>
                <w:numId w:val="222"/>
              </w:numPr>
              <w:tabs>
                <w:tab w:val="left" w:pos="1192"/>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komponen berupa bahan baku belum diproduksi di dalam negeri dan/atau spesifikasi teknis bahan baku </w:t>
            </w:r>
            <w:r w:rsidRPr="002A2E10">
              <w:rPr>
                <w:rFonts w:ascii="Footlight MT Light" w:eastAsia="Gentium Basic" w:hAnsi="Footlight MT Light" w:cs="Gentium Basic"/>
                <w:color w:val="000000"/>
              </w:rPr>
              <w:lastRenderedPageBreak/>
              <w:t>yang diproduksi di dalam negeri belum memenuhi persyaratan;</w:t>
            </w:r>
          </w:p>
          <w:p w14:paraId="3735D8CB" w14:textId="77777777" w:rsidR="00F77AEA" w:rsidRPr="002A2E10" w:rsidRDefault="002B4AD1" w:rsidP="00544BB0">
            <w:pPr>
              <w:numPr>
                <w:ilvl w:val="0"/>
                <w:numId w:val="222"/>
              </w:numPr>
              <w:tabs>
                <w:tab w:val="left" w:pos="1192"/>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pekerjaan pemasangan, pabrikasi, pengujian dan lainnya sedapat mungkin dilakukan di dalam negeri;</w:t>
            </w:r>
          </w:p>
          <w:p w14:paraId="27CAA8C2" w14:textId="77777777" w:rsidR="00F77AEA" w:rsidRPr="002A2E10" w:rsidRDefault="002B4AD1" w:rsidP="00544BB0">
            <w:pPr>
              <w:numPr>
                <w:ilvl w:val="0"/>
                <w:numId w:val="222"/>
              </w:numPr>
              <w:tabs>
                <w:tab w:val="left" w:pos="1192"/>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semaksimal mungkin menggunakan jasa pelayanan yang ada di dalam negeri, seperti jasa asuransi, angkutan, ekspedisi, perbankan, dan pemeliharaan;</w:t>
            </w:r>
          </w:p>
          <w:p w14:paraId="24B8D91E" w14:textId="77777777" w:rsidR="00F77AEA" w:rsidRPr="002A2E10" w:rsidRDefault="002B4AD1" w:rsidP="00544BB0">
            <w:pPr>
              <w:numPr>
                <w:ilvl w:val="0"/>
                <w:numId w:val="222"/>
              </w:numPr>
              <w:shd w:val="clear" w:color="auto" w:fill="FFFFFF"/>
              <w:tabs>
                <w:tab w:val="left" w:pos="1192"/>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626E280B" w14:textId="77777777" w:rsidR="00F77AEA" w:rsidRPr="002A2E10" w:rsidRDefault="002B4AD1" w:rsidP="00544BB0">
            <w:pPr>
              <w:numPr>
                <w:ilvl w:val="0"/>
                <w:numId w:val="222"/>
              </w:numPr>
              <w:tabs>
                <w:tab w:val="left" w:pos="1192"/>
                <w:tab w:val="left" w:pos="2977"/>
              </w:tabs>
              <w:ind w:left="1167" w:hanging="40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peserta</w:t>
            </w:r>
            <w:proofErr w:type="gramEnd"/>
            <w:r w:rsidRPr="002A2E10">
              <w:rPr>
                <w:rFonts w:ascii="Footlight MT Light" w:eastAsia="Gentium Basic" w:hAnsi="Footlight MT Light" w:cs="Gentium Basic"/>
                <w:color w:val="000000"/>
              </w:rPr>
              <w:t xml:space="preserve"> diwajibkan membuat daftar Barang yang diimpor yang dilengkapi dengan spesifikasi teknis, jumlah dan harga yang dilampirkan pada Dokumen Penawaran.</w:t>
            </w:r>
          </w:p>
          <w:p w14:paraId="37030729" w14:textId="77777777" w:rsidR="00F77AEA" w:rsidRPr="002A2E10" w:rsidRDefault="00F77AEA" w:rsidP="00E722D3">
            <w:pPr>
              <w:tabs>
                <w:tab w:val="left" w:pos="1167"/>
                <w:tab w:val="left" w:pos="2977"/>
              </w:tabs>
              <w:ind w:left="1167"/>
              <w:jc w:val="both"/>
              <w:rPr>
                <w:rFonts w:ascii="Footlight MT Light" w:eastAsia="Gentium Basic" w:hAnsi="Footlight MT Light" w:cs="Gentium Basic"/>
                <w:color w:val="000000"/>
              </w:rPr>
            </w:pPr>
          </w:p>
          <w:p w14:paraId="0A368F95" w14:textId="77777777" w:rsidR="00F77AEA" w:rsidRPr="002A2E10" w:rsidRDefault="002B4AD1" w:rsidP="00544BB0">
            <w:pPr>
              <w:numPr>
                <w:ilvl w:val="0"/>
                <w:numId w:val="192"/>
              </w:numPr>
              <w:tabs>
                <w:tab w:val="left" w:pos="297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Pengadaan barang/jasa impor dimungkinkan dalam hal:</w:t>
            </w:r>
          </w:p>
          <w:p w14:paraId="6A2EF8E1" w14:textId="77777777" w:rsidR="00F77AEA" w:rsidRPr="002A2E10" w:rsidRDefault="002B4AD1" w:rsidP="00544BB0">
            <w:pPr>
              <w:numPr>
                <w:ilvl w:val="0"/>
                <w:numId w:val="255"/>
              </w:numPr>
              <w:tabs>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barang/jasa tersebut belum dapat diproduksi/dihasilkan di dalam negeri;</w:t>
            </w:r>
          </w:p>
          <w:p w14:paraId="270EC0F5" w14:textId="77777777" w:rsidR="00F77AEA" w:rsidRPr="002A2E10" w:rsidRDefault="002B4AD1" w:rsidP="00544BB0">
            <w:pPr>
              <w:numPr>
                <w:ilvl w:val="0"/>
                <w:numId w:val="255"/>
              </w:numPr>
              <w:tabs>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 teknis barang yang diproduksi dan/atau kualifikasi teknis tenaga ahli dalam negeri belum memenuhi persyaratan; dan/atau</w:t>
            </w:r>
          </w:p>
          <w:p w14:paraId="7C0D3C16" w14:textId="77777777" w:rsidR="00F77AEA" w:rsidRPr="002A2E10" w:rsidRDefault="002B4AD1" w:rsidP="00544BB0">
            <w:pPr>
              <w:numPr>
                <w:ilvl w:val="0"/>
                <w:numId w:val="255"/>
              </w:numPr>
              <w:tabs>
                <w:tab w:val="left" w:pos="2977"/>
              </w:tabs>
              <w:ind w:left="1167" w:hanging="40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volume</w:t>
            </w:r>
            <w:proofErr w:type="gramEnd"/>
            <w:r w:rsidRPr="002A2E10">
              <w:rPr>
                <w:rFonts w:ascii="Footlight MT Light" w:eastAsia="Gentium Basic" w:hAnsi="Footlight MT Light" w:cs="Gentium Basic"/>
                <w:color w:val="000000"/>
              </w:rPr>
              <w:t xml:space="preserve"> produksi dalam negeri tidak mampu memenuhi kebutuhan.</w:t>
            </w:r>
          </w:p>
          <w:p w14:paraId="22C703F7" w14:textId="77777777" w:rsidR="00F77AEA" w:rsidRPr="002A2E10" w:rsidRDefault="00F77AEA" w:rsidP="00E722D3">
            <w:pPr>
              <w:tabs>
                <w:tab w:val="left" w:pos="884"/>
                <w:tab w:val="left" w:pos="2977"/>
              </w:tabs>
              <w:jc w:val="both"/>
              <w:rPr>
                <w:rFonts w:ascii="Footlight MT Light" w:eastAsia="Gentium Basic" w:hAnsi="Footlight MT Light" w:cs="Gentium Basic"/>
                <w:color w:val="000000"/>
              </w:rPr>
            </w:pPr>
          </w:p>
        </w:tc>
      </w:tr>
      <w:tr w:rsidR="00F77AEA" w:rsidRPr="002A2E10" w14:paraId="7B3062BA" w14:textId="77777777">
        <w:tc>
          <w:tcPr>
            <w:tcW w:w="2235" w:type="dxa"/>
          </w:tcPr>
          <w:p w14:paraId="5A10A786" w14:textId="77777777" w:rsidR="00F77AEA" w:rsidRPr="002A2E10" w:rsidRDefault="002B4AD1" w:rsidP="00544BB0">
            <w:pPr>
              <w:pStyle w:val="Heading2"/>
              <w:numPr>
                <w:ilvl w:val="0"/>
                <w:numId w:val="247"/>
              </w:numPr>
              <w:tabs>
                <w:tab w:val="left" w:pos="2977"/>
              </w:tabs>
              <w:ind w:left="426" w:hanging="426"/>
              <w:jc w:val="left"/>
              <w:rPr>
                <w:color w:val="000000"/>
              </w:rPr>
            </w:pPr>
            <w:bookmarkStart w:id="17" w:name="_Toc69979021"/>
            <w:r w:rsidRPr="002A2E10">
              <w:rPr>
                <w:color w:val="000000"/>
              </w:rPr>
              <w:lastRenderedPageBreak/>
              <w:t>Sertifikat Kompetensi Kerja</w:t>
            </w:r>
            <w:bookmarkEnd w:id="17"/>
            <w:r w:rsidRPr="002A2E10">
              <w:rPr>
                <w:color w:val="000000"/>
              </w:rPr>
              <w:t xml:space="preserve"> </w:t>
            </w:r>
          </w:p>
          <w:p w14:paraId="4BF797B8" w14:textId="77777777" w:rsidR="00F77AEA" w:rsidRPr="002A2E10" w:rsidRDefault="00F77AEA" w:rsidP="00E722D3">
            <w:pPr>
              <w:tabs>
                <w:tab w:val="left" w:pos="2977"/>
              </w:tabs>
              <w:rPr>
                <w:rFonts w:ascii="Footlight MT Light" w:hAnsi="Footlight MT Light"/>
                <w:color w:val="000000"/>
              </w:rPr>
            </w:pPr>
          </w:p>
          <w:p w14:paraId="74845817" w14:textId="77777777" w:rsidR="00F77AEA" w:rsidRPr="002A2E10" w:rsidRDefault="00F77AEA" w:rsidP="00E722D3">
            <w:pPr>
              <w:tabs>
                <w:tab w:val="left" w:pos="2977"/>
              </w:tabs>
              <w:rPr>
                <w:rFonts w:ascii="Footlight MT Light" w:hAnsi="Footlight MT Light"/>
                <w:color w:val="000000"/>
              </w:rPr>
            </w:pPr>
          </w:p>
        </w:tc>
        <w:tc>
          <w:tcPr>
            <w:tcW w:w="6497" w:type="dxa"/>
          </w:tcPr>
          <w:p w14:paraId="143459ED" w14:textId="77777777" w:rsidR="00F77AEA" w:rsidRPr="002A2E10" w:rsidRDefault="002B4AD1" w:rsidP="00544BB0">
            <w:pPr>
              <w:numPr>
                <w:ilvl w:val="1"/>
                <w:numId w:val="48"/>
              </w:numPr>
              <w:pBdr>
                <w:top w:val="nil"/>
                <w:left w:val="nil"/>
                <w:bottom w:val="nil"/>
                <w:right w:val="nil"/>
                <w:between w:val="nil"/>
              </w:pBdr>
              <w:tabs>
                <w:tab w:val="left" w:pos="2977"/>
              </w:tabs>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Setiap tenaga ahli, teknisi/analis, dan operator yang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melaksanakan pekerjaan wajib memiliki sertifikat kompetensi kerja.</w:t>
            </w:r>
          </w:p>
          <w:p w14:paraId="376A9E68" w14:textId="77777777" w:rsidR="00F77AEA" w:rsidRPr="002A2E10" w:rsidRDefault="00F77AEA" w:rsidP="00E722D3">
            <w:pPr>
              <w:tabs>
                <w:tab w:val="left" w:pos="884"/>
                <w:tab w:val="left" w:pos="2977"/>
              </w:tabs>
              <w:ind w:left="884"/>
              <w:jc w:val="both"/>
              <w:rPr>
                <w:rFonts w:ascii="Footlight MT Light" w:eastAsia="Gentium Basic" w:hAnsi="Footlight MT Light" w:cs="Gentium Basic"/>
                <w:color w:val="000000"/>
              </w:rPr>
            </w:pPr>
          </w:p>
          <w:p w14:paraId="104BD64C" w14:textId="77777777" w:rsidR="00F77AEA" w:rsidRPr="002A2E10" w:rsidRDefault="002B4AD1" w:rsidP="00544BB0">
            <w:pPr>
              <w:numPr>
                <w:ilvl w:val="1"/>
                <w:numId w:val="48"/>
              </w:numPr>
              <w:pBdr>
                <w:top w:val="nil"/>
                <w:left w:val="nil"/>
                <w:bottom w:val="nil"/>
                <w:right w:val="nil"/>
                <w:between w:val="nil"/>
              </w:pBdr>
              <w:tabs>
                <w:tab w:val="left" w:pos="2977"/>
              </w:tabs>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Sertifikat Kompetensi Kerja untuk personel manajerial yang ditawarkan dalam dokumen penawaran dibuktikan saat </w:t>
            </w:r>
            <w:r w:rsidR="009B06D3" w:rsidRPr="002A2E10">
              <w:rPr>
                <w:rFonts w:ascii="Footlight MT Light" w:eastAsia="Gentium Basic" w:hAnsi="Footlight MT Light" w:cs="Gentium Basic"/>
                <w:color w:val="000000"/>
              </w:rPr>
              <w:t xml:space="preserve">penyerahan </w:t>
            </w:r>
            <w:r w:rsidR="00E370DF" w:rsidRPr="002A2E10">
              <w:rPr>
                <w:rFonts w:ascii="Footlight MT Light" w:eastAsia="Gentium Basic" w:hAnsi="Footlight MT Light" w:cs="Gentium Basic"/>
                <w:color w:val="000000"/>
              </w:rPr>
              <w:t>lokasi kerja</w:t>
            </w:r>
            <w:r w:rsidR="009B06D3" w:rsidRPr="002A2E10">
              <w:rPr>
                <w:rFonts w:ascii="Footlight MT Light" w:eastAsia="Gentium Basic" w:hAnsi="Footlight MT Light" w:cs="Gentium Basic"/>
                <w:color w:val="000000"/>
              </w:rPr>
              <w:t xml:space="preserve"> dan personel</w:t>
            </w:r>
            <w:r w:rsidR="00E370DF" w:rsidRPr="002A2E10">
              <w:rPr>
                <w:rFonts w:ascii="Footlight MT Light" w:eastAsia="Gentium Basic" w:hAnsi="Footlight MT Light" w:cs="Gentium Basic"/>
                <w:color w:val="000000"/>
              </w:rPr>
              <w:t>.</w:t>
            </w:r>
            <w:r w:rsidR="00CA3EE2" w:rsidRPr="002A2E10">
              <w:rPr>
                <w:rFonts w:ascii="Footlight MT Light" w:eastAsia="Gentium Basic" w:hAnsi="Footlight MT Light" w:cs="Gentium Basic"/>
                <w:color w:val="000000"/>
              </w:rPr>
              <w:t xml:space="preserve"> </w:t>
            </w:r>
          </w:p>
          <w:p w14:paraId="4868E545" w14:textId="77777777" w:rsidR="00E370DF" w:rsidRPr="002A2E10" w:rsidRDefault="00E370DF" w:rsidP="00E370DF">
            <w:pPr>
              <w:pBdr>
                <w:top w:val="nil"/>
                <w:left w:val="nil"/>
                <w:bottom w:val="nil"/>
                <w:right w:val="nil"/>
                <w:between w:val="nil"/>
              </w:pBdr>
              <w:tabs>
                <w:tab w:val="left" w:pos="2977"/>
              </w:tabs>
              <w:ind w:left="792"/>
              <w:jc w:val="both"/>
              <w:rPr>
                <w:rFonts w:ascii="Footlight MT Light" w:eastAsia="Gentium Basic" w:hAnsi="Footlight MT Light" w:cs="Gentium Basic"/>
                <w:color w:val="000000"/>
              </w:rPr>
            </w:pPr>
          </w:p>
        </w:tc>
      </w:tr>
      <w:tr w:rsidR="00F77AEA" w:rsidRPr="002A2E10" w14:paraId="01317E80" w14:textId="77777777">
        <w:tc>
          <w:tcPr>
            <w:tcW w:w="2235" w:type="dxa"/>
          </w:tcPr>
          <w:p w14:paraId="0A487189" w14:textId="77777777" w:rsidR="00F77AEA" w:rsidRPr="002A2E10" w:rsidRDefault="002B4AD1" w:rsidP="00544BB0">
            <w:pPr>
              <w:pStyle w:val="Heading2"/>
              <w:numPr>
                <w:ilvl w:val="0"/>
                <w:numId w:val="247"/>
              </w:numPr>
              <w:tabs>
                <w:tab w:val="left" w:pos="2977"/>
              </w:tabs>
              <w:ind w:left="426" w:hanging="426"/>
              <w:jc w:val="left"/>
              <w:rPr>
                <w:color w:val="000000"/>
              </w:rPr>
            </w:pPr>
            <w:bookmarkStart w:id="18" w:name="_Toc69979022"/>
            <w:r w:rsidRPr="002A2E10">
              <w:rPr>
                <w:color w:val="000000"/>
              </w:rPr>
              <w:t>Satu Penawaran Tiap Peserta</w:t>
            </w:r>
            <w:bookmarkEnd w:id="18"/>
          </w:p>
        </w:tc>
        <w:tc>
          <w:tcPr>
            <w:tcW w:w="6497" w:type="dxa"/>
          </w:tcPr>
          <w:p w14:paraId="183840E8" w14:textId="77777777" w:rsidR="00F77AEA" w:rsidRPr="002A2E10" w:rsidRDefault="002B4AD1" w:rsidP="00544BB0">
            <w:pPr>
              <w:numPr>
                <w:ilvl w:val="0"/>
                <w:numId w:val="133"/>
              </w:numPr>
              <w:tabs>
                <w:tab w:val="left" w:pos="884"/>
                <w:tab w:val="left" w:pos="2977"/>
              </w:tabs>
              <w:ind w:left="774" w:hanging="7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Setiap peserta, baik tunggal/atas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sendiri maupun sebagai anggota KSO hanya boleh memasukkan satu penawaran.</w:t>
            </w:r>
          </w:p>
          <w:p w14:paraId="411EB73C" w14:textId="77777777" w:rsidR="00F77AEA" w:rsidRPr="002A2E10" w:rsidRDefault="00F77AEA" w:rsidP="00E722D3">
            <w:pPr>
              <w:tabs>
                <w:tab w:val="left" w:pos="884"/>
                <w:tab w:val="left" w:pos="2977"/>
              </w:tabs>
              <w:ind w:left="884"/>
              <w:jc w:val="both"/>
              <w:rPr>
                <w:rFonts w:ascii="Footlight MT Light" w:eastAsia="Gentium Basic" w:hAnsi="Footlight MT Light" w:cs="Gentium Basic"/>
                <w:color w:val="000000"/>
              </w:rPr>
            </w:pPr>
          </w:p>
          <w:p w14:paraId="5268400E" w14:textId="77777777" w:rsidR="00F77AEA" w:rsidRPr="002A2E10" w:rsidRDefault="002B4AD1" w:rsidP="00544BB0">
            <w:pPr>
              <w:numPr>
                <w:ilvl w:val="0"/>
                <w:numId w:val="133"/>
              </w:numPr>
              <w:tabs>
                <w:tab w:val="left" w:pos="774"/>
                <w:tab w:val="left" w:pos="2977"/>
              </w:tabs>
              <w:ind w:left="774" w:hanging="7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Data kualifikasi untuk anggota KSO disampaikan oleh peserta yang mewakili KSO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w:t>
            </w:r>
          </w:p>
          <w:p w14:paraId="046E28F7" w14:textId="77777777" w:rsidR="00F77AEA" w:rsidRPr="002A2E10" w:rsidRDefault="00F77AEA" w:rsidP="00E722D3">
            <w:pPr>
              <w:pBdr>
                <w:top w:val="nil"/>
                <w:left w:val="nil"/>
                <w:bottom w:val="nil"/>
                <w:right w:val="nil"/>
                <w:between w:val="nil"/>
              </w:pBdr>
              <w:tabs>
                <w:tab w:val="left" w:pos="2977"/>
              </w:tabs>
              <w:ind w:left="720"/>
              <w:rPr>
                <w:rFonts w:ascii="Footlight MT Light" w:eastAsia="Gentium Basic" w:hAnsi="Footlight MT Light" w:cs="Gentium Basic"/>
                <w:color w:val="000000"/>
              </w:rPr>
            </w:pPr>
          </w:p>
          <w:p w14:paraId="112630F9" w14:textId="77777777" w:rsidR="00F77AEA" w:rsidRPr="002A2E10" w:rsidRDefault="002B4AD1" w:rsidP="00544BB0">
            <w:pPr>
              <w:numPr>
                <w:ilvl w:val="0"/>
                <w:numId w:val="133"/>
              </w:numPr>
              <w:tabs>
                <w:tab w:val="left" w:pos="884"/>
                <w:tab w:val="left" w:pos="2977"/>
              </w:tabs>
              <w:ind w:left="774" w:hanging="7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Setiap peserta yang termasuk dalam KSO dilarang menjadi peserta baik secara sendiri maupun sebagai anggota KSO yang lain pada paket pekerjaan yang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w:t>
            </w:r>
          </w:p>
        </w:tc>
      </w:tr>
    </w:tbl>
    <w:p w14:paraId="62CEB742" w14:textId="77777777" w:rsidR="00F77AEA" w:rsidRPr="002A2E10" w:rsidRDefault="00F77AEA" w:rsidP="00E722D3">
      <w:pPr>
        <w:tabs>
          <w:tab w:val="left" w:pos="2977"/>
        </w:tabs>
        <w:rPr>
          <w:rFonts w:ascii="Footlight MT Light" w:eastAsia="Gentium Basic" w:hAnsi="Footlight MT Light" w:cs="Gentium Basic"/>
          <w:color w:val="000000"/>
        </w:rPr>
      </w:pPr>
    </w:p>
    <w:p w14:paraId="2F59591D" w14:textId="77777777" w:rsidR="00F77AEA" w:rsidRPr="002A2E10" w:rsidRDefault="002B4AD1" w:rsidP="00544BB0">
      <w:pPr>
        <w:pStyle w:val="Heading1"/>
        <w:numPr>
          <w:ilvl w:val="0"/>
          <w:numId w:val="232"/>
        </w:numPr>
        <w:tabs>
          <w:tab w:val="left" w:pos="2977"/>
        </w:tabs>
        <w:ind w:left="426" w:hanging="426"/>
        <w:jc w:val="both"/>
        <w:rPr>
          <w:rFonts w:ascii="Footlight MT Light" w:eastAsia="Gentium Basic" w:hAnsi="Footlight MT Light" w:cs="Gentium Basic"/>
          <w:color w:val="000000"/>
          <w:sz w:val="24"/>
        </w:rPr>
      </w:pPr>
      <w:bookmarkStart w:id="19" w:name="_Toc69979023"/>
      <w:r w:rsidRPr="002A2E10">
        <w:rPr>
          <w:rFonts w:ascii="Footlight MT Light" w:eastAsia="Gentium Basic" w:hAnsi="Footlight MT Light" w:cs="Gentium Basic"/>
          <w:color w:val="000000"/>
          <w:sz w:val="24"/>
        </w:rPr>
        <w:t>DOKUMEN PEMILIHAN</w:t>
      </w:r>
      <w:bookmarkEnd w:id="19"/>
    </w:p>
    <w:p w14:paraId="11BC6F53" w14:textId="77777777" w:rsidR="00F77AEA" w:rsidRPr="002A2E10" w:rsidRDefault="00F77AEA" w:rsidP="00E722D3">
      <w:pPr>
        <w:tabs>
          <w:tab w:val="left" w:pos="2977"/>
        </w:tabs>
        <w:rPr>
          <w:rFonts w:ascii="Footlight MT Light" w:eastAsia="Gentium Basic" w:hAnsi="Footlight MT Light" w:cs="Gentium Basic"/>
          <w:color w:val="000000"/>
        </w:rPr>
      </w:pPr>
    </w:p>
    <w:tbl>
      <w:tblPr>
        <w:tblStyle w:val="a2"/>
        <w:tblW w:w="8732" w:type="dxa"/>
        <w:tblLayout w:type="fixed"/>
        <w:tblLook w:val="0000" w:firstRow="0" w:lastRow="0" w:firstColumn="0" w:lastColumn="0" w:noHBand="0" w:noVBand="0"/>
      </w:tblPr>
      <w:tblGrid>
        <w:gridCol w:w="2235"/>
        <w:gridCol w:w="6497"/>
      </w:tblGrid>
      <w:tr w:rsidR="00F77AEA" w:rsidRPr="002A2E10" w14:paraId="71E1B491" w14:textId="77777777">
        <w:tc>
          <w:tcPr>
            <w:tcW w:w="2235" w:type="dxa"/>
            <w:shd w:val="clear" w:color="auto" w:fill="auto"/>
          </w:tcPr>
          <w:p w14:paraId="05078910" w14:textId="77777777" w:rsidR="00F77AEA" w:rsidRPr="002A2E10" w:rsidRDefault="002B4AD1" w:rsidP="00544BB0">
            <w:pPr>
              <w:pStyle w:val="Heading2"/>
              <w:numPr>
                <w:ilvl w:val="0"/>
                <w:numId w:val="247"/>
              </w:numPr>
              <w:tabs>
                <w:tab w:val="left" w:pos="2977"/>
              </w:tabs>
              <w:ind w:left="426" w:hanging="426"/>
              <w:jc w:val="left"/>
              <w:rPr>
                <w:color w:val="000000"/>
              </w:rPr>
            </w:pPr>
            <w:bookmarkStart w:id="20" w:name="_Toc69979024"/>
            <w:r w:rsidRPr="002A2E10">
              <w:rPr>
                <w:color w:val="000000"/>
              </w:rPr>
              <w:t>Isi Dokumen Pemilihan</w:t>
            </w:r>
            <w:bookmarkEnd w:id="20"/>
          </w:p>
          <w:p w14:paraId="0D21F059" w14:textId="77777777" w:rsidR="00F77AEA" w:rsidRPr="002A2E10" w:rsidRDefault="00F77AEA" w:rsidP="00E722D3">
            <w:pPr>
              <w:tabs>
                <w:tab w:val="left" w:pos="2977"/>
              </w:tabs>
              <w:rPr>
                <w:rFonts w:ascii="Footlight MT Light" w:hAnsi="Footlight MT Light"/>
                <w:color w:val="000000"/>
              </w:rPr>
            </w:pPr>
          </w:p>
          <w:p w14:paraId="6A0E4F63" w14:textId="77777777" w:rsidR="00F77AEA" w:rsidRPr="002A2E10" w:rsidRDefault="00F77AEA" w:rsidP="00E722D3">
            <w:pPr>
              <w:tabs>
                <w:tab w:val="left" w:pos="2977"/>
              </w:tabs>
              <w:rPr>
                <w:rFonts w:ascii="Footlight MT Light" w:eastAsia="Gentium Basic" w:hAnsi="Footlight MT Light" w:cs="Gentium Basic"/>
                <w:color w:val="000000"/>
              </w:rPr>
            </w:pPr>
          </w:p>
        </w:tc>
        <w:tc>
          <w:tcPr>
            <w:tcW w:w="6497" w:type="dxa"/>
            <w:shd w:val="clear" w:color="auto" w:fill="auto"/>
          </w:tcPr>
          <w:p w14:paraId="420866A0" w14:textId="77777777" w:rsidR="00F77AEA" w:rsidRPr="002A2E10" w:rsidRDefault="002B4AD1" w:rsidP="00544BB0">
            <w:pPr>
              <w:numPr>
                <w:ilvl w:val="0"/>
                <w:numId w:val="233"/>
              </w:numPr>
              <w:tabs>
                <w:tab w:val="left" w:pos="884"/>
                <w:tab w:val="left" w:pos="2977"/>
              </w:tabs>
              <w:ind w:left="774" w:hanging="7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Pemilihan terdiri atas Dokumen Tender dan Dokumen Kualifikasi.</w:t>
            </w:r>
          </w:p>
          <w:p w14:paraId="5755E3E9" w14:textId="77777777" w:rsidR="00F77AEA" w:rsidRPr="002A2E10" w:rsidRDefault="00F77AEA" w:rsidP="00E722D3">
            <w:pPr>
              <w:tabs>
                <w:tab w:val="left" w:pos="884"/>
                <w:tab w:val="left" w:pos="2977"/>
              </w:tabs>
              <w:ind w:left="884" w:hanging="884"/>
              <w:jc w:val="both"/>
              <w:rPr>
                <w:rFonts w:ascii="Footlight MT Light" w:eastAsia="Gentium Basic" w:hAnsi="Footlight MT Light" w:cs="Gentium Basic"/>
                <w:color w:val="000000"/>
              </w:rPr>
            </w:pPr>
          </w:p>
          <w:p w14:paraId="15154F0B" w14:textId="77777777" w:rsidR="00F77AEA" w:rsidRPr="002A2E10" w:rsidRDefault="002B4AD1" w:rsidP="00544BB0">
            <w:pPr>
              <w:numPr>
                <w:ilvl w:val="0"/>
                <w:numId w:val="233"/>
              </w:numPr>
              <w:tabs>
                <w:tab w:val="left" w:pos="884"/>
                <w:tab w:val="left" w:pos="2977"/>
              </w:tabs>
              <w:ind w:left="774" w:hanging="7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Tender terdiri atas:</w:t>
            </w:r>
          </w:p>
          <w:p w14:paraId="6D8613F6"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Umum;</w:t>
            </w:r>
          </w:p>
          <w:p w14:paraId="4BB8C2B2"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Pengumuman;</w:t>
            </w:r>
          </w:p>
          <w:p w14:paraId="0A120A19"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Instruksi Kepada Peserta;</w:t>
            </w:r>
          </w:p>
          <w:p w14:paraId="711A15FB"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Lembar Data Pemilihan;</w:t>
            </w:r>
          </w:p>
          <w:p w14:paraId="10CA212B"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Bentuk Dokumen Penawaran Administrasi dan Teknis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w:t>
            </w:r>
          </w:p>
          <w:p w14:paraId="35672026" w14:textId="77777777" w:rsidR="00F77AEA" w:rsidRPr="002A2E10" w:rsidRDefault="002B4AD1" w:rsidP="00544BB0">
            <w:pPr>
              <w:numPr>
                <w:ilvl w:val="0"/>
                <w:numId w:val="194"/>
              </w:numPr>
              <w:pBdr>
                <w:top w:val="nil"/>
                <w:left w:val="nil"/>
                <w:bottom w:val="nil"/>
                <w:right w:val="nil"/>
                <w:between w:val="nil"/>
              </w:pBdr>
              <w:shd w:val="clear" w:color="auto" w:fill="FFFFFF"/>
              <w:tabs>
                <w:tab w:val="left" w:pos="959"/>
                <w:tab w:val="left" w:pos="2977"/>
              </w:tabs>
              <w:ind w:left="1528"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Administrasi:</w:t>
            </w:r>
          </w:p>
          <w:p w14:paraId="50492E1E" w14:textId="77777777" w:rsidR="00F77AEA" w:rsidRPr="002A2E10" w:rsidRDefault="002B4AD1" w:rsidP="00544BB0">
            <w:pPr>
              <w:numPr>
                <w:ilvl w:val="5"/>
                <w:numId w:val="227"/>
              </w:numPr>
              <w:pBdr>
                <w:top w:val="nil"/>
                <w:left w:val="nil"/>
                <w:bottom w:val="nil"/>
                <w:right w:val="nil"/>
                <w:between w:val="nil"/>
              </w:pBdr>
              <w:shd w:val="clear" w:color="auto" w:fill="FFFFFF"/>
              <w:tabs>
                <w:tab w:val="left" w:pos="959"/>
                <w:tab w:val="left" w:pos="2977"/>
              </w:tabs>
              <w:ind w:left="1888"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Surat Penawaran (sesuai SPSE); </w:t>
            </w:r>
          </w:p>
          <w:p w14:paraId="227B0659" w14:textId="77777777" w:rsidR="00F77AEA" w:rsidRPr="002A2E10" w:rsidRDefault="002B4AD1" w:rsidP="00544BB0">
            <w:pPr>
              <w:numPr>
                <w:ilvl w:val="5"/>
                <w:numId w:val="227"/>
              </w:numPr>
              <w:pBdr>
                <w:top w:val="nil"/>
                <w:left w:val="nil"/>
                <w:bottom w:val="nil"/>
                <w:right w:val="nil"/>
                <w:between w:val="nil"/>
              </w:pBdr>
              <w:shd w:val="clear" w:color="auto" w:fill="FFFFFF"/>
              <w:tabs>
                <w:tab w:val="left" w:pos="959"/>
                <w:tab w:val="left" w:pos="2977"/>
              </w:tabs>
              <w:ind w:left="1888"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Penawaran (apabila disyaratkan);</w:t>
            </w:r>
          </w:p>
          <w:p w14:paraId="64AF48D1" w14:textId="77777777" w:rsidR="00F77AEA" w:rsidRPr="002A2E10" w:rsidRDefault="002B4AD1" w:rsidP="00544BB0">
            <w:pPr>
              <w:numPr>
                <w:ilvl w:val="5"/>
                <w:numId w:val="227"/>
              </w:numPr>
              <w:pBdr>
                <w:top w:val="nil"/>
                <w:left w:val="nil"/>
                <w:bottom w:val="nil"/>
                <w:right w:val="nil"/>
                <w:between w:val="nil"/>
              </w:pBdr>
              <w:shd w:val="clear" w:color="auto" w:fill="FFFFFF"/>
              <w:tabs>
                <w:tab w:val="left" w:pos="959"/>
                <w:tab w:val="left" w:pos="2977"/>
              </w:tabs>
              <w:ind w:left="1888"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 Kerja Sama Operasi. (</w:t>
            </w:r>
            <w:proofErr w:type="gramStart"/>
            <w:r w:rsidRPr="002A2E10">
              <w:rPr>
                <w:rFonts w:ascii="Footlight MT Light" w:eastAsia="Gentium Basic" w:hAnsi="Footlight MT Light" w:cs="Gentium Basic"/>
                <w:color w:val="000000"/>
              </w:rPr>
              <w:t>apabila</w:t>
            </w:r>
            <w:proofErr w:type="gramEnd"/>
            <w:r w:rsidRPr="002A2E10">
              <w:rPr>
                <w:rFonts w:ascii="Footlight MT Light" w:eastAsia="Gentium Basic" w:hAnsi="Footlight MT Light" w:cs="Gentium Basic"/>
                <w:color w:val="000000"/>
              </w:rPr>
              <w:t xml:space="preserve"> peserta berbentuk KSO).</w:t>
            </w:r>
          </w:p>
          <w:p w14:paraId="33895484" w14:textId="77777777" w:rsidR="00F77AEA" w:rsidRPr="002A2E10" w:rsidRDefault="002B4AD1" w:rsidP="00544BB0">
            <w:pPr>
              <w:numPr>
                <w:ilvl w:val="0"/>
                <w:numId w:val="194"/>
              </w:numPr>
              <w:shd w:val="clear" w:color="auto" w:fill="FFFFFF"/>
              <w:tabs>
                <w:tab w:val="left" w:pos="959"/>
                <w:tab w:val="left" w:pos="2977"/>
              </w:tabs>
              <w:ind w:left="152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Teknis:</w:t>
            </w:r>
          </w:p>
          <w:p w14:paraId="367C1695" w14:textId="77777777" w:rsidR="00F77AEA" w:rsidRPr="002A2E10" w:rsidRDefault="002B4AD1" w:rsidP="00544BB0">
            <w:pPr>
              <w:numPr>
                <w:ilvl w:val="0"/>
                <w:numId w:val="105"/>
              </w:numPr>
              <w:pBdr>
                <w:top w:val="nil"/>
                <w:left w:val="nil"/>
                <w:bottom w:val="nil"/>
                <w:right w:val="nil"/>
                <w:between w:val="nil"/>
              </w:pBdr>
              <w:tabs>
                <w:tab w:val="left" w:pos="959"/>
                <w:tab w:val="left" w:pos="2977"/>
              </w:tabs>
              <w:ind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Metode pelaksanaan pekerjaan untuk kualifikasi usaha besar; </w:t>
            </w:r>
          </w:p>
          <w:p w14:paraId="517B28AC" w14:textId="77777777" w:rsidR="00F77AEA" w:rsidRPr="002A2E10" w:rsidRDefault="002B4AD1" w:rsidP="00544BB0">
            <w:pPr>
              <w:numPr>
                <w:ilvl w:val="0"/>
                <w:numId w:val="105"/>
              </w:numPr>
              <w:pBdr>
                <w:top w:val="nil"/>
                <w:left w:val="nil"/>
                <w:bottom w:val="nil"/>
                <w:right w:val="nil"/>
                <w:between w:val="nil"/>
              </w:pBdr>
              <w:tabs>
                <w:tab w:val="left" w:pos="959"/>
                <w:tab w:val="left" w:pos="2977"/>
              </w:tabs>
              <w:ind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Peralatan Utama;</w:t>
            </w:r>
          </w:p>
          <w:p w14:paraId="7CD42074" w14:textId="77777777" w:rsidR="00F77AEA" w:rsidRPr="002A2E10" w:rsidRDefault="002B4AD1" w:rsidP="00544BB0">
            <w:pPr>
              <w:numPr>
                <w:ilvl w:val="0"/>
                <w:numId w:val="105"/>
              </w:numPr>
              <w:pBdr>
                <w:top w:val="nil"/>
                <w:left w:val="nil"/>
                <w:bottom w:val="nil"/>
                <w:right w:val="nil"/>
                <w:between w:val="nil"/>
              </w:pBdr>
              <w:tabs>
                <w:tab w:val="left" w:pos="959"/>
                <w:tab w:val="left" w:pos="2977"/>
              </w:tabs>
              <w:ind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Personel Manajerial;</w:t>
            </w:r>
          </w:p>
          <w:p w14:paraId="70EDF767" w14:textId="77777777" w:rsidR="00CA3EE2" w:rsidRPr="002A2E10" w:rsidRDefault="00CA3EE2" w:rsidP="00544BB0">
            <w:pPr>
              <w:numPr>
                <w:ilvl w:val="0"/>
                <w:numId w:val="105"/>
              </w:numPr>
              <w:pBdr>
                <w:top w:val="nil"/>
                <w:left w:val="nil"/>
                <w:bottom w:val="nil"/>
                <w:right w:val="nil"/>
                <w:between w:val="nil"/>
              </w:pBdr>
              <w:tabs>
                <w:tab w:val="left" w:pos="959"/>
                <w:tab w:val="left" w:pos="2977"/>
              </w:tabs>
              <w:ind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Isian Pekerjaan yang disubkontrakkan (apabila disyaratkan)</w:t>
            </w:r>
          </w:p>
          <w:p w14:paraId="74390E98" w14:textId="77777777" w:rsidR="00F77AEA" w:rsidRPr="002A2E10" w:rsidRDefault="002B4AD1" w:rsidP="00544BB0">
            <w:pPr>
              <w:numPr>
                <w:ilvl w:val="0"/>
                <w:numId w:val="105"/>
              </w:numPr>
              <w:pBdr>
                <w:top w:val="nil"/>
                <w:left w:val="nil"/>
                <w:bottom w:val="nil"/>
                <w:right w:val="nil"/>
                <w:between w:val="nil"/>
              </w:pBdr>
              <w:tabs>
                <w:tab w:val="left" w:pos="959"/>
                <w:tab w:val="left" w:pos="2977"/>
              </w:tabs>
              <w:ind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Formulir Rencana Keselamatan Konstruksi (RKK); dan </w:t>
            </w:r>
          </w:p>
          <w:p w14:paraId="4BF1D7E0" w14:textId="77777777" w:rsidR="00F77AEA" w:rsidRPr="002A2E10" w:rsidRDefault="002B4AD1" w:rsidP="00544BB0">
            <w:pPr>
              <w:numPr>
                <w:ilvl w:val="0"/>
                <w:numId w:val="105"/>
              </w:numPr>
              <w:pBdr>
                <w:top w:val="nil"/>
                <w:left w:val="nil"/>
                <w:bottom w:val="nil"/>
                <w:right w:val="nil"/>
                <w:between w:val="nil"/>
              </w:pBdr>
              <w:tabs>
                <w:tab w:val="left" w:pos="959"/>
                <w:tab w:val="left" w:pos="2977"/>
              </w:tabs>
              <w:ind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lain yang disyaratkan (apabila disyaratkan).</w:t>
            </w:r>
          </w:p>
          <w:p w14:paraId="17F3938E"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Bentuk Dokumen Penawaran Harga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w:t>
            </w:r>
          </w:p>
          <w:p w14:paraId="767066A1" w14:textId="77777777" w:rsidR="00F77AEA" w:rsidRPr="002A2E10" w:rsidRDefault="002B4AD1" w:rsidP="00544BB0">
            <w:pPr>
              <w:numPr>
                <w:ilvl w:val="0"/>
                <w:numId w:val="91"/>
              </w:numPr>
              <w:pBdr>
                <w:top w:val="nil"/>
                <w:left w:val="nil"/>
                <w:bottom w:val="nil"/>
                <w:right w:val="nil"/>
                <w:between w:val="nil"/>
              </w:pBdr>
              <w:tabs>
                <w:tab w:val="left" w:pos="959"/>
                <w:tab w:val="left" w:pos="2977"/>
              </w:tabs>
              <w:ind w:left="1593"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Harga Penawaran sesuai dengan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dan</w:t>
            </w:r>
          </w:p>
          <w:p w14:paraId="511E2998" w14:textId="77777777" w:rsidR="00F77AEA" w:rsidRPr="002A2E10" w:rsidRDefault="002B4AD1" w:rsidP="00544BB0">
            <w:pPr>
              <w:numPr>
                <w:ilvl w:val="0"/>
                <w:numId w:val="91"/>
              </w:numPr>
              <w:pBdr>
                <w:top w:val="nil"/>
                <w:left w:val="nil"/>
                <w:bottom w:val="nil"/>
                <w:right w:val="nil"/>
                <w:between w:val="nil"/>
              </w:pBdr>
              <w:tabs>
                <w:tab w:val="left" w:pos="959"/>
                <w:tab w:val="left" w:pos="2977"/>
              </w:tabs>
              <w:ind w:left="1593"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Kuantitas dan Harga.</w:t>
            </w:r>
          </w:p>
          <w:p w14:paraId="0D2E96D8"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Rancangan Kontrak (sudah dilengkapi isiannya oleh </w:t>
            </w:r>
            <w:r w:rsidR="005B660F"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w:t>
            </w:r>
          </w:p>
          <w:p w14:paraId="4F5DA227" w14:textId="77777777" w:rsidR="00F77AEA" w:rsidRPr="002A2E10" w:rsidRDefault="002B4AD1" w:rsidP="00544BB0">
            <w:pPr>
              <w:numPr>
                <w:ilvl w:val="0"/>
                <w:numId w:val="38"/>
              </w:numPr>
              <w:tabs>
                <w:tab w:val="left" w:pos="959"/>
                <w:tab w:val="left" w:pos="2977"/>
              </w:tabs>
              <w:ind w:left="152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w:t>
            </w:r>
          </w:p>
          <w:p w14:paraId="56228929" w14:textId="77777777" w:rsidR="00F77AEA" w:rsidRPr="002A2E10" w:rsidRDefault="002B4AD1" w:rsidP="00544BB0">
            <w:pPr>
              <w:numPr>
                <w:ilvl w:val="0"/>
                <w:numId w:val="38"/>
              </w:numPr>
              <w:tabs>
                <w:tab w:val="left" w:pos="959"/>
                <w:tab w:val="left" w:pos="2977"/>
              </w:tabs>
              <w:ind w:left="152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Umum Kontrak;</w:t>
            </w:r>
          </w:p>
          <w:p w14:paraId="05F4BF51" w14:textId="77777777" w:rsidR="00F77AEA" w:rsidRPr="002A2E10" w:rsidRDefault="002B4AD1" w:rsidP="00544BB0">
            <w:pPr>
              <w:numPr>
                <w:ilvl w:val="0"/>
                <w:numId w:val="38"/>
              </w:numPr>
              <w:tabs>
                <w:tab w:val="left" w:pos="1127"/>
                <w:tab w:val="left" w:pos="2977"/>
              </w:tabs>
              <w:ind w:left="152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Khusus Kontrak.</w:t>
            </w:r>
          </w:p>
          <w:p w14:paraId="195C3C9A"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 Teknis da</w:t>
            </w:r>
            <w:r w:rsidR="00292BD3" w:rsidRPr="002A2E10">
              <w:rPr>
                <w:rFonts w:ascii="Footlight MT Light" w:eastAsia="Gentium Basic" w:hAnsi="Footlight MT Light" w:cs="Gentium Basic"/>
                <w:color w:val="000000"/>
              </w:rPr>
              <w:t xml:space="preserve">n </w:t>
            </w:r>
            <w:r w:rsidRPr="002A2E10">
              <w:rPr>
                <w:rFonts w:ascii="Footlight MT Light" w:eastAsia="Gentium Basic" w:hAnsi="Footlight MT Light" w:cs="Gentium Basic"/>
                <w:color w:val="000000"/>
              </w:rPr>
              <w:t>Gambar;</w:t>
            </w:r>
          </w:p>
          <w:p w14:paraId="028D9FF0" w14:textId="77777777" w:rsidR="00292BD3" w:rsidRPr="002A2E10" w:rsidRDefault="00292BD3" w:rsidP="00544BB0">
            <w:pPr>
              <w:numPr>
                <w:ilvl w:val="0"/>
                <w:numId w:val="193"/>
              </w:numPr>
              <w:tabs>
                <w:tab w:val="left" w:pos="1167"/>
                <w:tab w:val="left" w:pos="2977"/>
              </w:tabs>
              <w:ind w:left="1167" w:hanging="400"/>
              <w:jc w:val="both"/>
              <w:rPr>
                <w:rFonts w:ascii="Footlight MT Light" w:eastAsia="Gentium Basic" w:hAnsi="Footlight MT Light" w:cs="Gentium Basic"/>
                <w:i/>
                <w:iCs/>
                <w:color w:val="000000"/>
              </w:rPr>
            </w:pPr>
            <w:r w:rsidRPr="002A2E10">
              <w:rPr>
                <w:rFonts w:ascii="Footlight MT Light" w:eastAsia="Gentium Basic" w:hAnsi="Footlight MT Light" w:cs="Gentium Basic"/>
                <w:i/>
                <w:iCs/>
                <w:color w:val="000000"/>
              </w:rPr>
              <w:t>Detailed Engineering Design;</w:t>
            </w:r>
          </w:p>
          <w:p w14:paraId="0E3D7250" w14:textId="77777777" w:rsidR="00F77AEA" w:rsidRPr="002A2E10" w:rsidRDefault="002B4AD1" w:rsidP="00544BB0">
            <w:pPr>
              <w:numPr>
                <w:ilvl w:val="0"/>
                <w:numId w:val="193"/>
              </w:numPr>
              <w:tabs>
                <w:tab w:val="left" w:pos="1167"/>
                <w:tab w:val="left" w:pos="2977"/>
              </w:tabs>
              <w:ind w:left="1167" w:hanging="4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Contoh Bentuk Dokumen Lain:</w:t>
            </w:r>
          </w:p>
          <w:p w14:paraId="66571C69" w14:textId="77777777" w:rsidR="00F77AEA" w:rsidRPr="002A2E10" w:rsidRDefault="002B4AD1" w:rsidP="00544BB0">
            <w:pPr>
              <w:numPr>
                <w:ilvl w:val="0"/>
                <w:numId w:val="195"/>
              </w:numPr>
              <w:tabs>
                <w:tab w:val="left" w:pos="959"/>
                <w:tab w:val="left" w:pos="2977"/>
              </w:tabs>
              <w:ind w:left="15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SPPBJ;</w:t>
            </w:r>
          </w:p>
          <w:p w14:paraId="36E9E593" w14:textId="77777777" w:rsidR="00F77AEA" w:rsidRPr="002A2E10" w:rsidRDefault="002B4AD1" w:rsidP="00544BB0">
            <w:pPr>
              <w:numPr>
                <w:ilvl w:val="0"/>
                <w:numId w:val="195"/>
              </w:numPr>
              <w:tabs>
                <w:tab w:val="left" w:pos="959"/>
                <w:tab w:val="left" w:pos="2977"/>
              </w:tabs>
              <w:ind w:left="15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SPMK;</w:t>
            </w:r>
          </w:p>
          <w:p w14:paraId="461914CA" w14:textId="77777777" w:rsidR="00F77AEA" w:rsidRPr="002A2E10" w:rsidRDefault="002B4AD1" w:rsidP="00544BB0">
            <w:pPr>
              <w:numPr>
                <w:ilvl w:val="0"/>
                <w:numId w:val="195"/>
              </w:numPr>
              <w:tabs>
                <w:tab w:val="left" w:pos="959"/>
                <w:tab w:val="left" w:pos="2977"/>
              </w:tabs>
              <w:ind w:left="15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Pelaksanaan;</w:t>
            </w:r>
          </w:p>
          <w:p w14:paraId="4B3F61CC" w14:textId="77777777" w:rsidR="00F77AEA" w:rsidRPr="002A2E10" w:rsidRDefault="002B4AD1" w:rsidP="00544BB0">
            <w:pPr>
              <w:numPr>
                <w:ilvl w:val="0"/>
                <w:numId w:val="195"/>
              </w:numPr>
              <w:tabs>
                <w:tab w:val="left" w:pos="959"/>
                <w:tab w:val="left" w:pos="2977"/>
              </w:tabs>
              <w:ind w:left="15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Uang Muka (apabila diberikan uang muka);</w:t>
            </w:r>
          </w:p>
          <w:p w14:paraId="5997B5D6" w14:textId="77777777" w:rsidR="00F77AEA" w:rsidRPr="002A2E10" w:rsidRDefault="002B4AD1" w:rsidP="00544BB0">
            <w:pPr>
              <w:numPr>
                <w:ilvl w:val="0"/>
                <w:numId w:val="195"/>
              </w:numPr>
              <w:tabs>
                <w:tab w:val="left" w:pos="959"/>
                <w:tab w:val="left" w:pos="2977"/>
              </w:tabs>
              <w:ind w:left="15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Pemeliharaan;</w:t>
            </w:r>
          </w:p>
          <w:p w14:paraId="2C27ADB5" w14:textId="77777777" w:rsidR="00F77AEA" w:rsidRPr="002A2E10" w:rsidRDefault="002B4AD1" w:rsidP="00544BB0">
            <w:pPr>
              <w:numPr>
                <w:ilvl w:val="0"/>
                <w:numId w:val="195"/>
              </w:numPr>
              <w:tabs>
                <w:tab w:val="left" w:pos="959"/>
                <w:tab w:val="left" w:pos="2977"/>
              </w:tabs>
              <w:ind w:left="15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Formulir </w:t>
            </w:r>
            <w:r w:rsidR="000931FB" w:rsidRPr="002A2E10">
              <w:rPr>
                <w:rFonts w:ascii="Footlight MT Light" w:eastAsia="Gentium Basic" w:hAnsi="Footlight MT Light" w:cs="Gentium Basic"/>
                <w:color w:val="000000"/>
              </w:rPr>
              <w:t xml:space="preserve">Penyampaian </w:t>
            </w:r>
            <w:r w:rsidRPr="002A2E10">
              <w:rPr>
                <w:rFonts w:ascii="Footlight MT Light" w:eastAsia="Gentium Basic" w:hAnsi="Footlight MT Light" w:cs="Gentium Basic"/>
                <w:color w:val="000000"/>
              </w:rPr>
              <w:t>TKDN (apabila diberikan preferensi harga);</w:t>
            </w:r>
          </w:p>
          <w:p w14:paraId="093FBFDD" w14:textId="77777777" w:rsidR="00F77AEA" w:rsidRPr="002A2E10" w:rsidRDefault="002B4AD1" w:rsidP="00544BB0">
            <w:pPr>
              <w:numPr>
                <w:ilvl w:val="0"/>
                <w:numId w:val="195"/>
              </w:numPr>
              <w:tabs>
                <w:tab w:val="left" w:pos="959"/>
                <w:tab w:val="left" w:pos="2977"/>
              </w:tabs>
              <w:ind w:left="15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Formulir Daftar Barang yang diimpor. (</w:t>
            </w:r>
            <w:proofErr w:type="gramStart"/>
            <w:r w:rsidRPr="002A2E10">
              <w:rPr>
                <w:rFonts w:ascii="Footlight MT Light" w:eastAsia="Gentium Basic" w:hAnsi="Footlight MT Light" w:cs="Gentium Basic"/>
                <w:color w:val="000000"/>
              </w:rPr>
              <w:t>apabila</w:t>
            </w:r>
            <w:proofErr w:type="gramEnd"/>
            <w:r w:rsidRPr="002A2E10">
              <w:rPr>
                <w:rFonts w:ascii="Footlight MT Light" w:eastAsia="Gentium Basic" w:hAnsi="Footlight MT Light" w:cs="Gentium Basic"/>
                <w:color w:val="000000"/>
              </w:rPr>
              <w:t xml:space="preserve"> ada barang yang diimpor).</w:t>
            </w:r>
          </w:p>
          <w:p w14:paraId="6DB04338" w14:textId="77777777" w:rsidR="00F77AEA" w:rsidRPr="002A2E10" w:rsidRDefault="00F77AEA" w:rsidP="00E722D3">
            <w:pPr>
              <w:tabs>
                <w:tab w:val="left" w:pos="959"/>
                <w:tab w:val="left" w:pos="2977"/>
              </w:tabs>
              <w:ind w:left="1527"/>
              <w:jc w:val="both"/>
              <w:rPr>
                <w:rFonts w:ascii="Footlight MT Light" w:eastAsia="Gentium Basic" w:hAnsi="Footlight MT Light" w:cs="Gentium Basic"/>
                <w:color w:val="000000"/>
              </w:rPr>
            </w:pPr>
          </w:p>
          <w:p w14:paraId="1E0FB58E" w14:textId="77777777" w:rsidR="00F77AEA" w:rsidRPr="002A2E10" w:rsidRDefault="002B4AD1" w:rsidP="00544BB0">
            <w:pPr>
              <w:numPr>
                <w:ilvl w:val="0"/>
                <w:numId w:val="233"/>
              </w:numPr>
              <w:tabs>
                <w:tab w:val="left" w:pos="297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Kualifikasi terdiri atas:</w:t>
            </w:r>
          </w:p>
          <w:p w14:paraId="5BB4C5F3" w14:textId="77777777" w:rsidR="00F77AEA" w:rsidRPr="002A2E10" w:rsidRDefault="002B4AD1" w:rsidP="00544BB0">
            <w:pPr>
              <w:numPr>
                <w:ilvl w:val="4"/>
                <w:numId w:val="276"/>
              </w:numPr>
              <w:tabs>
                <w:tab w:val="left" w:pos="2977"/>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Lembar Data Kualifikasi;</w:t>
            </w:r>
          </w:p>
          <w:p w14:paraId="411AF26A" w14:textId="77777777" w:rsidR="00F77AEA" w:rsidRPr="002A2E10" w:rsidRDefault="002B4AD1" w:rsidP="00544BB0">
            <w:pPr>
              <w:numPr>
                <w:ilvl w:val="4"/>
                <w:numId w:val="276"/>
              </w:numPr>
              <w:tabs>
                <w:tab w:val="left" w:pos="2977"/>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Formulir Isian Kualifikasi; (Diatur dalam SPSE. Dalam hal KSO, maka dokumen kualifikasi dilengkapi dengan formulir isian kualifikasi anggota KSO-nya yang disampaikan oleh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w:t>
            </w:r>
          </w:p>
          <w:p w14:paraId="41D29F01" w14:textId="77777777" w:rsidR="00F77AEA" w:rsidRPr="002A2E10" w:rsidRDefault="002B4AD1" w:rsidP="00544BB0">
            <w:pPr>
              <w:numPr>
                <w:ilvl w:val="4"/>
                <w:numId w:val="276"/>
              </w:numPr>
              <w:tabs>
                <w:tab w:val="left" w:pos="2977"/>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Petunjuk Pengisian Formulir Isian Kualifikasi bagi peserta KSO; </w:t>
            </w:r>
          </w:p>
          <w:p w14:paraId="482AC2AD" w14:textId="77777777" w:rsidR="00F77AEA" w:rsidRPr="002A2E10" w:rsidRDefault="002B4AD1" w:rsidP="00544BB0">
            <w:pPr>
              <w:numPr>
                <w:ilvl w:val="4"/>
                <w:numId w:val="276"/>
              </w:numPr>
              <w:tabs>
                <w:tab w:val="left" w:pos="2977"/>
              </w:tabs>
              <w:ind w:left="119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Tata Cara Evaluasi Kualifikasi.</w:t>
            </w:r>
          </w:p>
          <w:p w14:paraId="2B7B5478" w14:textId="77777777" w:rsidR="00F77AEA" w:rsidRPr="002A2E10" w:rsidRDefault="00F77AEA" w:rsidP="00E722D3">
            <w:pPr>
              <w:tabs>
                <w:tab w:val="left" w:pos="2977"/>
              </w:tabs>
              <w:ind w:left="767" w:hanging="767"/>
              <w:jc w:val="both"/>
              <w:rPr>
                <w:rFonts w:ascii="Footlight MT Light" w:eastAsia="Gentium Basic" w:hAnsi="Footlight MT Light" w:cs="Gentium Basic"/>
                <w:color w:val="000000"/>
              </w:rPr>
            </w:pPr>
          </w:p>
          <w:p w14:paraId="35644F78" w14:textId="77777777" w:rsidR="00F77AEA" w:rsidRPr="002A2E10" w:rsidRDefault="002B4AD1" w:rsidP="00544BB0">
            <w:pPr>
              <w:numPr>
                <w:ilvl w:val="0"/>
                <w:numId w:val="233"/>
              </w:numPr>
              <w:tabs>
                <w:tab w:val="left" w:pos="2977"/>
              </w:tabs>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Peserta berkewajiban memeriksa keseluruhan isi Dokumen Pemilihan. Kelalaian menyampaikan Dokumen Penawaran dan Dokumen Kualifikasi yang tidak memenuhi persyaratan dalam Dokumen Pemilihan merupakan risiko peserta. </w:t>
            </w:r>
          </w:p>
          <w:p w14:paraId="64497A32" w14:textId="77777777" w:rsidR="00F77AEA" w:rsidRPr="002A2E10" w:rsidRDefault="00F77AEA" w:rsidP="00E722D3">
            <w:pPr>
              <w:tabs>
                <w:tab w:val="left" w:pos="884"/>
                <w:tab w:val="left" w:pos="2977"/>
              </w:tabs>
              <w:ind w:left="884"/>
              <w:jc w:val="both"/>
              <w:rPr>
                <w:rFonts w:ascii="Footlight MT Light" w:eastAsia="Gentium Basic" w:hAnsi="Footlight MT Light" w:cs="Gentium Basic"/>
                <w:color w:val="000000"/>
              </w:rPr>
            </w:pPr>
          </w:p>
        </w:tc>
      </w:tr>
      <w:tr w:rsidR="00F77AEA" w:rsidRPr="002A2E10" w14:paraId="0623D997" w14:textId="77777777">
        <w:tc>
          <w:tcPr>
            <w:tcW w:w="2235" w:type="dxa"/>
          </w:tcPr>
          <w:p w14:paraId="7AD907CC" w14:textId="77777777" w:rsidR="00F77AEA" w:rsidRPr="002A2E10" w:rsidRDefault="002B4AD1" w:rsidP="00544BB0">
            <w:pPr>
              <w:pStyle w:val="Heading2"/>
              <w:numPr>
                <w:ilvl w:val="0"/>
                <w:numId w:val="247"/>
              </w:numPr>
              <w:ind w:left="426" w:hanging="426"/>
              <w:jc w:val="left"/>
              <w:rPr>
                <w:color w:val="000000"/>
              </w:rPr>
            </w:pPr>
            <w:bookmarkStart w:id="21" w:name="_Toc69979025"/>
            <w:r w:rsidRPr="002A2E10">
              <w:rPr>
                <w:color w:val="000000"/>
              </w:rPr>
              <w:lastRenderedPageBreak/>
              <w:t>Bahasa Dokumen Pemilihan</w:t>
            </w:r>
            <w:bookmarkEnd w:id="21"/>
          </w:p>
          <w:p w14:paraId="730D1751" w14:textId="77777777" w:rsidR="00431333" w:rsidRPr="002A2E10" w:rsidRDefault="00431333" w:rsidP="00431333">
            <w:pPr>
              <w:rPr>
                <w:rFonts w:ascii="Footlight MT Light" w:hAnsi="Footlight MT Light"/>
              </w:rPr>
            </w:pPr>
          </w:p>
        </w:tc>
        <w:tc>
          <w:tcPr>
            <w:tcW w:w="6497" w:type="dxa"/>
          </w:tcPr>
          <w:p w14:paraId="58446227"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Pemilihan beserta seluruh korespondensi tertulis dalam proses pemilihan menggunakan Bahasa Indonesia.</w:t>
            </w:r>
          </w:p>
          <w:p w14:paraId="52766961" w14:textId="77777777" w:rsidR="00431333" w:rsidRPr="002A2E10" w:rsidRDefault="00431333">
            <w:pPr>
              <w:jc w:val="both"/>
              <w:rPr>
                <w:rFonts w:ascii="Footlight MT Light" w:eastAsia="Gentium Basic" w:hAnsi="Footlight MT Light" w:cs="Gentium Basic"/>
                <w:color w:val="000000"/>
              </w:rPr>
            </w:pPr>
          </w:p>
          <w:p w14:paraId="23B587B4" w14:textId="77777777" w:rsidR="00431333" w:rsidRPr="002A2E10" w:rsidRDefault="00431333">
            <w:pPr>
              <w:jc w:val="both"/>
              <w:rPr>
                <w:rFonts w:ascii="Footlight MT Light" w:eastAsia="Gentium Basic" w:hAnsi="Footlight MT Light" w:cs="Gentium Basic"/>
                <w:color w:val="000000"/>
              </w:rPr>
            </w:pPr>
          </w:p>
        </w:tc>
      </w:tr>
      <w:tr w:rsidR="00F77AEA" w:rsidRPr="002A2E10" w14:paraId="6D407F83" w14:textId="77777777">
        <w:tc>
          <w:tcPr>
            <w:tcW w:w="2235" w:type="dxa"/>
          </w:tcPr>
          <w:p w14:paraId="285F1720" w14:textId="77777777" w:rsidR="00F77AEA" w:rsidRPr="002A2E10" w:rsidRDefault="002B4AD1" w:rsidP="00544BB0">
            <w:pPr>
              <w:pStyle w:val="Heading2"/>
              <w:numPr>
                <w:ilvl w:val="0"/>
                <w:numId w:val="247"/>
              </w:numPr>
              <w:ind w:left="426" w:hanging="426"/>
              <w:jc w:val="left"/>
              <w:rPr>
                <w:color w:val="000000"/>
              </w:rPr>
            </w:pPr>
            <w:bookmarkStart w:id="22" w:name="_Toc69979026"/>
            <w:r w:rsidRPr="002A2E10">
              <w:rPr>
                <w:color w:val="000000"/>
              </w:rPr>
              <w:t>Pemberian Penjelasan</w:t>
            </w:r>
            <w:bookmarkEnd w:id="22"/>
          </w:p>
        </w:tc>
        <w:tc>
          <w:tcPr>
            <w:tcW w:w="6497" w:type="dxa"/>
          </w:tcPr>
          <w:p w14:paraId="6306F2FA"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Pemberian penjelasan dilakukan secara daring melalui SPSE sesuai jadwal dalam SPSE.</w:t>
            </w:r>
          </w:p>
          <w:p w14:paraId="1CA43E2F" w14:textId="77777777" w:rsidR="00F77AEA" w:rsidRPr="002A2E10" w:rsidRDefault="00F77AEA" w:rsidP="00E722D3">
            <w:pPr>
              <w:ind w:left="767" w:hanging="767"/>
              <w:jc w:val="both"/>
              <w:rPr>
                <w:rFonts w:ascii="Footlight MT Light" w:eastAsia="Gentium Basic" w:hAnsi="Footlight MT Light" w:cs="Gentium Basic"/>
                <w:color w:val="000000"/>
              </w:rPr>
            </w:pPr>
          </w:p>
          <w:p w14:paraId="63F250FC"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tidak aktif/membuka SPSE dan/atau tidak bertanya pada saat pemberian penjelasan, tidak dapat dijadikan dasar untuk menolak/menggugurkan penawaran.</w:t>
            </w:r>
          </w:p>
          <w:p w14:paraId="6219D16D" w14:textId="77777777" w:rsidR="00F77AEA" w:rsidRPr="002A2E10" w:rsidRDefault="00F77AEA" w:rsidP="00E722D3">
            <w:pPr>
              <w:ind w:left="767" w:hanging="767"/>
              <w:jc w:val="both"/>
              <w:rPr>
                <w:rFonts w:ascii="Footlight MT Light" w:eastAsia="Gentium Basic" w:hAnsi="Footlight MT Light" w:cs="Gentium Basic"/>
                <w:color w:val="000000"/>
              </w:rPr>
            </w:pPr>
          </w:p>
          <w:p w14:paraId="1384226F"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diperlukan, Pokja Pemilihan dapat memberikan informasi yang dianggap penting terkait dengan Dokumen Pemilihan.</w:t>
            </w:r>
          </w:p>
          <w:p w14:paraId="4F29BC03" w14:textId="77777777" w:rsidR="00F77AEA" w:rsidRPr="002A2E10" w:rsidRDefault="00F77AEA" w:rsidP="00E722D3">
            <w:pPr>
              <w:tabs>
                <w:tab w:val="left" w:pos="534"/>
                <w:tab w:val="left" w:pos="1560"/>
              </w:tabs>
              <w:ind w:left="767" w:hanging="767"/>
              <w:jc w:val="both"/>
              <w:rPr>
                <w:rFonts w:ascii="Footlight MT Light" w:eastAsia="Gentium Basic" w:hAnsi="Footlight MT Light" w:cs="Gentium Basic"/>
                <w:color w:val="000000"/>
              </w:rPr>
            </w:pPr>
          </w:p>
          <w:p w14:paraId="0F1EA811"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diperlukan, Pokja Pemilihan dapat memberikan penjelasan lanjutan dengan </w:t>
            </w:r>
            <w:proofErr w:type="gramStart"/>
            <w:r w:rsidRPr="002A2E10">
              <w:rPr>
                <w:rFonts w:ascii="Footlight MT Light" w:eastAsia="Gentium Basic" w:hAnsi="Footlight MT Light" w:cs="Gentium Basic"/>
                <w:color w:val="000000"/>
              </w:rPr>
              <w:t>cara</w:t>
            </w:r>
            <w:proofErr w:type="gramEnd"/>
            <w:r w:rsidRPr="002A2E10">
              <w:rPr>
                <w:rFonts w:ascii="Footlight MT Light" w:eastAsia="Gentium Basic" w:hAnsi="Footlight MT Light" w:cs="Gentium Basic"/>
                <w:color w:val="000000"/>
              </w:rPr>
              <w:t xml:space="preserve"> melakukan peninjauan lapangan. </w:t>
            </w:r>
            <w:proofErr w:type="gramStart"/>
            <w:r w:rsidRPr="002A2E10">
              <w:rPr>
                <w:rFonts w:ascii="Footlight MT Light" w:eastAsia="Gentium Basic" w:hAnsi="Footlight MT Light" w:cs="Gentium Basic"/>
                <w:color w:val="000000"/>
              </w:rPr>
              <w:t>Biaya  yang</w:t>
            </w:r>
            <w:proofErr w:type="gramEnd"/>
            <w:r w:rsidRPr="002A2E10">
              <w:rPr>
                <w:rFonts w:ascii="Footlight MT Light" w:eastAsia="Gentium Basic" w:hAnsi="Footlight MT Light" w:cs="Gentium Basic"/>
                <w:color w:val="000000"/>
              </w:rPr>
              <w:t xml:space="preserve"> diperlukan peserta dalam rangka peninjauan lapangan ditanggung oleh masing-masing peserta.</w:t>
            </w:r>
          </w:p>
          <w:p w14:paraId="26225A03"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0EE3E3A9"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menjawab setiap pertanyaan yang masuk, kecuali untuk substansi pertanyaan yang telah dijawab.</w:t>
            </w:r>
          </w:p>
          <w:p w14:paraId="57A17135"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6780DB8A"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diperlukan, Pokja Pemilihan dapat memberikan penjelasan (ulang).</w:t>
            </w:r>
          </w:p>
          <w:p w14:paraId="55731C71"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3C16F6B0"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diperlukan, Pokja Pemilihan pada saat berlangsungnya pemberian penjelasan dapat menambah waktu batas akhir tahapan tersebut sesuai dengan kebutuhan.</w:t>
            </w:r>
          </w:p>
          <w:p w14:paraId="58029D65"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775D1543"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waktu tahap penjelasan telah berakhir, peserta tidak dapat mengajukan pertanyaan namun Pokja Pemilihan masih mempunyai tambahan waktu untuk menjawab pertanyaan yang masuk pada akhir jadwal.</w:t>
            </w:r>
          </w:p>
          <w:p w14:paraId="4905A8EB" w14:textId="77777777" w:rsidR="000931FB" w:rsidRPr="002A2E10" w:rsidRDefault="000931FB" w:rsidP="000931FB">
            <w:pPr>
              <w:ind w:left="767"/>
              <w:jc w:val="both"/>
              <w:rPr>
                <w:rFonts w:ascii="Footlight MT Light" w:eastAsia="Gentium Basic" w:hAnsi="Footlight MT Light" w:cs="Gentium Basic"/>
                <w:color w:val="000000"/>
              </w:rPr>
            </w:pPr>
          </w:p>
          <w:p w14:paraId="792E29B1"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Kumpulan </w:t>
            </w:r>
            <w:proofErr w:type="gramStart"/>
            <w:r w:rsidRPr="002A2E10">
              <w:rPr>
                <w:rFonts w:ascii="Footlight MT Light" w:eastAsia="Gentium Basic" w:hAnsi="Footlight MT Light" w:cs="Gentium Basic"/>
                <w:color w:val="000000"/>
              </w:rPr>
              <w:t>tanya</w:t>
            </w:r>
            <w:proofErr w:type="gramEnd"/>
            <w:r w:rsidRPr="002A2E10">
              <w:rPr>
                <w:rFonts w:ascii="Footlight MT Light" w:eastAsia="Gentium Basic" w:hAnsi="Footlight MT Light" w:cs="Gentium Basic"/>
                <w:color w:val="000000"/>
              </w:rPr>
              <w:t xml:space="preserve"> jawab pada saat pemberian penjelasan dalam SPSE merupakan Berita Acara Pemberian Penjelasan (BAPP).</w:t>
            </w:r>
          </w:p>
          <w:p w14:paraId="7B0261D6"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2570365F" w14:textId="77777777"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Jika dilaksanakan peninjauan lapangan dapat dibuat Berita Acara Pemberian Penjelasan Lanjutan dan diunggah melalui SPSE.</w:t>
            </w:r>
          </w:p>
          <w:p w14:paraId="5CE29614"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6D017DB5" w14:textId="6964D682" w:rsidR="00F77AEA" w:rsidRPr="002A2E10" w:rsidRDefault="002B4AD1" w:rsidP="00544BB0">
            <w:pPr>
              <w:numPr>
                <w:ilvl w:val="0"/>
                <w:numId w:val="196"/>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Berita Acara Pemberian Penjelasan Lapangan menjadi bagian dari Berita Acara Pemberian Penjelasan (BAPP).</w:t>
            </w:r>
          </w:p>
        </w:tc>
      </w:tr>
      <w:tr w:rsidR="00F77AEA" w:rsidRPr="002A2E10" w14:paraId="0E3E5224" w14:textId="77777777">
        <w:tc>
          <w:tcPr>
            <w:tcW w:w="2235" w:type="dxa"/>
          </w:tcPr>
          <w:p w14:paraId="5E68C10B" w14:textId="77777777" w:rsidR="00F77AEA" w:rsidRPr="002A2E10" w:rsidRDefault="002B4AD1" w:rsidP="00544BB0">
            <w:pPr>
              <w:pStyle w:val="Heading2"/>
              <w:numPr>
                <w:ilvl w:val="0"/>
                <w:numId w:val="247"/>
              </w:numPr>
              <w:ind w:left="426" w:hanging="426"/>
              <w:jc w:val="left"/>
              <w:rPr>
                <w:color w:val="000000"/>
              </w:rPr>
            </w:pPr>
            <w:bookmarkStart w:id="23" w:name="_Toc69979027"/>
            <w:r w:rsidRPr="002A2E10">
              <w:rPr>
                <w:color w:val="000000"/>
              </w:rPr>
              <w:lastRenderedPageBreak/>
              <w:t>Perubahan Dokumen Pemilihan</w:t>
            </w:r>
            <w:bookmarkEnd w:id="23"/>
          </w:p>
        </w:tc>
        <w:tc>
          <w:tcPr>
            <w:tcW w:w="6497" w:type="dxa"/>
          </w:tcPr>
          <w:p w14:paraId="73C2B7F5" w14:textId="77777777" w:rsidR="00F77AEA" w:rsidRPr="002A2E10" w:rsidRDefault="002B4AD1" w:rsidP="00544BB0">
            <w:pPr>
              <w:numPr>
                <w:ilvl w:val="0"/>
                <w:numId w:val="23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pada saat pemberian penjelasan terdapat hal-hal/ketentuan baru atau perubahan penting yang perlu ditampung, maka Pokja Pemilihan menuangkan ke dalam Adendum Dokumen Pemilihan yang menjadi bagian tidak terpisahkan dari Dokumen Pemilihan.</w:t>
            </w:r>
          </w:p>
          <w:p w14:paraId="1018209A" w14:textId="77777777" w:rsidR="00F77AEA" w:rsidRPr="002A2E10" w:rsidRDefault="00F77AEA" w:rsidP="00E722D3">
            <w:pPr>
              <w:ind w:left="767" w:hanging="767"/>
              <w:jc w:val="both"/>
              <w:rPr>
                <w:rFonts w:ascii="Footlight MT Light" w:eastAsia="Gentium Basic" w:hAnsi="Footlight MT Light" w:cs="Gentium Basic"/>
                <w:color w:val="000000"/>
              </w:rPr>
            </w:pPr>
          </w:p>
          <w:p w14:paraId="08A76B52" w14:textId="77777777" w:rsidR="00F77AEA" w:rsidRPr="002A2E10" w:rsidRDefault="002B4AD1" w:rsidP="00544BB0">
            <w:pPr>
              <w:numPr>
                <w:ilvl w:val="0"/>
                <w:numId w:val="23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Perubahan rancangan kontrak, spesifikasi teknis, gambar, dan/atau nilai HPS, harus mendapatkan persetujuan </w:t>
            </w:r>
            <w:r w:rsidR="000931FB" w:rsidRPr="002A2E10">
              <w:rPr>
                <w:rFonts w:ascii="Footlight MT Light" w:eastAsia="Gentium Basic" w:hAnsi="Footlight MT Light" w:cs="Gentium Basic"/>
                <w:color w:val="000000"/>
              </w:rPr>
              <w:t xml:space="preserve">PPK </w:t>
            </w:r>
            <w:r w:rsidRPr="002A2E10">
              <w:rPr>
                <w:rFonts w:ascii="Footlight MT Light" w:eastAsia="Gentium Basic" w:hAnsi="Footlight MT Light" w:cs="Gentium Basic"/>
                <w:color w:val="000000"/>
              </w:rPr>
              <w:t>sebelum dituangkan dalam Adendum Dokumen Pemilihan.</w:t>
            </w:r>
          </w:p>
          <w:p w14:paraId="19CCE52F" w14:textId="77777777" w:rsidR="00F77AEA" w:rsidRPr="002A2E10" w:rsidRDefault="00F77AEA" w:rsidP="00E722D3">
            <w:pPr>
              <w:ind w:left="767" w:hanging="767"/>
              <w:jc w:val="both"/>
              <w:rPr>
                <w:rFonts w:ascii="Footlight MT Light" w:eastAsia="Gentium Basic" w:hAnsi="Footlight MT Light" w:cs="Gentium Basic"/>
                <w:color w:val="000000"/>
              </w:rPr>
            </w:pPr>
          </w:p>
          <w:p w14:paraId="6480FEFC" w14:textId="77777777" w:rsidR="00F77AEA" w:rsidRPr="002A2E10" w:rsidRDefault="002B4AD1" w:rsidP="00544BB0">
            <w:pPr>
              <w:numPr>
                <w:ilvl w:val="0"/>
                <w:numId w:val="23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ketentuan baru atau perubahan penting tersebut tidak dituangkan dalam Adendum Dokumen Pemilihan, maka ketentuan baru atau perubahan tersebut dianggap tidak ada dan ketentuan yang berlaku adalah Dokumen Pemilihan awal. </w:t>
            </w:r>
          </w:p>
          <w:p w14:paraId="43C2EB41" w14:textId="77777777" w:rsidR="00F77AEA" w:rsidRPr="002A2E10" w:rsidRDefault="00F77AEA" w:rsidP="00E722D3">
            <w:pPr>
              <w:ind w:left="767" w:hanging="767"/>
              <w:jc w:val="both"/>
              <w:rPr>
                <w:rFonts w:ascii="Footlight MT Light" w:eastAsia="Gentium Basic" w:hAnsi="Footlight MT Light" w:cs="Gentium Basic"/>
                <w:color w:val="000000"/>
              </w:rPr>
            </w:pPr>
          </w:p>
          <w:p w14:paraId="27C7F10F" w14:textId="77777777" w:rsidR="00F77AEA" w:rsidRPr="002A2E10" w:rsidRDefault="002B4AD1" w:rsidP="00544BB0">
            <w:pPr>
              <w:numPr>
                <w:ilvl w:val="0"/>
                <w:numId w:val="23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Setelah Pemberian Penjelasan dan sebelum batas akhir waktu pemasukan penawaran, Pokja Pemilihan dapat menetapkan Adendum Dokumen Pemilihan, berdasarkan informasi baru yang mempengaruhi substansi Dokumen Pemilihan.</w:t>
            </w:r>
          </w:p>
          <w:p w14:paraId="3C779B20" w14:textId="77777777" w:rsidR="00F77AEA" w:rsidRPr="002A2E10" w:rsidRDefault="00F77AEA" w:rsidP="00E722D3">
            <w:pPr>
              <w:ind w:left="767" w:hanging="767"/>
              <w:jc w:val="both"/>
              <w:rPr>
                <w:rFonts w:ascii="Footlight MT Light" w:eastAsia="Gentium Basic" w:hAnsi="Footlight MT Light" w:cs="Gentium Basic"/>
                <w:color w:val="000000"/>
              </w:rPr>
            </w:pPr>
          </w:p>
          <w:p w14:paraId="5386E9D3" w14:textId="77777777" w:rsidR="00F77AEA" w:rsidRPr="002A2E10" w:rsidRDefault="002B4AD1" w:rsidP="00544BB0">
            <w:pPr>
              <w:numPr>
                <w:ilvl w:val="0"/>
                <w:numId w:val="23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Adendum yang ditetapkan merupakan bagian yang tidak terpisahkan dari Dokumen Pemilihan.</w:t>
            </w:r>
          </w:p>
          <w:p w14:paraId="79C51D43"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1A009CD6" w14:textId="6D88A1D4" w:rsidR="00F77AEA" w:rsidRPr="002A2E10" w:rsidRDefault="002B4AD1" w:rsidP="00544BB0">
            <w:pPr>
              <w:numPr>
                <w:ilvl w:val="0"/>
                <w:numId w:val="23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w:t>
            </w:r>
            <w:proofErr w:type="gramStart"/>
            <w:r w:rsidRPr="002A2E10">
              <w:rPr>
                <w:rFonts w:ascii="Footlight MT Light" w:eastAsia="Gentium Basic" w:hAnsi="Footlight MT Light" w:cs="Gentium Basic"/>
                <w:color w:val="000000"/>
              </w:rPr>
              <w:t>Pemilihan  mengumumkan</w:t>
            </w:r>
            <w:proofErr w:type="gramEnd"/>
            <w:r w:rsidRPr="002A2E10">
              <w:rPr>
                <w:rFonts w:ascii="Footlight MT Light" w:eastAsia="Gentium Basic" w:hAnsi="Footlight MT Light" w:cs="Gentium Basic"/>
                <w:color w:val="000000"/>
              </w:rPr>
              <w:t xml:space="preserve"> Adendum Dokumen Pemilihan dengan cara mengunggah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xml:space="preserve">)  adendum Dokumen Pemilihan melalui SPSE paling lambat 3 (tiga) hari </w:t>
            </w:r>
            <w:r w:rsidR="00BD6495">
              <w:rPr>
                <w:rFonts w:ascii="Footlight MT Light" w:eastAsia="Gentium Basic" w:hAnsi="Footlight MT Light" w:cs="Gentium Basic"/>
                <w:color w:val="000000"/>
              </w:rPr>
              <w:t>kalender diakhiri pada hari kerja dan jam kerja</w:t>
            </w:r>
            <w:r w:rsidR="001F44E3" w:rsidRPr="002A2E10">
              <w:rPr>
                <w:rFonts w:ascii="Footlight MT Light" w:eastAsia="Gentium Basic" w:hAnsi="Footlight MT Light" w:cs="Gentium Basic"/>
                <w:color w:val="000000"/>
                <w:shd w:val="clear" w:color="auto" w:fill="FFFFFF" w:themeFill="background1"/>
              </w:rPr>
              <w:t xml:space="preserve"> </w:t>
            </w:r>
            <w:r w:rsidRPr="002A2E10">
              <w:rPr>
                <w:rFonts w:ascii="Footlight MT Light" w:eastAsia="Gentium Basic" w:hAnsi="Footlight MT Light" w:cs="Gentium Basic"/>
                <w:color w:val="000000"/>
              </w:rPr>
              <w:t xml:space="preserve">sebelum batas akhir pemasukan penawaran. </w:t>
            </w:r>
          </w:p>
          <w:p w14:paraId="248D7D35" w14:textId="77777777" w:rsidR="00F77AEA" w:rsidRPr="002A2E10" w:rsidRDefault="00F77AEA" w:rsidP="00E722D3">
            <w:pPr>
              <w:pBdr>
                <w:top w:val="nil"/>
                <w:left w:val="nil"/>
                <w:bottom w:val="nil"/>
                <w:right w:val="nil"/>
                <w:between w:val="nil"/>
              </w:pBdr>
              <w:ind w:left="767" w:hanging="767"/>
              <w:rPr>
                <w:rFonts w:ascii="Footlight MT Light" w:eastAsia="Gentium Basic" w:hAnsi="Footlight MT Light" w:cs="Gentium Basic"/>
                <w:color w:val="000000"/>
              </w:rPr>
            </w:pPr>
          </w:p>
          <w:p w14:paraId="63092E52" w14:textId="77777777" w:rsidR="00F77AEA" w:rsidRPr="002A2E10" w:rsidRDefault="002B4AD1" w:rsidP="00544BB0">
            <w:pPr>
              <w:numPr>
                <w:ilvl w:val="0"/>
                <w:numId w:val="234"/>
              </w:numPr>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dapat mengunduh (</w:t>
            </w:r>
            <w:r w:rsidRPr="002A2E10">
              <w:rPr>
                <w:rFonts w:ascii="Footlight MT Light" w:eastAsia="Gentium Basic" w:hAnsi="Footlight MT Light" w:cs="Gentium Basic"/>
                <w:i/>
                <w:color w:val="000000"/>
              </w:rPr>
              <w:t>download</w:t>
            </w:r>
            <w:r w:rsidRPr="002A2E10">
              <w:rPr>
                <w:rFonts w:ascii="Footlight MT Light" w:eastAsia="Gentium Basic" w:hAnsi="Footlight MT Light" w:cs="Gentium Basic"/>
                <w:color w:val="000000"/>
              </w:rPr>
              <w:t xml:space="preserve">) Adendum </w:t>
            </w:r>
            <w:proofErr w:type="gramStart"/>
            <w:r w:rsidRPr="002A2E10">
              <w:rPr>
                <w:rFonts w:ascii="Footlight MT Light" w:eastAsia="Gentium Basic" w:hAnsi="Footlight MT Light" w:cs="Gentium Basic"/>
                <w:color w:val="000000"/>
              </w:rPr>
              <w:t>Dokumen  Pemilihan</w:t>
            </w:r>
            <w:proofErr w:type="gramEnd"/>
            <w:r w:rsidRPr="002A2E10">
              <w:rPr>
                <w:rFonts w:ascii="Footlight MT Light" w:eastAsia="Gentium Basic" w:hAnsi="Footlight MT Light" w:cs="Gentium Basic"/>
                <w:color w:val="000000"/>
              </w:rPr>
              <w:t xml:space="preserve"> yang diunggah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Pokja Pemilihan pada SPSE (apabila ada)</w:t>
            </w:r>
            <w:r w:rsidR="00A93F5F" w:rsidRPr="002A2E10">
              <w:rPr>
                <w:rFonts w:ascii="Footlight MT Light" w:eastAsia="Gentium Basic" w:hAnsi="Footlight MT Light" w:cs="Gentium Basic"/>
                <w:color w:val="000000"/>
              </w:rPr>
              <w:t>.</w:t>
            </w:r>
          </w:p>
          <w:p w14:paraId="7242F859" w14:textId="77777777" w:rsidR="00F77AEA" w:rsidRPr="002A2E10" w:rsidRDefault="00F77AEA" w:rsidP="00E722D3">
            <w:pPr>
              <w:ind w:left="767" w:hanging="767"/>
              <w:jc w:val="both"/>
              <w:rPr>
                <w:rFonts w:ascii="Footlight MT Light" w:eastAsia="Gentium Basic" w:hAnsi="Footlight MT Light" w:cs="Gentium Basic"/>
                <w:color w:val="000000"/>
              </w:rPr>
            </w:pPr>
          </w:p>
        </w:tc>
      </w:tr>
      <w:tr w:rsidR="00F77AEA" w:rsidRPr="002A2E10" w14:paraId="7D46D2C5" w14:textId="77777777">
        <w:tc>
          <w:tcPr>
            <w:tcW w:w="2235" w:type="dxa"/>
          </w:tcPr>
          <w:p w14:paraId="07E1E076" w14:textId="77777777" w:rsidR="00F77AEA" w:rsidRPr="002A2E10" w:rsidRDefault="002B4AD1" w:rsidP="00544BB0">
            <w:pPr>
              <w:pStyle w:val="Heading2"/>
              <w:numPr>
                <w:ilvl w:val="0"/>
                <w:numId w:val="247"/>
              </w:numPr>
              <w:ind w:left="426" w:hanging="426"/>
              <w:jc w:val="left"/>
              <w:rPr>
                <w:color w:val="000000"/>
              </w:rPr>
            </w:pPr>
            <w:bookmarkStart w:id="24" w:name="_Toc69979028"/>
            <w:r w:rsidRPr="002A2E10">
              <w:rPr>
                <w:color w:val="000000"/>
              </w:rPr>
              <w:t>Tambahan Waktu Pemasukan Dokumen Penawaran</w:t>
            </w:r>
            <w:bookmarkEnd w:id="24"/>
          </w:p>
        </w:tc>
        <w:tc>
          <w:tcPr>
            <w:tcW w:w="6497" w:type="dxa"/>
          </w:tcPr>
          <w:p w14:paraId="7F6CB6E0" w14:textId="77777777" w:rsidR="00F77AEA" w:rsidRPr="002A2E10" w:rsidRDefault="0089501A" w:rsidP="00D512A1">
            <w:pPr>
              <w:tabs>
                <w:tab w:val="left" w:pos="534"/>
                <w:tab w:val="right" w:pos="7938"/>
              </w:tabs>
              <w:spacing w:after="120"/>
              <w:ind w:left="767" w:hanging="7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14.1   Apabila pokja pemilihan akan menerbitkan adendum Dokumen Tender yang mengakibatkan kebutuhan penambahan waktu penyiapan kembali Dokumen Penawaran, Pokja Pemilihan memperpanjang batas akhir penyampaian penawaran.</w:t>
            </w:r>
          </w:p>
          <w:p w14:paraId="08B0AF6E" w14:textId="77777777" w:rsidR="0089501A" w:rsidRPr="002A2E10" w:rsidRDefault="0089501A" w:rsidP="00D512A1">
            <w:pPr>
              <w:tabs>
                <w:tab w:val="left" w:pos="534"/>
                <w:tab w:val="right" w:pos="7938"/>
              </w:tabs>
              <w:spacing w:after="120"/>
              <w:ind w:left="767" w:hanging="76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 xml:space="preserve">14.2 </w:t>
            </w:r>
            <w:r w:rsidR="009E566D"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Perpanjangan</w:t>
            </w:r>
            <w:proofErr w:type="gramEnd"/>
            <w:r w:rsidRPr="002A2E10">
              <w:rPr>
                <w:rFonts w:ascii="Footlight MT Light" w:eastAsia="Gentium Basic" w:hAnsi="Footlight MT Light" w:cs="Gentium Basic"/>
                <w:color w:val="000000"/>
              </w:rPr>
              <w:t xml:space="preserve"> batas akhir penyampaian penawaran mempertimbangkan kecukupan waktu bagi peserta untuk menyiapkan dokumen penawaran dengan batas akhir pemasukan penawaran pada hari kerja dan jam kerja.</w:t>
            </w:r>
          </w:p>
        </w:tc>
      </w:tr>
    </w:tbl>
    <w:p w14:paraId="2110B82B" w14:textId="77777777" w:rsidR="00F77AEA" w:rsidRPr="002A2E10" w:rsidRDefault="00F77AEA">
      <w:pPr>
        <w:rPr>
          <w:rFonts w:ascii="Footlight MT Light" w:eastAsia="Gentium Basic" w:hAnsi="Footlight MT Light" w:cs="Gentium Basic"/>
          <w:color w:val="000000"/>
        </w:rPr>
      </w:pPr>
    </w:p>
    <w:p w14:paraId="197612FB" w14:textId="77777777" w:rsidR="00372E31" w:rsidRPr="002A2E10" w:rsidRDefault="00372E31">
      <w:pPr>
        <w:rPr>
          <w:rFonts w:ascii="Footlight MT Light" w:eastAsia="Gentium Basic" w:hAnsi="Footlight MT Light" w:cs="Gentium Basic"/>
          <w:color w:val="000000"/>
        </w:rPr>
      </w:pPr>
    </w:p>
    <w:p w14:paraId="61C2D3FD" w14:textId="77777777" w:rsidR="00372E31" w:rsidRPr="002A2E10" w:rsidRDefault="00372E31">
      <w:pPr>
        <w:rPr>
          <w:rFonts w:ascii="Footlight MT Light" w:eastAsia="Gentium Basic" w:hAnsi="Footlight MT Light" w:cs="Gentium Basic"/>
          <w:color w:val="000000"/>
        </w:rPr>
      </w:pPr>
    </w:p>
    <w:p w14:paraId="25D8AC4D" w14:textId="77777777" w:rsidR="002A2E10" w:rsidRPr="002A2E10" w:rsidRDefault="002A2E10">
      <w:pPr>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br w:type="page"/>
      </w:r>
    </w:p>
    <w:p w14:paraId="0A4B8294" w14:textId="775C2A88"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25" w:name="_Toc69979029"/>
      <w:r w:rsidRPr="002A2E10">
        <w:rPr>
          <w:rFonts w:ascii="Footlight MT Light" w:eastAsia="Gentium Basic" w:hAnsi="Footlight MT Light" w:cs="Gentium Basic"/>
          <w:color w:val="000000"/>
          <w:sz w:val="24"/>
        </w:rPr>
        <w:lastRenderedPageBreak/>
        <w:t>PENYIAPAN DOKUMEN DAN PENAWARAN KUALIFIKASI</w:t>
      </w:r>
      <w:bookmarkEnd w:id="25"/>
    </w:p>
    <w:p w14:paraId="0DDD304D" w14:textId="77777777" w:rsidR="00F77AEA" w:rsidRPr="002A2E10" w:rsidRDefault="00F77AEA">
      <w:pPr>
        <w:jc w:val="center"/>
        <w:rPr>
          <w:rFonts w:ascii="Footlight MT Light" w:eastAsia="Gentium Basic" w:hAnsi="Footlight MT Light" w:cs="Gentium Basic"/>
          <w:color w:val="000000"/>
        </w:rPr>
      </w:pPr>
    </w:p>
    <w:tbl>
      <w:tblPr>
        <w:tblStyle w:val="a3"/>
        <w:tblW w:w="8640" w:type="dxa"/>
        <w:tblLayout w:type="fixed"/>
        <w:tblLook w:val="0000" w:firstRow="0" w:lastRow="0" w:firstColumn="0" w:lastColumn="0" w:noHBand="0" w:noVBand="0"/>
      </w:tblPr>
      <w:tblGrid>
        <w:gridCol w:w="2160"/>
        <w:gridCol w:w="6480"/>
      </w:tblGrid>
      <w:tr w:rsidR="00F77AEA" w:rsidRPr="002A2E10" w14:paraId="7E67F96A" w14:textId="77777777">
        <w:tc>
          <w:tcPr>
            <w:tcW w:w="2160" w:type="dxa"/>
          </w:tcPr>
          <w:p w14:paraId="7992A6DA" w14:textId="77777777" w:rsidR="00F77AEA" w:rsidRPr="002A2E10" w:rsidRDefault="002B4AD1" w:rsidP="00544BB0">
            <w:pPr>
              <w:pStyle w:val="Heading2"/>
              <w:numPr>
                <w:ilvl w:val="0"/>
                <w:numId w:val="247"/>
              </w:numPr>
              <w:ind w:left="426" w:hanging="426"/>
              <w:jc w:val="left"/>
              <w:rPr>
                <w:color w:val="000000"/>
              </w:rPr>
            </w:pPr>
            <w:bookmarkStart w:id="26" w:name="_Toc69979030"/>
            <w:r w:rsidRPr="002A2E10">
              <w:rPr>
                <w:color w:val="000000"/>
              </w:rPr>
              <w:t>Biaya dalam Penyiapan Dokumen</w:t>
            </w:r>
            <w:bookmarkEnd w:id="26"/>
          </w:p>
          <w:p w14:paraId="0A17F1D5" w14:textId="77777777" w:rsidR="00F77AEA" w:rsidRPr="002A2E10" w:rsidRDefault="00F77AEA">
            <w:pPr>
              <w:rPr>
                <w:rFonts w:ascii="Footlight MT Light" w:eastAsia="Gentium Basic" w:hAnsi="Footlight MT Light" w:cs="Gentium Basic"/>
                <w:color w:val="000000"/>
              </w:rPr>
            </w:pPr>
          </w:p>
          <w:p w14:paraId="53A53CF0" w14:textId="77777777" w:rsidR="00F77AEA" w:rsidRPr="002A2E10" w:rsidRDefault="00F77AEA">
            <w:pPr>
              <w:rPr>
                <w:rFonts w:ascii="Footlight MT Light" w:eastAsia="Gentium Basic" w:hAnsi="Footlight MT Light" w:cs="Gentium Basic"/>
                <w:color w:val="000000"/>
              </w:rPr>
            </w:pPr>
          </w:p>
        </w:tc>
        <w:tc>
          <w:tcPr>
            <w:tcW w:w="6480" w:type="dxa"/>
          </w:tcPr>
          <w:p w14:paraId="051FA4C0" w14:textId="77777777" w:rsidR="00F77AEA" w:rsidRPr="002A2E10" w:rsidRDefault="002B4AD1" w:rsidP="00544BB0">
            <w:pPr>
              <w:numPr>
                <w:ilvl w:val="0"/>
                <w:numId w:val="235"/>
              </w:numP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menanggung semua biaya dalam penyiapan dan penyampaian penawaran dan kualifikasi.</w:t>
            </w:r>
          </w:p>
          <w:p w14:paraId="29FFF9E5" w14:textId="77777777" w:rsidR="00F77AEA" w:rsidRPr="002A2E10" w:rsidRDefault="00F77AEA">
            <w:pPr>
              <w:tabs>
                <w:tab w:val="left" w:pos="959"/>
              </w:tabs>
              <w:ind w:left="959" w:hanging="959"/>
              <w:jc w:val="both"/>
              <w:rPr>
                <w:rFonts w:ascii="Footlight MT Light" w:eastAsia="Gentium Basic" w:hAnsi="Footlight MT Light" w:cs="Gentium Basic"/>
                <w:color w:val="000000"/>
              </w:rPr>
            </w:pPr>
          </w:p>
          <w:p w14:paraId="5C229D1B" w14:textId="77777777" w:rsidR="00F77AEA" w:rsidRPr="002A2E10" w:rsidRDefault="002B4AD1" w:rsidP="00544BB0">
            <w:pPr>
              <w:numPr>
                <w:ilvl w:val="0"/>
                <w:numId w:val="235"/>
              </w:numP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tidak bertanggung jawab atas kerugian apapun yang ditanggung oleh peserta.</w:t>
            </w:r>
          </w:p>
          <w:p w14:paraId="36F2099F" w14:textId="77777777" w:rsidR="00F77AEA" w:rsidRPr="002A2E10" w:rsidRDefault="00F77AEA">
            <w:pPr>
              <w:tabs>
                <w:tab w:val="left" w:pos="959"/>
              </w:tabs>
              <w:jc w:val="both"/>
              <w:rPr>
                <w:rFonts w:ascii="Footlight MT Light" w:eastAsia="Gentium Basic" w:hAnsi="Footlight MT Light" w:cs="Gentium Basic"/>
                <w:color w:val="000000"/>
              </w:rPr>
            </w:pPr>
          </w:p>
        </w:tc>
      </w:tr>
      <w:tr w:rsidR="00F77AEA" w:rsidRPr="002A2E10" w14:paraId="7A6D63D4" w14:textId="77777777">
        <w:tc>
          <w:tcPr>
            <w:tcW w:w="2160" w:type="dxa"/>
          </w:tcPr>
          <w:p w14:paraId="75D863D8" w14:textId="77777777" w:rsidR="00F77AEA" w:rsidRPr="002A2E10" w:rsidRDefault="002B4AD1" w:rsidP="00544BB0">
            <w:pPr>
              <w:pStyle w:val="Heading2"/>
              <w:numPr>
                <w:ilvl w:val="0"/>
                <w:numId w:val="247"/>
              </w:numPr>
              <w:ind w:left="426" w:hanging="426"/>
              <w:jc w:val="left"/>
              <w:rPr>
                <w:color w:val="000000"/>
              </w:rPr>
            </w:pPr>
            <w:bookmarkStart w:id="27" w:name="_Toc69979031"/>
            <w:r w:rsidRPr="002A2E10">
              <w:rPr>
                <w:color w:val="000000"/>
              </w:rPr>
              <w:t>Bahasa Dokumen</w:t>
            </w:r>
            <w:bookmarkEnd w:id="27"/>
          </w:p>
        </w:tc>
        <w:tc>
          <w:tcPr>
            <w:tcW w:w="6480" w:type="dxa"/>
          </w:tcPr>
          <w:p w14:paraId="097B5DEB" w14:textId="77777777" w:rsidR="00F77AEA" w:rsidRPr="002A2E10" w:rsidRDefault="002B4AD1" w:rsidP="00544BB0">
            <w:pPr>
              <w:numPr>
                <w:ilvl w:val="0"/>
                <w:numId w:val="208"/>
              </w:numP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Semua</w:t>
            </w:r>
            <w:r w:rsidRPr="002A2E10">
              <w:rPr>
                <w:rFonts w:ascii="Footlight MT Light" w:eastAsia="Gentium Basic" w:hAnsi="Footlight MT Light" w:cs="Gentium Basic"/>
                <w:color w:val="000000"/>
              </w:rPr>
              <w:tab/>
              <w:t xml:space="preserve">Dokumen Penawaran dan Kualifikasi harus menggunakan Bahasa Indonesia. </w:t>
            </w:r>
          </w:p>
          <w:p w14:paraId="5CCEAB01" w14:textId="77777777" w:rsidR="00F77AEA" w:rsidRPr="002A2E10" w:rsidRDefault="00F77AEA">
            <w:pPr>
              <w:tabs>
                <w:tab w:val="left" w:pos="959"/>
              </w:tabs>
              <w:ind w:left="959"/>
              <w:jc w:val="both"/>
              <w:rPr>
                <w:rFonts w:ascii="Footlight MT Light" w:eastAsia="Gentium Basic" w:hAnsi="Footlight MT Light" w:cs="Gentium Basic"/>
                <w:color w:val="000000"/>
              </w:rPr>
            </w:pPr>
          </w:p>
          <w:p w14:paraId="7F832CC3" w14:textId="77777777" w:rsidR="00F77AEA" w:rsidRPr="002A2E10" w:rsidRDefault="002B4AD1" w:rsidP="00544BB0">
            <w:pPr>
              <w:numPr>
                <w:ilvl w:val="0"/>
                <w:numId w:val="208"/>
              </w:numP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Dokumen penunjang yang terkait dengan Dokumen Penawaran dan Kualifikasi dapat menggunakan Bahasa Indonesia atau </w:t>
            </w:r>
            <w:r w:rsidR="00902805" w:rsidRPr="002A2E10">
              <w:rPr>
                <w:rFonts w:ascii="Footlight MT Light" w:eastAsia="Gentium Basic" w:hAnsi="Footlight MT Light" w:cs="Gentium Basic"/>
                <w:color w:val="000000"/>
              </w:rPr>
              <w:t>b</w:t>
            </w:r>
            <w:r w:rsidRPr="002A2E10">
              <w:rPr>
                <w:rFonts w:ascii="Footlight MT Light" w:eastAsia="Gentium Basic" w:hAnsi="Footlight MT Light" w:cs="Gentium Basic"/>
                <w:color w:val="000000"/>
              </w:rPr>
              <w:t xml:space="preserve">ahasa </w:t>
            </w:r>
            <w:r w:rsidR="00902805" w:rsidRPr="002A2E10">
              <w:rPr>
                <w:rFonts w:ascii="Footlight MT Light" w:eastAsia="Gentium Basic" w:hAnsi="Footlight MT Light" w:cs="Gentium Basic"/>
                <w:color w:val="000000"/>
              </w:rPr>
              <w:t>asing</w:t>
            </w:r>
            <w:r w:rsidRPr="002A2E10">
              <w:rPr>
                <w:rFonts w:ascii="Footlight MT Light" w:eastAsia="Gentium Basic" w:hAnsi="Footlight MT Light" w:cs="Gentium Basic"/>
                <w:color w:val="000000"/>
              </w:rPr>
              <w:t>.</w:t>
            </w:r>
          </w:p>
          <w:p w14:paraId="66592827" w14:textId="77777777" w:rsidR="00F77AEA" w:rsidRPr="002A2E10" w:rsidRDefault="00F77AEA">
            <w:pPr>
              <w:tabs>
                <w:tab w:val="left" w:pos="959"/>
              </w:tabs>
              <w:ind w:left="959" w:hanging="959"/>
              <w:jc w:val="both"/>
              <w:rPr>
                <w:rFonts w:ascii="Footlight MT Light" w:eastAsia="Gentium Basic" w:hAnsi="Footlight MT Light" w:cs="Gentium Basic"/>
                <w:color w:val="000000"/>
              </w:rPr>
            </w:pPr>
          </w:p>
          <w:p w14:paraId="05664EFE" w14:textId="77777777" w:rsidR="00F77AEA" w:rsidRPr="002A2E10" w:rsidRDefault="002B4AD1" w:rsidP="00544BB0">
            <w:pPr>
              <w:numPr>
                <w:ilvl w:val="0"/>
                <w:numId w:val="208"/>
              </w:numP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Dokumen penunjang yang berbahasa </w:t>
            </w:r>
            <w:r w:rsidR="00902805" w:rsidRPr="002A2E10">
              <w:rPr>
                <w:rFonts w:ascii="Footlight MT Light" w:eastAsia="Gentium Basic" w:hAnsi="Footlight MT Light" w:cs="Gentium Basic"/>
                <w:color w:val="000000"/>
              </w:rPr>
              <w:t xml:space="preserve">asing </w:t>
            </w:r>
            <w:r w:rsidRPr="002A2E10">
              <w:rPr>
                <w:rFonts w:ascii="Footlight MT Light" w:eastAsia="Gentium Basic" w:hAnsi="Footlight MT Light" w:cs="Gentium Basic"/>
                <w:color w:val="000000"/>
              </w:rPr>
              <w:t xml:space="preserve">perlu disertai penjelasan dalam Bahasa Indonesia. Dalam hal terjadi perbedaan penafsiran, maka yang berlaku adalah penjelasan </w:t>
            </w:r>
            <w:r w:rsidR="00A93F5F" w:rsidRPr="002A2E10">
              <w:rPr>
                <w:rFonts w:ascii="Footlight MT Light" w:eastAsia="Gentium Basic" w:hAnsi="Footlight MT Light" w:cs="Gentium Basic"/>
                <w:color w:val="000000"/>
              </w:rPr>
              <w:t>yang ber</w:t>
            </w:r>
            <w:r w:rsidR="00902805" w:rsidRPr="002A2E10">
              <w:rPr>
                <w:rFonts w:ascii="Footlight MT Light" w:eastAsia="Gentium Basic" w:hAnsi="Footlight MT Light" w:cs="Gentium Basic"/>
                <w:color w:val="000000"/>
              </w:rPr>
              <w:t>bahasa asing</w:t>
            </w:r>
            <w:r w:rsidRPr="002A2E10">
              <w:rPr>
                <w:rFonts w:ascii="Footlight MT Light" w:eastAsia="Gentium Basic" w:hAnsi="Footlight MT Light" w:cs="Gentium Basic"/>
                <w:color w:val="000000"/>
              </w:rPr>
              <w:t>.</w:t>
            </w:r>
          </w:p>
          <w:p w14:paraId="40F10C30" w14:textId="77777777" w:rsidR="00F77AEA" w:rsidRPr="002A2E10" w:rsidRDefault="00F77AEA">
            <w:pPr>
              <w:tabs>
                <w:tab w:val="left" w:pos="959"/>
              </w:tabs>
              <w:jc w:val="both"/>
              <w:rPr>
                <w:rFonts w:ascii="Footlight MT Light" w:eastAsia="Gentium Basic" w:hAnsi="Footlight MT Light" w:cs="Gentium Basic"/>
                <w:color w:val="000000"/>
              </w:rPr>
            </w:pPr>
          </w:p>
        </w:tc>
      </w:tr>
      <w:tr w:rsidR="00F77AEA" w:rsidRPr="002A2E10" w14:paraId="5241EB9A" w14:textId="77777777" w:rsidTr="00A32AA6">
        <w:trPr>
          <w:trHeight w:val="5525"/>
        </w:trPr>
        <w:tc>
          <w:tcPr>
            <w:tcW w:w="2160" w:type="dxa"/>
            <w:shd w:val="clear" w:color="auto" w:fill="auto"/>
          </w:tcPr>
          <w:p w14:paraId="519BA66A" w14:textId="77777777" w:rsidR="00F77AEA" w:rsidRPr="002A2E10" w:rsidRDefault="002B4AD1" w:rsidP="00544BB0">
            <w:pPr>
              <w:pStyle w:val="Heading2"/>
              <w:numPr>
                <w:ilvl w:val="0"/>
                <w:numId w:val="247"/>
              </w:numPr>
              <w:ind w:left="426" w:hanging="426"/>
              <w:jc w:val="left"/>
              <w:rPr>
                <w:color w:val="000000"/>
              </w:rPr>
            </w:pPr>
            <w:bookmarkStart w:id="28" w:name="_Toc69979032"/>
            <w:r w:rsidRPr="002A2E10">
              <w:rPr>
                <w:color w:val="000000"/>
              </w:rPr>
              <w:t>Dokumen Penawaran</w:t>
            </w:r>
            <w:bookmarkEnd w:id="28"/>
          </w:p>
          <w:p w14:paraId="5B4C07A6" w14:textId="77777777" w:rsidR="00F77AEA" w:rsidRPr="002A2E10" w:rsidRDefault="00F77AEA">
            <w:pPr>
              <w:rPr>
                <w:rFonts w:ascii="Footlight MT Light" w:eastAsia="Gentium Basic" w:hAnsi="Footlight MT Light" w:cs="Gentium Basic"/>
                <w:color w:val="000000"/>
              </w:rPr>
            </w:pPr>
          </w:p>
        </w:tc>
        <w:tc>
          <w:tcPr>
            <w:tcW w:w="6480" w:type="dxa"/>
            <w:shd w:val="clear" w:color="auto" w:fill="auto"/>
          </w:tcPr>
          <w:p w14:paraId="0ECE4EAA" w14:textId="77777777" w:rsidR="00F77AEA" w:rsidRPr="002A2E10" w:rsidRDefault="002B4AD1" w:rsidP="00544BB0">
            <w:pPr>
              <w:numPr>
                <w:ilvl w:val="1"/>
                <w:numId w:val="247"/>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paling kurang terdiri atas:</w:t>
            </w:r>
          </w:p>
          <w:p w14:paraId="1BAC7DB1" w14:textId="77777777" w:rsidR="00F77AEA" w:rsidRPr="002A2E10" w:rsidRDefault="002B4AD1" w:rsidP="00544BB0">
            <w:pPr>
              <w:numPr>
                <w:ilvl w:val="0"/>
                <w:numId w:val="67"/>
              </w:numPr>
              <w:ind w:left="133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Administrasi dan Teknis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dan</w:t>
            </w:r>
          </w:p>
          <w:p w14:paraId="435EB00A" w14:textId="77777777" w:rsidR="00F77AEA" w:rsidRPr="002A2E10" w:rsidRDefault="002B4AD1" w:rsidP="00544BB0">
            <w:pPr>
              <w:numPr>
                <w:ilvl w:val="0"/>
                <w:numId w:val="67"/>
              </w:numPr>
              <w:ind w:left="133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Harga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w:t>
            </w:r>
          </w:p>
          <w:p w14:paraId="22944714" w14:textId="77777777" w:rsidR="00F77AEA" w:rsidRPr="002A2E10" w:rsidRDefault="00F77AEA">
            <w:pPr>
              <w:tabs>
                <w:tab w:val="left" w:pos="959"/>
              </w:tabs>
              <w:jc w:val="both"/>
              <w:rPr>
                <w:rFonts w:ascii="Footlight MT Light" w:eastAsia="Gentium Basic" w:hAnsi="Footlight MT Light" w:cs="Gentium Basic"/>
                <w:color w:val="000000"/>
              </w:rPr>
            </w:pPr>
          </w:p>
          <w:p w14:paraId="2D777CC5" w14:textId="77777777" w:rsidR="00F77AEA" w:rsidRPr="002A2E10" w:rsidRDefault="002B4AD1" w:rsidP="00544BB0">
            <w:pPr>
              <w:numPr>
                <w:ilvl w:val="1"/>
                <w:numId w:val="247"/>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Dokumen  Penawaran Administrasi dan Teknis yang disampaikan pada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meliputi:</w:t>
            </w:r>
          </w:p>
          <w:p w14:paraId="5BFA5560" w14:textId="77777777" w:rsidR="00F77AEA" w:rsidRPr="002A2E10" w:rsidRDefault="002B4AD1" w:rsidP="00544BB0">
            <w:pPr>
              <w:numPr>
                <w:ilvl w:val="0"/>
                <w:numId w:val="209"/>
              </w:numPr>
              <w:pBdr>
                <w:top w:val="nil"/>
                <w:left w:val="nil"/>
                <w:bottom w:val="nil"/>
                <w:right w:val="nil"/>
                <w:between w:val="nil"/>
              </w:pBdr>
              <w:ind w:left="1330" w:hanging="360"/>
              <w:jc w:val="both"/>
              <w:rPr>
                <w:rFonts w:ascii="Footlight MT Light" w:eastAsia="Gentium Basic" w:hAnsi="Footlight MT Light" w:cs="Gentium Basic"/>
                <w:b/>
                <w:i/>
                <w:color w:val="000000"/>
              </w:rPr>
            </w:pPr>
            <w:r w:rsidRPr="002A2E10">
              <w:rPr>
                <w:rFonts w:ascii="Footlight MT Light" w:eastAsia="Gentium Basic" w:hAnsi="Footlight MT Light" w:cs="Gentium Basic"/>
                <w:color w:val="000000"/>
              </w:rPr>
              <w:t>Dokumen Penawaran Administrasi, terdiri atas:</w:t>
            </w:r>
          </w:p>
          <w:p w14:paraId="2DAA2C7A" w14:textId="77777777" w:rsidR="00F77AEA" w:rsidRPr="002A2E10" w:rsidRDefault="002B4AD1" w:rsidP="00544BB0">
            <w:pPr>
              <w:numPr>
                <w:ilvl w:val="0"/>
                <w:numId w:val="89"/>
              </w:numPr>
              <w:pBdr>
                <w:top w:val="nil"/>
                <w:left w:val="nil"/>
                <w:bottom w:val="nil"/>
                <w:right w:val="nil"/>
                <w:between w:val="nil"/>
              </w:pBdr>
              <w:ind w:left="1691"/>
              <w:jc w:val="both"/>
              <w:rPr>
                <w:rFonts w:ascii="Footlight MT Light" w:eastAsia="Gentium Basic" w:hAnsi="Footlight MT Light" w:cs="Gentium Basic"/>
                <w:b/>
                <w:i/>
                <w:color w:val="000000"/>
              </w:rPr>
            </w:pPr>
            <w:r w:rsidRPr="002A2E10">
              <w:rPr>
                <w:rFonts w:ascii="Footlight MT Light" w:eastAsia="Gentium Basic" w:hAnsi="Footlight MT Light" w:cs="Gentium Basic"/>
                <w:color w:val="000000"/>
              </w:rPr>
              <w:t>Surat Penawaran (sebagaimana tercantum dalam SPSE);</w:t>
            </w:r>
          </w:p>
          <w:p w14:paraId="74790DAC" w14:textId="77777777" w:rsidR="00F77AEA" w:rsidRPr="002A2E10" w:rsidRDefault="002B4AD1" w:rsidP="00544BB0">
            <w:pPr>
              <w:numPr>
                <w:ilvl w:val="0"/>
                <w:numId w:val="89"/>
              </w:numPr>
              <w:pBdr>
                <w:top w:val="nil"/>
                <w:left w:val="nil"/>
                <w:bottom w:val="nil"/>
                <w:right w:val="nil"/>
                <w:between w:val="nil"/>
              </w:pBdr>
              <w:ind w:left="1691"/>
              <w:jc w:val="both"/>
              <w:rPr>
                <w:rFonts w:ascii="Footlight MT Light" w:eastAsia="Gentium Basic" w:hAnsi="Footlight MT Light" w:cs="Gentium Basic"/>
                <w:b/>
                <w:i/>
                <w:color w:val="000000"/>
              </w:rPr>
            </w:pPr>
            <w:r w:rsidRPr="002A2E10">
              <w:rPr>
                <w:rFonts w:ascii="Footlight MT Light" w:eastAsia="Gentium Basic" w:hAnsi="Footlight MT Light" w:cs="Gentium Basic"/>
                <w:color w:val="000000"/>
              </w:rPr>
              <w:t>Jaminan Penawaran; (apabila disyaratkan)</w:t>
            </w:r>
          </w:p>
          <w:p w14:paraId="630E7904" w14:textId="77777777" w:rsidR="00F77AEA" w:rsidRPr="002A2E10" w:rsidRDefault="002B4AD1" w:rsidP="00544BB0">
            <w:pPr>
              <w:numPr>
                <w:ilvl w:val="0"/>
                <w:numId w:val="89"/>
              </w:numPr>
              <w:pBdr>
                <w:top w:val="nil"/>
                <w:left w:val="nil"/>
                <w:bottom w:val="nil"/>
                <w:right w:val="nil"/>
                <w:between w:val="nil"/>
              </w:pBdr>
              <w:ind w:left="169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 Kerja Sama Operasi (apabila peserta berbentuk KSO);</w:t>
            </w:r>
          </w:p>
          <w:p w14:paraId="3D458045" w14:textId="77777777" w:rsidR="00F77AEA" w:rsidRPr="002A2E10" w:rsidRDefault="002B4AD1" w:rsidP="00544BB0">
            <w:pPr>
              <w:numPr>
                <w:ilvl w:val="0"/>
                <w:numId w:val="209"/>
              </w:numPr>
              <w:pBdr>
                <w:top w:val="nil"/>
                <w:left w:val="nil"/>
                <w:bottom w:val="nil"/>
                <w:right w:val="nil"/>
                <w:between w:val="nil"/>
              </w:pBdr>
              <w:ind w:left="1330" w:hanging="360"/>
              <w:jc w:val="both"/>
              <w:rPr>
                <w:rFonts w:ascii="Footlight MT Light" w:eastAsia="Gentium Basic" w:hAnsi="Footlight MT Light" w:cs="Gentium Basic"/>
                <w:b/>
                <w:i/>
                <w:color w:val="000000"/>
              </w:rPr>
            </w:pPr>
            <w:r w:rsidRPr="002A2E10">
              <w:rPr>
                <w:rFonts w:ascii="Footlight MT Light" w:eastAsia="Gentium Basic" w:hAnsi="Footlight MT Light" w:cs="Gentium Basic"/>
                <w:color w:val="000000"/>
              </w:rPr>
              <w:t>Dokumen Penawaran Teknis, terdiri atas:</w:t>
            </w:r>
          </w:p>
          <w:p w14:paraId="2E56AD89" w14:textId="77777777" w:rsidR="00F77AEA" w:rsidRPr="002A2E10" w:rsidRDefault="002B4AD1" w:rsidP="00544BB0">
            <w:pPr>
              <w:numPr>
                <w:ilvl w:val="0"/>
                <w:numId w:val="258"/>
              </w:numPr>
              <w:pBdr>
                <w:top w:val="nil"/>
                <w:left w:val="nil"/>
                <w:bottom w:val="nil"/>
                <w:right w:val="nil"/>
                <w:between w:val="nil"/>
              </w:pBdr>
              <w:tabs>
                <w:tab w:val="left" w:pos="959"/>
              </w:tabs>
              <w:ind w:left="1690"/>
              <w:jc w:val="both"/>
              <w:rPr>
                <w:rFonts w:ascii="Footlight MT Light" w:eastAsia="Gentium Basic" w:hAnsi="Footlight MT Light" w:cs="Gentium Basic"/>
                <w:b/>
                <w:i/>
                <w:color w:val="000000"/>
              </w:rPr>
            </w:pPr>
            <w:r w:rsidRPr="002A2E10">
              <w:rPr>
                <w:rFonts w:ascii="Footlight MT Light" w:eastAsia="Gentium Basic" w:hAnsi="Footlight MT Light" w:cs="Gentium Basic"/>
                <w:color w:val="000000"/>
              </w:rPr>
              <w:t xml:space="preserve">Metode pelaksanaan pekerjaan untuk kualifikasi usaha besar; </w:t>
            </w:r>
          </w:p>
          <w:p w14:paraId="4E4C2BC6" w14:textId="77777777" w:rsidR="00F77AEA" w:rsidRPr="002A2E10" w:rsidRDefault="002B4AD1" w:rsidP="00544BB0">
            <w:pPr>
              <w:numPr>
                <w:ilvl w:val="0"/>
                <w:numId w:val="258"/>
              </w:numPr>
              <w:pBdr>
                <w:top w:val="nil"/>
                <w:left w:val="nil"/>
                <w:bottom w:val="nil"/>
                <w:right w:val="nil"/>
                <w:between w:val="nil"/>
              </w:pBdr>
              <w:tabs>
                <w:tab w:val="left" w:pos="959"/>
              </w:tabs>
              <w:ind w:left="1690"/>
              <w:jc w:val="both"/>
              <w:rPr>
                <w:rFonts w:ascii="Footlight MT Light" w:eastAsia="Gentium Basic" w:hAnsi="Footlight MT Light" w:cs="Gentium Basic"/>
                <w:b/>
                <w:i/>
                <w:color w:val="000000"/>
              </w:rPr>
            </w:pPr>
            <w:r w:rsidRPr="002A2E10">
              <w:rPr>
                <w:rFonts w:ascii="Footlight MT Light" w:eastAsia="Gentium Basic" w:hAnsi="Footlight MT Light" w:cs="Gentium Basic"/>
                <w:color w:val="000000"/>
              </w:rPr>
              <w:t>Daftar isian peralatan utama beserta</w:t>
            </w:r>
            <w:r w:rsidRPr="002A2E10">
              <w:rPr>
                <w:rFonts w:ascii="Footlight MT Light" w:hAnsi="Footlight MT Light"/>
                <w:color w:val="000000"/>
              </w:rPr>
              <w:t>:</w:t>
            </w:r>
          </w:p>
          <w:p w14:paraId="5B381DF3" w14:textId="77777777" w:rsidR="00F77AEA" w:rsidRPr="002A2E10" w:rsidRDefault="002B4AD1" w:rsidP="00544BB0">
            <w:pPr>
              <w:numPr>
                <w:ilvl w:val="0"/>
                <w:numId w:val="169"/>
              </w:numPr>
              <w:pBdr>
                <w:top w:val="nil"/>
                <w:left w:val="nil"/>
                <w:bottom w:val="nil"/>
                <w:right w:val="nil"/>
                <w:between w:val="nil"/>
              </w:pBdr>
              <w:tabs>
                <w:tab w:val="left" w:pos="959"/>
              </w:tabs>
              <w:ind w:left="2127" w:hanging="43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bukti kepemilikan peralatan yang berupa milik sendiri yaitu STNK, BPKB, invois, kuitansi, bukti pembelian, surat perjanjian jual beli atau bukti kepemilikan lainnya;</w:t>
            </w:r>
          </w:p>
          <w:p w14:paraId="12E1D703" w14:textId="77777777" w:rsidR="00F77AEA" w:rsidRPr="002A2E10" w:rsidRDefault="002B4AD1" w:rsidP="00544BB0">
            <w:pPr>
              <w:numPr>
                <w:ilvl w:val="0"/>
                <w:numId w:val="169"/>
              </w:numPr>
              <w:pBdr>
                <w:top w:val="nil"/>
                <w:left w:val="nil"/>
                <w:bottom w:val="nil"/>
                <w:right w:val="nil"/>
                <w:between w:val="nil"/>
              </w:pBdr>
              <w:tabs>
                <w:tab w:val="left" w:pos="959"/>
              </w:tabs>
              <w:ind w:left="2127" w:hanging="43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bukti kepemilikan peralatan yang berupa sewa beli yaitu surat perjanjian sewa beli, invois uang muka,  kuitansi uang muka, angsuran atau bukti sewa beli lainnya;</w:t>
            </w:r>
          </w:p>
          <w:p w14:paraId="7D02387F" w14:textId="77777777" w:rsidR="00F77AEA" w:rsidRPr="002A2E10" w:rsidRDefault="002B4AD1" w:rsidP="00544BB0">
            <w:pPr>
              <w:numPr>
                <w:ilvl w:val="0"/>
                <w:numId w:val="169"/>
              </w:numPr>
              <w:pBdr>
                <w:top w:val="nil"/>
                <w:left w:val="nil"/>
                <w:bottom w:val="nil"/>
                <w:right w:val="nil"/>
                <w:between w:val="nil"/>
              </w:pBdr>
              <w:tabs>
                <w:tab w:val="left" w:pos="959"/>
              </w:tabs>
              <w:ind w:left="2127" w:hanging="43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Bukti peralatan yang berupa sewa yaitu surat perjanjian sewa beserta bukti kepemilikan/penguasaan peralatan dari pemberi sewa berupa:</w:t>
            </w:r>
          </w:p>
          <w:p w14:paraId="593E58FF" w14:textId="77777777" w:rsidR="00F77AEA" w:rsidRPr="002A2E10" w:rsidRDefault="002B4AD1" w:rsidP="00431333">
            <w:pPr>
              <w:numPr>
                <w:ilvl w:val="0"/>
                <w:numId w:val="19"/>
              </w:numPr>
              <w:pBdr>
                <w:top w:val="nil"/>
                <w:left w:val="nil"/>
                <w:bottom w:val="nil"/>
                <w:right w:val="nil"/>
                <w:between w:val="nil"/>
              </w:pBdr>
              <w:tabs>
                <w:tab w:val="left" w:pos="959"/>
              </w:tabs>
              <w:ind w:left="2398" w:hanging="34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Bukti kepemilikan peralatan dari pemberi sewa yaitu STNK, BPKB, invois, kuitansi, bukti pembelian, surat perjanjian jual beli, atau bukti kepemilikan lainnya; atau</w:t>
            </w:r>
          </w:p>
          <w:p w14:paraId="5AD8655B" w14:textId="1D7D4DB6" w:rsidR="006604B5" w:rsidRPr="006604B5" w:rsidRDefault="002B4AD1" w:rsidP="00E73BD8">
            <w:pPr>
              <w:numPr>
                <w:ilvl w:val="0"/>
                <w:numId w:val="19"/>
              </w:numPr>
              <w:pBdr>
                <w:top w:val="nil"/>
                <w:left w:val="nil"/>
                <w:bottom w:val="nil"/>
                <w:right w:val="nil"/>
                <w:between w:val="nil"/>
              </w:pBdr>
              <w:tabs>
                <w:tab w:val="left" w:pos="959"/>
              </w:tabs>
              <w:jc w:val="both"/>
              <w:rPr>
                <w:rFonts w:ascii="Footlight MT Light" w:eastAsia="Gentium Basic" w:hAnsi="Footlight MT Light" w:cs="Gentium Basic"/>
                <w:color w:val="000000"/>
              </w:rPr>
            </w:pPr>
            <w:r w:rsidRPr="006604B5">
              <w:rPr>
                <w:rFonts w:ascii="Footlight MT Light" w:eastAsia="Gentium Basic" w:hAnsi="Footlight MT Light" w:cs="Gentium Basic"/>
                <w:color w:val="000000"/>
              </w:rPr>
              <w:t xml:space="preserve">Bukti </w:t>
            </w:r>
            <w:r w:rsidR="00BD6495" w:rsidRPr="006604B5">
              <w:rPr>
                <w:rFonts w:ascii="Footlight MT Light" w:eastAsia="Gentium Basic" w:hAnsi="Footlight MT Light" w:cs="Gentium Basic"/>
                <w:color w:val="000000"/>
              </w:rPr>
              <w:t>kepemilikan</w:t>
            </w:r>
            <w:r w:rsidRPr="006604B5">
              <w:rPr>
                <w:rFonts w:ascii="Footlight MT Light" w:eastAsia="Gentium Basic" w:hAnsi="Footlight MT Light" w:cs="Gentium Basic"/>
                <w:color w:val="000000"/>
              </w:rPr>
              <w:t xml:space="preserve"> peralatan </w:t>
            </w:r>
            <w:r w:rsidR="00BD6495" w:rsidRPr="006604B5">
              <w:rPr>
                <w:rFonts w:ascii="Footlight MT Light" w:eastAsia="Gentium Basic" w:hAnsi="Footlight MT Light" w:cs="Gentium Basic"/>
                <w:color w:val="000000"/>
              </w:rPr>
              <w:t>yang</w:t>
            </w:r>
            <w:r w:rsidRPr="006604B5">
              <w:rPr>
                <w:rFonts w:ascii="Footlight MT Light" w:eastAsia="Gentium Basic" w:hAnsi="Footlight MT Light" w:cs="Gentium Basic"/>
                <w:color w:val="000000"/>
              </w:rPr>
              <w:t xml:space="preserve"> berupa</w:t>
            </w:r>
            <w:r w:rsidR="00BD6495" w:rsidRPr="006604B5">
              <w:rPr>
                <w:rFonts w:ascii="Footlight MT Light" w:eastAsia="Gentium Basic" w:hAnsi="Footlight MT Light" w:cs="Gentium Basic"/>
                <w:color w:val="000000"/>
              </w:rPr>
              <w:t xml:space="preserve"> sewa beli yaitu surat perjanjian</w:t>
            </w:r>
            <w:r w:rsidR="006604B5">
              <w:rPr>
                <w:rFonts w:ascii="Footlight MT Light" w:eastAsia="Gentium Basic" w:hAnsi="Footlight MT Light" w:cs="Gentium Basic"/>
                <w:color w:val="000000"/>
              </w:rPr>
              <w:t xml:space="preserve"> </w:t>
            </w:r>
            <w:r w:rsidR="006604B5">
              <w:rPr>
                <w:rFonts w:ascii="Footlight MT Light" w:eastAsia="Gentium Basic" w:hAnsi="Footlight MT Light" w:cs="Gentium Basic"/>
                <w:color w:val="000000"/>
              </w:rPr>
              <w:lastRenderedPageBreak/>
              <w:t>s</w:t>
            </w:r>
            <w:r w:rsidR="006604B5" w:rsidRPr="006604B5">
              <w:rPr>
                <w:rFonts w:ascii="Footlight MT Light" w:eastAsia="Gentium Basic" w:hAnsi="Footlight MT Light" w:cs="Gentium Basic"/>
                <w:color w:val="000000"/>
              </w:rPr>
              <w:t>ewa beli, invois uang muka, kuitansi uang muka, angsuran, atau bukti sewa beli lainnya;</w:t>
            </w:r>
          </w:p>
          <w:p w14:paraId="33E2E469" w14:textId="0F492F0E" w:rsidR="006604B5" w:rsidRPr="002A2E10" w:rsidRDefault="006604B5" w:rsidP="006604B5">
            <w:pPr>
              <w:pBdr>
                <w:top w:val="nil"/>
                <w:left w:val="nil"/>
                <w:bottom w:val="nil"/>
                <w:right w:val="nil"/>
                <w:between w:val="nil"/>
              </w:pBdr>
              <w:tabs>
                <w:tab w:val="left" w:pos="959"/>
              </w:tabs>
              <w:ind w:left="2410"/>
              <w:jc w:val="both"/>
              <w:rPr>
                <w:rFonts w:ascii="Footlight MT Light" w:eastAsia="Gentium Basic" w:hAnsi="Footlight MT Light" w:cs="Gentium Basic"/>
                <w:color w:val="000000"/>
              </w:rPr>
            </w:pPr>
            <w:r>
              <w:rPr>
                <w:rFonts w:ascii="Footlight MT Light" w:eastAsia="Gentium Basic" w:hAnsi="Footlight MT Light" w:cs="Gentium Basic"/>
                <w:color w:val="000000"/>
              </w:rPr>
              <w:t>Bukti penguasaan peralatan pemberi sewa dapat berupa :</w:t>
            </w:r>
          </w:p>
          <w:p w14:paraId="51E5C2C4" w14:textId="77777777" w:rsidR="00F77AEA" w:rsidRPr="002A2E10" w:rsidRDefault="002B4AD1" w:rsidP="00A93F5F">
            <w:pPr>
              <w:numPr>
                <w:ilvl w:val="0"/>
                <w:numId w:val="25"/>
              </w:numPr>
              <w:pBdr>
                <w:top w:val="nil"/>
                <w:left w:val="nil"/>
                <w:bottom w:val="nil"/>
                <w:right w:val="nil"/>
                <w:between w:val="nil"/>
              </w:pBdr>
              <w:tabs>
                <w:tab w:val="left" w:pos="959"/>
              </w:tabs>
              <w:ind w:left="2823"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pengalihan hak dari pemilik peralatan ke pemberi sewa;</w:t>
            </w:r>
          </w:p>
          <w:p w14:paraId="766DCB51" w14:textId="77777777" w:rsidR="00F77AEA" w:rsidRPr="002A2E10" w:rsidRDefault="002B4AD1" w:rsidP="00A93F5F">
            <w:pPr>
              <w:numPr>
                <w:ilvl w:val="0"/>
                <w:numId w:val="25"/>
              </w:numPr>
              <w:pBdr>
                <w:top w:val="nil"/>
                <w:left w:val="nil"/>
                <w:bottom w:val="nil"/>
                <w:right w:val="nil"/>
                <w:between w:val="nil"/>
              </w:pBdr>
              <w:tabs>
                <w:tab w:val="left" w:pos="959"/>
              </w:tabs>
              <w:ind w:left="2823"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kuasa dari pemilik peralatan ke pemberi sewa;</w:t>
            </w:r>
          </w:p>
          <w:p w14:paraId="6D1DD4C4" w14:textId="77777777" w:rsidR="00F77AEA" w:rsidRPr="002A2E10" w:rsidRDefault="002B4AD1" w:rsidP="00A93F5F">
            <w:pPr>
              <w:numPr>
                <w:ilvl w:val="0"/>
                <w:numId w:val="25"/>
              </w:numPr>
              <w:pBdr>
                <w:top w:val="nil"/>
                <w:left w:val="nil"/>
                <w:bottom w:val="nil"/>
                <w:right w:val="nil"/>
                <w:between w:val="nil"/>
              </w:pBdr>
              <w:tabs>
                <w:tab w:val="left" w:pos="959"/>
              </w:tabs>
              <w:ind w:left="2823"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pernyataan penguasaan alat ke pemberi sewa; atau</w:t>
            </w:r>
          </w:p>
          <w:p w14:paraId="2C78443D" w14:textId="77777777" w:rsidR="00F77AEA" w:rsidRPr="002A2E10" w:rsidRDefault="002B4AD1" w:rsidP="00A93F5F">
            <w:pPr>
              <w:numPr>
                <w:ilvl w:val="0"/>
                <w:numId w:val="25"/>
              </w:numPr>
              <w:pBdr>
                <w:top w:val="nil"/>
                <w:left w:val="nil"/>
                <w:bottom w:val="nil"/>
                <w:right w:val="nil"/>
                <w:between w:val="nil"/>
              </w:pBdr>
              <w:tabs>
                <w:tab w:val="left" w:pos="959"/>
              </w:tabs>
              <w:ind w:left="2823"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bukti pendukung lainnya yang mencantumkan adanya pemberian kuasa peralatan dari pemilik peralatan ke pemberi sewa;</w:t>
            </w:r>
          </w:p>
          <w:p w14:paraId="1CDE9454" w14:textId="77777777" w:rsidR="00F77AEA" w:rsidRPr="002A2E10" w:rsidRDefault="002B4AD1" w:rsidP="00544BB0">
            <w:pPr>
              <w:numPr>
                <w:ilvl w:val="0"/>
                <w:numId w:val="258"/>
              </w:numPr>
              <w:pBdr>
                <w:top w:val="nil"/>
                <w:left w:val="nil"/>
                <w:bottom w:val="nil"/>
                <w:right w:val="nil"/>
                <w:between w:val="nil"/>
              </w:pBdr>
              <w:tabs>
                <w:tab w:val="left" w:pos="959"/>
              </w:tabs>
              <w:ind w:left="16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Daftar isian personel manajerial beserta daftar riwayat pengalaman kerja atau referensi kerja dari </w:t>
            </w:r>
            <w:r w:rsidR="00A93F5F" w:rsidRPr="002A2E10">
              <w:rPr>
                <w:rFonts w:ascii="Footlight MT Light" w:eastAsia="Gentium Basic" w:hAnsi="Footlight MT Light" w:cs="Gentium Basic"/>
                <w:color w:val="000000"/>
              </w:rPr>
              <w:t>pemberi pekerjaan</w:t>
            </w:r>
            <w:r w:rsidRPr="002A2E10">
              <w:rPr>
                <w:rFonts w:ascii="Footlight MT Light" w:eastAsia="Gentium Basic" w:hAnsi="Footlight MT Light" w:cs="Gentium Basic"/>
                <w:color w:val="000000"/>
              </w:rPr>
              <w:t>;</w:t>
            </w:r>
          </w:p>
          <w:p w14:paraId="21ED2EE3" w14:textId="77777777" w:rsidR="009F55C3" w:rsidRPr="002A2E10" w:rsidRDefault="009F55C3" w:rsidP="00544BB0">
            <w:pPr>
              <w:numPr>
                <w:ilvl w:val="0"/>
                <w:numId w:val="258"/>
              </w:numPr>
              <w:pBdr>
                <w:top w:val="nil"/>
                <w:left w:val="nil"/>
                <w:bottom w:val="nil"/>
                <w:right w:val="nil"/>
                <w:between w:val="nil"/>
              </w:pBdr>
              <w:tabs>
                <w:tab w:val="left" w:pos="959"/>
              </w:tabs>
              <w:ind w:left="16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Daftar </w:t>
            </w:r>
            <w:r w:rsidR="00C61B12" w:rsidRPr="002A2E10">
              <w:rPr>
                <w:rFonts w:ascii="Footlight MT Light" w:eastAsia="Gentium Basic" w:hAnsi="Footlight MT Light" w:cs="Gentium Basic"/>
                <w:color w:val="000000"/>
              </w:rPr>
              <w:t>I</w:t>
            </w:r>
            <w:r w:rsidR="00721BC9" w:rsidRPr="002A2E10">
              <w:rPr>
                <w:rFonts w:ascii="Footlight MT Light" w:eastAsia="Gentium Basic" w:hAnsi="Footlight MT Light" w:cs="Gentium Basic"/>
                <w:color w:val="000000"/>
              </w:rPr>
              <w:t xml:space="preserve">sian </w:t>
            </w:r>
            <w:r w:rsidR="00C61B12" w:rsidRPr="002A2E10">
              <w:rPr>
                <w:rFonts w:ascii="Footlight MT Light" w:eastAsia="Gentium Basic" w:hAnsi="Footlight MT Light" w:cs="Gentium Basic"/>
                <w:color w:val="000000"/>
              </w:rPr>
              <w:t>P</w:t>
            </w:r>
            <w:r w:rsidRPr="002A2E10">
              <w:rPr>
                <w:rFonts w:ascii="Footlight MT Light" w:eastAsia="Gentium Basic" w:hAnsi="Footlight MT Light" w:cs="Gentium Basic"/>
                <w:color w:val="000000"/>
              </w:rPr>
              <w:t>ekerjaan yang disubkontrakkan</w:t>
            </w:r>
            <w:r w:rsidR="004770D5" w:rsidRPr="002A2E10">
              <w:rPr>
                <w:rFonts w:ascii="Footlight MT Light" w:eastAsia="Gentium Basic" w:hAnsi="Footlight MT Light" w:cs="Gentium Basic"/>
                <w:color w:val="000000"/>
              </w:rPr>
              <w:t xml:space="preserve"> berupa jenis pekerjaan yang disubkontrakkan sesuai dengan ketentuan pada SSKK (apabila disyaratkan); </w:t>
            </w:r>
          </w:p>
          <w:p w14:paraId="232C822C" w14:textId="77777777" w:rsidR="00F77AEA" w:rsidRPr="002A2E10" w:rsidRDefault="002B4AD1" w:rsidP="00544BB0">
            <w:pPr>
              <w:numPr>
                <w:ilvl w:val="0"/>
                <w:numId w:val="258"/>
              </w:numPr>
              <w:pBdr>
                <w:top w:val="nil"/>
                <w:left w:val="nil"/>
                <w:bottom w:val="nil"/>
                <w:right w:val="nil"/>
                <w:between w:val="nil"/>
              </w:pBdr>
              <w:tabs>
                <w:tab w:val="left" w:pos="959"/>
              </w:tabs>
              <w:ind w:left="16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Rencana Keselamatan Konstruksi (RKK) yang terdiri atas:</w:t>
            </w:r>
          </w:p>
          <w:p w14:paraId="7D8AA54D" w14:textId="77777777" w:rsidR="00F77AEA" w:rsidRPr="002A2E10" w:rsidRDefault="002B4AD1">
            <w:pPr>
              <w:pBdr>
                <w:top w:val="nil"/>
                <w:left w:val="nil"/>
                <w:bottom w:val="nil"/>
                <w:right w:val="nil"/>
                <w:between w:val="nil"/>
              </w:pBdr>
              <w:tabs>
                <w:tab w:val="left" w:pos="959"/>
              </w:tabs>
              <w:ind w:left="16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 Elemen SMKK; dan</w:t>
            </w:r>
          </w:p>
          <w:p w14:paraId="4AF47A93" w14:textId="77777777" w:rsidR="00F77AEA" w:rsidRPr="002A2E10" w:rsidRDefault="002B4AD1">
            <w:pPr>
              <w:pBdr>
                <w:top w:val="nil"/>
                <w:left w:val="nil"/>
                <w:bottom w:val="nil"/>
                <w:right w:val="nil"/>
                <w:between w:val="nil"/>
              </w:pBdr>
              <w:tabs>
                <w:tab w:val="left" w:pos="959"/>
              </w:tabs>
              <w:ind w:left="1692"/>
              <w:jc w:val="both"/>
              <w:rPr>
                <w:rFonts w:ascii="Footlight MT Light" w:eastAsia="Gentium Basic" w:hAnsi="Footlight MT Light" w:cs="Gentium Basic"/>
                <w:b/>
                <w:i/>
                <w:color w:val="000000"/>
              </w:rPr>
            </w:pPr>
            <w:r w:rsidRPr="002A2E10">
              <w:rPr>
                <w:rFonts w:ascii="Footlight MT Light" w:eastAsia="Gentium Basic" w:hAnsi="Footlight MT Light" w:cs="Gentium Basic"/>
                <w:color w:val="000000"/>
              </w:rPr>
              <w:t>b) Pakta Komitmen Keselamatan Konstruksi</w:t>
            </w:r>
          </w:p>
          <w:p w14:paraId="200F4022" w14:textId="77777777" w:rsidR="00F77AEA" w:rsidRPr="002A2E10" w:rsidRDefault="002B4AD1" w:rsidP="00544BB0">
            <w:pPr>
              <w:numPr>
                <w:ilvl w:val="0"/>
                <w:numId w:val="258"/>
              </w:numPr>
              <w:pBdr>
                <w:top w:val="nil"/>
                <w:left w:val="nil"/>
                <w:bottom w:val="nil"/>
                <w:right w:val="nil"/>
                <w:between w:val="nil"/>
              </w:pBdr>
              <w:tabs>
                <w:tab w:val="left" w:pos="959"/>
              </w:tabs>
              <w:ind w:left="16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lain yang disyaratkan (apabila ada).</w:t>
            </w:r>
          </w:p>
          <w:p w14:paraId="041C0CF5" w14:textId="77777777" w:rsidR="00F77AEA" w:rsidRPr="002A2E10" w:rsidRDefault="002B4AD1" w:rsidP="00544BB0">
            <w:pPr>
              <w:numPr>
                <w:ilvl w:val="0"/>
                <w:numId w:val="209"/>
              </w:numPr>
              <w:pBdr>
                <w:top w:val="nil"/>
                <w:left w:val="nil"/>
                <w:bottom w:val="nil"/>
                <w:right w:val="nil"/>
                <w:between w:val="nil"/>
              </w:pBdr>
              <w:ind w:left="1330" w:hanging="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Dokumen lain: </w:t>
            </w:r>
          </w:p>
          <w:p w14:paraId="4329B3BF" w14:textId="77777777" w:rsidR="00F77AEA" w:rsidRPr="002A2E10" w:rsidRDefault="002B4AD1" w:rsidP="00544BB0">
            <w:pPr>
              <w:numPr>
                <w:ilvl w:val="1"/>
                <w:numId w:val="94"/>
              </w:numPr>
              <w:pBdr>
                <w:top w:val="nil"/>
                <w:left w:val="nil"/>
                <w:bottom w:val="nil"/>
                <w:right w:val="nil"/>
                <w:between w:val="nil"/>
              </w:pBdr>
              <w:ind w:left="169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Formulir </w:t>
            </w:r>
            <w:r w:rsidR="00340156" w:rsidRPr="002A2E10">
              <w:rPr>
                <w:rFonts w:ascii="Footlight MT Light" w:eastAsia="Gentium Basic" w:hAnsi="Footlight MT Light" w:cs="Gentium Basic"/>
                <w:color w:val="000000"/>
              </w:rPr>
              <w:t>penyampaian</w:t>
            </w:r>
            <w:r w:rsidR="00D512A1"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TKDN (apabila memenuhi syarat untuk diberikan preferensi harga);</w:t>
            </w:r>
          </w:p>
          <w:p w14:paraId="31E18EB0" w14:textId="6B1B0FAA" w:rsidR="00F77AEA" w:rsidRDefault="002B4AD1" w:rsidP="00544BB0">
            <w:pPr>
              <w:numPr>
                <w:ilvl w:val="1"/>
                <w:numId w:val="94"/>
              </w:numPr>
              <w:pBdr>
                <w:top w:val="nil"/>
                <w:left w:val="nil"/>
                <w:bottom w:val="nil"/>
                <w:right w:val="nil"/>
                <w:between w:val="nil"/>
              </w:pBdr>
              <w:ind w:left="169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barang yang diimpor (</w:t>
            </w:r>
            <w:r w:rsidR="00340156" w:rsidRPr="002A2E10">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pabila ada).</w:t>
            </w:r>
          </w:p>
          <w:p w14:paraId="0834D0B7" w14:textId="77777777" w:rsidR="006604B5" w:rsidRPr="002A2E10" w:rsidRDefault="006604B5" w:rsidP="006604B5">
            <w:pPr>
              <w:pBdr>
                <w:top w:val="nil"/>
                <w:left w:val="nil"/>
                <w:bottom w:val="nil"/>
                <w:right w:val="nil"/>
                <w:between w:val="nil"/>
              </w:pBdr>
              <w:ind w:left="1691"/>
              <w:jc w:val="both"/>
              <w:rPr>
                <w:rFonts w:ascii="Footlight MT Light" w:eastAsia="Gentium Basic" w:hAnsi="Footlight MT Light" w:cs="Gentium Basic"/>
                <w:color w:val="000000"/>
              </w:rPr>
            </w:pPr>
          </w:p>
          <w:p w14:paraId="6BE8E14F" w14:textId="77777777" w:rsidR="00F77AEA" w:rsidRPr="002A2E10" w:rsidRDefault="002B4AD1" w:rsidP="00544BB0">
            <w:pPr>
              <w:numPr>
                <w:ilvl w:val="1"/>
                <w:numId w:val="247"/>
              </w:numPr>
              <w:pBdr>
                <w:top w:val="nil"/>
                <w:left w:val="nil"/>
                <w:bottom w:val="nil"/>
                <w:right w:val="nil"/>
                <w:between w:val="nil"/>
              </w:pBdr>
              <w:ind w:left="839" w:hanging="83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Dokumen Penawaran Harga yang disampaikan pada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meliputi:</w:t>
            </w:r>
          </w:p>
          <w:p w14:paraId="601883DE" w14:textId="77777777" w:rsidR="00F77AEA" w:rsidRPr="002A2E10" w:rsidRDefault="002B4AD1" w:rsidP="00544BB0">
            <w:pPr>
              <w:numPr>
                <w:ilvl w:val="4"/>
                <w:numId w:val="232"/>
              </w:numPr>
              <w:pBdr>
                <w:top w:val="nil"/>
                <w:left w:val="nil"/>
                <w:bottom w:val="nil"/>
                <w:right w:val="nil"/>
                <w:between w:val="nil"/>
              </w:pBdr>
              <w:ind w:left="13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harga, tercantum dalam Surat Penawaran;</w:t>
            </w:r>
          </w:p>
          <w:p w14:paraId="2787B258" w14:textId="6D37BBF1" w:rsidR="00F77AEA" w:rsidRDefault="002B4AD1" w:rsidP="00544BB0">
            <w:pPr>
              <w:numPr>
                <w:ilvl w:val="4"/>
                <w:numId w:val="232"/>
              </w:numPr>
              <w:pBdr>
                <w:top w:val="nil"/>
                <w:left w:val="nil"/>
                <w:bottom w:val="nil"/>
                <w:right w:val="nil"/>
                <w:between w:val="nil"/>
              </w:pBdr>
              <w:ind w:left="13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Kuantitas dan Harga</w:t>
            </w:r>
            <w:r w:rsidR="00340156" w:rsidRPr="002A2E10">
              <w:rPr>
                <w:rFonts w:ascii="Footlight MT Light" w:eastAsia="Gentium Basic" w:hAnsi="Footlight MT Light" w:cs="Gentium Basic"/>
                <w:color w:val="000000"/>
              </w:rPr>
              <w:t>.</w:t>
            </w:r>
          </w:p>
          <w:p w14:paraId="0E3206FD" w14:textId="77777777" w:rsidR="006604B5" w:rsidRPr="002A2E10" w:rsidRDefault="006604B5" w:rsidP="006604B5">
            <w:pPr>
              <w:pBdr>
                <w:top w:val="nil"/>
                <w:left w:val="nil"/>
                <w:bottom w:val="nil"/>
                <w:right w:val="nil"/>
                <w:between w:val="nil"/>
              </w:pBdr>
              <w:ind w:left="1333"/>
              <w:jc w:val="both"/>
              <w:rPr>
                <w:rFonts w:ascii="Footlight MT Light" w:eastAsia="Gentium Basic" w:hAnsi="Footlight MT Light" w:cs="Gentium Basic"/>
                <w:color w:val="000000"/>
              </w:rPr>
            </w:pPr>
          </w:p>
          <w:p w14:paraId="5214F59C" w14:textId="77777777" w:rsidR="00F77AEA" w:rsidRPr="002A2E10" w:rsidRDefault="002B4AD1" w:rsidP="00544BB0">
            <w:pPr>
              <w:numPr>
                <w:ilvl w:val="1"/>
                <w:numId w:val="247"/>
              </w:numPr>
              <w:pBdr>
                <w:top w:val="nil"/>
                <w:left w:val="nil"/>
                <w:bottom w:val="nil"/>
                <w:right w:val="nil"/>
                <w:between w:val="nil"/>
              </w:pBdr>
              <w:ind w:left="794" w:hanging="794"/>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Pokja Pemilihan menetapkan persyaratan teknis sebagaimana dimaksud pada ketentuan 17.2.b dalam LDP dengan ketentuan:</w:t>
            </w:r>
          </w:p>
          <w:p w14:paraId="091F4687" w14:textId="77777777" w:rsidR="00F77AEA" w:rsidRPr="002A2E10" w:rsidRDefault="002B4AD1" w:rsidP="00544BB0">
            <w:pPr>
              <w:numPr>
                <w:ilvl w:val="0"/>
                <w:numId w:val="158"/>
              </w:numPr>
              <w:pBdr>
                <w:top w:val="nil"/>
                <w:left w:val="nil"/>
                <w:bottom w:val="nil"/>
                <w:right w:val="nil"/>
                <w:between w:val="nil"/>
              </w:pBdr>
              <w:ind w:left="1151" w:hanging="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Metode pelaksanaan pekerjaan utama disyaratkan hanya untuk pekerjaan yang diperuntukkan bagi kualifikasi usaha besar harus memperhatikan:</w:t>
            </w:r>
          </w:p>
          <w:p w14:paraId="0FE16F41" w14:textId="77777777" w:rsidR="00F77AEA" w:rsidRPr="002A2E10" w:rsidRDefault="002B4AD1">
            <w:pPr>
              <w:numPr>
                <w:ilvl w:val="0"/>
                <w:numId w:val="23"/>
              </w:numPr>
              <w:pBdr>
                <w:top w:val="nil"/>
                <w:left w:val="nil"/>
                <w:bottom w:val="nil"/>
                <w:right w:val="nil"/>
                <w:between w:val="nil"/>
              </w:pBdr>
              <w:ind w:left="1416"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Pekerjaan utama yang harus diuraikan metode pelaksanaannya ditetapkan berdasarkan pekerjaan yang nilai bobot biayanya tertinggi secara berurutan;</w:t>
            </w:r>
          </w:p>
          <w:p w14:paraId="5675CBA8" w14:textId="77777777" w:rsidR="00F77AEA" w:rsidRPr="002A2E10" w:rsidRDefault="002B4AD1">
            <w:pPr>
              <w:numPr>
                <w:ilvl w:val="0"/>
                <w:numId w:val="23"/>
              </w:numPr>
              <w:pBdr>
                <w:top w:val="nil"/>
                <w:left w:val="nil"/>
                <w:bottom w:val="nil"/>
                <w:right w:val="nil"/>
                <w:between w:val="nil"/>
              </w:pBdr>
              <w:ind w:left="1416"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tender pekerjaan konstruksi dengan nilai Harga Perkiraan Sendiri (HPS) paling sedikit di atas  Rp50.000.000.000,00 (lima puluh miliar rupiah) sampai dengan paling banyak Rp100.000.000.000,00 (seratus miliar rupiah), pekerjaan utama yang ditetapkan paling banyak 3 (tiga) pekerjaan utama; dan</w:t>
            </w:r>
          </w:p>
          <w:p w14:paraId="0012CAF8" w14:textId="77777777" w:rsidR="00F77AEA" w:rsidRPr="002A2E10" w:rsidRDefault="002B4AD1">
            <w:pPr>
              <w:numPr>
                <w:ilvl w:val="0"/>
                <w:numId w:val="23"/>
              </w:numPr>
              <w:pBdr>
                <w:top w:val="nil"/>
                <w:left w:val="nil"/>
                <w:bottom w:val="nil"/>
                <w:right w:val="nil"/>
                <w:between w:val="nil"/>
              </w:pBdr>
              <w:ind w:left="1416"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Untuk tender pekerjaan konstruksi dengan nilai HPS paling sedikit di atas Rp100.000.000.000</w:t>
            </w:r>
            <w:proofErr w:type="gramStart"/>
            <w:r w:rsidRPr="002A2E10">
              <w:rPr>
                <w:rFonts w:ascii="Footlight MT Light" w:eastAsia="Gentium Basic" w:hAnsi="Footlight MT Light" w:cs="Gentium Basic"/>
                <w:color w:val="000000"/>
              </w:rPr>
              <w:t>,00</w:t>
            </w:r>
            <w:proofErr w:type="gramEnd"/>
            <w:r w:rsidRPr="002A2E10">
              <w:rPr>
                <w:rFonts w:ascii="Footlight MT Light" w:eastAsia="Gentium Basic" w:hAnsi="Footlight MT Light" w:cs="Gentium Basic"/>
                <w:color w:val="000000"/>
              </w:rPr>
              <w:t xml:space="preserve"> (seratus miliar rupiah), pekerjaan utama yang ditetapkan paling banyak 4 (empat) pekerjaan utama.</w:t>
            </w:r>
          </w:p>
          <w:p w14:paraId="6C0144E3" w14:textId="77777777" w:rsidR="00F77AEA" w:rsidRPr="002A2E10" w:rsidRDefault="002B4AD1" w:rsidP="00544BB0">
            <w:pPr>
              <w:numPr>
                <w:ilvl w:val="0"/>
                <w:numId w:val="158"/>
              </w:numPr>
              <w:pBdr>
                <w:top w:val="nil"/>
                <w:left w:val="nil"/>
                <w:bottom w:val="nil"/>
                <w:right w:val="nil"/>
                <w:between w:val="nil"/>
              </w:pBdr>
              <w:ind w:left="1151" w:hanging="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Peralatan utama:</w:t>
            </w:r>
          </w:p>
          <w:p w14:paraId="07BCAC89" w14:textId="77777777" w:rsidR="00F77AEA" w:rsidRPr="002A2E10" w:rsidRDefault="002B4AD1" w:rsidP="00544BB0">
            <w:pPr>
              <w:numPr>
                <w:ilvl w:val="6"/>
                <w:numId w:val="227"/>
              </w:numPr>
              <w:pBdr>
                <w:top w:val="nil"/>
                <w:left w:val="nil"/>
                <w:bottom w:val="nil"/>
                <w:right w:val="nil"/>
                <w:between w:val="nil"/>
              </w:pBdr>
              <w:ind w:left="1406"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dimaksud dengan peralatan utama adalah peralatan yang mendukung langsung dan sesuai kebutuhan untuk melaksanakan pekerjaan utama (</w:t>
            </w:r>
            <w:r w:rsidRPr="002A2E10">
              <w:rPr>
                <w:rFonts w:ascii="Footlight MT Light" w:eastAsia="Gentium Basic" w:hAnsi="Footlight MT Light" w:cs="Gentium Basic"/>
                <w:i/>
                <w:color w:val="000000"/>
              </w:rPr>
              <w:t>major item</w:t>
            </w:r>
            <w:r w:rsidRPr="002A2E10">
              <w:rPr>
                <w:rFonts w:ascii="Footlight MT Light" w:eastAsia="Gentium Basic" w:hAnsi="Footlight MT Light" w:cs="Gentium Basic"/>
                <w:color w:val="000000"/>
              </w:rPr>
              <w:t>), dan</w:t>
            </w:r>
          </w:p>
          <w:p w14:paraId="6C33AC74" w14:textId="77777777" w:rsidR="00F77AEA" w:rsidRPr="002A2E10" w:rsidRDefault="002B4AD1" w:rsidP="00544BB0">
            <w:pPr>
              <w:numPr>
                <w:ilvl w:val="6"/>
                <w:numId w:val="227"/>
              </w:numPr>
              <w:pBdr>
                <w:top w:val="nil"/>
                <w:left w:val="nil"/>
                <w:bottom w:val="nil"/>
                <w:right w:val="nil"/>
                <w:between w:val="nil"/>
              </w:pBdr>
              <w:ind w:left="1406"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Kepemilikan peralatan utama adalah milik sendiri, sewa beli, dan/atau sewa kepada pihak lain dengan perjanjian </w:t>
            </w:r>
            <w:r w:rsidR="00340156" w:rsidRPr="002A2E10">
              <w:rPr>
                <w:rFonts w:ascii="Footlight MT Light" w:eastAsia="Gentium Basic" w:hAnsi="Footlight MT Light" w:cs="Gentium Basic"/>
                <w:color w:val="000000"/>
              </w:rPr>
              <w:t>s</w:t>
            </w:r>
            <w:r w:rsidRPr="002A2E10">
              <w:rPr>
                <w:rFonts w:ascii="Footlight MT Light" w:eastAsia="Gentium Basic" w:hAnsi="Footlight MT Light" w:cs="Gentium Basic"/>
                <w:color w:val="000000"/>
              </w:rPr>
              <w:t xml:space="preserve">ewa bersyarat (bukan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dukungan). </w:t>
            </w:r>
            <w:r w:rsidR="00340156" w:rsidRPr="002A2E10">
              <w:rPr>
                <w:rFonts w:ascii="Footlight MT Light" w:eastAsia="Gentium Basic" w:hAnsi="Footlight MT Light" w:cs="Gentium Basic"/>
                <w:i/>
                <w:iCs/>
                <w:color w:val="000000"/>
              </w:rPr>
              <w:t>Asphalt Mixing Plant</w:t>
            </w:r>
            <w:r w:rsidR="00340156"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AMP</w:t>
            </w:r>
            <w:r w:rsidR="00340156" w:rsidRPr="002A2E10">
              <w:rPr>
                <w:rFonts w:ascii="Footlight MT Light" w:eastAsia="Gentium Basic" w:hAnsi="Footlight MT Light" w:cs="Gentium Basic"/>
                <w:color w:val="000000"/>
              </w:rPr>
              <w:t>)</w:t>
            </w:r>
            <w:r w:rsidRPr="002A2E10">
              <w:rPr>
                <w:rFonts w:ascii="Footlight MT Light" w:eastAsia="Gentium Basic" w:hAnsi="Footlight MT Light" w:cs="Gentium Basic"/>
                <w:color w:val="000000"/>
              </w:rPr>
              <w:t xml:space="preserve"> dan/atau </w:t>
            </w:r>
            <w:r w:rsidRPr="002A2E10">
              <w:rPr>
                <w:rFonts w:ascii="Footlight MT Light" w:eastAsia="Gentium Basic" w:hAnsi="Footlight MT Light" w:cs="Gentium Basic"/>
                <w:i/>
                <w:color w:val="000000"/>
              </w:rPr>
              <w:t xml:space="preserve">Batching </w:t>
            </w:r>
            <w:proofErr w:type="gramStart"/>
            <w:r w:rsidRPr="002A2E10">
              <w:rPr>
                <w:rFonts w:ascii="Footlight MT Light" w:eastAsia="Gentium Basic" w:hAnsi="Footlight MT Light" w:cs="Gentium Basic"/>
                <w:i/>
                <w:color w:val="000000"/>
              </w:rPr>
              <w:t>Plant</w:t>
            </w:r>
            <w:r w:rsidRPr="002A2E10">
              <w:rPr>
                <w:rFonts w:ascii="Footlight MT Light" w:eastAsia="Gentium Basic" w:hAnsi="Footlight MT Light" w:cs="Gentium Basic"/>
                <w:color w:val="000000"/>
              </w:rPr>
              <w:t xml:space="preserve">  dapat</w:t>
            </w:r>
            <w:proofErr w:type="gramEnd"/>
            <w:r w:rsidRPr="002A2E10">
              <w:rPr>
                <w:rFonts w:ascii="Footlight MT Light" w:eastAsia="Gentium Basic" w:hAnsi="Footlight MT Light" w:cs="Gentium Basic"/>
                <w:color w:val="000000"/>
              </w:rPr>
              <w:t xml:space="preserve"> disewa oleh lebih dari 1 (satu) Peserta pada saat bersamaan.</w:t>
            </w:r>
          </w:p>
          <w:p w14:paraId="156BD02F" w14:textId="77777777" w:rsidR="00F77AEA" w:rsidRPr="002A2E10" w:rsidRDefault="002B4AD1" w:rsidP="00544BB0">
            <w:pPr>
              <w:numPr>
                <w:ilvl w:val="6"/>
                <w:numId w:val="227"/>
              </w:numPr>
              <w:pBdr>
                <w:top w:val="nil"/>
                <w:left w:val="nil"/>
                <w:bottom w:val="nil"/>
                <w:right w:val="nil"/>
                <w:between w:val="nil"/>
              </w:pBdr>
              <w:ind w:left="1406"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peralatan utama harus memperhatikan:</w:t>
            </w:r>
          </w:p>
          <w:p w14:paraId="641E603B" w14:textId="77777777" w:rsidR="00F77AEA" w:rsidRPr="002A2E10" w:rsidRDefault="002B4AD1" w:rsidP="00431333">
            <w:pPr>
              <w:numPr>
                <w:ilvl w:val="0"/>
                <w:numId w:val="29"/>
              </w:numPr>
              <w:pBdr>
                <w:top w:val="nil"/>
                <w:left w:val="nil"/>
                <w:bottom w:val="nil"/>
                <w:right w:val="nil"/>
                <w:between w:val="nil"/>
              </w:pBdr>
              <w:ind w:left="1699" w:hanging="29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 jenis peralatan utama yang disyaratkan:</w:t>
            </w:r>
          </w:p>
          <w:p w14:paraId="7C5EAA5F" w14:textId="77777777" w:rsidR="00F77AEA" w:rsidRPr="002A2E10" w:rsidRDefault="002B4AD1">
            <w:pPr>
              <w:numPr>
                <w:ilvl w:val="0"/>
                <w:numId w:val="27"/>
              </w:numPr>
              <w:pBdr>
                <w:top w:val="nil"/>
                <w:left w:val="nil"/>
                <w:bottom w:val="nil"/>
                <w:right w:val="nil"/>
                <w:between w:val="nil"/>
              </w:pBdr>
              <w:ind w:left="21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tender pekerjaan konstruksi dengan nilai HPS paling banyak Rp100.000.000.000,00 (seratus miliar rupiah), disyaratkan paling banyak 6 (enam) jenis peralatan utama yang dikompetisikan; dan</w:t>
            </w:r>
          </w:p>
          <w:p w14:paraId="56BAF0C7" w14:textId="77777777" w:rsidR="00F77AEA" w:rsidRPr="002A2E10" w:rsidRDefault="002B4AD1">
            <w:pPr>
              <w:numPr>
                <w:ilvl w:val="0"/>
                <w:numId w:val="27"/>
              </w:numPr>
              <w:pBdr>
                <w:top w:val="nil"/>
                <w:left w:val="nil"/>
                <w:bottom w:val="nil"/>
                <w:right w:val="nil"/>
                <w:between w:val="nil"/>
              </w:pBdr>
              <w:ind w:left="21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tender pekerjaan konstruksi dengan nilai HPS </w:t>
            </w:r>
            <w:r w:rsidR="0064547F" w:rsidRPr="002A2E10">
              <w:rPr>
                <w:rFonts w:ascii="Footlight MT Light" w:eastAsia="Gentium Basic" w:hAnsi="Footlight MT Light" w:cs="Gentium Basic"/>
                <w:color w:val="000000"/>
              </w:rPr>
              <w:t xml:space="preserve">paling sedikit </w:t>
            </w:r>
            <w:r w:rsidRPr="002A2E10">
              <w:rPr>
                <w:rFonts w:ascii="Footlight MT Light" w:eastAsia="Gentium Basic" w:hAnsi="Footlight MT Light" w:cs="Gentium Basic"/>
                <w:color w:val="000000"/>
              </w:rPr>
              <w:t>di atas Rp100.000.000.000,00 (seratus miliar rupiah) disyaratkan paling banyak 10 (sepuluh) jenis peralatan utama yang dikompetisikan;</w:t>
            </w:r>
          </w:p>
          <w:p w14:paraId="5CB3DC48" w14:textId="77777777" w:rsidR="00F77AEA" w:rsidRPr="002A2E10" w:rsidRDefault="002B4AD1">
            <w:pPr>
              <w:numPr>
                <w:ilvl w:val="0"/>
                <w:numId w:val="29"/>
              </w:numPr>
              <w:pBdr>
                <w:top w:val="nil"/>
                <w:left w:val="nil"/>
                <w:bottom w:val="nil"/>
                <w:right w:val="nil"/>
                <w:between w:val="nil"/>
              </w:pBdr>
              <w:ind w:left="1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 peralatan utama dari setiap jenis yang disyaratkan:</w:t>
            </w:r>
          </w:p>
          <w:p w14:paraId="7B1695C3" w14:textId="77777777" w:rsidR="00F77AEA" w:rsidRPr="002A2E10" w:rsidRDefault="002B4AD1" w:rsidP="00544BB0">
            <w:pPr>
              <w:numPr>
                <w:ilvl w:val="0"/>
                <w:numId w:val="277"/>
              </w:numPr>
              <w:pBdr>
                <w:top w:val="nil"/>
                <w:left w:val="nil"/>
                <w:bottom w:val="nil"/>
                <w:right w:val="nil"/>
                <w:between w:val="nil"/>
              </w:pBdr>
              <w:ind w:left="21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tender pekerjaan konstruksi dengan nilai HPS paling banyak Rp100.000.000.000,00 (seratus miliar rupiah), disyaratkan paling banyak 3 (tiga) unit peralatan utama; dan</w:t>
            </w:r>
          </w:p>
          <w:p w14:paraId="2C7C515A" w14:textId="77777777" w:rsidR="00F77AEA" w:rsidRPr="002A2E10" w:rsidRDefault="002B4AD1" w:rsidP="00544BB0">
            <w:pPr>
              <w:numPr>
                <w:ilvl w:val="0"/>
                <w:numId w:val="277"/>
              </w:numPr>
              <w:pBdr>
                <w:top w:val="nil"/>
                <w:left w:val="nil"/>
                <w:bottom w:val="nil"/>
                <w:right w:val="nil"/>
                <w:between w:val="nil"/>
              </w:pBdr>
              <w:ind w:left="21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tender pekerjaan konstruksi dengan nilai HPS </w:t>
            </w:r>
            <w:r w:rsidR="0064547F" w:rsidRPr="002A2E10">
              <w:rPr>
                <w:rFonts w:ascii="Footlight MT Light" w:eastAsia="Gentium Basic" w:hAnsi="Footlight MT Light" w:cs="Gentium Basic"/>
                <w:color w:val="000000"/>
              </w:rPr>
              <w:t xml:space="preserve">paling sedikit </w:t>
            </w:r>
            <w:r w:rsidRPr="002A2E10">
              <w:rPr>
                <w:rFonts w:ascii="Footlight MT Light" w:eastAsia="Gentium Basic" w:hAnsi="Footlight MT Light" w:cs="Gentium Basic"/>
                <w:color w:val="000000"/>
              </w:rPr>
              <w:t>di atas Rp100.000.000.000</w:t>
            </w:r>
            <w:proofErr w:type="gramStart"/>
            <w:r w:rsidRPr="002A2E10">
              <w:rPr>
                <w:rFonts w:ascii="Footlight MT Light" w:eastAsia="Gentium Basic" w:hAnsi="Footlight MT Light" w:cs="Gentium Basic"/>
                <w:color w:val="000000"/>
              </w:rPr>
              <w:t>,00</w:t>
            </w:r>
            <w:proofErr w:type="gramEnd"/>
            <w:r w:rsidRPr="002A2E10">
              <w:rPr>
                <w:rFonts w:ascii="Footlight MT Light" w:eastAsia="Gentium Basic" w:hAnsi="Footlight MT Light" w:cs="Gentium Basic"/>
                <w:color w:val="000000"/>
              </w:rPr>
              <w:t xml:space="preserve"> (seratus miliar rupiah) disyaratkan paling banyak 3 (tiga) unit peralatan utama.</w:t>
            </w:r>
          </w:p>
          <w:p w14:paraId="3849B8BF" w14:textId="77777777" w:rsidR="00F77AEA" w:rsidRPr="002A2E10" w:rsidRDefault="002B4AD1" w:rsidP="00544BB0">
            <w:pPr>
              <w:numPr>
                <w:ilvl w:val="0"/>
                <w:numId w:val="158"/>
              </w:numPr>
              <w:pBdr>
                <w:top w:val="nil"/>
                <w:left w:val="nil"/>
                <w:bottom w:val="nil"/>
                <w:right w:val="nil"/>
                <w:between w:val="nil"/>
              </w:pBdr>
              <w:ind w:left="1151" w:hanging="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Personel manajerial:</w:t>
            </w:r>
          </w:p>
          <w:p w14:paraId="7F414310" w14:textId="77777777" w:rsidR="00F77AEA" w:rsidRPr="002A2E10" w:rsidRDefault="002B4AD1">
            <w:pPr>
              <w:numPr>
                <w:ilvl w:val="1"/>
                <w:numId w:val="6"/>
              </w:numPr>
              <w:shd w:val="clear" w:color="auto" w:fill="FFFFFF"/>
              <w:ind w:left="151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kualifikasi usaha kecil personel manajerial yang disyaratkan meliputi jabatan Pelaksana dan  Petugas Keselamatan Konstruksi</w:t>
            </w:r>
            <w:r w:rsidRPr="002A2E10">
              <w:rPr>
                <w:rFonts w:ascii="Footlight MT Light" w:eastAsia="Gentium Basic" w:hAnsi="Footlight MT Light" w:cs="Gentium Basic"/>
              </w:rPr>
              <w:t>/Ahli K3 Konstruksi</w:t>
            </w:r>
            <w:r w:rsidRPr="002A2E10">
              <w:rPr>
                <w:rFonts w:ascii="Footlight MT Light" w:eastAsia="Gentium Basic" w:hAnsi="Footlight MT Light" w:cs="Gentium Basic"/>
                <w:highlight w:val="white"/>
              </w:rPr>
              <w:t>/Ahli Keselamatan Konstruksi</w:t>
            </w:r>
            <w:r w:rsidRPr="002A2E10">
              <w:rPr>
                <w:rFonts w:ascii="Footlight MT Light" w:eastAsia="Gentium Basic" w:hAnsi="Footlight MT Light" w:cs="Gentium Basic"/>
                <w:color w:val="000000"/>
                <w:highlight w:val="white"/>
              </w:rPr>
              <w:t>;</w:t>
            </w:r>
            <w:r w:rsidRPr="002A2E10">
              <w:rPr>
                <w:rFonts w:ascii="Footlight MT Light" w:eastAsia="Gentium Basic" w:hAnsi="Footlight MT Light" w:cs="Gentium Basic"/>
                <w:color w:val="000000"/>
              </w:rPr>
              <w:t xml:space="preserve"> </w:t>
            </w:r>
          </w:p>
          <w:p w14:paraId="05B6A830" w14:textId="77777777" w:rsidR="00F77AEA" w:rsidRPr="002A2E10" w:rsidRDefault="002B4AD1">
            <w:pPr>
              <w:numPr>
                <w:ilvl w:val="1"/>
                <w:numId w:val="6"/>
              </w:numPr>
              <w:shd w:val="clear" w:color="auto" w:fill="FFFFFF"/>
              <w:ind w:left="151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kualifikasi usaha menengah dan besar personel manajerial yang disyaratkan meliputi jabatan: Manajer Pelaksanaan/Proyek, Manajer Teknik, Manajer Keuangan, dan Ahli K3 Konstruksi</w:t>
            </w:r>
            <w:r w:rsidRPr="002A2E10">
              <w:rPr>
                <w:rFonts w:ascii="Footlight MT Light" w:eastAsia="Gentium Basic" w:hAnsi="Footlight MT Light" w:cs="Gentium Basic"/>
                <w:highlight w:val="white"/>
              </w:rPr>
              <w:t>/Ahli Keselamatan Konstruksi</w:t>
            </w:r>
            <w:r w:rsidRPr="002A2E10">
              <w:rPr>
                <w:rFonts w:ascii="Footlight MT Light" w:eastAsia="Gentium Basic" w:hAnsi="Footlight MT Light" w:cs="Gentium Basic"/>
                <w:color w:val="000000"/>
              </w:rPr>
              <w:t>;</w:t>
            </w:r>
          </w:p>
          <w:p w14:paraId="4B5EF827" w14:textId="77777777" w:rsidR="00F77AEA" w:rsidRPr="002A2E10" w:rsidRDefault="002B4AD1">
            <w:pPr>
              <w:numPr>
                <w:ilvl w:val="1"/>
                <w:numId w:val="6"/>
              </w:numPr>
              <w:ind w:left="151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Personel manajerial sebagaimana dimaksud pada angka 1) dan angka 2) di atas hanya disyaratkan 1 (satu) orang untuk masing-masing jabatan, kecuali;</w:t>
            </w:r>
          </w:p>
          <w:p w14:paraId="1562CB49" w14:textId="77777777" w:rsidR="00F77AEA" w:rsidRPr="002A2E10" w:rsidRDefault="002B4AD1" w:rsidP="00544BB0">
            <w:pPr>
              <w:numPr>
                <w:ilvl w:val="0"/>
                <w:numId w:val="167"/>
              </w:numPr>
              <w:pBdr>
                <w:top w:val="nil"/>
                <w:left w:val="nil"/>
                <w:bottom w:val="nil"/>
                <w:right w:val="nil"/>
                <w:between w:val="nil"/>
              </w:pBdr>
              <w:ind w:left="187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tender pekerjaan konstruksi dengan nilai HPS </w:t>
            </w:r>
            <w:r w:rsidR="0064547F" w:rsidRPr="002A2E10">
              <w:rPr>
                <w:rFonts w:ascii="Footlight MT Light" w:eastAsia="Gentium Basic" w:hAnsi="Footlight MT Light" w:cs="Gentium Basic"/>
                <w:color w:val="000000"/>
              </w:rPr>
              <w:t xml:space="preserve">paling sedikit </w:t>
            </w:r>
            <w:r w:rsidRPr="002A2E10">
              <w:rPr>
                <w:rFonts w:ascii="Footlight MT Light" w:eastAsia="Gentium Basic" w:hAnsi="Footlight MT Light" w:cs="Gentium Basic"/>
                <w:color w:val="000000"/>
              </w:rPr>
              <w:t>di atas Rp50.000.000.000,00 (lima puluh miliar rupiah), manajer teknis disyaratkan paling banyak 2 (dua) personel; dan</w:t>
            </w:r>
          </w:p>
          <w:p w14:paraId="0A1D5E34" w14:textId="77777777" w:rsidR="00F77AEA" w:rsidRPr="002A2E10" w:rsidRDefault="002B4AD1" w:rsidP="00544BB0">
            <w:pPr>
              <w:numPr>
                <w:ilvl w:val="0"/>
                <w:numId w:val="167"/>
              </w:numPr>
              <w:pBdr>
                <w:top w:val="nil"/>
                <w:left w:val="nil"/>
                <w:bottom w:val="nil"/>
                <w:right w:val="nil"/>
                <w:between w:val="nil"/>
              </w:pBdr>
              <w:ind w:left="187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tender pekerjaan konstruksi dengan nilai HPS </w:t>
            </w:r>
            <w:r w:rsidR="0064547F" w:rsidRPr="002A2E10">
              <w:rPr>
                <w:rFonts w:ascii="Footlight MT Light" w:eastAsia="Gentium Basic" w:hAnsi="Footlight MT Light" w:cs="Gentium Basic"/>
                <w:color w:val="000000"/>
              </w:rPr>
              <w:t xml:space="preserve">paling sedikit </w:t>
            </w:r>
            <w:r w:rsidRPr="002A2E10">
              <w:rPr>
                <w:rFonts w:ascii="Footlight MT Light" w:eastAsia="Gentium Basic" w:hAnsi="Footlight MT Light" w:cs="Gentium Basic"/>
                <w:color w:val="000000"/>
              </w:rPr>
              <w:t>di atas Rp100.000.000.000,00 (seratus miliar rupiah), manajer teknis disyaratkan paling banyak 3 (tiga) personel;</w:t>
            </w:r>
          </w:p>
          <w:p w14:paraId="23B3AA96" w14:textId="77777777" w:rsidR="00F77AEA" w:rsidRPr="002A2E10" w:rsidRDefault="002B4AD1">
            <w:pPr>
              <w:numPr>
                <w:ilvl w:val="1"/>
                <w:numId w:val="6"/>
              </w:numPr>
              <w:ind w:left="1511"/>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Hanya mensyaratkan 1 (satu) sertifikat kompetensi kerja (SKA/SKT) untuk setiap personel manajerial yang disyaratkan, kecuali untuk manajer keuangan, tidak mensyaratkan sertifikat kompetensi kerja; </w:t>
            </w:r>
          </w:p>
          <w:p w14:paraId="3EA41116" w14:textId="77777777" w:rsidR="00F77AEA" w:rsidRPr="002A2E10" w:rsidRDefault="002B4AD1">
            <w:pPr>
              <w:numPr>
                <w:ilvl w:val="1"/>
                <w:numId w:val="6"/>
              </w:numPr>
              <w:ind w:left="1511"/>
              <w:jc w:val="both"/>
              <w:rPr>
                <w:rFonts w:ascii="Footlight MT Light" w:eastAsia="Gentium Basic" w:hAnsi="Footlight MT Light" w:cs="Gentium Basic"/>
                <w:b/>
                <w:color w:val="000000"/>
              </w:rPr>
            </w:pPr>
            <w:r w:rsidRPr="002A2E10">
              <w:rPr>
                <w:rFonts w:ascii="Footlight MT Light" w:eastAsia="Gentium Basic" w:hAnsi="Footlight MT Light" w:cs="Gentium Basic"/>
              </w:rPr>
              <w:t xml:space="preserve">Untuk sertifikat Petugas Keselamatan Konstruksi atau sertifikat Ahli K3 </w:t>
            </w:r>
            <w:r w:rsidRPr="002A2E10">
              <w:rPr>
                <w:rFonts w:ascii="Footlight MT Light" w:eastAsia="Gentium Basic" w:hAnsi="Footlight MT Light" w:cs="Gentium Basic"/>
                <w:highlight w:val="white"/>
              </w:rPr>
              <w:t>Konstruksi/Ahli Keselamatan Konstruksi,</w:t>
            </w:r>
            <w:r w:rsidRPr="002A2E10">
              <w:rPr>
                <w:rFonts w:ascii="Footlight MT Light" w:eastAsia="Gentium Basic" w:hAnsi="Footlight MT Light" w:cs="Gentium Basic"/>
              </w:rPr>
              <w:t xml:space="preserve"> tidak boleh dibatasi hanya yang diterbitkan oleh salah</w:t>
            </w:r>
            <w:r w:rsidRPr="002A2E10">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rPr>
              <w:t>satu lembaga sertifikasi profesi atau instansi yang berwenang sesuai dengan ketentuan peraturan perundang-undangan;</w:t>
            </w:r>
          </w:p>
          <w:p w14:paraId="3730559B" w14:textId="77777777" w:rsidR="00F77AEA" w:rsidRPr="002A2E10" w:rsidRDefault="00930B95">
            <w:pPr>
              <w:numPr>
                <w:ilvl w:val="1"/>
                <w:numId w:val="6"/>
              </w:numPr>
              <w:ind w:left="1511"/>
              <w:jc w:val="both"/>
              <w:rPr>
                <w:rFonts w:ascii="Footlight MT Light" w:eastAsia="Gentium Basic" w:hAnsi="Footlight MT Light" w:cs="Gentium Basic"/>
              </w:rPr>
            </w:pPr>
            <w:sdt>
              <w:sdtPr>
                <w:rPr>
                  <w:rFonts w:ascii="Footlight MT Light" w:hAnsi="Footlight MT Light"/>
                </w:rPr>
                <w:tag w:val="goog_rdk_3"/>
                <w:id w:val="-1366053255"/>
              </w:sdtPr>
              <w:sdtEndPr/>
              <w:sdtContent/>
            </w:sdt>
            <w:r w:rsidR="002B4AD1" w:rsidRPr="002A2E10">
              <w:rPr>
                <w:rFonts w:ascii="Footlight MT Light" w:eastAsia="Gentium Basic" w:hAnsi="Footlight MT Light" w:cs="Gentium Basic"/>
              </w:rPr>
              <w:t>Persyaratan SKA/SKT diatur dengan ketentuan sebagai berikut:</w:t>
            </w:r>
          </w:p>
          <w:p w14:paraId="5450E244" w14:textId="77777777" w:rsidR="00F77AEA" w:rsidRPr="002A2E10" w:rsidRDefault="002B4AD1">
            <w:pPr>
              <w:numPr>
                <w:ilvl w:val="4"/>
                <w:numId w:val="6"/>
              </w:numPr>
              <w:pBdr>
                <w:top w:val="nil"/>
                <w:left w:val="nil"/>
                <w:bottom w:val="nil"/>
                <w:right w:val="nil"/>
                <w:between w:val="nil"/>
              </w:pBdr>
              <w:ind w:left="18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kualifikasi Usaha Kecil tidak mensyaratkan SKA, kecuali SKA Ahli K3 Konstruksi/Ahli Keselamatan Konstruksi; dan</w:t>
            </w:r>
          </w:p>
          <w:p w14:paraId="3E052511" w14:textId="77777777" w:rsidR="00F77AEA" w:rsidRPr="002A2E10" w:rsidRDefault="002B4AD1">
            <w:pPr>
              <w:numPr>
                <w:ilvl w:val="4"/>
                <w:numId w:val="6"/>
              </w:numPr>
              <w:pBdr>
                <w:top w:val="nil"/>
                <w:left w:val="nil"/>
                <w:bottom w:val="nil"/>
                <w:right w:val="nil"/>
                <w:between w:val="nil"/>
              </w:pBdr>
              <w:ind w:left="18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kualifikasi Usaha Menengah dan Usaha Besar tidak mensyaratkan SKT; </w:t>
            </w:r>
          </w:p>
          <w:p w14:paraId="666BD943" w14:textId="77777777" w:rsidR="00F77AEA" w:rsidRPr="002A2E10" w:rsidRDefault="002B4AD1">
            <w:pPr>
              <w:numPr>
                <w:ilvl w:val="1"/>
                <w:numId w:val="6"/>
              </w:numPr>
              <w:ind w:left="1511"/>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Untuk pekerjaan yang memiliki tingkat risiko  keselamatan konstruksi kecil, sedang, dan besar diatur dengan ketentuan sebagai berikut:</w:t>
            </w:r>
          </w:p>
          <w:p w14:paraId="527AC23F" w14:textId="77777777" w:rsidR="00F77AEA" w:rsidRPr="002A2E10" w:rsidRDefault="002B4AD1" w:rsidP="00544BB0">
            <w:pPr>
              <w:numPr>
                <w:ilvl w:val="0"/>
                <w:numId w:val="156"/>
              </w:numPr>
              <w:pBdr>
                <w:top w:val="nil"/>
                <w:left w:val="nil"/>
                <w:bottom w:val="nil"/>
                <w:right w:val="nil"/>
                <w:between w:val="nil"/>
              </w:pBdr>
              <w:ind w:left="184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Risiko keselamatan konstruksi kecil, mensyaratkan Petugas Keselamatan Konstruksi tanpa syarat pengalaman;</w:t>
            </w:r>
          </w:p>
          <w:p w14:paraId="4A7ABBBC" w14:textId="77777777" w:rsidR="00F77AEA" w:rsidRPr="002A2E10" w:rsidRDefault="002B4AD1" w:rsidP="00544BB0">
            <w:pPr>
              <w:numPr>
                <w:ilvl w:val="0"/>
                <w:numId w:val="156"/>
              </w:numPr>
              <w:pBdr>
                <w:top w:val="nil"/>
                <w:left w:val="nil"/>
                <w:bottom w:val="nil"/>
                <w:right w:val="nil"/>
                <w:between w:val="nil"/>
              </w:pBdr>
              <w:ind w:left="184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Risiko keselamatan konstruksi sedang, mensyaratkan:</w:t>
            </w:r>
          </w:p>
          <w:p w14:paraId="6180F4C2" w14:textId="77777777" w:rsidR="00F77AEA" w:rsidRPr="002A2E10" w:rsidRDefault="002B4AD1" w:rsidP="00544BB0">
            <w:pPr>
              <w:numPr>
                <w:ilvl w:val="0"/>
                <w:numId w:val="282"/>
              </w:numPr>
              <w:pBdr>
                <w:top w:val="nil"/>
                <w:left w:val="nil"/>
                <w:bottom w:val="nil"/>
                <w:right w:val="nil"/>
                <w:between w:val="nil"/>
              </w:pBdr>
              <w:shd w:val="clear" w:color="auto" w:fill="FFFFFF"/>
              <w:ind w:left="226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Ahli Muda K3 Konstruksi</w:t>
            </w:r>
            <w:r w:rsidRPr="002A2E10">
              <w:rPr>
                <w:rFonts w:ascii="Footlight MT Light" w:eastAsia="Gentium Basic" w:hAnsi="Footlight MT Light" w:cs="Gentium Basic"/>
                <w:color w:val="000000"/>
                <w:highlight w:val="white"/>
              </w:rPr>
              <w:t>/Ahli Muda  Keselamatan Konstruksi</w:t>
            </w:r>
            <w:r w:rsidRPr="002A2E10">
              <w:rPr>
                <w:rFonts w:ascii="Footlight MT Light" w:eastAsia="Gentium Basic" w:hAnsi="Footlight MT Light" w:cs="Gentium Basic"/>
                <w:color w:val="000000"/>
              </w:rPr>
              <w:t xml:space="preserve"> dengan pengalaman 3 (tiga) tahun; atau</w:t>
            </w:r>
          </w:p>
          <w:p w14:paraId="2B3AB209" w14:textId="77777777" w:rsidR="00F77AEA" w:rsidRPr="002A2E10" w:rsidRDefault="002B4AD1" w:rsidP="00544BB0">
            <w:pPr>
              <w:numPr>
                <w:ilvl w:val="0"/>
                <w:numId w:val="282"/>
              </w:numPr>
              <w:pBdr>
                <w:top w:val="nil"/>
                <w:left w:val="nil"/>
                <w:bottom w:val="nil"/>
                <w:right w:val="nil"/>
                <w:between w:val="nil"/>
              </w:pBdr>
              <w:shd w:val="clear" w:color="auto" w:fill="FFFFFF"/>
              <w:ind w:left="226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Ahli Madya K3 Konstruksi</w:t>
            </w:r>
            <w:r w:rsidRPr="002A2E10">
              <w:rPr>
                <w:rFonts w:ascii="Footlight MT Light" w:eastAsia="Gentium Basic" w:hAnsi="Footlight MT Light" w:cs="Gentium Basic"/>
                <w:color w:val="000000"/>
                <w:highlight w:val="white"/>
              </w:rPr>
              <w:t>/Ahli Madya Keselamatan Konstruksi</w:t>
            </w:r>
            <w:r w:rsidRPr="002A2E10">
              <w:rPr>
                <w:rFonts w:ascii="Footlight MT Light" w:eastAsia="Gentium Basic" w:hAnsi="Footlight MT Light" w:cs="Gentium Basic"/>
                <w:color w:val="000000"/>
              </w:rPr>
              <w:t xml:space="preserve"> tanpa syarat pengalaman;</w:t>
            </w:r>
          </w:p>
          <w:p w14:paraId="05CCCAE8" w14:textId="77777777" w:rsidR="00F77AEA" w:rsidRPr="002A2E10" w:rsidRDefault="002B4AD1" w:rsidP="00544BB0">
            <w:pPr>
              <w:numPr>
                <w:ilvl w:val="0"/>
                <w:numId w:val="156"/>
              </w:numPr>
              <w:pBdr>
                <w:top w:val="nil"/>
                <w:left w:val="nil"/>
                <w:bottom w:val="nil"/>
                <w:right w:val="nil"/>
                <w:between w:val="nil"/>
              </w:pBdr>
              <w:shd w:val="clear" w:color="auto" w:fill="FFFFFF"/>
              <w:ind w:left="184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Risiko keselamatan konstruksi besar, mensyaratkan:</w:t>
            </w:r>
          </w:p>
          <w:p w14:paraId="1C90CC46" w14:textId="77777777" w:rsidR="00F77AEA" w:rsidRPr="002A2E10" w:rsidRDefault="002B4AD1" w:rsidP="00544BB0">
            <w:pPr>
              <w:numPr>
                <w:ilvl w:val="0"/>
                <w:numId w:val="279"/>
              </w:numPr>
              <w:pBdr>
                <w:top w:val="nil"/>
                <w:left w:val="nil"/>
                <w:bottom w:val="nil"/>
                <w:right w:val="nil"/>
                <w:between w:val="nil"/>
              </w:pBdr>
              <w:shd w:val="clear" w:color="auto" w:fill="FFFFFF"/>
              <w:ind w:left="226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Ahli Madya K3 Konstruksi</w:t>
            </w:r>
            <w:r w:rsidRPr="002A2E10">
              <w:rPr>
                <w:rFonts w:ascii="Footlight MT Light" w:eastAsia="Gentium Basic" w:hAnsi="Footlight MT Light" w:cs="Gentium Basic"/>
                <w:color w:val="000000"/>
                <w:highlight w:val="white"/>
              </w:rPr>
              <w:t>/Ahli Madya Keselamatan Konstruksi</w:t>
            </w:r>
            <w:r w:rsidRPr="002A2E10">
              <w:rPr>
                <w:rFonts w:ascii="Footlight MT Light" w:eastAsia="Gentium Basic" w:hAnsi="Footlight MT Light" w:cs="Gentium Basic"/>
                <w:color w:val="000000"/>
              </w:rPr>
              <w:t xml:space="preserve"> dengan pengalaman 3 (tiga) tahun; atau</w:t>
            </w:r>
          </w:p>
          <w:p w14:paraId="79F9506D" w14:textId="77777777" w:rsidR="00F77AEA" w:rsidRPr="002A2E10" w:rsidRDefault="002B4AD1" w:rsidP="00544BB0">
            <w:pPr>
              <w:numPr>
                <w:ilvl w:val="0"/>
                <w:numId w:val="279"/>
              </w:numPr>
              <w:pBdr>
                <w:top w:val="nil"/>
                <w:left w:val="nil"/>
                <w:bottom w:val="nil"/>
                <w:right w:val="nil"/>
                <w:between w:val="nil"/>
              </w:pBdr>
              <w:shd w:val="clear" w:color="auto" w:fill="FFFFFF"/>
              <w:ind w:left="226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Ahli Utama K3</w:t>
            </w:r>
            <w:r w:rsidRPr="002A2E10">
              <w:rPr>
                <w:rFonts w:ascii="Footlight MT Light" w:eastAsia="Gentium Basic" w:hAnsi="Footlight MT Light" w:cs="Gentium Basic"/>
                <w:color w:val="000000"/>
                <w:highlight w:val="white"/>
              </w:rPr>
              <w:t xml:space="preserve">/Ahli Utama Keselamatan Konstruksi </w:t>
            </w:r>
            <w:r w:rsidRPr="002A2E10">
              <w:rPr>
                <w:rFonts w:ascii="Footlight MT Light" w:eastAsia="Gentium Basic" w:hAnsi="Footlight MT Light" w:cs="Gentium Basic"/>
                <w:color w:val="000000"/>
              </w:rPr>
              <w:t>Konstruksi tanpa syarat pengalaman; dan</w:t>
            </w:r>
          </w:p>
          <w:p w14:paraId="6C8F4BDF" w14:textId="77777777" w:rsidR="00F77AEA" w:rsidRPr="002A2E10" w:rsidRDefault="002B4AD1" w:rsidP="00544BB0">
            <w:pPr>
              <w:numPr>
                <w:ilvl w:val="0"/>
                <w:numId w:val="156"/>
              </w:numPr>
              <w:pBdr>
                <w:top w:val="nil"/>
                <w:left w:val="nil"/>
                <w:bottom w:val="nil"/>
                <w:right w:val="nil"/>
                <w:between w:val="nil"/>
              </w:pBdr>
              <w:ind w:left="184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Risiko keselamatan konstruksi sebagaimana dimaksud pada huruf (a), huruf (b), dan huruf (c) berdasarkan ketentuan peraturan perundang-undangan;</w:t>
            </w:r>
          </w:p>
          <w:p w14:paraId="505EA7F7" w14:textId="77777777" w:rsidR="00F77AEA" w:rsidRPr="002A2E10" w:rsidRDefault="002B4AD1">
            <w:pPr>
              <w:numPr>
                <w:ilvl w:val="1"/>
                <w:numId w:val="6"/>
              </w:numPr>
              <w:ind w:left="151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pengalaman untuk personel manajerial selain Petugas Keselamatan Konstruksi/Ahli K3 Konstruksi</w:t>
            </w:r>
            <w:r w:rsidRPr="002A2E10">
              <w:rPr>
                <w:rFonts w:ascii="Footlight MT Light" w:eastAsia="Gentium Basic" w:hAnsi="Footlight MT Light" w:cs="Gentium Basic"/>
                <w:highlight w:val="white"/>
              </w:rPr>
              <w:t>/Ahli Keselamatan Konstruksi</w:t>
            </w:r>
            <w:r w:rsidRPr="002A2E10">
              <w:rPr>
                <w:rFonts w:ascii="Footlight MT Light" w:eastAsia="Gentium Basic" w:hAnsi="Footlight MT Light" w:cs="Gentium Basic"/>
                <w:color w:val="000000"/>
              </w:rPr>
              <w:t xml:space="preserve"> memperhatikan ketentuan:</w:t>
            </w:r>
          </w:p>
          <w:p w14:paraId="1AC3C2E7" w14:textId="77777777" w:rsidR="007E6DFD" w:rsidRDefault="002B4AD1" w:rsidP="00544BB0">
            <w:pPr>
              <w:pStyle w:val="ListParagraph"/>
              <w:numPr>
                <w:ilvl w:val="0"/>
                <w:numId w:val="289"/>
              </w:numPr>
              <w:pBdr>
                <w:top w:val="nil"/>
                <w:left w:val="nil"/>
                <w:bottom w:val="nil"/>
                <w:right w:val="nil"/>
                <w:between w:val="nil"/>
              </w:pBdr>
              <w:shd w:val="clear" w:color="auto" w:fill="FFFFFF"/>
              <w:ind w:left="1841"/>
              <w:jc w:val="both"/>
              <w:rPr>
                <w:rFonts w:ascii="Footlight MT Light" w:eastAsia="Gentium Basic" w:hAnsi="Footlight MT Light" w:cs="Gentium Basic"/>
                <w:color w:val="000000"/>
              </w:rPr>
            </w:pPr>
            <w:r w:rsidRPr="007E6DFD">
              <w:rPr>
                <w:rFonts w:ascii="Footlight MT Light" w:eastAsia="Gentium Basic" w:hAnsi="Footlight MT Light" w:cs="Gentium Basic"/>
                <w:color w:val="000000"/>
              </w:rPr>
              <w:t>Untuk tender pekerjaan konstruksi kualifikasi usaha kecil</w:t>
            </w:r>
            <w:r w:rsidR="007E6DFD" w:rsidRPr="007E6DFD">
              <w:rPr>
                <w:rFonts w:ascii="Footlight MT Light" w:eastAsia="Gentium Basic" w:hAnsi="Footlight MT Light" w:cs="Gentium Basic"/>
                <w:color w:val="000000"/>
              </w:rPr>
              <w:t xml:space="preserve"> d</w:t>
            </w:r>
            <w:r w:rsidRPr="007E6DFD">
              <w:rPr>
                <w:rFonts w:ascii="Footlight MT Light" w:eastAsia="Gentium Basic" w:hAnsi="Footlight MT Light" w:cs="Gentium Basic"/>
                <w:color w:val="000000"/>
              </w:rPr>
              <w:t xml:space="preserve">engan nilai HPS </w:t>
            </w:r>
            <w:r w:rsidR="007E6DFD" w:rsidRPr="007E6DFD">
              <w:rPr>
                <w:rFonts w:ascii="Footlight MT Light" w:eastAsia="Gentium Basic" w:hAnsi="Footlight MT Light" w:cs="Gentium Basic"/>
                <w:color w:val="000000"/>
              </w:rPr>
              <w:t>sampai dengan paling banyak Rp15.000.000.000</w:t>
            </w:r>
            <w:proofErr w:type="gramStart"/>
            <w:r w:rsidR="007E6DFD" w:rsidRPr="007E6DFD">
              <w:rPr>
                <w:rFonts w:ascii="Footlight MT Light" w:eastAsia="Gentium Basic" w:hAnsi="Footlight MT Light" w:cs="Gentium Basic"/>
                <w:color w:val="000000"/>
              </w:rPr>
              <w:t>,00</w:t>
            </w:r>
            <w:proofErr w:type="gramEnd"/>
            <w:r w:rsidR="007E6DFD" w:rsidRPr="007E6DFD">
              <w:rPr>
                <w:rFonts w:ascii="Footlight MT Light" w:eastAsia="Gentium Basic" w:hAnsi="Footlight MT Light" w:cs="Gentium Basic"/>
                <w:color w:val="000000"/>
              </w:rPr>
              <w:t xml:space="preserve"> (lima belas miliar rupiah), pengalaman yang disyaratkan paling lama 2 (dua) tahun. </w:t>
            </w:r>
          </w:p>
          <w:p w14:paraId="1AEC79D0" w14:textId="30E6A139" w:rsidR="00F77AEA" w:rsidRPr="007E6DFD" w:rsidRDefault="002B4AD1" w:rsidP="00544BB0">
            <w:pPr>
              <w:pStyle w:val="ListParagraph"/>
              <w:numPr>
                <w:ilvl w:val="0"/>
                <w:numId w:val="289"/>
              </w:numPr>
              <w:pBdr>
                <w:top w:val="nil"/>
                <w:left w:val="nil"/>
                <w:bottom w:val="nil"/>
                <w:right w:val="nil"/>
                <w:between w:val="nil"/>
              </w:pBdr>
              <w:shd w:val="clear" w:color="auto" w:fill="FFFFFF"/>
              <w:ind w:left="1841"/>
              <w:jc w:val="both"/>
              <w:rPr>
                <w:rFonts w:ascii="Footlight MT Light" w:eastAsia="Gentium Basic" w:hAnsi="Footlight MT Light" w:cs="Gentium Basic"/>
                <w:color w:val="000000"/>
              </w:rPr>
            </w:pPr>
            <w:r w:rsidRPr="007E6DFD">
              <w:rPr>
                <w:rFonts w:ascii="Footlight MT Light" w:eastAsia="Gentium Basic" w:hAnsi="Footlight MT Light" w:cs="Gentium Basic"/>
                <w:color w:val="000000"/>
              </w:rPr>
              <w:t>Untuk tender pekerjaan konstruksi kualifikasi usaha menengah dengan nilai HPS paling banyak Rp50.000.000.000,00 (lima puluh miliar rupiah), pengalaman yang disyaratkan paling lama 4 (empat) tahun;</w:t>
            </w:r>
          </w:p>
          <w:p w14:paraId="7D09CDF7" w14:textId="77777777" w:rsidR="00F77AEA" w:rsidRPr="002A2E10" w:rsidRDefault="002B4AD1" w:rsidP="00544BB0">
            <w:pPr>
              <w:numPr>
                <w:ilvl w:val="0"/>
                <w:numId w:val="289"/>
              </w:numPr>
              <w:pBdr>
                <w:top w:val="nil"/>
                <w:left w:val="nil"/>
                <w:bottom w:val="nil"/>
                <w:right w:val="nil"/>
                <w:between w:val="nil"/>
              </w:pBdr>
              <w:ind w:left="184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tender pekerjaan konstruksi kualifikasi usaha besar dengan nilai HPS </w:t>
            </w:r>
            <w:r w:rsidR="005C2F54" w:rsidRPr="002A2E10">
              <w:rPr>
                <w:rFonts w:ascii="Footlight MT Light" w:eastAsia="Gentium Basic" w:hAnsi="Footlight MT Light" w:cs="Gentium Basic"/>
                <w:color w:val="000000"/>
              </w:rPr>
              <w:t xml:space="preserve">paling sedikit </w:t>
            </w:r>
            <w:r w:rsidRPr="002A2E10">
              <w:rPr>
                <w:rFonts w:ascii="Footlight MT Light" w:eastAsia="Gentium Basic" w:hAnsi="Footlight MT Light" w:cs="Gentium Basic"/>
                <w:color w:val="000000"/>
              </w:rPr>
              <w:t>di atas Rp50.000.000.000,00 (lima puluh miliar rupiah) sampai dengan paling banyak Rp100.000.000.000,00 (seratus miliar rupiah), pengalaman yang disyaratkan paling lama 5 (lima) tahun; dan</w:t>
            </w:r>
          </w:p>
          <w:p w14:paraId="7C2F7FC7" w14:textId="77777777" w:rsidR="00F77AEA" w:rsidRPr="002A2E10" w:rsidRDefault="002B4AD1" w:rsidP="00544BB0">
            <w:pPr>
              <w:numPr>
                <w:ilvl w:val="0"/>
                <w:numId w:val="289"/>
              </w:numPr>
              <w:pBdr>
                <w:top w:val="nil"/>
                <w:left w:val="nil"/>
                <w:bottom w:val="nil"/>
                <w:right w:val="nil"/>
                <w:between w:val="nil"/>
              </w:pBdr>
              <w:ind w:left="184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tender pekerjaan konstruksi kualifikasi usaha besar dengan nilai HPS </w:t>
            </w:r>
            <w:r w:rsidR="005C2F54" w:rsidRPr="002A2E10">
              <w:rPr>
                <w:rFonts w:ascii="Footlight MT Light" w:eastAsia="Gentium Basic" w:hAnsi="Footlight MT Light" w:cs="Gentium Basic"/>
                <w:color w:val="000000"/>
              </w:rPr>
              <w:t xml:space="preserve">paling sedikit </w:t>
            </w:r>
            <w:r w:rsidRPr="002A2E10">
              <w:rPr>
                <w:rFonts w:ascii="Footlight MT Light" w:eastAsia="Gentium Basic" w:hAnsi="Footlight MT Light" w:cs="Gentium Basic"/>
                <w:color w:val="000000"/>
              </w:rPr>
              <w:t>di atas Rp100.000.000.000</w:t>
            </w:r>
            <w:proofErr w:type="gramStart"/>
            <w:r w:rsidRPr="002A2E10">
              <w:rPr>
                <w:rFonts w:ascii="Footlight MT Light" w:eastAsia="Gentium Basic" w:hAnsi="Footlight MT Light" w:cs="Gentium Basic"/>
                <w:color w:val="000000"/>
              </w:rPr>
              <w:t>,00</w:t>
            </w:r>
            <w:proofErr w:type="gramEnd"/>
            <w:r w:rsidRPr="002A2E10">
              <w:rPr>
                <w:rFonts w:ascii="Footlight MT Light" w:eastAsia="Gentium Basic" w:hAnsi="Footlight MT Light" w:cs="Gentium Basic"/>
                <w:color w:val="000000"/>
              </w:rPr>
              <w:t xml:space="preserve"> (seratus miliar rupiah), pengalaman yang disyaratkan paling lama 8 (delapan) tahun.</w:t>
            </w:r>
          </w:p>
          <w:p w14:paraId="4545E9A8" w14:textId="77777777" w:rsidR="00AC1126" w:rsidRPr="002A2E10" w:rsidRDefault="00292BD3" w:rsidP="00544BB0">
            <w:pPr>
              <w:numPr>
                <w:ilvl w:val="0"/>
                <w:numId w:val="158"/>
              </w:numPr>
              <w:pBdr>
                <w:top w:val="nil"/>
                <w:left w:val="nil"/>
                <w:bottom w:val="nil"/>
                <w:right w:val="nil"/>
                <w:between w:val="nil"/>
              </w:pBdr>
              <w:ind w:left="1151" w:hanging="360"/>
              <w:jc w:val="both"/>
              <w:rPr>
                <w:rFonts w:ascii="Footlight MT Light" w:eastAsia="Gentium Basic" w:hAnsi="Footlight MT Light" w:cs="Gentium Basic"/>
                <w:bCs/>
                <w:color w:val="000000"/>
              </w:rPr>
            </w:pPr>
            <w:r w:rsidRPr="002A2E10">
              <w:rPr>
                <w:rFonts w:ascii="Footlight MT Light" w:eastAsia="Gentium Basic" w:hAnsi="Footlight MT Light" w:cs="Gentium Basic"/>
                <w:bCs/>
                <w:color w:val="000000"/>
              </w:rPr>
              <w:t>Daftar Isian</w:t>
            </w:r>
            <w:r w:rsidR="00AC1126" w:rsidRPr="002A2E10">
              <w:rPr>
                <w:rFonts w:ascii="Footlight MT Light" w:eastAsia="Gentium Basic" w:hAnsi="Footlight MT Light" w:cs="Gentium Basic"/>
                <w:bCs/>
                <w:color w:val="000000"/>
              </w:rPr>
              <w:t xml:space="preserve"> Pekerjaan yang disubkontrakkan sesuai dengan LDP dengan mengacu ketentuan pada SSUK (apabila disyaratkan);</w:t>
            </w:r>
          </w:p>
          <w:p w14:paraId="2621AF52" w14:textId="77777777" w:rsidR="00F77AEA" w:rsidRPr="002A2E10" w:rsidRDefault="002B4AD1" w:rsidP="00544BB0">
            <w:pPr>
              <w:numPr>
                <w:ilvl w:val="0"/>
                <w:numId w:val="158"/>
              </w:numPr>
              <w:pBdr>
                <w:top w:val="nil"/>
                <w:left w:val="nil"/>
                <w:bottom w:val="nil"/>
                <w:right w:val="nil"/>
                <w:between w:val="nil"/>
              </w:pBdr>
              <w:ind w:left="1151" w:hanging="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Rencana Keselamatan Konstruksi (RKK): </w:t>
            </w:r>
          </w:p>
          <w:p w14:paraId="754F95BB" w14:textId="77777777" w:rsidR="00F77AEA" w:rsidRPr="002A2E10" w:rsidRDefault="002B4AD1">
            <w:pPr>
              <w:pBdr>
                <w:top w:val="nil"/>
                <w:left w:val="nil"/>
                <w:bottom w:val="nil"/>
                <w:right w:val="nil"/>
                <w:between w:val="nil"/>
              </w:pBdr>
              <w:shd w:val="clear" w:color="auto" w:fill="FFFFFF"/>
              <w:ind w:left="11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highlight w:val="white"/>
              </w:rPr>
              <w:t>Persyaratan d</w:t>
            </w:r>
            <w:r w:rsidRPr="002A2E10">
              <w:rPr>
                <w:rFonts w:ascii="Footlight MT Light" w:eastAsia="Gentium Basic" w:hAnsi="Footlight MT Light" w:cs="Gentium Basic"/>
                <w:color w:val="000000"/>
              </w:rPr>
              <w:t>okumen RKK harus memperhatikan:</w:t>
            </w:r>
          </w:p>
          <w:p w14:paraId="093028F0" w14:textId="77777777" w:rsidR="00F77AEA" w:rsidRPr="002A2E10" w:rsidRDefault="002B4AD1" w:rsidP="00544BB0">
            <w:pPr>
              <w:numPr>
                <w:ilvl w:val="0"/>
                <w:numId w:val="293"/>
              </w:numPr>
              <w:shd w:val="clear" w:color="auto" w:fill="FFFFFF"/>
              <w:ind w:left="1558"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Menetapkan 1 (satu) uraian pekerjaan dan 1 (satu) identifikasi bahaya; dan</w:t>
            </w:r>
          </w:p>
          <w:p w14:paraId="21CF3FBC" w14:textId="77777777" w:rsidR="00F77AEA" w:rsidRDefault="002B4AD1" w:rsidP="00544BB0">
            <w:pPr>
              <w:numPr>
                <w:ilvl w:val="0"/>
                <w:numId w:val="293"/>
              </w:numPr>
              <w:shd w:val="clear" w:color="auto" w:fill="FFFFFF"/>
              <w:ind w:left="1558"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Uraian pekerjaan dan identifikasi bahaya sebagaimana dimaksud pada angka 1</w:t>
            </w:r>
            <w:proofErr w:type="gramStart"/>
            <w:r w:rsidRPr="002A2E10">
              <w:rPr>
                <w:rFonts w:ascii="Footlight MT Light" w:eastAsia="Gentium Basic" w:hAnsi="Footlight MT Light" w:cs="Gentium Basic"/>
                <w:color w:val="000000"/>
              </w:rPr>
              <w:t>)  didasarkan</w:t>
            </w:r>
            <w:proofErr w:type="gramEnd"/>
            <w:r w:rsidRPr="002A2E10">
              <w:rPr>
                <w:rFonts w:ascii="Footlight MT Light" w:eastAsia="Gentium Basic" w:hAnsi="Footlight MT Light" w:cs="Gentium Basic"/>
                <w:color w:val="000000"/>
              </w:rPr>
              <w:t xml:space="preserve"> pada tingkat risiko terbesar dari seluruh uraian pekerjaan dan identifikasi bahaya yang telah ditetapkan</w:t>
            </w:r>
            <w:r w:rsidR="00620336" w:rsidRPr="002A2E10">
              <w:rPr>
                <w:rFonts w:ascii="Footlight MT Light" w:eastAsia="Gentium Basic" w:hAnsi="Footlight MT Light" w:cs="Gentium Basic"/>
                <w:color w:val="000000"/>
              </w:rPr>
              <w:t xml:space="preserve"> PPK</w:t>
            </w:r>
            <w:r w:rsidRPr="002A2E10">
              <w:rPr>
                <w:rFonts w:ascii="Footlight MT Light" w:eastAsia="Gentium Basic" w:hAnsi="Footlight MT Light" w:cs="Gentium Basic"/>
                <w:color w:val="000000"/>
              </w:rPr>
              <w:t xml:space="preserve"> dalam rancangan konseptual sistem manajemen keselamatan konstruksi.</w:t>
            </w:r>
            <w:r w:rsidR="00A32AA6" w:rsidRPr="002A2E10">
              <w:rPr>
                <w:rFonts w:ascii="Footlight MT Light" w:eastAsia="Gentium Basic" w:hAnsi="Footlight MT Light" w:cs="Gentium Basic"/>
                <w:color w:val="000000"/>
              </w:rPr>
              <w:t xml:space="preserve"> </w:t>
            </w:r>
          </w:p>
          <w:p w14:paraId="179F385C" w14:textId="5C862892" w:rsidR="007404A0" w:rsidRPr="002A2E10" w:rsidRDefault="007404A0" w:rsidP="007404A0">
            <w:pPr>
              <w:shd w:val="clear" w:color="auto" w:fill="FFFFFF"/>
              <w:ind w:left="1558"/>
              <w:jc w:val="both"/>
              <w:rPr>
                <w:rFonts w:ascii="Footlight MT Light" w:eastAsia="Gentium Basic" w:hAnsi="Footlight MT Light" w:cs="Gentium Basic"/>
                <w:color w:val="000000"/>
              </w:rPr>
            </w:pPr>
          </w:p>
        </w:tc>
      </w:tr>
      <w:tr w:rsidR="00A32AA6" w:rsidRPr="002A2E10" w14:paraId="6745326B" w14:textId="77777777" w:rsidTr="00A32AA6">
        <w:trPr>
          <w:trHeight w:val="705"/>
        </w:trPr>
        <w:tc>
          <w:tcPr>
            <w:tcW w:w="2160" w:type="dxa"/>
            <w:shd w:val="clear" w:color="auto" w:fill="auto"/>
          </w:tcPr>
          <w:p w14:paraId="45F8460A" w14:textId="77777777" w:rsidR="00A32AA6" w:rsidRPr="002A2E10" w:rsidRDefault="00A32AA6" w:rsidP="00544BB0">
            <w:pPr>
              <w:pStyle w:val="Heading2"/>
              <w:numPr>
                <w:ilvl w:val="0"/>
                <w:numId w:val="247"/>
              </w:numPr>
              <w:ind w:left="426" w:hanging="426"/>
              <w:jc w:val="left"/>
              <w:rPr>
                <w:color w:val="000000"/>
              </w:rPr>
            </w:pPr>
            <w:bookmarkStart w:id="29" w:name="_Toc69979033"/>
            <w:r w:rsidRPr="002A2E10">
              <w:rPr>
                <w:color w:val="000000"/>
              </w:rPr>
              <w:lastRenderedPageBreak/>
              <w:t>Harga Penawaran</w:t>
            </w:r>
            <w:bookmarkEnd w:id="29"/>
          </w:p>
          <w:p w14:paraId="60A3D854" w14:textId="77777777" w:rsidR="00A32AA6" w:rsidRPr="002A2E10" w:rsidRDefault="00A32AA6" w:rsidP="00A32AA6">
            <w:pPr>
              <w:pStyle w:val="Heading2"/>
              <w:ind w:left="426"/>
              <w:jc w:val="left"/>
              <w:rPr>
                <w:color w:val="000000"/>
              </w:rPr>
            </w:pPr>
          </w:p>
        </w:tc>
        <w:tc>
          <w:tcPr>
            <w:tcW w:w="6480" w:type="dxa"/>
            <w:shd w:val="clear" w:color="auto" w:fill="auto"/>
          </w:tcPr>
          <w:p w14:paraId="08AF0189" w14:textId="77777777" w:rsidR="00A32AA6" w:rsidRPr="002A2E10" w:rsidRDefault="00A32AA6" w:rsidP="00544BB0">
            <w:pPr>
              <w:numPr>
                <w:ilvl w:val="1"/>
                <w:numId w:val="159"/>
              </w:numPr>
              <w:pBdr>
                <w:top w:val="nil"/>
                <w:left w:val="nil"/>
                <w:bottom w:val="nil"/>
                <w:right w:val="nil"/>
                <w:between w:val="nil"/>
              </w:pBdr>
              <w:shd w:val="clear" w:color="auto" w:fill="FFFFFF"/>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memasukkan nilai penawaran dan mengunggah Daftar Kuantitas Harga dalam SPSE. </w:t>
            </w:r>
          </w:p>
          <w:p w14:paraId="3CDA9147" w14:textId="77777777" w:rsidR="00A32AA6" w:rsidRPr="002A2E10" w:rsidRDefault="00A32AA6" w:rsidP="00A32AA6">
            <w:pPr>
              <w:pBdr>
                <w:top w:val="nil"/>
                <w:left w:val="nil"/>
                <w:bottom w:val="nil"/>
                <w:right w:val="nil"/>
                <w:between w:val="nil"/>
              </w:pBdr>
              <w:shd w:val="clear" w:color="auto" w:fill="FFFFFF"/>
              <w:tabs>
                <w:tab w:val="left" w:pos="959"/>
              </w:tabs>
              <w:jc w:val="both"/>
              <w:rPr>
                <w:rFonts w:ascii="Footlight MT Light" w:eastAsia="Gentium Basic" w:hAnsi="Footlight MT Light" w:cs="Gentium Basic"/>
                <w:color w:val="000000"/>
              </w:rPr>
            </w:pPr>
          </w:p>
          <w:p w14:paraId="28042696" w14:textId="77777777" w:rsidR="00A32AA6" w:rsidRPr="002A2E10" w:rsidRDefault="00A32AA6" w:rsidP="00544BB0">
            <w:pPr>
              <w:numPr>
                <w:ilvl w:val="1"/>
                <w:numId w:val="15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mencantumkan harga satuan dan harga total untuk tiap mata pembayaran/pekerjaan dalam Daftar Kuantitas dan Harga.</w:t>
            </w:r>
          </w:p>
          <w:p w14:paraId="42492182" w14:textId="77777777" w:rsidR="00A32AA6" w:rsidRPr="002A2E10" w:rsidRDefault="00A32AA6" w:rsidP="00A32AA6">
            <w:pPr>
              <w:pBdr>
                <w:top w:val="nil"/>
                <w:left w:val="nil"/>
                <w:bottom w:val="nil"/>
                <w:right w:val="nil"/>
                <w:between w:val="nil"/>
              </w:pBdr>
              <w:ind w:left="720"/>
              <w:rPr>
                <w:rFonts w:ascii="Footlight MT Light" w:eastAsia="Gentium Basic" w:hAnsi="Footlight MT Light" w:cs="Gentium Basic"/>
                <w:color w:val="000000"/>
                <w:highlight w:val="white"/>
              </w:rPr>
            </w:pPr>
          </w:p>
          <w:p w14:paraId="0A9749FA" w14:textId="77777777" w:rsidR="00A32AA6" w:rsidRPr="002A2E10" w:rsidRDefault="00A32AA6" w:rsidP="00544BB0">
            <w:pPr>
              <w:numPr>
                <w:ilvl w:val="1"/>
                <w:numId w:val="15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highlight w:val="white"/>
              </w:rPr>
              <w:lastRenderedPageBreak/>
              <w:t>Biaya tidak langsung dan keuntungan serta biaya langsung termasuk 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r w:rsidRPr="002A2E10">
              <w:rPr>
                <w:rFonts w:ascii="Footlight MT Light" w:eastAsia="Gentium Basic" w:hAnsi="Footlight MT Light" w:cs="Gentium Basic"/>
                <w:color w:val="000000"/>
              </w:rPr>
              <w:t>.</w:t>
            </w:r>
          </w:p>
          <w:p w14:paraId="68FDB5D0" w14:textId="77777777" w:rsidR="00A32AA6" w:rsidRPr="002A2E10" w:rsidRDefault="00A32AA6" w:rsidP="00A32AA6">
            <w:pPr>
              <w:pBdr>
                <w:top w:val="nil"/>
                <w:left w:val="nil"/>
                <w:bottom w:val="nil"/>
                <w:right w:val="nil"/>
                <w:between w:val="nil"/>
              </w:pBdr>
              <w:ind w:left="720"/>
              <w:rPr>
                <w:rFonts w:ascii="Footlight MT Light" w:eastAsia="Gentium Basic" w:hAnsi="Footlight MT Light" w:cs="Gentium Basic"/>
                <w:color w:val="000000"/>
              </w:rPr>
            </w:pPr>
          </w:p>
          <w:p w14:paraId="6834DD07" w14:textId="77777777" w:rsidR="00A32AA6" w:rsidRPr="002A2E10" w:rsidRDefault="00A32AA6" w:rsidP="00544BB0">
            <w:pPr>
              <w:numPr>
                <w:ilvl w:val="1"/>
                <w:numId w:val="15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Komponen/</w:t>
            </w:r>
            <w:r w:rsidRPr="002A2E10">
              <w:rPr>
                <w:rFonts w:ascii="Footlight MT Light" w:eastAsia="Gentium Basic" w:hAnsi="Footlight MT Light" w:cs="Gentium Basic"/>
                <w:i/>
                <w:color w:val="000000"/>
              </w:rPr>
              <w:t>Item</w:t>
            </w:r>
            <w:r w:rsidRPr="002A2E10">
              <w:rPr>
                <w:rFonts w:ascii="Footlight MT Light" w:eastAsia="Gentium Basic" w:hAnsi="Footlight MT Light" w:cs="Gentium Basic"/>
                <w:color w:val="000000"/>
              </w:rPr>
              <w:t xml:space="preserve"> pekerjaan penerapan SMKK dimasukkan dalam Daftar Kuantitas dan Harga dengan besaran biaya sesuai dengan kebutuhan.</w:t>
            </w:r>
          </w:p>
          <w:p w14:paraId="4F104808" w14:textId="77777777" w:rsidR="00A32AA6" w:rsidRPr="002A2E10" w:rsidRDefault="00A32AA6" w:rsidP="00A32AA6">
            <w:pPr>
              <w:pBdr>
                <w:top w:val="nil"/>
                <w:left w:val="nil"/>
                <w:bottom w:val="nil"/>
                <w:right w:val="nil"/>
                <w:between w:val="nil"/>
              </w:pBdr>
              <w:ind w:left="720"/>
              <w:rPr>
                <w:rFonts w:ascii="Footlight MT Light" w:eastAsia="Gentium Basic" w:hAnsi="Footlight MT Light" w:cs="Gentium Basic"/>
                <w:color w:val="000000"/>
              </w:rPr>
            </w:pPr>
          </w:p>
          <w:p w14:paraId="3EA849BA" w14:textId="77777777" w:rsidR="00A32AA6" w:rsidRPr="002A2E10" w:rsidRDefault="00A32AA6" w:rsidP="00544BB0">
            <w:pPr>
              <w:numPr>
                <w:ilvl w:val="1"/>
                <w:numId w:val="15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Perkiraan biaya penerapan SMKK memuat paling sedikit:</w:t>
            </w:r>
          </w:p>
          <w:p w14:paraId="592130D9"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penyiapan RKK, </w:t>
            </w:r>
          </w:p>
          <w:p w14:paraId="695BCB39"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sosialisasi, promosi, dan pelatihan;</w:t>
            </w:r>
          </w:p>
          <w:p w14:paraId="0190341C"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Alat Pelindung Kerja dan Alat Pelindung Diri;</w:t>
            </w:r>
          </w:p>
          <w:p w14:paraId="142BC6F4"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asuransi dan perizinan;</w:t>
            </w:r>
          </w:p>
          <w:p w14:paraId="6E7C3BA2"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Personel Keselamatan Konstruksi; </w:t>
            </w:r>
          </w:p>
          <w:p w14:paraId="2F0895A6"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fasilitas sarana, prasarana, dan alat kesehatan;</w:t>
            </w:r>
          </w:p>
          <w:p w14:paraId="7761D0CD"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rambu-rambu yang diperlukan; </w:t>
            </w:r>
          </w:p>
          <w:p w14:paraId="7E943DF5"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konsultasi dengan ahli terkait Keselamatan Konstruksi, dan </w:t>
            </w:r>
          </w:p>
          <w:p w14:paraId="1819D904" w14:textId="77777777" w:rsidR="00A32AA6" w:rsidRPr="002A2E10" w:rsidRDefault="00A32AA6" w:rsidP="00544BB0">
            <w:pPr>
              <w:numPr>
                <w:ilvl w:val="7"/>
                <w:numId w:val="232"/>
              </w:numPr>
              <w:pBdr>
                <w:top w:val="nil"/>
                <w:left w:val="nil"/>
                <w:bottom w:val="nil"/>
                <w:right w:val="nil"/>
                <w:between w:val="nil"/>
              </w:pBdr>
              <w:ind w:left="115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kegiatan</w:t>
            </w:r>
            <w:proofErr w:type="gramEnd"/>
            <w:r w:rsidRPr="002A2E10">
              <w:rPr>
                <w:rFonts w:ascii="Footlight MT Light" w:eastAsia="Gentium Basic" w:hAnsi="Footlight MT Light" w:cs="Gentium Basic"/>
                <w:color w:val="000000"/>
              </w:rPr>
              <w:t xml:space="preserve"> dan peralatan terkait dengan pengendalian Risiko Keselamatan Konstruksi.</w:t>
            </w:r>
          </w:p>
          <w:p w14:paraId="32A72F6B" w14:textId="77777777" w:rsidR="00A32AA6" w:rsidRPr="002A2E10" w:rsidRDefault="00A32AA6" w:rsidP="00A32AA6">
            <w:pPr>
              <w:pBdr>
                <w:top w:val="nil"/>
                <w:left w:val="nil"/>
                <w:bottom w:val="nil"/>
                <w:right w:val="nil"/>
                <w:between w:val="nil"/>
              </w:pBdr>
              <w:ind w:left="1154"/>
              <w:jc w:val="both"/>
              <w:rPr>
                <w:rFonts w:ascii="Footlight MT Light" w:eastAsia="Gentium Basic" w:hAnsi="Footlight MT Light" w:cs="Gentium Basic"/>
                <w:color w:val="000000"/>
              </w:rPr>
            </w:pPr>
          </w:p>
          <w:p w14:paraId="52D2E1DA" w14:textId="77777777" w:rsidR="00A32AA6" w:rsidRPr="002A2E10" w:rsidRDefault="00A32AA6" w:rsidP="00544BB0">
            <w:pPr>
              <w:numPr>
                <w:ilvl w:val="1"/>
                <w:numId w:val="15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Rincian kegiatan sebagaimana dimaksud dalam angka 18.5 huruf c, huruf f, huruf g, dan huruf i merupakan barang habis pakai.</w:t>
            </w:r>
          </w:p>
          <w:p w14:paraId="7F2F5B0F" w14:textId="77777777" w:rsidR="00A32AA6" w:rsidRPr="002A2E10" w:rsidRDefault="00A32AA6" w:rsidP="00A32AA6">
            <w:pPr>
              <w:ind w:left="713" w:hanging="713"/>
              <w:jc w:val="both"/>
              <w:rPr>
                <w:rFonts w:ascii="Footlight MT Light" w:eastAsia="Gentium Basic" w:hAnsi="Footlight MT Light" w:cs="Gentium Basic"/>
                <w:color w:val="000000"/>
              </w:rPr>
            </w:pPr>
          </w:p>
          <w:p w14:paraId="1941CD21" w14:textId="77777777" w:rsidR="00A32AA6" w:rsidRDefault="00A32AA6" w:rsidP="00544BB0">
            <w:pPr>
              <w:numPr>
                <w:ilvl w:val="1"/>
                <w:numId w:val="15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Konsultasi dengan ahli terkait Keselamatan Konstruksi sebagaimana dimaksud pada angka 18.5 huruf h tidak diharuskan bagi Pekerjaan Konstruksi dengan Risiko Keselamatan Konstruksi kecil.</w:t>
            </w:r>
          </w:p>
          <w:p w14:paraId="56C539BF" w14:textId="26CCC8D8" w:rsidR="007404A0" w:rsidRPr="002A2E10" w:rsidRDefault="007404A0" w:rsidP="007404A0">
            <w:pPr>
              <w:pBdr>
                <w:top w:val="nil"/>
                <w:left w:val="nil"/>
                <w:bottom w:val="nil"/>
                <w:right w:val="nil"/>
                <w:between w:val="nil"/>
              </w:pBdr>
              <w:ind w:left="792"/>
              <w:jc w:val="both"/>
              <w:rPr>
                <w:rFonts w:ascii="Footlight MT Light" w:eastAsia="Gentium Basic" w:hAnsi="Footlight MT Light" w:cs="Gentium Basic"/>
                <w:color w:val="000000"/>
              </w:rPr>
            </w:pPr>
          </w:p>
        </w:tc>
      </w:tr>
      <w:tr w:rsidR="00A32AA6" w:rsidRPr="002A2E10" w14:paraId="6C951BBF" w14:textId="77777777">
        <w:tc>
          <w:tcPr>
            <w:tcW w:w="2160" w:type="dxa"/>
          </w:tcPr>
          <w:p w14:paraId="64AC317F" w14:textId="77777777" w:rsidR="00A32AA6" w:rsidRPr="002A2E10" w:rsidRDefault="00A32AA6" w:rsidP="00544BB0">
            <w:pPr>
              <w:pStyle w:val="Heading2"/>
              <w:numPr>
                <w:ilvl w:val="0"/>
                <w:numId w:val="247"/>
              </w:numPr>
              <w:ind w:left="426" w:hanging="426"/>
              <w:jc w:val="left"/>
              <w:rPr>
                <w:color w:val="000000"/>
              </w:rPr>
            </w:pPr>
            <w:bookmarkStart w:id="30" w:name="_Toc69979034"/>
            <w:r w:rsidRPr="002A2E10">
              <w:rPr>
                <w:color w:val="000000"/>
              </w:rPr>
              <w:lastRenderedPageBreak/>
              <w:t>Mata Uang Penawaran dan Cara Pembayaran</w:t>
            </w:r>
            <w:bookmarkEnd w:id="30"/>
          </w:p>
        </w:tc>
        <w:tc>
          <w:tcPr>
            <w:tcW w:w="6480" w:type="dxa"/>
          </w:tcPr>
          <w:p w14:paraId="3CF3D44A" w14:textId="77777777" w:rsidR="00A32AA6" w:rsidRPr="002A2E10" w:rsidRDefault="00A32AA6" w:rsidP="00544BB0">
            <w:pPr>
              <w:numPr>
                <w:ilvl w:val="0"/>
                <w:numId w:val="210"/>
              </w:numPr>
              <w:pBdr>
                <w:top w:val="nil"/>
                <w:left w:val="nil"/>
                <w:bottom w:val="nil"/>
                <w:right w:val="nil"/>
                <w:between w:val="nil"/>
              </w:pBdr>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Semua harga dalam penawaran harus dalam bentuk</w:t>
            </w:r>
          </w:p>
          <w:p w14:paraId="7123FE16" w14:textId="77777777" w:rsidR="00A32AA6" w:rsidRPr="002A2E10" w:rsidRDefault="00A32AA6" w:rsidP="00A32AA6">
            <w:pPr>
              <w:pBdr>
                <w:top w:val="nil"/>
                <w:left w:val="nil"/>
                <w:bottom w:val="nil"/>
                <w:right w:val="nil"/>
                <w:between w:val="nil"/>
              </w:pBdr>
              <w:tabs>
                <w:tab w:val="left" w:pos="849"/>
              </w:tabs>
              <w:ind w:left="959" w:hanging="11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mata</w:t>
            </w:r>
            <w:proofErr w:type="gramEnd"/>
            <w:r w:rsidRPr="002A2E10">
              <w:rPr>
                <w:rFonts w:ascii="Footlight MT Light" w:eastAsia="Gentium Basic" w:hAnsi="Footlight MT Light" w:cs="Gentium Basic"/>
                <w:color w:val="000000"/>
              </w:rPr>
              <w:t xml:space="preserve"> uang Rupiah.</w:t>
            </w:r>
          </w:p>
          <w:p w14:paraId="0CD77EB7" w14:textId="77777777" w:rsidR="00A32AA6" w:rsidRPr="002A2E10" w:rsidRDefault="00A32AA6" w:rsidP="00A32AA6">
            <w:pPr>
              <w:pBdr>
                <w:top w:val="nil"/>
                <w:left w:val="nil"/>
                <w:bottom w:val="nil"/>
                <w:right w:val="nil"/>
                <w:between w:val="nil"/>
              </w:pBdr>
              <w:tabs>
                <w:tab w:val="left" w:pos="849"/>
                <w:tab w:val="left" w:pos="959"/>
              </w:tabs>
              <w:ind w:left="959"/>
              <w:jc w:val="both"/>
              <w:rPr>
                <w:rFonts w:ascii="Footlight MT Light" w:eastAsia="Gentium Basic" w:hAnsi="Footlight MT Light" w:cs="Gentium Basic"/>
                <w:color w:val="000000"/>
              </w:rPr>
            </w:pPr>
          </w:p>
          <w:p w14:paraId="4224FB89" w14:textId="77777777" w:rsidR="00A32AA6" w:rsidRPr="002A2E10" w:rsidRDefault="00A32AA6" w:rsidP="00544BB0">
            <w:pPr>
              <w:numPr>
                <w:ilvl w:val="0"/>
                <w:numId w:val="210"/>
              </w:numPr>
              <w:pBdr>
                <w:top w:val="nil"/>
                <w:left w:val="nil"/>
                <w:bottom w:val="nil"/>
                <w:right w:val="nil"/>
                <w:between w:val="nil"/>
              </w:pBdr>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Pembayaran atas pelaksanaan pekerjaan dilakukan sesuai dengan </w:t>
            </w:r>
            <w:proofErr w:type="gramStart"/>
            <w:r w:rsidRPr="002A2E10">
              <w:rPr>
                <w:rFonts w:ascii="Footlight MT Light" w:eastAsia="Gentium Basic" w:hAnsi="Footlight MT Light" w:cs="Gentium Basic"/>
                <w:color w:val="000000"/>
              </w:rPr>
              <w:t>cara</w:t>
            </w:r>
            <w:proofErr w:type="gramEnd"/>
            <w:r w:rsidRPr="002A2E10">
              <w:rPr>
                <w:rFonts w:ascii="Footlight MT Light" w:eastAsia="Gentium Basic" w:hAnsi="Footlight MT Light" w:cs="Gentium Basic"/>
                <w:color w:val="000000"/>
              </w:rPr>
              <w:t xml:space="preserve"> sebagaimana tercantum dalam LDP dan diuraikan dalam Syarat-Syarat Umum Kontrak/ Syarat-Syarat Khusus Kontrak.</w:t>
            </w:r>
          </w:p>
          <w:p w14:paraId="1FD2946F" w14:textId="77777777" w:rsidR="00A32AA6" w:rsidRPr="002A2E10" w:rsidRDefault="00A32AA6" w:rsidP="00A32AA6">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tc>
      </w:tr>
      <w:tr w:rsidR="00A32AA6" w:rsidRPr="002A2E10" w14:paraId="45378114" w14:textId="77777777">
        <w:tc>
          <w:tcPr>
            <w:tcW w:w="2160" w:type="dxa"/>
          </w:tcPr>
          <w:p w14:paraId="2F565BC9" w14:textId="77777777" w:rsidR="00A32AA6" w:rsidRPr="002A2E10" w:rsidRDefault="00A32AA6" w:rsidP="00544BB0">
            <w:pPr>
              <w:pStyle w:val="Heading2"/>
              <w:numPr>
                <w:ilvl w:val="0"/>
                <w:numId w:val="247"/>
              </w:numPr>
              <w:ind w:left="426" w:hanging="426"/>
              <w:jc w:val="left"/>
              <w:rPr>
                <w:color w:val="000000"/>
              </w:rPr>
            </w:pPr>
            <w:bookmarkStart w:id="31" w:name="_Toc69979035"/>
            <w:r w:rsidRPr="002A2E10">
              <w:rPr>
                <w:color w:val="000000"/>
              </w:rPr>
              <w:t>Masa Berlaku Penawaran</w:t>
            </w:r>
            <w:bookmarkEnd w:id="31"/>
            <w:r w:rsidRPr="002A2E10">
              <w:rPr>
                <w:color w:val="000000"/>
              </w:rPr>
              <w:t xml:space="preserve"> </w:t>
            </w:r>
          </w:p>
        </w:tc>
        <w:tc>
          <w:tcPr>
            <w:tcW w:w="6480" w:type="dxa"/>
          </w:tcPr>
          <w:p w14:paraId="1F0BE8FE" w14:textId="77777777" w:rsidR="00A32AA6" w:rsidRPr="002A2E10" w:rsidRDefault="00A32AA6" w:rsidP="00544BB0">
            <w:pPr>
              <w:numPr>
                <w:ilvl w:val="0"/>
                <w:numId w:val="211"/>
              </w:numPr>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berlaku penawaran sesuai dengan ketentuan sebagaimana tercantum dalam SPSE.</w:t>
            </w:r>
          </w:p>
          <w:p w14:paraId="26F609E1" w14:textId="77777777" w:rsidR="00A32AA6" w:rsidRPr="002A2E10" w:rsidRDefault="00A32AA6" w:rsidP="00A32AA6">
            <w:pPr>
              <w:tabs>
                <w:tab w:val="left" w:pos="675"/>
              </w:tabs>
              <w:ind w:left="849"/>
              <w:jc w:val="both"/>
              <w:rPr>
                <w:rFonts w:ascii="Footlight MT Light" w:eastAsia="Gentium Basic" w:hAnsi="Footlight MT Light" w:cs="Gentium Basic"/>
                <w:strike/>
                <w:color w:val="000000"/>
              </w:rPr>
            </w:pPr>
          </w:p>
          <w:p w14:paraId="47E5B9A8" w14:textId="77777777" w:rsidR="00A32AA6" w:rsidRPr="002A2E10" w:rsidRDefault="00A32AA6" w:rsidP="00544BB0">
            <w:pPr>
              <w:numPr>
                <w:ilvl w:val="0"/>
                <w:numId w:val="211"/>
              </w:numPr>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penetapan pemenang telah disampaikan dan tidak ada sanggah/sanggah banding, tetapi DIPA</w:t>
            </w:r>
            <w:r w:rsidR="00292BD3" w:rsidRPr="002A2E10">
              <w:rPr>
                <w:rFonts w:ascii="Footlight MT Light" w:eastAsia="Gentium Basic" w:hAnsi="Footlight MT Light" w:cs="Gentium Basic"/>
                <w:color w:val="000000"/>
              </w:rPr>
              <w:t>/DPA</w:t>
            </w:r>
            <w:r w:rsidRPr="002A2E10">
              <w:rPr>
                <w:rFonts w:ascii="Footlight MT Light" w:eastAsia="Gentium Basic" w:hAnsi="Footlight MT Light" w:cs="Gentium Basic"/>
                <w:color w:val="000000"/>
              </w:rPr>
              <w:t xml:space="preserve"> belum disahkan, Pokja Pemilihan meminta secara tertulis kepada pemenang tender untuk memperpanjang masa berlakunya penawaran dalam jangka waktu tertentu dan diperhitungkan paling </w:t>
            </w:r>
            <w:r w:rsidRPr="002A2E10">
              <w:rPr>
                <w:rFonts w:ascii="Footlight MT Light" w:eastAsia="Gentium Basic" w:hAnsi="Footlight MT Light" w:cs="Gentium Basic"/>
                <w:color w:val="000000"/>
              </w:rPr>
              <w:lastRenderedPageBreak/>
              <w:t>kurang sampai perkiraan tanggal penandatanganan kontrak.</w:t>
            </w:r>
          </w:p>
          <w:p w14:paraId="53102F5B" w14:textId="77777777" w:rsidR="00A32AA6" w:rsidRPr="002A2E10" w:rsidRDefault="00A32AA6" w:rsidP="00A32AA6">
            <w:pPr>
              <w:tabs>
                <w:tab w:val="left" w:pos="675"/>
              </w:tabs>
              <w:ind w:left="849"/>
              <w:jc w:val="both"/>
              <w:rPr>
                <w:rFonts w:ascii="Footlight MT Light" w:eastAsia="Gentium Basic" w:hAnsi="Footlight MT Light" w:cs="Gentium Basic"/>
                <w:color w:val="000000"/>
              </w:rPr>
            </w:pPr>
          </w:p>
          <w:p w14:paraId="2EF5A148" w14:textId="77777777" w:rsidR="00A32AA6" w:rsidRPr="002A2E10" w:rsidRDefault="00A32AA6" w:rsidP="00544BB0">
            <w:pPr>
              <w:numPr>
                <w:ilvl w:val="0"/>
                <w:numId w:val="211"/>
              </w:numPr>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Berkaitan dengan 20.2, pemenang tender dapat:</w:t>
            </w:r>
          </w:p>
          <w:p w14:paraId="20391E3A" w14:textId="77777777" w:rsidR="00A32AA6" w:rsidRPr="002A2E10" w:rsidRDefault="00A32AA6" w:rsidP="00544BB0">
            <w:pPr>
              <w:numPr>
                <w:ilvl w:val="1"/>
                <w:numId w:val="37"/>
              </w:numPr>
              <w:ind w:left="1122"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menyetujui permintaan tersebut tanpa mengubah penawaran; atau</w:t>
            </w:r>
          </w:p>
          <w:p w14:paraId="4A494D18" w14:textId="77777777" w:rsidR="00A32AA6" w:rsidRPr="002A2E10" w:rsidRDefault="00A32AA6" w:rsidP="00544BB0">
            <w:pPr>
              <w:numPr>
                <w:ilvl w:val="1"/>
                <w:numId w:val="37"/>
              </w:numPr>
              <w:ind w:left="1122" w:hanging="28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menolak</w:t>
            </w:r>
            <w:proofErr w:type="gramEnd"/>
            <w:r w:rsidRPr="002A2E10">
              <w:rPr>
                <w:rFonts w:ascii="Footlight MT Light" w:eastAsia="Gentium Basic" w:hAnsi="Footlight MT Light" w:cs="Gentium Basic"/>
                <w:color w:val="000000"/>
              </w:rPr>
              <w:t xml:space="preserve"> permintaan tersebut dan mengundurkan diri secara tertulis. Pemenang tender yang menolak dan mengundurkan diri tidak dikenakan sanksi.</w:t>
            </w:r>
          </w:p>
          <w:p w14:paraId="791F6A22" w14:textId="77777777" w:rsidR="00A32AA6" w:rsidRPr="002A2E10" w:rsidRDefault="00A32AA6" w:rsidP="00A32AA6">
            <w:pPr>
              <w:jc w:val="both"/>
              <w:rPr>
                <w:rFonts w:ascii="Footlight MT Light" w:eastAsia="Gentium Basic" w:hAnsi="Footlight MT Light" w:cs="Gentium Basic"/>
                <w:color w:val="000000"/>
              </w:rPr>
            </w:pPr>
          </w:p>
        </w:tc>
      </w:tr>
      <w:tr w:rsidR="00A32AA6" w:rsidRPr="002A2E10" w14:paraId="33C9245B" w14:textId="77777777">
        <w:tc>
          <w:tcPr>
            <w:tcW w:w="2160" w:type="dxa"/>
          </w:tcPr>
          <w:p w14:paraId="7D5FB74D" w14:textId="77777777" w:rsidR="00A32AA6" w:rsidRPr="002A2E10" w:rsidRDefault="00A32AA6" w:rsidP="00544BB0">
            <w:pPr>
              <w:pStyle w:val="Heading2"/>
              <w:numPr>
                <w:ilvl w:val="0"/>
                <w:numId w:val="247"/>
              </w:numPr>
              <w:ind w:left="426" w:hanging="426"/>
              <w:jc w:val="left"/>
              <w:rPr>
                <w:color w:val="000000"/>
              </w:rPr>
            </w:pPr>
            <w:bookmarkStart w:id="32" w:name="_Toc69979036"/>
            <w:r w:rsidRPr="002A2E10">
              <w:rPr>
                <w:color w:val="000000"/>
              </w:rPr>
              <w:lastRenderedPageBreak/>
              <w:t>Pengisian Data Kualifikasi</w:t>
            </w:r>
            <w:bookmarkEnd w:id="32"/>
          </w:p>
        </w:tc>
        <w:tc>
          <w:tcPr>
            <w:tcW w:w="6480" w:type="dxa"/>
          </w:tcPr>
          <w:p w14:paraId="5C07F969" w14:textId="77777777" w:rsidR="00A32AA6" w:rsidRPr="002A2E10" w:rsidRDefault="00A32AA6" w:rsidP="00544BB0">
            <w:pPr>
              <w:numPr>
                <w:ilvl w:val="0"/>
                <w:numId w:val="236"/>
              </w:numPr>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berkewajiban untuk mengisi data kualifikasi melalui form isian elektronik data kualifikasi dalam SPSE. </w:t>
            </w:r>
          </w:p>
          <w:p w14:paraId="38F81579" w14:textId="77777777" w:rsidR="00A32AA6" w:rsidRPr="002A2E10" w:rsidRDefault="00A32AA6" w:rsidP="00A32AA6">
            <w:pPr>
              <w:tabs>
                <w:tab w:val="left" w:pos="959"/>
              </w:tabs>
              <w:ind w:left="959"/>
              <w:jc w:val="both"/>
              <w:rPr>
                <w:rFonts w:ascii="Footlight MT Light" w:eastAsia="Gentium Basic" w:hAnsi="Footlight MT Light" w:cs="Gentium Basic"/>
                <w:color w:val="000000"/>
              </w:rPr>
            </w:pPr>
          </w:p>
          <w:p w14:paraId="205CA51E" w14:textId="77777777" w:rsidR="00A32AA6" w:rsidRPr="002A2E10" w:rsidRDefault="00A32AA6" w:rsidP="00544BB0">
            <w:pPr>
              <w:numPr>
                <w:ilvl w:val="0"/>
                <w:numId w:val="236"/>
              </w:numPr>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Jika Form Isian Elektronik Kualifikasi yang tersedia pada SPSE belum mengakomodir data kualifikasi yang disyaratkan Pokja Pemilihan, maka data kualifikasi tersebut diunggah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pada fasilitas pengunggahan lain yang tersedia pada SPSE.</w:t>
            </w:r>
          </w:p>
          <w:p w14:paraId="1D37216E" w14:textId="77777777" w:rsidR="00A32AA6" w:rsidRPr="002A2E10" w:rsidRDefault="00A32AA6" w:rsidP="00A32AA6">
            <w:pPr>
              <w:tabs>
                <w:tab w:val="left" w:pos="959"/>
              </w:tabs>
              <w:jc w:val="both"/>
              <w:rPr>
                <w:rFonts w:ascii="Footlight MT Light" w:eastAsia="Gentium Basic" w:hAnsi="Footlight MT Light" w:cs="Gentium Basic"/>
                <w:color w:val="000000"/>
              </w:rPr>
            </w:pPr>
          </w:p>
          <w:p w14:paraId="670A2EE8" w14:textId="77777777" w:rsidR="00A32AA6" w:rsidRPr="002A2E10" w:rsidRDefault="00A32AA6" w:rsidP="00544BB0">
            <w:pPr>
              <w:numPr>
                <w:ilvl w:val="0"/>
                <w:numId w:val="236"/>
              </w:numPr>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tidak perlu mengunggah hasil pemindaian (</w:t>
            </w:r>
            <w:r w:rsidRPr="002A2E10">
              <w:rPr>
                <w:rFonts w:ascii="Footlight MT Light" w:eastAsia="Gentium Basic" w:hAnsi="Footlight MT Light" w:cs="Gentium Basic"/>
                <w:i/>
                <w:color w:val="000000"/>
              </w:rPr>
              <w:t>scan</w:t>
            </w:r>
            <w:r w:rsidRPr="002A2E10">
              <w:rPr>
                <w:rFonts w:ascii="Footlight MT Light" w:eastAsia="Gentium Basic" w:hAnsi="Footlight MT Light" w:cs="Gentium Basic"/>
                <w:color w:val="000000"/>
              </w:rPr>
              <w:t>) dokumen administrasi kualifikasi pada fasilitas unggahan Dokumen Penawaran.</w:t>
            </w:r>
          </w:p>
          <w:p w14:paraId="0CB67218" w14:textId="77777777" w:rsidR="00A32AA6" w:rsidRPr="002A2E10" w:rsidRDefault="00A32AA6" w:rsidP="00A32AA6">
            <w:pPr>
              <w:tabs>
                <w:tab w:val="left" w:pos="959"/>
              </w:tabs>
              <w:jc w:val="both"/>
              <w:rPr>
                <w:rFonts w:ascii="Footlight MT Light" w:eastAsia="Gentium Basic" w:hAnsi="Footlight MT Light" w:cs="Gentium Basic"/>
                <w:color w:val="000000"/>
              </w:rPr>
            </w:pPr>
          </w:p>
          <w:p w14:paraId="4E43C734" w14:textId="77777777" w:rsidR="00A32AA6" w:rsidRPr="002A2E10" w:rsidRDefault="00A32AA6" w:rsidP="00544BB0">
            <w:pPr>
              <w:numPr>
                <w:ilvl w:val="0"/>
                <w:numId w:val="236"/>
              </w:numPr>
              <w:tabs>
                <w:tab w:val="left" w:pos="849"/>
              </w:tabs>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Dengan mengirimkan data kualifikasi melalui SPSE:</w:t>
            </w:r>
          </w:p>
          <w:p w14:paraId="193DF07B" w14:textId="77777777" w:rsidR="00A32AA6" w:rsidRPr="002A2E10" w:rsidRDefault="00A32AA6" w:rsidP="00544BB0">
            <w:pPr>
              <w:numPr>
                <w:ilvl w:val="0"/>
                <w:numId w:val="93"/>
              </w:numPr>
              <w:pBdr>
                <w:top w:val="nil"/>
                <w:left w:val="nil"/>
                <w:bottom w:val="nil"/>
                <w:right w:val="nil"/>
                <w:between w:val="nil"/>
              </w:pBdr>
              <w:tabs>
                <w:tab w:val="left" w:pos="1132"/>
              </w:tabs>
              <w:ind w:left="1132" w:hanging="28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dalam</w:t>
            </w:r>
            <w:proofErr w:type="gramEnd"/>
            <w:r w:rsidRPr="002A2E10">
              <w:rPr>
                <w:rFonts w:ascii="Footlight MT Light" w:eastAsia="Gentium Basic" w:hAnsi="Footlight MT Light" w:cs="Gentium Basic"/>
                <w:color w:val="000000"/>
              </w:rPr>
              <w:t xml:space="preserve"> hal peserta tunggal/atas nama sendiri, Data Kualifikasi dan pernyataan yang menjadi bagian kualifikasi dianggap telah ditandatangani dan disetujui. </w:t>
            </w:r>
          </w:p>
          <w:p w14:paraId="783F694F" w14:textId="77777777" w:rsidR="00A32AA6" w:rsidRPr="002A2E10" w:rsidRDefault="00A32AA6" w:rsidP="00544BB0">
            <w:pPr>
              <w:numPr>
                <w:ilvl w:val="0"/>
                <w:numId w:val="93"/>
              </w:numPr>
              <w:pBdr>
                <w:top w:val="nil"/>
                <w:left w:val="nil"/>
                <w:bottom w:val="nil"/>
                <w:right w:val="nil"/>
                <w:between w:val="nil"/>
              </w:pBdr>
              <w:tabs>
                <w:tab w:val="left" w:pos="1132"/>
              </w:tabs>
              <w:ind w:left="1132" w:hanging="28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dalam</w:t>
            </w:r>
            <w:proofErr w:type="gramEnd"/>
            <w:r w:rsidRPr="002A2E10">
              <w:rPr>
                <w:rFonts w:ascii="Footlight MT Light" w:eastAsia="Gentium Basic" w:hAnsi="Footlight MT Light" w:cs="Gentium Basic"/>
                <w:color w:val="000000"/>
              </w:rPr>
              <w:t xml:space="preserve"> hal peserta pemilihan ber-KSO, data Kualifikasi dan pernyataan yang menjadi bagian kualifikasi dianggap telah ditandatangani dan disetujui oleh pejabat yang menurut perjanjian KSO berhak mewakili/</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w:t>
            </w:r>
          </w:p>
          <w:p w14:paraId="33B7F89B" w14:textId="77777777" w:rsidR="00A32AA6" w:rsidRPr="002A2E10" w:rsidRDefault="00A32AA6" w:rsidP="00A32AA6">
            <w:pPr>
              <w:tabs>
                <w:tab w:val="left" w:pos="959"/>
              </w:tabs>
              <w:jc w:val="both"/>
              <w:rPr>
                <w:rFonts w:ascii="Footlight MT Light" w:eastAsia="Gentium Basic" w:hAnsi="Footlight MT Light" w:cs="Gentium Basic"/>
                <w:color w:val="000000"/>
              </w:rPr>
            </w:pPr>
          </w:p>
        </w:tc>
      </w:tr>
      <w:tr w:rsidR="00A32AA6" w:rsidRPr="002A2E10" w14:paraId="02C24FCA" w14:textId="77777777" w:rsidTr="00316D29">
        <w:trPr>
          <w:trHeight w:val="214"/>
        </w:trPr>
        <w:tc>
          <w:tcPr>
            <w:tcW w:w="2160" w:type="dxa"/>
            <w:shd w:val="clear" w:color="auto" w:fill="FFFFFF" w:themeFill="background1"/>
          </w:tcPr>
          <w:p w14:paraId="46848CED" w14:textId="77777777" w:rsidR="00A32AA6" w:rsidRPr="002A2E10" w:rsidRDefault="00A32AA6" w:rsidP="00544BB0">
            <w:pPr>
              <w:pStyle w:val="Heading2"/>
              <w:numPr>
                <w:ilvl w:val="0"/>
                <w:numId w:val="247"/>
              </w:numPr>
              <w:ind w:left="426" w:hanging="426"/>
              <w:jc w:val="left"/>
              <w:rPr>
                <w:color w:val="000000"/>
              </w:rPr>
            </w:pPr>
            <w:bookmarkStart w:id="33" w:name="_Toc69979037"/>
            <w:r w:rsidRPr="002A2E10">
              <w:rPr>
                <w:color w:val="000000"/>
              </w:rPr>
              <w:t>Pakta Integritas</w:t>
            </w:r>
            <w:bookmarkEnd w:id="33"/>
          </w:p>
        </w:tc>
        <w:tc>
          <w:tcPr>
            <w:tcW w:w="6480" w:type="dxa"/>
            <w:shd w:val="clear" w:color="auto" w:fill="FFFFFF" w:themeFill="background1"/>
          </w:tcPr>
          <w:p w14:paraId="661F4014" w14:textId="77777777" w:rsidR="00A32AA6" w:rsidRPr="002A2E10" w:rsidRDefault="00A32AA6" w:rsidP="00544BB0">
            <w:pPr>
              <w:numPr>
                <w:ilvl w:val="1"/>
                <w:numId w:val="147"/>
              </w:numPr>
              <w:pBdr>
                <w:top w:val="nil"/>
                <w:left w:val="nil"/>
                <w:bottom w:val="nil"/>
                <w:right w:val="nil"/>
                <w:between w:val="nil"/>
              </w:pBdr>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Pakta Integritas berisi pernyataan:</w:t>
            </w:r>
          </w:p>
          <w:p w14:paraId="57EA3341" w14:textId="77777777" w:rsidR="00A32AA6" w:rsidRPr="002A2E10" w:rsidRDefault="00A32AA6" w:rsidP="00544BB0">
            <w:pPr>
              <w:numPr>
                <w:ilvl w:val="1"/>
                <w:numId w:val="161"/>
              </w:numPr>
              <w:pBdr>
                <w:top w:val="nil"/>
                <w:left w:val="nil"/>
                <w:bottom w:val="nil"/>
                <w:right w:val="nil"/>
                <w:between w:val="nil"/>
              </w:pBdr>
              <w:shd w:val="clear" w:color="auto" w:fill="FFFFFF"/>
              <w:ind w:left="1132"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akan melakukan praktek korupsi, kolusi, dan/atau nepotisme;</w:t>
            </w:r>
          </w:p>
          <w:p w14:paraId="4EBD2558" w14:textId="77777777" w:rsidR="00A32AA6" w:rsidRPr="002A2E10" w:rsidRDefault="00A32AA6" w:rsidP="00544BB0">
            <w:pPr>
              <w:numPr>
                <w:ilvl w:val="1"/>
                <w:numId w:val="161"/>
              </w:numPr>
              <w:pBdr>
                <w:top w:val="nil"/>
                <w:left w:val="nil"/>
                <w:bottom w:val="nil"/>
                <w:right w:val="nil"/>
                <w:between w:val="nil"/>
              </w:pBdr>
              <w:shd w:val="clear" w:color="auto" w:fill="FFFFFF"/>
              <w:ind w:left="1132"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Akan melaporkan kepada PA/KPA/APIP jika mengetahui terjadinya praktik korupsi, kolusi, dan/atau nepotisme dalam proses pengadaan ini;</w:t>
            </w:r>
          </w:p>
          <w:p w14:paraId="494E8DEA" w14:textId="77777777" w:rsidR="00A32AA6" w:rsidRPr="002A2E10" w:rsidRDefault="00A32AA6" w:rsidP="00544BB0">
            <w:pPr>
              <w:numPr>
                <w:ilvl w:val="1"/>
                <w:numId w:val="161"/>
              </w:numPr>
              <w:pBdr>
                <w:top w:val="nil"/>
                <w:left w:val="nil"/>
                <w:bottom w:val="nil"/>
                <w:right w:val="nil"/>
                <w:between w:val="nil"/>
              </w:pBdr>
              <w:shd w:val="clear" w:color="auto" w:fill="FFFFFF"/>
              <w:ind w:left="1132"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Akan mengikuti proses pengadaan secara bersih, transparan, dan profesional untuk memberikan hasil kerja terbaik sesuai ketentuan peraturan perundang-undangan; dan</w:t>
            </w:r>
          </w:p>
          <w:p w14:paraId="65A727E4" w14:textId="77777777" w:rsidR="00A32AA6" w:rsidRPr="002A2E10" w:rsidRDefault="00A32AA6" w:rsidP="00544BB0">
            <w:pPr>
              <w:numPr>
                <w:ilvl w:val="1"/>
                <w:numId w:val="161"/>
              </w:numPr>
              <w:pBdr>
                <w:top w:val="nil"/>
                <w:left w:val="nil"/>
                <w:bottom w:val="nil"/>
                <w:right w:val="nil"/>
                <w:between w:val="nil"/>
              </w:pBdr>
              <w:shd w:val="clear" w:color="auto" w:fill="FFFFFF"/>
              <w:ind w:left="1132"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melanggar hal-hal yang dinyatakan dalam huruf a, b dan/atau c maka bersedia menerima sanksi sesuai dengan peraturan perundang-undangan.</w:t>
            </w:r>
          </w:p>
          <w:p w14:paraId="58B24685" w14:textId="77777777" w:rsidR="00A32AA6" w:rsidRPr="002A2E10" w:rsidRDefault="00A32AA6" w:rsidP="00A32AA6">
            <w:pPr>
              <w:tabs>
                <w:tab w:val="left" w:pos="959"/>
              </w:tabs>
              <w:jc w:val="both"/>
              <w:rPr>
                <w:rFonts w:ascii="Footlight MT Light" w:eastAsia="Gentium Basic" w:hAnsi="Footlight MT Light" w:cs="Gentium Basic"/>
                <w:color w:val="000000"/>
              </w:rPr>
            </w:pPr>
          </w:p>
          <w:p w14:paraId="4A483D59" w14:textId="77777777" w:rsidR="00A32AA6" w:rsidRPr="002A2E10" w:rsidRDefault="00A32AA6" w:rsidP="00544BB0">
            <w:pPr>
              <w:numPr>
                <w:ilvl w:val="1"/>
                <w:numId w:val="147"/>
              </w:numPr>
              <w:pBdr>
                <w:top w:val="nil"/>
                <w:left w:val="nil"/>
                <w:bottom w:val="nil"/>
                <w:right w:val="nil"/>
                <w:between w:val="nil"/>
              </w:pBdr>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mendaftar sebagai peserta tender melalui SPSE, maka peserta tunggal/atas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sendiri ataupun peserta ber-KSO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dan anggota KSO), telah menyetujui dan menandatangani Pakta Integritas.</w:t>
            </w:r>
          </w:p>
          <w:p w14:paraId="506661CA" w14:textId="77777777" w:rsidR="00A32AA6" w:rsidRPr="002A2E10" w:rsidRDefault="00A32AA6" w:rsidP="00A32AA6">
            <w:pPr>
              <w:tabs>
                <w:tab w:val="left" w:pos="959"/>
              </w:tabs>
              <w:jc w:val="both"/>
              <w:rPr>
                <w:rFonts w:ascii="Footlight MT Light" w:eastAsia="Gentium Basic" w:hAnsi="Footlight MT Light" w:cs="Gentium Basic"/>
                <w:color w:val="000000"/>
              </w:rPr>
            </w:pPr>
          </w:p>
        </w:tc>
      </w:tr>
      <w:tr w:rsidR="00A32AA6" w:rsidRPr="002A2E10" w14:paraId="1F729C6D" w14:textId="77777777" w:rsidTr="00A32AA6">
        <w:trPr>
          <w:trHeight w:val="11564"/>
        </w:trPr>
        <w:tc>
          <w:tcPr>
            <w:tcW w:w="2160" w:type="dxa"/>
          </w:tcPr>
          <w:p w14:paraId="737B9DD8" w14:textId="77777777" w:rsidR="00A32AA6" w:rsidRPr="002A2E10" w:rsidRDefault="00A32AA6" w:rsidP="00544BB0">
            <w:pPr>
              <w:pStyle w:val="Heading2"/>
              <w:numPr>
                <w:ilvl w:val="0"/>
                <w:numId w:val="247"/>
              </w:numPr>
              <w:shd w:val="clear" w:color="auto" w:fill="FFFFFF"/>
              <w:ind w:left="426" w:hanging="426"/>
              <w:jc w:val="left"/>
              <w:rPr>
                <w:color w:val="000000"/>
              </w:rPr>
            </w:pPr>
            <w:bookmarkStart w:id="34" w:name="_Toc69979038"/>
            <w:r w:rsidRPr="002A2E10">
              <w:rPr>
                <w:color w:val="000000"/>
              </w:rPr>
              <w:lastRenderedPageBreak/>
              <w:t>Jaminan Penawaran</w:t>
            </w:r>
            <w:bookmarkEnd w:id="34"/>
          </w:p>
        </w:tc>
        <w:tc>
          <w:tcPr>
            <w:tcW w:w="6480" w:type="dxa"/>
          </w:tcPr>
          <w:p w14:paraId="686360C7" w14:textId="77777777" w:rsidR="00A32AA6" w:rsidRPr="002A2E10" w:rsidRDefault="00A32AA6" w:rsidP="00544BB0">
            <w:pPr>
              <w:numPr>
                <w:ilvl w:val="0"/>
                <w:numId w:val="60"/>
              </w:numPr>
              <w:shd w:val="clear" w:color="auto" w:fill="FFFFFF"/>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nilai HPS paling sedikit di atas Rp. 10.000.000.000 (sepuluh miliar rupiah)</w:t>
            </w:r>
            <w:proofErr w:type="gramStart"/>
            <w:r w:rsidRPr="002A2E10">
              <w:rPr>
                <w:rFonts w:ascii="Footlight MT Light" w:eastAsia="Gentium Basic" w:hAnsi="Footlight MT Light" w:cs="Gentium Basic"/>
                <w:color w:val="000000"/>
              </w:rPr>
              <w:t>,  Jaminan</w:t>
            </w:r>
            <w:proofErr w:type="gramEnd"/>
            <w:r w:rsidRPr="002A2E10">
              <w:rPr>
                <w:rFonts w:ascii="Footlight MT Light" w:eastAsia="Gentium Basic" w:hAnsi="Footlight MT Light" w:cs="Gentium Basic"/>
                <w:color w:val="000000"/>
              </w:rPr>
              <w:t xml:space="preserve"> Penawaran disampaikan sebagai bagian dari dokumen administrasi.</w:t>
            </w:r>
          </w:p>
          <w:p w14:paraId="4784A60F" w14:textId="77777777" w:rsidR="00A32AA6" w:rsidRPr="002A2E10" w:rsidRDefault="00A32AA6" w:rsidP="00A32AA6">
            <w:pPr>
              <w:shd w:val="clear" w:color="auto" w:fill="FFFFFF"/>
              <w:tabs>
                <w:tab w:val="left" w:pos="849"/>
              </w:tabs>
              <w:ind w:left="849" w:hanging="849"/>
              <w:jc w:val="both"/>
              <w:rPr>
                <w:rFonts w:ascii="Footlight MT Light" w:eastAsia="Gentium Basic" w:hAnsi="Footlight MT Light" w:cs="Gentium Basic"/>
                <w:color w:val="000000"/>
              </w:rPr>
            </w:pPr>
          </w:p>
          <w:p w14:paraId="46E35947" w14:textId="77777777" w:rsidR="00A32AA6" w:rsidRPr="002A2E10" w:rsidRDefault="00A32AA6" w:rsidP="00544BB0">
            <w:pPr>
              <w:numPr>
                <w:ilvl w:val="0"/>
                <w:numId w:val="60"/>
              </w:numPr>
              <w:shd w:val="clear" w:color="auto" w:fill="FFFFFF"/>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Besaran nilai nominal, masa berlaku, dan pencairan Jaminan Penawaran sebagaimana ketentuan Jaminan Penawaran yang tercantum dalam LDP.</w:t>
            </w:r>
          </w:p>
          <w:p w14:paraId="1AE4CBBE" w14:textId="77777777" w:rsidR="00A32AA6" w:rsidRPr="002A2E10" w:rsidRDefault="00A32AA6" w:rsidP="00A32AA6">
            <w:pPr>
              <w:shd w:val="clear" w:color="auto" w:fill="FFFFFF"/>
              <w:tabs>
                <w:tab w:val="left" w:pos="849"/>
              </w:tabs>
              <w:ind w:left="849" w:hanging="849"/>
              <w:jc w:val="both"/>
              <w:rPr>
                <w:rFonts w:ascii="Footlight MT Light" w:eastAsia="Gentium Basic" w:hAnsi="Footlight MT Light" w:cs="Gentium Basic"/>
                <w:color w:val="000000"/>
              </w:rPr>
            </w:pPr>
          </w:p>
          <w:p w14:paraId="5668EE6C" w14:textId="77777777" w:rsidR="00A32AA6" w:rsidRPr="002A2E10" w:rsidRDefault="00A32AA6" w:rsidP="00544BB0">
            <w:pPr>
              <w:numPr>
                <w:ilvl w:val="0"/>
                <w:numId w:val="60"/>
              </w:numPr>
              <w:shd w:val="clear" w:color="auto" w:fill="FFFFFF"/>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Ketentuan penyampaian Jaminan Penawaran sebagai berikut:</w:t>
            </w:r>
          </w:p>
          <w:p w14:paraId="128F7A22" w14:textId="77777777" w:rsidR="00A32AA6" w:rsidRPr="002A2E10" w:rsidRDefault="00A32AA6" w:rsidP="00544BB0">
            <w:pPr>
              <w:numPr>
                <w:ilvl w:val="0"/>
                <w:numId w:val="203"/>
              </w:numPr>
              <w:pBdr>
                <w:top w:val="nil"/>
                <w:left w:val="nil"/>
                <w:bottom w:val="nil"/>
                <w:right w:val="nil"/>
                <w:between w:val="nil"/>
              </w:pBdr>
              <w:shd w:val="clear" w:color="auto" w:fill="FFFFFF"/>
              <w:ind w:left="113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Softcopy</w:t>
            </w:r>
            <w:r w:rsidRPr="002A2E10">
              <w:rPr>
                <w:rFonts w:ascii="Footlight MT Light" w:eastAsia="Gentium Basic" w:hAnsi="Footlight MT Light" w:cs="Gentium Basic"/>
                <w:color w:val="000000"/>
              </w:rPr>
              <w:t xml:space="preserve"> Jaminan Penawaran disampaikan sebagai bagian dari dokumen administrasi; </w:t>
            </w:r>
          </w:p>
          <w:p w14:paraId="254D161D" w14:textId="77777777" w:rsidR="00A32AA6" w:rsidRPr="002A2E10" w:rsidRDefault="00A32AA6" w:rsidP="00544BB0">
            <w:pPr>
              <w:numPr>
                <w:ilvl w:val="0"/>
                <w:numId w:val="203"/>
              </w:numPr>
              <w:pBdr>
                <w:top w:val="nil"/>
                <w:left w:val="nil"/>
                <w:bottom w:val="nil"/>
                <w:right w:val="nil"/>
                <w:between w:val="nil"/>
              </w:pBdr>
              <w:shd w:val="clear" w:color="auto" w:fill="FFFFFF"/>
              <w:ind w:left="113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Penawaran dapat dikirim dalam bentuk </w:t>
            </w:r>
            <w:r w:rsidRPr="002A2E10">
              <w:rPr>
                <w:rFonts w:ascii="Footlight MT Light" w:eastAsia="Gentium Basic" w:hAnsi="Footlight MT Light" w:cs="Gentium Basic"/>
                <w:i/>
                <w:color w:val="000000"/>
              </w:rPr>
              <w:t>softcopy</w:t>
            </w:r>
            <w:r w:rsidRPr="002A2E10">
              <w:rPr>
                <w:rFonts w:ascii="Footlight MT Light" w:eastAsia="Gentium Basic" w:hAnsi="Footlight MT Light" w:cs="Gentium Basic"/>
                <w:color w:val="000000"/>
              </w:rPr>
              <w:t xml:space="preserve"> asli dari kamera/handphone (HP) atau </w:t>
            </w:r>
            <w:r w:rsidRPr="002A2E10">
              <w:rPr>
                <w:rFonts w:ascii="Footlight MT Light" w:eastAsia="Gentium Basic" w:hAnsi="Footlight MT Light" w:cs="Gentium Basic"/>
                <w:i/>
                <w:color w:val="000000"/>
              </w:rPr>
              <w:t>scan</w:t>
            </w:r>
            <w:r w:rsidRPr="002A2E10">
              <w:rPr>
                <w:rFonts w:ascii="Footlight MT Light" w:eastAsia="Gentium Basic" w:hAnsi="Footlight MT Light" w:cs="Gentium Basic"/>
                <w:color w:val="000000"/>
              </w:rPr>
              <w:t xml:space="preserve"> tanpa edit;</w:t>
            </w:r>
          </w:p>
          <w:p w14:paraId="19560D03" w14:textId="77777777" w:rsidR="00A32AA6" w:rsidRPr="002A2E10" w:rsidRDefault="00A32AA6" w:rsidP="00544BB0">
            <w:pPr>
              <w:numPr>
                <w:ilvl w:val="0"/>
                <w:numId w:val="203"/>
              </w:numPr>
              <w:pBdr>
                <w:top w:val="nil"/>
                <w:left w:val="nil"/>
                <w:bottom w:val="nil"/>
                <w:right w:val="nil"/>
                <w:between w:val="nil"/>
              </w:pBdr>
              <w:shd w:val="clear" w:color="auto" w:fill="FFFFFF"/>
              <w:ind w:left="113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Penawaran disampaikan secara langsung atau melalui pos/jasa pengiriman kepada Pokja Pemilihan paling </w:t>
            </w:r>
            <w:proofErr w:type="gramStart"/>
            <w:r w:rsidRPr="002A2E10">
              <w:rPr>
                <w:rFonts w:ascii="Footlight MT Light" w:eastAsia="Gentium Basic" w:hAnsi="Footlight MT Light" w:cs="Gentium Basic"/>
                <w:color w:val="000000"/>
              </w:rPr>
              <w:t>lambat  sebelum</w:t>
            </w:r>
            <w:proofErr w:type="gramEnd"/>
            <w:r w:rsidRPr="002A2E10">
              <w:rPr>
                <w:rFonts w:ascii="Footlight MT Light" w:eastAsia="Gentium Basic" w:hAnsi="Footlight MT Light" w:cs="Gentium Basic"/>
                <w:color w:val="000000"/>
              </w:rPr>
              <w:t xml:space="preserve"> batas akhir penyampaian penawaran yang dibuktikan dengan bukti pengiriman. </w:t>
            </w:r>
          </w:p>
          <w:p w14:paraId="153DE197" w14:textId="77777777" w:rsidR="00A32AA6" w:rsidRPr="002A2E10" w:rsidRDefault="00A32AA6" w:rsidP="00544BB0">
            <w:pPr>
              <w:numPr>
                <w:ilvl w:val="0"/>
                <w:numId w:val="203"/>
              </w:numPr>
              <w:pBdr>
                <w:top w:val="nil"/>
                <w:left w:val="nil"/>
                <w:bottom w:val="nil"/>
                <w:right w:val="nil"/>
                <w:between w:val="nil"/>
              </w:pBdr>
              <w:shd w:val="clear" w:color="auto" w:fill="FFFFFF"/>
              <w:ind w:left="113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Jaminan Penawaran tidak diterima Pokja Pemilihan sampai dengan batas waktu  yang ditentukan, maka penawaran dinyatakan gugur apabila berdasarkan klarifikasi ke penerbit jaminan, pencairan Jaminan Penawaran memerlukan Jaminan Penawaran yang asli. Segala risiko keterlambatan dan kerusakan pengiriman Jaminan Penawaran menjadi risiko peserta.</w:t>
            </w:r>
          </w:p>
          <w:p w14:paraId="02042BDC" w14:textId="77777777" w:rsidR="00A32AA6" w:rsidRPr="002A2E10" w:rsidRDefault="00A32AA6" w:rsidP="00A32AA6">
            <w:pPr>
              <w:pBdr>
                <w:top w:val="nil"/>
                <w:left w:val="nil"/>
                <w:bottom w:val="nil"/>
                <w:right w:val="nil"/>
                <w:between w:val="nil"/>
              </w:pBdr>
              <w:shd w:val="clear" w:color="auto" w:fill="FFFFFF"/>
              <w:ind w:left="720"/>
              <w:rPr>
                <w:rFonts w:ascii="Footlight MT Light" w:eastAsia="Gentium Basic" w:hAnsi="Footlight MT Light" w:cs="Gentium Basic"/>
                <w:color w:val="000000"/>
              </w:rPr>
            </w:pPr>
          </w:p>
          <w:p w14:paraId="75134DC4" w14:textId="77777777" w:rsidR="00A32AA6" w:rsidRPr="002A2E10" w:rsidRDefault="00A32AA6" w:rsidP="00544BB0">
            <w:pPr>
              <w:numPr>
                <w:ilvl w:val="0"/>
                <w:numId w:val="60"/>
              </w:numPr>
              <w:shd w:val="clear" w:color="auto" w:fill="FFFFFF"/>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Penawaran yang diserahkan kepada Pokja Pemilihan, memenuhi ketentuan sebagai berikut:</w:t>
            </w:r>
          </w:p>
          <w:p w14:paraId="009B56EA" w14:textId="77777777" w:rsidR="00A32AA6" w:rsidRPr="002A2E10" w:rsidRDefault="00A32AA6" w:rsidP="00544BB0">
            <w:pPr>
              <w:numPr>
                <w:ilvl w:val="0"/>
                <w:numId w:val="215"/>
              </w:numPr>
              <w:shd w:val="clear" w:color="auto" w:fill="FFFFFF"/>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Diterbitkan oleh:</w:t>
            </w:r>
          </w:p>
          <w:p w14:paraId="6261F90A" w14:textId="77777777" w:rsidR="00A32AA6" w:rsidRPr="002A2E10" w:rsidRDefault="00A32AA6" w:rsidP="00544BB0">
            <w:pPr>
              <w:numPr>
                <w:ilvl w:val="0"/>
                <w:numId w:val="185"/>
              </w:numPr>
              <w:shd w:val="clear" w:color="auto" w:fill="FFFFFF"/>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Bank Umum;</w:t>
            </w:r>
          </w:p>
          <w:p w14:paraId="639BF103" w14:textId="77777777" w:rsidR="00A32AA6" w:rsidRPr="002A2E10" w:rsidRDefault="00A32AA6" w:rsidP="00544BB0">
            <w:pPr>
              <w:numPr>
                <w:ilvl w:val="0"/>
                <w:numId w:val="185"/>
              </w:numPr>
              <w:shd w:val="clear" w:color="auto" w:fill="FFFFFF"/>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Perusahaan Penjaminan; </w:t>
            </w:r>
          </w:p>
          <w:p w14:paraId="7079F979" w14:textId="77777777" w:rsidR="00A32AA6" w:rsidRPr="002A2E10" w:rsidRDefault="00A32AA6" w:rsidP="00544BB0">
            <w:pPr>
              <w:numPr>
                <w:ilvl w:val="0"/>
                <w:numId w:val="185"/>
              </w:numPr>
              <w:shd w:val="clear" w:color="auto" w:fill="FFFFFF"/>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Perusahaan Asuransi; atau</w:t>
            </w:r>
          </w:p>
          <w:p w14:paraId="12647AB1" w14:textId="77777777" w:rsidR="00A32AA6" w:rsidRPr="002A2E10" w:rsidRDefault="00A32AA6" w:rsidP="00544BB0">
            <w:pPr>
              <w:numPr>
                <w:ilvl w:val="0"/>
                <w:numId w:val="185"/>
              </w:numPr>
              <w:shd w:val="clear" w:color="auto" w:fill="FFFFFF"/>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Lembaga khusus yang menjalankan usaha di bidang pembiayaan, penjaminan, dan asuransi untuk mendorong ekspor Indonesia sesuai dengan ketentuan peraturan perundang-undangan di bidang Lembaga pembiayaan ekspor Indonesia; </w:t>
            </w:r>
          </w:p>
          <w:p w14:paraId="793468C0" w14:textId="0652ED50" w:rsidR="0036555D" w:rsidRPr="007404A0" w:rsidRDefault="00A32AA6" w:rsidP="00544BB0">
            <w:pPr>
              <w:numPr>
                <w:ilvl w:val="0"/>
                <w:numId w:val="215"/>
              </w:numPr>
              <w:shd w:val="clear" w:color="auto" w:fill="FFFFFF"/>
              <w:ind w:left="1146" w:hanging="283"/>
              <w:jc w:val="both"/>
              <w:rPr>
                <w:rFonts w:ascii="Footlight MT Light" w:eastAsia="Gentium Basic" w:hAnsi="Footlight MT Light" w:cs="Gentium Basic"/>
                <w:color w:val="000000"/>
              </w:rPr>
            </w:pPr>
            <w:r w:rsidRPr="007404A0">
              <w:rPr>
                <w:rFonts w:ascii="Footlight MT Light" w:eastAsia="Gentium Basic" w:hAnsi="Footlight MT Light" w:cs="Gentium Basic"/>
                <w:color w:val="000000"/>
              </w:rPr>
              <w:t>Penerbit jaminan pelaksanaan telah ditetapkan/ mendapatkan rekomendasi dari Otoritas Jasa Keuangan (OJK).</w:t>
            </w:r>
          </w:p>
          <w:p w14:paraId="6AA38D5A" w14:textId="77777777" w:rsidR="0036555D" w:rsidRPr="002A2E10" w:rsidRDefault="0036555D" w:rsidP="00A32AA6">
            <w:pPr>
              <w:shd w:val="clear" w:color="auto" w:fill="FFFFFF"/>
              <w:jc w:val="both"/>
              <w:rPr>
                <w:rFonts w:ascii="Footlight MT Light" w:eastAsia="Gentium Basic" w:hAnsi="Footlight MT Light" w:cs="Gentium Basic"/>
                <w:color w:val="000000"/>
              </w:rPr>
            </w:pPr>
          </w:p>
        </w:tc>
      </w:tr>
    </w:tbl>
    <w:p w14:paraId="0AE7B633" w14:textId="77777777" w:rsidR="00606148" w:rsidRPr="002A2E10" w:rsidRDefault="00606148" w:rsidP="00606148">
      <w:pPr>
        <w:pStyle w:val="Heading1"/>
        <w:shd w:val="clear" w:color="auto" w:fill="FFFFFF"/>
        <w:ind w:left="426"/>
        <w:jc w:val="both"/>
        <w:rPr>
          <w:rFonts w:ascii="Footlight MT Light" w:eastAsia="Gentium Basic" w:hAnsi="Footlight MT Light" w:cs="Gentium Basic"/>
          <w:color w:val="000000"/>
          <w:sz w:val="24"/>
        </w:rPr>
      </w:pPr>
    </w:p>
    <w:p w14:paraId="764589A2" w14:textId="77777777" w:rsidR="00F77AEA" w:rsidRPr="002A2E10" w:rsidRDefault="002B4AD1" w:rsidP="00544BB0">
      <w:pPr>
        <w:pStyle w:val="Heading1"/>
        <w:numPr>
          <w:ilvl w:val="0"/>
          <w:numId w:val="232"/>
        </w:numPr>
        <w:shd w:val="clear" w:color="auto" w:fill="FFFFFF"/>
        <w:ind w:left="426" w:hanging="426"/>
        <w:jc w:val="both"/>
        <w:rPr>
          <w:rFonts w:ascii="Footlight MT Light" w:eastAsia="Gentium Basic" w:hAnsi="Footlight MT Light" w:cs="Gentium Basic"/>
          <w:color w:val="000000"/>
          <w:sz w:val="24"/>
        </w:rPr>
      </w:pPr>
      <w:bookmarkStart w:id="35" w:name="_Toc69979039"/>
      <w:r w:rsidRPr="002A2E10">
        <w:rPr>
          <w:rFonts w:ascii="Footlight MT Light" w:eastAsia="Gentium Basic" w:hAnsi="Footlight MT Light" w:cs="Gentium Basic"/>
          <w:color w:val="000000"/>
          <w:sz w:val="24"/>
        </w:rPr>
        <w:t>PENYAMPAIAN DATA KUALIFIKASI DAN DOKUMEN PENAWARAN</w:t>
      </w:r>
      <w:bookmarkStart w:id="36" w:name="_heading=h.32hioqz" w:colFirst="0" w:colLast="0"/>
      <w:bookmarkEnd w:id="35"/>
      <w:bookmarkEnd w:id="36"/>
    </w:p>
    <w:tbl>
      <w:tblPr>
        <w:tblStyle w:val="a4"/>
        <w:tblW w:w="8640" w:type="dxa"/>
        <w:tblLayout w:type="fixed"/>
        <w:tblLook w:val="0000" w:firstRow="0" w:lastRow="0" w:firstColumn="0" w:lastColumn="0" w:noHBand="0" w:noVBand="0"/>
      </w:tblPr>
      <w:tblGrid>
        <w:gridCol w:w="2160"/>
        <w:gridCol w:w="6480"/>
      </w:tblGrid>
      <w:tr w:rsidR="00F77AEA" w:rsidRPr="002A2E10" w14:paraId="3EED3BDA" w14:textId="77777777" w:rsidTr="00AC1126">
        <w:trPr>
          <w:trHeight w:val="1134"/>
        </w:trPr>
        <w:tc>
          <w:tcPr>
            <w:tcW w:w="2160" w:type="dxa"/>
            <w:shd w:val="clear" w:color="auto" w:fill="auto"/>
          </w:tcPr>
          <w:p w14:paraId="64BDF426" w14:textId="77777777" w:rsidR="00F77AEA" w:rsidRPr="002A2E10" w:rsidRDefault="00F77AEA">
            <w:pPr>
              <w:pStyle w:val="Heading2"/>
              <w:jc w:val="left"/>
              <w:rPr>
                <w:color w:val="000000"/>
              </w:rPr>
            </w:pPr>
          </w:p>
          <w:p w14:paraId="664C5003" w14:textId="77777777" w:rsidR="00F77AEA" w:rsidRPr="002A2E10" w:rsidRDefault="002B4AD1" w:rsidP="00544BB0">
            <w:pPr>
              <w:pStyle w:val="Heading2"/>
              <w:numPr>
                <w:ilvl w:val="0"/>
                <w:numId w:val="247"/>
              </w:numPr>
              <w:ind w:left="426" w:hanging="426"/>
              <w:jc w:val="left"/>
              <w:rPr>
                <w:color w:val="000000"/>
              </w:rPr>
            </w:pPr>
            <w:bookmarkStart w:id="37" w:name="_Toc69979040"/>
            <w:r w:rsidRPr="002A2E10">
              <w:rPr>
                <w:color w:val="000000"/>
              </w:rPr>
              <w:t>Persiapan Data Kualifikasi dan Dokumen Penawaran</w:t>
            </w:r>
            <w:bookmarkEnd w:id="37"/>
          </w:p>
          <w:p w14:paraId="18A666BF" w14:textId="77777777" w:rsidR="00F77AEA" w:rsidRPr="002A2E10" w:rsidRDefault="00F77AEA">
            <w:pPr>
              <w:rPr>
                <w:rFonts w:ascii="Footlight MT Light" w:eastAsia="Gentium Basic" w:hAnsi="Footlight MT Light" w:cs="Gentium Basic"/>
                <w:color w:val="000000"/>
              </w:rPr>
            </w:pPr>
          </w:p>
          <w:p w14:paraId="42C07731" w14:textId="77777777" w:rsidR="00F77AEA" w:rsidRPr="002A2E10" w:rsidRDefault="00F77AEA">
            <w:pPr>
              <w:pStyle w:val="Heading2"/>
              <w:jc w:val="left"/>
              <w:rPr>
                <w:color w:val="000000"/>
              </w:rPr>
            </w:pPr>
            <w:bookmarkStart w:id="38" w:name="_heading=h.41mghml" w:colFirst="0" w:colLast="0"/>
            <w:bookmarkEnd w:id="38"/>
          </w:p>
        </w:tc>
        <w:tc>
          <w:tcPr>
            <w:tcW w:w="6480" w:type="dxa"/>
            <w:shd w:val="clear" w:color="auto" w:fill="auto"/>
          </w:tcPr>
          <w:p w14:paraId="6CA9696A" w14:textId="77777777" w:rsidR="00F77AEA" w:rsidRPr="002A2E10" w:rsidRDefault="00F77AEA">
            <w:pPr>
              <w:tabs>
                <w:tab w:val="left" w:pos="959"/>
              </w:tabs>
              <w:jc w:val="both"/>
              <w:rPr>
                <w:rFonts w:ascii="Footlight MT Light" w:eastAsia="Gentium Basic" w:hAnsi="Footlight MT Light" w:cs="Gentium Basic"/>
                <w:color w:val="000000"/>
              </w:rPr>
            </w:pPr>
          </w:p>
          <w:p w14:paraId="3A3E06D0" w14:textId="77777777" w:rsidR="00F77AEA" w:rsidRPr="002A2E10" w:rsidRDefault="002B4AD1" w:rsidP="00544BB0">
            <w:pPr>
              <w:numPr>
                <w:ilvl w:val="0"/>
                <w:numId w:val="212"/>
              </w:numPr>
              <w:tabs>
                <w:tab w:val="left" w:pos="849"/>
              </w:tabs>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yang disampaikan oleh peserta terdiri atas 2 (dua) Dokumen penawaran yang memuat:</w:t>
            </w:r>
          </w:p>
          <w:p w14:paraId="7898246A" w14:textId="77777777" w:rsidR="00F77AEA" w:rsidRPr="002A2E10" w:rsidRDefault="002B4AD1" w:rsidP="00544BB0">
            <w:pPr>
              <w:numPr>
                <w:ilvl w:val="1"/>
                <w:numId w:val="232"/>
              </w:numPr>
              <w:pBdr>
                <w:top w:val="nil"/>
                <w:left w:val="nil"/>
                <w:bottom w:val="nil"/>
                <w:right w:val="nil"/>
                <w:between w:val="nil"/>
              </w:pBdr>
              <w:tabs>
                <w:tab w:val="left" w:pos="959"/>
              </w:tabs>
              <w:ind w:left="1132"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administrasi dan teknis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dan</w:t>
            </w:r>
          </w:p>
          <w:p w14:paraId="7FB9E1F4" w14:textId="77777777" w:rsidR="00F77AEA" w:rsidRPr="002A2E10" w:rsidRDefault="002B4AD1" w:rsidP="00544BB0">
            <w:pPr>
              <w:numPr>
                <w:ilvl w:val="1"/>
                <w:numId w:val="232"/>
              </w:numPr>
              <w:pBdr>
                <w:top w:val="nil"/>
                <w:left w:val="nil"/>
                <w:bottom w:val="nil"/>
                <w:right w:val="nil"/>
                <w:between w:val="nil"/>
              </w:pBdr>
              <w:tabs>
                <w:tab w:val="left" w:pos="959"/>
              </w:tabs>
              <w:ind w:left="1132"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harga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w:t>
            </w:r>
          </w:p>
          <w:p w14:paraId="191E39C4" w14:textId="77777777" w:rsidR="00F77AEA" w:rsidRPr="002A2E10" w:rsidRDefault="00F77AEA">
            <w:pPr>
              <w:pBdr>
                <w:top w:val="nil"/>
                <w:left w:val="nil"/>
                <w:bottom w:val="nil"/>
                <w:right w:val="nil"/>
                <w:between w:val="nil"/>
              </w:pBdr>
              <w:tabs>
                <w:tab w:val="left" w:pos="959"/>
              </w:tabs>
              <w:ind w:left="1440"/>
              <w:jc w:val="both"/>
              <w:rPr>
                <w:rFonts w:ascii="Footlight MT Light" w:eastAsia="Gentium Basic" w:hAnsi="Footlight MT Light" w:cs="Gentium Basic"/>
                <w:color w:val="000000"/>
              </w:rPr>
            </w:pPr>
          </w:p>
          <w:p w14:paraId="379ACBE0" w14:textId="77777777" w:rsidR="00F77AEA" w:rsidRPr="002A2E10" w:rsidRDefault="002B4AD1" w:rsidP="00544BB0">
            <w:pPr>
              <w:numPr>
                <w:ilvl w:val="0"/>
                <w:numId w:val="212"/>
              </w:numPr>
              <w:tabs>
                <w:tab w:val="left" w:pos="849"/>
              </w:tabs>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lastRenderedPageBreak/>
              <w:t>File</w:t>
            </w:r>
            <w:r w:rsidRPr="002A2E10">
              <w:rPr>
                <w:rFonts w:ascii="Footlight MT Light" w:eastAsia="Gentium Basic" w:hAnsi="Footlight MT Light" w:cs="Gentium Basic"/>
                <w:color w:val="000000"/>
              </w:rPr>
              <w:t xml:space="preserve"> I dan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disandikan/dienkripsi dengan sistem pengaman dokumen.</w:t>
            </w:r>
          </w:p>
          <w:p w14:paraId="488C28A4" w14:textId="77777777" w:rsidR="00F77AEA" w:rsidRPr="002A2E10" w:rsidRDefault="00F77AEA">
            <w:pPr>
              <w:pBdr>
                <w:top w:val="nil"/>
                <w:left w:val="nil"/>
                <w:bottom w:val="nil"/>
                <w:right w:val="nil"/>
                <w:between w:val="nil"/>
              </w:pBdr>
              <w:tabs>
                <w:tab w:val="left" w:pos="959"/>
              </w:tabs>
              <w:ind w:left="1890"/>
              <w:jc w:val="both"/>
              <w:rPr>
                <w:rFonts w:ascii="Footlight MT Light" w:eastAsia="Gentium Basic" w:hAnsi="Footlight MT Light" w:cs="Gentium Basic"/>
                <w:color w:val="000000"/>
              </w:rPr>
            </w:pPr>
          </w:p>
          <w:p w14:paraId="43FFF45E" w14:textId="77777777" w:rsidR="00F77AEA" w:rsidRPr="002A2E10" w:rsidRDefault="002B4AD1" w:rsidP="00544BB0">
            <w:pPr>
              <w:numPr>
                <w:ilvl w:val="0"/>
                <w:numId w:val="212"/>
              </w:numPr>
              <w:tabs>
                <w:tab w:val="left" w:pos="849"/>
              </w:tabs>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menyampaikan </w:t>
            </w:r>
            <w:r w:rsidRPr="002A2E10">
              <w:rPr>
                <w:rFonts w:ascii="Footlight MT Light" w:eastAsia="Gentium Basic" w:hAnsi="Footlight MT Light" w:cs="Gentium Basic"/>
                <w:i/>
                <w:color w:val="000000"/>
              </w:rPr>
              <w:t xml:space="preserve">File </w:t>
            </w:r>
            <w:r w:rsidRPr="002A2E10">
              <w:rPr>
                <w:rFonts w:ascii="Footlight MT Light" w:eastAsia="Gentium Basic" w:hAnsi="Footlight MT Light" w:cs="Gentium Basic"/>
                <w:color w:val="000000"/>
              </w:rPr>
              <w:t xml:space="preserve">I dan </w:t>
            </w:r>
            <w:r w:rsidRPr="002A2E10">
              <w:rPr>
                <w:rFonts w:ascii="Footlight MT Light" w:eastAsia="Gentium Basic" w:hAnsi="Footlight MT Light" w:cs="Gentium Basic"/>
                <w:i/>
                <w:color w:val="000000"/>
              </w:rPr>
              <w:t xml:space="preserve">File </w:t>
            </w:r>
            <w:r w:rsidRPr="002A2E10">
              <w:rPr>
                <w:rFonts w:ascii="Footlight MT Light" w:eastAsia="Gentium Basic" w:hAnsi="Footlight MT Light" w:cs="Gentium Basic"/>
                <w:color w:val="000000"/>
              </w:rPr>
              <w:t>II yang telah disandikan/</w:t>
            </w:r>
            <w:proofErr w:type="gramStart"/>
            <w:r w:rsidRPr="002A2E10">
              <w:rPr>
                <w:rFonts w:ascii="Footlight MT Light" w:eastAsia="Gentium Basic" w:hAnsi="Footlight MT Light" w:cs="Gentium Basic"/>
                <w:color w:val="000000"/>
              </w:rPr>
              <w:t>dienkripsi  sesuai</w:t>
            </w:r>
            <w:proofErr w:type="gramEnd"/>
            <w:r w:rsidRPr="002A2E10">
              <w:rPr>
                <w:rFonts w:ascii="Footlight MT Light" w:eastAsia="Gentium Basic" w:hAnsi="Footlight MT Light" w:cs="Gentium Basic"/>
                <w:color w:val="000000"/>
              </w:rPr>
              <w:t xml:space="preserve"> jadwal yang ditetapkan.</w:t>
            </w:r>
          </w:p>
          <w:p w14:paraId="4D4E9D5A"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BF7726A" w14:textId="77777777" w:rsidR="00F77AEA" w:rsidRPr="002A2E10" w:rsidRDefault="002B4AD1" w:rsidP="00544BB0">
            <w:pPr>
              <w:numPr>
                <w:ilvl w:val="0"/>
                <w:numId w:val="212"/>
              </w:numPr>
              <w:tabs>
                <w:tab w:val="left" w:pos="849"/>
              </w:tabs>
              <w:ind w:left="849" w:hanging="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menyampaikan Data Kualifikasi melalui form isian elektronik Data Kualifikasi yang tersedia pada SPSE bersamaan dengan penyampaian Dokumen Penawaran.</w:t>
            </w:r>
          </w:p>
        </w:tc>
      </w:tr>
      <w:tr w:rsidR="00F77AEA" w:rsidRPr="002A2E10" w14:paraId="5CC3197C" w14:textId="77777777" w:rsidTr="00AC1126">
        <w:trPr>
          <w:trHeight w:val="989"/>
        </w:trPr>
        <w:tc>
          <w:tcPr>
            <w:tcW w:w="2160" w:type="dxa"/>
          </w:tcPr>
          <w:p w14:paraId="2E1DF0E4" w14:textId="77777777" w:rsidR="00F77AEA" w:rsidRPr="002A2E10" w:rsidRDefault="002B4AD1" w:rsidP="00544BB0">
            <w:pPr>
              <w:pStyle w:val="Heading2"/>
              <w:numPr>
                <w:ilvl w:val="0"/>
                <w:numId w:val="247"/>
              </w:numPr>
              <w:ind w:left="426" w:hanging="426"/>
              <w:jc w:val="left"/>
              <w:rPr>
                <w:color w:val="000000"/>
              </w:rPr>
            </w:pPr>
            <w:bookmarkStart w:id="39" w:name="_Toc69979041"/>
            <w:r w:rsidRPr="002A2E10">
              <w:rPr>
                <w:color w:val="000000"/>
              </w:rPr>
              <w:lastRenderedPageBreak/>
              <w:t>Penyampaian Data Kualifikasi dan Dokumen Penawaran</w:t>
            </w:r>
            <w:bookmarkEnd w:id="39"/>
          </w:p>
          <w:p w14:paraId="4DAF145F" w14:textId="77777777" w:rsidR="00F77AEA" w:rsidRPr="002A2E10" w:rsidRDefault="00F77AEA">
            <w:pPr>
              <w:pStyle w:val="Heading2"/>
              <w:ind w:left="426"/>
              <w:jc w:val="left"/>
              <w:rPr>
                <w:color w:val="000000"/>
              </w:rPr>
            </w:pPr>
          </w:p>
          <w:p w14:paraId="50AD6D88" w14:textId="77777777" w:rsidR="00F77AEA" w:rsidRPr="002A2E10" w:rsidRDefault="00F77AEA">
            <w:pPr>
              <w:rPr>
                <w:rFonts w:ascii="Footlight MT Light" w:eastAsia="Gentium Basic" w:hAnsi="Footlight MT Light" w:cs="Gentium Basic"/>
                <w:color w:val="000000"/>
              </w:rPr>
            </w:pPr>
          </w:p>
          <w:p w14:paraId="284FDF43" w14:textId="77777777" w:rsidR="00F77AEA" w:rsidRPr="002A2E10" w:rsidRDefault="00F77AEA">
            <w:pPr>
              <w:rPr>
                <w:rFonts w:ascii="Footlight MT Light" w:eastAsia="Gentium Basic" w:hAnsi="Footlight MT Light" w:cs="Gentium Basic"/>
                <w:color w:val="000000"/>
              </w:rPr>
            </w:pPr>
          </w:p>
          <w:p w14:paraId="1B34D38D" w14:textId="77777777" w:rsidR="00F77AEA" w:rsidRPr="002A2E10" w:rsidRDefault="00F77AEA">
            <w:pPr>
              <w:rPr>
                <w:rFonts w:ascii="Footlight MT Light" w:eastAsia="Gentium Basic" w:hAnsi="Footlight MT Light" w:cs="Gentium Basic"/>
                <w:color w:val="000000"/>
              </w:rPr>
            </w:pPr>
          </w:p>
          <w:p w14:paraId="54A48344" w14:textId="77777777" w:rsidR="00F77AEA" w:rsidRPr="002A2E10" w:rsidRDefault="00F77AEA">
            <w:pPr>
              <w:rPr>
                <w:rFonts w:ascii="Footlight MT Light" w:eastAsia="Gentium Basic" w:hAnsi="Footlight MT Light" w:cs="Gentium Basic"/>
                <w:color w:val="000000"/>
              </w:rPr>
            </w:pPr>
          </w:p>
          <w:p w14:paraId="464CA6A3" w14:textId="77777777" w:rsidR="00F77AEA" w:rsidRPr="002A2E10" w:rsidRDefault="00F77AEA">
            <w:pPr>
              <w:rPr>
                <w:rFonts w:ascii="Footlight MT Light" w:eastAsia="Gentium Basic" w:hAnsi="Footlight MT Light" w:cs="Gentium Basic"/>
                <w:color w:val="000000"/>
              </w:rPr>
            </w:pPr>
          </w:p>
          <w:p w14:paraId="05A19A61" w14:textId="77777777" w:rsidR="00F77AEA" w:rsidRPr="002A2E10" w:rsidRDefault="00F77AEA">
            <w:pPr>
              <w:rPr>
                <w:rFonts w:ascii="Footlight MT Light" w:eastAsia="Gentium Basic" w:hAnsi="Footlight MT Light" w:cs="Gentium Basic"/>
                <w:color w:val="000000"/>
              </w:rPr>
            </w:pPr>
          </w:p>
          <w:p w14:paraId="23AC2294" w14:textId="77777777" w:rsidR="00F77AEA" w:rsidRPr="002A2E10" w:rsidRDefault="00F77AEA">
            <w:pPr>
              <w:rPr>
                <w:rFonts w:ascii="Footlight MT Light" w:eastAsia="Gentium Basic" w:hAnsi="Footlight MT Light" w:cs="Gentium Basic"/>
                <w:color w:val="000000"/>
              </w:rPr>
            </w:pPr>
          </w:p>
          <w:p w14:paraId="1DB7491B" w14:textId="77777777" w:rsidR="00F77AEA" w:rsidRPr="002A2E10" w:rsidRDefault="00F77AEA">
            <w:pPr>
              <w:rPr>
                <w:rFonts w:ascii="Footlight MT Light" w:eastAsia="Gentium Basic" w:hAnsi="Footlight MT Light" w:cs="Gentium Basic"/>
                <w:color w:val="000000"/>
              </w:rPr>
            </w:pPr>
          </w:p>
          <w:p w14:paraId="1B7C5346" w14:textId="77777777" w:rsidR="00F77AEA" w:rsidRPr="002A2E10" w:rsidRDefault="00F77AEA">
            <w:pPr>
              <w:rPr>
                <w:rFonts w:ascii="Footlight MT Light" w:eastAsia="Gentium Basic" w:hAnsi="Footlight MT Light" w:cs="Gentium Basic"/>
                <w:color w:val="000000"/>
              </w:rPr>
            </w:pPr>
          </w:p>
          <w:p w14:paraId="0B935C54" w14:textId="77777777" w:rsidR="00F77AEA" w:rsidRPr="002A2E10" w:rsidRDefault="00F77AEA">
            <w:pPr>
              <w:rPr>
                <w:rFonts w:ascii="Footlight MT Light" w:eastAsia="Gentium Basic" w:hAnsi="Footlight MT Light" w:cs="Gentium Basic"/>
                <w:color w:val="000000"/>
              </w:rPr>
            </w:pPr>
          </w:p>
          <w:p w14:paraId="2F49C953" w14:textId="77777777" w:rsidR="00F77AEA" w:rsidRPr="002A2E10" w:rsidRDefault="00F77AEA">
            <w:pPr>
              <w:rPr>
                <w:rFonts w:ascii="Footlight MT Light" w:eastAsia="Gentium Basic" w:hAnsi="Footlight MT Light" w:cs="Gentium Basic"/>
                <w:color w:val="000000"/>
              </w:rPr>
            </w:pPr>
          </w:p>
          <w:p w14:paraId="3CBD4194" w14:textId="77777777" w:rsidR="00F77AEA" w:rsidRPr="002A2E10" w:rsidRDefault="00F77AEA">
            <w:pPr>
              <w:rPr>
                <w:rFonts w:ascii="Footlight MT Light" w:eastAsia="Gentium Basic" w:hAnsi="Footlight MT Light" w:cs="Gentium Basic"/>
                <w:color w:val="000000"/>
              </w:rPr>
            </w:pPr>
          </w:p>
          <w:p w14:paraId="4389AF18" w14:textId="77777777" w:rsidR="00F77AEA" w:rsidRPr="002A2E10" w:rsidRDefault="00F77AEA">
            <w:pPr>
              <w:rPr>
                <w:rFonts w:ascii="Footlight MT Light" w:eastAsia="Gentium Basic" w:hAnsi="Footlight MT Light" w:cs="Gentium Basic"/>
                <w:color w:val="000000"/>
              </w:rPr>
            </w:pPr>
          </w:p>
          <w:p w14:paraId="140F0DE1" w14:textId="77777777" w:rsidR="00F77AEA" w:rsidRPr="002A2E10" w:rsidRDefault="00F77AEA">
            <w:pPr>
              <w:rPr>
                <w:rFonts w:ascii="Footlight MT Light" w:eastAsia="Gentium Basic" w:hAnsi="Footlight MT Light" w:cs="Gentium Basic"/>
                <w:color w:val="000000"/>
              </w:rPr>
            </w:pPr>
          </w:p>
          <w:p w14:paraId="20942245" w14:textId="77777777" w:rsidR="00F77AEA" w:rsidRPr="002A2E10" w:rsidRDefault="00F77AEA">
            <w:pPr>
              <w:rPr>
                <w:rFonts w:ascii="Footlight MT Light" w:eastAsia="Gentium Basic" w:hAnsi="Footlight MT Light" w:cs="Gentium Basic"/>
                <w:color w:val="000000"/>
              </w:rPr>
            </w:pPr>
          </w:p>
          <w:p w14:paraId="6DF36703" w14:textId="77777777" w:rsidR="00F77AEA" w:rsidRPr="002A2E10" w:rsidRDefault="00F77AEA">
            <w:pPr>
              <w:rPr>
                <w:rFonts w:ascii="Footlight MT Light" w:eastAsia="Gentium Basic" w:hAnsi="Footlight MT Light" w:cs="Gentium Basic"/>
                <w:color w:val="000000"/>
              </w:rPr>
            </w:pPr>
          </w:p>
          <w:p w14:paraId="2DC3D5E7" w14:textId="77777777" w:rsidR="00F77AEA" w:rsidRPr="002A2E10" w:rsidRDefault="00F77AEA">
            <w:pPr>
              <w:rPr>
                <w:rFonts w:ascii="Footlight MT Light" w:eastAsia="Gentium Basic" w:hAnsi="Footlight MT Light" w:cs="Gentium Basic"/>
                <w:color w:val="000000"/>
              </w:rPr>
            </w:pPr>
          </w:p>
          <w:p w14:paraId="4CF1C37A" w14:textId="77777777" w:rsidR="00F77AEA" w:rsidRPr="002A2E10" w:rsidRDefault="00F77AEA">
            <w:pPr>
              <w:rPr>
                <w:rFonts w:ascii="Footlight MT Light" w:eastAsia="Gentium Basic" w:hAnsi="Footlight MT Light" w:cs="Gentium Basic"/>
                <w:color w:val="000000"/>
              </w:rPr>
            </w:pPr>
          </w:p>
          <w:p w14:paraId="71E500E0" w14:textId="77777777" w:rsidR="00F77AEA" w:rsidRPr="002A2E10" w:rsidRDefault="00F77AEA">
            <w:pPr>
              <w:rPr>
                <w:rFonts w:ascii="Footlight MT Light" w:eastAsia="Gentium Basic" w:hAnsi="Footlight MT Light" w:cs="Gentium Basic"/>
                <w:color w:val="000000"/>
              </w:rPr>
            </w:pPr>
          </w:p>
          <w:p w14:paraId="795F7E3E" w14:textId="77777777" w:rsidR="00F77AEA" w:rsidRPr="002A2E10" w:rsidRDefault="00F77AEA">
            <w:pPr>
              <w:rPr>
                <w:rFonts w:ascii="Footlight MT Light" w:eastAsia="Gentium Basic" w:hAnsi="Footlight MT Light" w:cs="Gentium Basic"/>
                <w:color w:val="000000"/>
              </w:rPr>
            </w:pPr>
          </w:p>
          <w:p w14:paraId="5F7B0DE0" w14:textId="77777777" w:rsidR="00F77AEA" w:rsidRPr="002A2E10" w:rsidRDefault="00F77AEA">
            <w:pPr>
              <w:rPr>
                <w:rFonts w:ascii="Footlight MT Light" w:eastAsia="Gentium Basic" w:hAnsi="Footlight MT Light" w:cs="Gentium Basic"/>
                <w:color w:val="000000"/>
              </w:rPr>
            </w:pPr>
          </w:p>
          <w:p w14:paraId="0ED0463C" w14:textId="77777777" w:rsidR="00F77AEA" w:rsidRPr="002A2E10" w:rsidRDefault="00F77AEA">
            <w:pPr>
              <w:rPr>
                <w:rFonts w:ascii="Footlight MT Light" w:eastAsia="Gentium Basic" w:hAnsi="Footlight MT Light" w:cs="Gentium Basic"/>
                <w:color w:val="000000"/>
              </w:rPr>
            </w:pPr>
          </w:p>
          <w:p w14:paraId="672328F0" w14:textId="77777777" w:rsidR="00F77AEA" w:rsidRPr="002A2E10" w:rsidRDefault="00F77AEA">
            <w:pPr>
              <w:rPr>
                <w:rFonts w:ascii="Footlight MT Light" w:eastAsia="Gentium Basic" w:hAnsi="Footlight MT Light" w:cs="Gentium Basic"/>
                <w:color w:val="000000"/>
              </w:rPr>
            </w:pPr>
          </w:p>
          <w:p w14:paraId="4AE6616B" w14:textId="77777777" w:rsidR="00F77AEA" w:rsidRPr="002A2E10" w:rsidRDefault="00F77AEA">
            <w:pPr>
              <w:rPr>
                <w:rFonts w:ascii="Footlight MT Light" w:eastAsia="Gentium Basic" w:hAnsi="Footlight MT Light" w:cs="Gentium Basic"/>
                <w:color w:val="000000"/>
              </w:rPr>
            </w:pPr>
          </w:p>
          <w:p w14:paraId="033424BC" w14:textId="77777777" w:rsidR="00F77AEA" w:rsidRPr="002A2E10" w:rsidRDefault="00F77AEA">
            <w:pPr>
              <w:rPr>
                <w:rFonts w:ascii="Footlight MT Light" w:eastAsia="Gentium Basic" w:hAnsi="Footlight MT Light" w:cs="Gentium Basic"/>
                <w:color w:val="000000"/>
              </w:rPr>
            </w:pPr>
          </w:p>
          <w:p w14:paraId="0271F221" w14:textId="77777777" w:rsidR="00F77AEA" w:rsidRPr="002A2E10" w:rsidRDefault="00F77AEA">
            <w:pPr>
              <w:rPr>
                <w:rFonts w:ascii="Footlight MT Light" w:eastAsia="Gentium Basic" w:hAnsi="Footlight MT Light" w:cs="Gentium Basic"/>
                <w:color w:val="000000"/>
              </w:rPr>
            </w:pPr>
          </w:p>
          <w:p w14:paraId="68628772" w14:textId="77777777" w:rsidR="00F77AEA" w:rsidRPr="002A2E10" w:rsidRDefault="00F77AEA">
            <w:pPr>
              <w:rPr>
                <w:rFonts w:ascii="Footlight MT Light" w:eastAsia="Gentium Basic" w:hAnsi="Footlight MT Light" w:cs="Gentium Basic"/>
                <w:color w:val="000000"/>
              </w:rPr>
            </w:pPr>
          </w:p>
          <w:p w14:paraId="26F31EBE" w14:textId="77777777" w:rsidR="00F77AEA" w:rsidRPr="002A2E10" w:rsidRDefault="00F77AEA">
            <w:pPr>
              <w:rPr>
                <w:rFonts w:ascii="Footlight MT Light" w:eastAsia="Gentium Basic" w:hAnsi="Footlight MT Light" w:cs="Gentium Basic"/>
                <w:color w:val="000000"/>
              </w:rPr>
            </w:pPr>
          </w:p>
          <w:p w14:paraId="57EF144C" w14:textId="77777777" w:rsidR="00F77AEA" w:rsidRPr="002A2E10" w:rsidRDefault="00F77AEA">
            <w:pPr>
              <w:rPr>
                <w:rFonts w:ascii="Footlight MT Light" w:eastAsia="Gentium Basic" w:hAnsi="Footlight MT Light" w:cs="Gentium Basic"/>
                <w:color w:val="000000"/>
              </w:rPr>
            </w:pPr>
          </w:p>
          <w:p w14:paraId="09EA8712" w14:textId="77777777" w:rsidR="00F77AEA" w:rsidRPr="002A2E10" w:rsidRDefault="00F77AEA">
            <w:pPr>
              <w:rPr>
                <w:rFonts w:ascii="Footlight MT Light" w:eastAsia="Gentium Basic" w:hAnsi="Footlight MT Light" w:cs="Gentium Basic"/>
                <w:color w:val="000000"/>
              </w:rPr>
            </w:pPr>
          </w:p>
          <w:p w14:paraId="054C80C1" w14:textId="77777777" w:rsidR="00F77AEA" w:rsidRPr="002A2E10" w:rsidRDefault="00F77AEA">
            <w:pPr>
              <w:rPr>
                <w:rFonts w:ascii="Footlight MT Light" w:eastAsia="Gentium Basic" w:hAnsi="Footlight MT Light" w:cs="Gentium Basic"/>
                <w:color w:val="000000"/>
              </w:rPr>
            </w:pPr>
          </w:p>
          <w:p w14:paraId="62F41CF7" w14:textId="77777777" w:rsidR="00F77AEA" w:rsidRPr="002A2E10" w:rsidRDefault="00F77AEA">
            <w:pPr>
              <w:rPr>
                <w:rFonts w:ascii="Footlight MT Light" w:eastAsia="Gentium Basic" w:hAnsi="Footlight MT Light" w:cs="Gentium Basic"/>
                <w:color w:val="000000"/>
              </w:rPr>
            </w:pPr>
          </w:p>
          <w:p w14:paraId="4A081A0E" w14:textId="77777777" w:rsidR="00F77AEA" w:rsidRPr="002A2E10" w:rsidRDefault="00F77AEA">
            <w:pPr>
              <w:rPr>
                <w:rFonts w:ascii="Footlight MT Light" w:eastAsia="Gentium Basic" w:hAnsi="Footlight MT Light" w:cs="Gentium Basic"/>
                <w:color w:val="000000"/>
              </w:rPr>
            </w:pPr>
          </w:p>
          <w:p w14:paraId="33DC5B43" w14:textId="77777777" w:rsidR="00F77AEA" w:rsidRPr="002A2E10" w:rsidRDefault="00F77AEA">
            <w:pPr>
              <w:rPr>
                <w:rFonts w:ascii="Footlight MT Light" w:eastAsia="Gentium Basic" w:hAnsi="Footlight MT Light" w:cs="Gentium Basic"/>
                <w:color w:val="000000"/>
              </w:rPr>
            </w:pPr>
          </w:p>
          <w:p w14:paraId="27A5DA74" w14:textId="77777777" w:rsidR="00F77AEA" w:rsidRPr="002A2E10" w:rsidRDefault="00F77AEA">
            <w:pPr>
              <w:rPr>
                <w:rFonts w:ascii="Footlight MT Light" w:eastAsia="Gentium Basic" w:hAnsi="Footlight MT Light" w:cs="Gentium Basic"/>
                <w:color w:val="000000"/>
              </w:rPr>
            </w:pPr>
          </w:p>
          <w:p w14:paraId="20BA6810" w14:textId="77777777" w:rsidR="00F77AEA" w:rsidRPr="002A2E10" w:rsidRDefault="00F77AEA">
            <w:pPr>
              <w:rPr>
                <w:rFonts w:ascii="Footlight MT Light" w:eastAsia="Gentium Basic" w:hAnsi="Footlight MT Light" w:cs="Gentium Basic"/>
                <w:color w:val="000000"/>
              </w:rPr>
            </w:pPr>
          </w:p>
          <w:p w14:paraId="2A36F213" w14:textId="77777777" w:rsidR="00F77AEA" w:rsidRPr="002A2E10" w:rsidRDefault="00F77AEA">
            <w:pPr>
              <w:rPr>
                <w:rFonts w:ascii="Footlight MT Light" w:eastAsia="Gentium Basic" w:hAnsi="Footlight MT Light" w:cs="Gentium Basic"/>
                <w:color w:val="000000"/>
              </w:rPr>
            </w:pPr>
          </w:p>
          <w:p w14:paraId="18F18897" w14:textId="77777777" w:rsidR="00F77AEA" w:rsidRPr="002A2E10" w:rsidRDefault="00F77AEA">
            <w:pPr>
              <w:rPr>
                <w:rFonts w:ascii="Footlight MT Light" w:eastAsia="Gentium Basic" w:hAnsi="Footlight MT Light" w:cs="Gentium Basic"/>
                <w:color w:val="000000"/>
              </w:rPr>
            </w:pPr>
          </w:p>
          <w:p w14:paraId="0511B97D" w14:textId="77777777" w:rsidR="00F77AEA" w:rsidRPr="002A2E10" w:rsidRDefault="00F77AEA">
            <w:pPr>
              <w:rPr>
                <w:rFonts w:ascii="Footlight MT Light" w:eastAsia="Gentium Basic" w:hAnsi="Footlight MT Light" w:cs="Gentium Basic"/>
                <w:color w:val="000000"/>
              </w:rPr>
            </w:pPr>
          </w:p>
          <w:p w14:paraId="14059F78" w14:textId="77777777" w:rsidR="00F77AEA" w:rsidRPr="002A2E10" w:rsidRDefault="00F77AEA">
            <w:pPr>
              <w:rPr>
                <w:rFonts w:ascii="Footlight MT Light" w:eastAsia="Gentium Basic" w:hAnsi="Footlight MT Light" w:cs="Gentium Basic"/>
                <w:color w:val="000000"/>
              </w:rPr>
            </w:pPr>
          </w:p>
          <w:p w14:paraId="36C374C5" w14:textId="77777777" w:rsidR="00F77AEA" w:rsidRPr="002A2E10" w:rsidRDefault="00F77AEA">
            <w:pPr>
              <w:rPr>
                <w:rFonts w:ascii="Footlight MT Light" w:eastAsia="Gentium Basic" w:hAnsi="Footlight MT Light" w:cs="Gentium Basic"/>
                <w:color w:val="000000"/>
              </w:rPr>
            </w:pPr>
          </w:p>
          <w:p w14:paraId="0363698F" w14:textId="77777777" w:rsidR="00F77AEA" w:rsidRPr="002A2E10" w:rsidRDefault="00F77AEA">
            <w:pPr>
              <w:rPr>
                <w:rFonts w:ascii="Footlight MT Light" w:eastAsia="Gentium Basic" w:hAnsi="Footlight MT Light" w:cs="Gentium Basic"/>
                <w:color w:val="000000"/>
              </w:rPr>
            </w:pPr>
          </w:p>
          <w:p w14:paraId="17D54B13" w14:textId="77777777" w:rsidR="00F77AEA" w:rsidRPr="002A2E10" w:rsidRDefault="00F77AEA">
            <w:pPr>
              <w:rPr>
                <w:rFonts w:ascii="Footlight MT Light" w:eastAsia="Gentium Basic" w:hAnsi="Footlight MT Light" w:cs="Gentium Basic"/>
                <w:color w:val="000000"/>
              </w:rPr>
            </w:pPr>
          </w:p>
          <w:p w14:paraId="6CADCD40" w14:textId="77777777" w:rsidR="00F77AEA" w:rsidRPr="002A2E10" w:rsidRDefault="00F77AEA">
            <w:pPr>
              <w:rPr>
                <w:rFonts w:ascii="Footlight MT Light" w:eastAsia="Gentium Basic" w:hAnsi="Footlight MT Light" w:cs="Gentium Basic"/>
                <w:color w:val="000000"/>
              </w:rPr>
            </w:pPr>
          </w:p>
          <w:p w14:paraId="62A7F6AD" w14:textId="77777777" w:rsidR="00F77AEA" w:rsidRPr="002A2E10" w:rsidRDefault="00F77AEA">
            <w:pPr>
              <w:rPr>
                <w:rFonts w:ascii="Footlight MT Light" w:eastAsia="Gentium Basic" w:hAnsi="Footlight MT Light" w:cs="Gentium Basic"/>
                <w:color w:val="000000"/>
              </w:rPr>
            </w:pPr>
          </w:p>
          <w:p w14:paraId="60AF3060" w14:textId="77777777" w:rsidR="00F77AEA" w:rsidRPr="002A2E10" w:rsidRDefault="00F77AEA">
            <w:pPr>
              <w:rPr>
                <w:rFonts w:ascii="Footlight MT Light" w:eastAsia="Gentium Basic" w:hAnsi="Footlight MT Light" w:cs="Gentium Basic"/>
                <w:color w:val="000000"/>
              </w:rPr>
            </w:pPr>
          </w:p>
          <w:p w14:paraId="3BDFB16F" w14:textId="77777777" w:rsidR="00F77AEA" w:rsidRPr="002A2E10" w:rsidRDefault="00F77AEA">
            <w:pPr>
              <w:rPr>
                <w:rFonts w:ascii="Footlight MT Light" w:eastAsia="Gentium Basic" w:hAnsi="Footlight MT Light" w:cs="Gentium Basic"/>
                <w:color w:val="000000"/>
              </w:rPr>
            </w:pPr>
          </w:p>
          <w:p w14:paraId="0FA6D202" w14:textId="77777777" w:rsidR="00F77AEA" w:rsidRPr="002A2E10" w:rsidRDefault="00F77AEA">
            <w:pPr>
              <w:rPr>
                <w:rFonts w:ascii="Footlight MT Light" w:eastAsia="Gentium Basic" w:hAnsi="Footlight MT Light" w:cs="Gentium Basic"/>
                <w:color w:val="000000"/>
              </w:rPr>
            </w:pPr>
          </w:p>
          <w:p w14:paraId="0DD352AC" w14:textId="77777777" w:rsidR="00F77AEA" w:rsidRPr="002A2E10" w:rsidRDefault="00F77AEA">
            <w:pPr>
              <w:rPr>
                <w:rFonts w:ascii="Footlight MT Light" w:eastAsia="Gentium Basic" w:hAnsi="Footlight MT Light" w:cs="Gentium Basic"/>
                <w:color w:val="000000"/>
              </w:rPr>
            </w:pPr>
          </w:p>
          <w:p w14:paraId="7F174FF2" w14:textId="77777777" w:rsidR="00F77AEA" w:rsidRPr="002A2E10" w:rsidRDefault="00F77AEA">
            <w:pPr>
              <w:rPr>
                <w:rFonts w:ascii="Footlight MT Light" w:eastAsia="Gentium Basic" w:hAnsi="Footlight MT Light" w:cs="Gentium Basic"/>
                <w:color w:val="000000"/>
              </w:rPr>
            </w:pPr>
          </w:p>
          <w:p w14:paraId="3C62F159" w14:textId="77777777" w:rsidR="00F77AEA" w:rsidRPr="002A2E10" w:rsidRDefault="00F77AEA">
            <w:pPr>
              <w:rPr>
                <w:rFonts w:ascii="Footlight MT Light" w:eastAsia="Gentium Basic" w:hAnsi="Footlight MT Light" w:cs="Gentium Basic"/>
                <w:color w:val="000000"/>
              </w:rPr>
            </w:pPr>
          </w:p>
          <w:p w14:paraId="3AD1B5AE" w14:textId="77777777" w:rsidR="00F77AEA" w:rsidRPr="002A2E10" w:rsidRDefault="00F77AEA">
            <w:pPr>
              <w:rPr>
                <w:rFonts w:ascii="Footlight MT Light" w:eastAsia="Gentium Basic" w:hAnsi="Footlight MT Light" w:cs="Gentium Basic"/>
                <w:color w:val="000000"/>
              </w:rPr>
            </w:pPr>
          </w:p>
          <w:p w14:paraId="1A339F97" w14:textId="77777777" w:rsidR="00F77AEA" w:rsidRPr="002A2E10" w:rsidRDefault="00F77AEA">
            <w:pPr>
              <w:rPr>
                <w:rFonts w:ascii="Footlight MT Light" w:eastAsia="Gentium Basic" w:hAnsi="Footlight MT Light" w:cs="Gentium Basic"/>
                <w:color w:val="000000"/>
              </w:rPr>
            </w:pPr>
          </w:p>
          <w:p w14:paraId="497E335B" w14:textId="77777777" w:rsidR="00F77AEA" w:rsidRPr="002A2E10" w:rsidRDefault="00F77AEA">
            <w:pPr>
              <w:rPr>
                <w:rFonts w:ascii="Footlight MT Light" w:eastAsia="Gentium Basic" w:hAnsi="Footlight MT Light" w:cs="Gentium Basic"/>
                <w:color w:val="000000"/>
              </w:rPr>
            </w:pPr>
          </w:p>
          <w:p w14:paraId="0984F930" w14:textId="77777777" w:rsidR="00F77AEA" w:rsidRPr="002A2E10" w:rsidRDefault="00F77AEA">
            <w:pPr>
              <w:rPr>
                <w:rFonts w:ascii="Footlight MT Light" w:eastAsia="Gentium Basic" w:hAnsi="Footlight MT Light" w:cs="Gentium Basic"/>
                <w:color w:val="000000"/>
              </w:rPr>
            </w:pPr>
          </w:p>
          <w:p w14:paraId="4D5852B8" w14:textId="77777777" w:rsidR="00F77AEA" w:rsidRPr="002A2E10" w:rsidRDefault="00F77AEA">
            <w:pPr>
              <w:rPr>
                <w:rFonts w:ascii="Footlight MT Light" w:eastAsia="Gentium Basic" w:hAnsi="Footlight MT Light" w:cs="Gentium Basic"/>
                <w:color w:val="000000"/>
              </w:rPr>
            </w:pPr>
          </w:p>
          <w:p w14:paraId="506A4418" w14:textId="77777777" w:rsidR="00F77AEA" w:rsidRPr="002A2E10" w:rsidRDefault="00F77AEA">
            <w:pPr>
              <w:rPr>
                <w:rFonts w:ascii="Footlight MT Light" w:eastAsia="Gentium Basic" w:hAnsi="Footlight MT Light" w:cs="Gentium Basic"/>
                <w:color w:val="000000"/>
              </w:rPr>
            </w:pPr>
          </w:p>
          <w:p w14:paraId="17C33219" w14:textId="77777777" w:rsidR="00F77AEA" w:rsidRPr="002A2E10" w:rsidRDefault="00F77AEA">
            <w:pPr>
              <w:rPr>
                <w:rFonts w:ascii="Footlight MT Light" w:eastAsia="Gentium Basic" w:hAnsi="Footlight MT Light" w:cs="Gentium Basic"/>
                <w:color w:val="000000"/>
              </w:rPr>
            </w:pPr>
          </w:p>
          <w:p w14:paraId="3665B9B5" w14:textId="77777777" w:rsidR="00F77AEA" w:rsidRPr="002A2E10" w:rsidRDefault="00F77AEA">
            <w:pPr>
              <w:rPr>
                <w:rFonts w:ascii="Footlight MT Light" w:eastAsia="Gentium Basic" w:hAnsi="Footlight MT Light" w:cs="Gentium Basic"/>
                <w:color w:val="000000"/>
              </w:rPr>
            </w:pPr>
          </w:p>
          <w:p w14:paraId="7792194F" w14:textId="77777777" w:rsidR="00F77AEA" w:rsidRPr="002A2E10" w:rsidRDefault="00F77AEA">
            <w:pPr>
              <w:rPr>
                <w:rFonts w:ascii="Footlight MT Light" w:eastAsia="Gentium Basic" w:hAnsi="Footlight MT Light" w:cs="Gentium Basic"/>
                <w:color w:val="000000"/>
              </w:rPr>
            </w:pPr>
          </w:p>
          <w:p w14:paraId="3AE1F39F" w14:textId="77777777" w:rsidR="00F77AEA" w:rsidRPr="002A2E10" w:rsidRDefault="00F77AEA">
            <w:pPr>
              <w:rPr>
                <w:rFonts w:ascii="Footlight MT Light" w:eastAsia="Gentium Basic" w:hAnsi="Footlight MT Light" w:cs="Gentium Basic"/>
                <w:color w:val="000000"/>
              </w:rPr>
            </w:pPr>
          </w:p>
          <w:p w14:paraId="094BE16C" w14:textId="77777777" w:rsidR="00F77AEA" w:rsidRPr="002A2E10" w:rsidRDefault="00F77AEA">
            <w:pPr>
              <w:rPr>
                <w:rFonts w:ascii="Footlight MT Light" w:eastAsia="Gentium Basic" w:hAnsi="Footlight MT Light" w:cs="Gentium Basic"/>
                <w:color w:val="000000"/>
              </w:rPr>
            </w:pPr>
          </w:p>
          <w:p w14:paraId="3F13AABA" w14:textId="77777777" w:rsidR="00F77AEA" w:rsidRPr="002A2E10" w:rsidRDefault="00F77AEA">
            <w:pPr>
              <w:rPr>
                <w:rFonts w:ascii="Footlight MT Light" w:eastAsia="Gentium Basic" w:hAnsi="Footlight MT Light" w:cs="Gentium Basic"/>
                <w:color w:val="000000"/>
              </w:rPr>
            </w:pPr>
          </w:p>
          <w:p w14:paraId="708967C7" w14:textId="77777777" w:rsidR="00F77AEA" w:rsidRPr="002A2E10" w:rsidRDefault="00F77AEA">
            <w:pPr>
              <w:rPr>
                <w:rFonts w:ascii="Footlight MT Light" w:eastAsia="Gentium Basic" w:hAnsi="Footlight MT Light" w:cs="Gentium Basic"/>
                <w:color w:val="000000"/>
              </w:rPr>
            </w:pPr>
          </w:p>
          <w:p w14:paraId="625F1EB3" w14:textId="77777777" w:rsidR="00F77AEA" w:rsidRPr="002A2E10" w:rsidRDefault="00F77AEA">
            <w:pPr>
              <w:rPr>
                <w:rFonts w:ascii="Footlight MT Light" w:eastAsia="Gentium Basic" w:hAnsi="Footlight MT Light" w:cs="Gentium Basic"/>
                <w:color w:val="000000"/>
              </w:rPr>
            </w:pPr>
          </w:p>
          <w:p w14:paraId="762997F5" w14:textId="77777777" w:rsidR="00F77AEA" w:rsidRPr="002A2E10" w:rsidRDefault="00F77AEA">
            <w:pPr>
              <w:rPr>
                <w:rFonts w:ascii="Footlight MT Light" w:eastAsia="Gentium Basic" w:hAnsi="Footlight MT Light" w:cs="Gentium Basic"/>
                <w:color w:val="000000"/>
              </w:rPr>
            </w:pPr>
          </w:p>
          <w:p w14:paraId="34B79787" w14:textId="77777777" w:rsidR="00F77AEA" w:rsidRPr="002A2E10" w:rsidRDefault="00F77AEA">
            <w:pPr>
              <w:rPr>
                <w:rFonts w:ascii="Footlight MT Light" w:eastAsia="Gentium Basic" w:hAnsi="Footlight MT Light" w:cs="Gentium Basic"/>
                <w:color w:val="000000"/>
              </w:rPr>
            </w:pPr>
          </w:p>
          <w:p w14:paraId="023CE3E6" w14:textId="77777777" w:rsidR="00F77AEA" w:rsidRPr="002A2E10" w:rsidRDefault="00F77AEA">
            <w:pPr>
              <w:rPr>
                <w:rFonts w:ascii="Footlight MT Light" w:eastAsia="Gentium Basic" w:hAnsi="Footlight MT Light" w:cs="Gentium Basic"/>
                <w:color w:val="000000"/>
              </w:rPr>
            </w:pPr>
          </w:p>
          <w:p w14:paraId="74FF9776" w14:textId="77777777" w:rsidR="00F77AEA" w:rsidRPr="002A2E10" w:rsidRDefault="00F77AEA">
            <w:pPr>
              <w:rPr>
                <w:rFonts w:ascii="Footlight MT Light" w:eastAsia="Gentium Basic" w:hAnsi="Footlight MT Light" w:cs="Gentium Basic"/>
                <w:color w:val="000000"/>
              </w:rPr>
            </w:pPr>
          </w:p>
          <w:p w14:paraId="0C6290D2" w14:textId="77777777" w:rsidR="00F77AEA" w:rsidRPr="002A2E10" w:rsidRDefault="00F77AEA">
            <w:pPr>
              <w:rPr>
                <w:rFonts w:ascii="Footlight MT Light" w:eastAsia="Gentium Basic" w:hAnsi="Footlight MT Light" w:cs="Gentium Basic"/>
                <w:color w:val="000000"/>
              </w:rPr>
            </w:pPr>
          </w:p>
          <w:p w14:paraId="3C5A7193" w14:textId="77777777" w:rsidR="00F77AEA" w:rsidRPr="002A2E10" w:rsidRDefault="00F77AEA">
            <w:pPr>
              <w:rPr>
                <w:rFonts w:ascii="Footlight MT Light" w:eastAsia="Gentium Basic" w:hAnsi="Footlight MT Light" w:cs="Gentium Basic"/>
                <w:color w:val="000000"/>
              </w:rPr>
            </w:pPr>
          </w:p>
          <w:p w14:paraId="74C3F176" w14:textId="77777777" w:rsidR="00F77AEA" w:rsidRPr="002A2E10" w:rsidRDefault="00F77AEA">
            <w:pPr>
              <w:rPr>
                <w:rFonts w:ascii="Footlight MT Light" w:eastAsia="Gentium Basic" w:hAnsi="Footlight MT Light" w:cs="Gentium Basic"/>
                <w:color w:val="000000"/>
              </w:rPr>
            </w:pPr>
          </w:p>
          <w:p w14:paraId="1C132CA3" w14:textId="77777777" w:rsidR="00F77AEA" w:rsidRPr="002A2E10" w:rsidRDefault="00F77AEA">
            <w:pPr>
              <w:rPr>
                <w:rFonts w:ascii="Footlight MT Light" w:eastAsia="Gentium Basic" w:hAnsi="Footlight MT Light" w:cs="Gentium Basic"/>
                <w:color w:val="000000"/>
              </w:rPr>
            </w:pPr>
          </w:p>
          <w:p w14:paraId="26A42AEE" w14:textId="77777777" w:rsidR="00F77AEA" w:rsidRPr="002A2E10" w:rsidRDefault="00F77AEA">
            <w:pPr>
              <w:rPr>
                <w:rFonts w:ascii="Footlight MT Light" w:eastAsia="Gentium Basic" w:hAnsi="Footlight MT Light" w:cs="Gentium Basic"/>
                <w:color w:val="000000"/>
              </w:rPr>
            </w:pPr>
          </w:p>
          <w:p w14:paraId="030FAB68" w14:textId="77777777" w:rsidR="00F77AEA" w:rsidRPr="002A2E10" w:rsidRDefault="00F77AEA">
            <w:pPr>
              <w:rPr>
                <w:rFonts w:ascii="Footlight MT Light" w:eastAsia="Gentium Basic" w:hAnsi="Footlight MT Light" w:cs="Gentium Basic"/>
                <w:color w:val="000000"/>
              </w:rPr>
            </w:pPr>
          </w:p>
          <w:p w14:paraId="0B2F5813" w14:textId="77777777" w:rsidR="00F77AEA" w:rsidRPr="002A2E10" w:rsidRDefault="00F77AEA">
            <w:pPr>
              <w:rPr>
                <w:rFonts w:ascii="Footlight MT Light" w:eastAsia="Gentium Basic" w:hAnsi="Footlight MT Light" w:cs="Gentium Basic"/>
                <w:color w:val="000000"/>
              </w:rPr>
            </w:pPr>
          </w:p>
          <w:p w14:paraId="32529996" w14:textId="77777777" w:rsidR="00F77AEA" w:rsidRPr="002A2E10" w:rsidRDefault="00F77AEA">
            <w:pPr>
              <w:rPr>
                <w:rFonts w:ascii="Footlight MT Light" w:eastAsia="Gentium Basic" w:hAnsi="Footlight MT Light" w:cs="Gentium Basic"/>
                <w:color w:val="000000"/>
              </w:rPr>
            </w:pPr>
          </w:p>
          <w:p w14:paraId="25DAE14E" w14:textId="77777777" w:rsidR="00F77AEA" w:rsidRPr="002A2E10" w:rsidRDefault="00F77AEA">
            <w:pPr>
              <w:rPr>
                <w:rFonts w:ascii="Footlight MT Light" w:eastAsia="Gentium Basic" w:hAnsi="Footlight MT Light" w:cs="Gentium Basic"/>
                <w:color w:val="000000"/>
              </w:rPr>
            </w:pPr>
          </w:p>
          <w:p w14:paraId="5902456A" w14:textId="77777777" w:rsidR="00F77AEA" w:rsidRPr="002A2E10" w:rsidRDefault="00F77AEA">
            <w:pPr>
              <w:rPr>
                <w:rFonts w:ascii="Footlight MT Light" w:eastAsia="Gentium Basic" w:hAnsi="Footlight MT Light" w:cs="Gentium Basic"/>
                <w:color w:val="000000"/>
              </w:rPr>
            </w:pPr>
          </w:p>
          <w:p w14:paraId="472DCE0F" w14:textId="77777777" w:rsidR="00F77AEA" w:rsidRPr="002A2E10" w:rsidRDefault="00F77AEA">
            <w:pPr>
              <w:rPr>
                <w:rFonts w:ascii="Footlight MT Light" w:eastAsia="Gentium Basic" w:hAnsi="Footlight MT Light" w:cs="Gentium Basic"/>
                <w:color w:val="000000"/>
              </w:rPr>
            </w:pPr>
          </w:p>
          <w:p w14:paraId="4346EFD0" w14:textId="77777777" w:rsidR="00F77AEA" w:rsidRPr="002A2E10" w:rsidRDefault="00F77AEA">
            <w:pPr>
              <w:rPr>
                <w:rFonts w:ascii="Footlight MT Light" w:eastAsia="Gentium Basic" w:hAnsi="Footlight MT Light" w:cs="Gentium Basic"/>
                <w:color w:val="000000"/>
              </w:rPr>
            </w:pPr>
          </w:p>
          <w:p w14:paraId="136ADAA7" w14:textId="77777777" w:rsidR="00F77AEA" w:rsidRPr="002A2E10" w:rsidRDefault="00F77AEA">
            <w:pPr>
              <w:rPr>
                <w:rFonts w:ascii="Footlight MT Light" w:eastAsia="Gentium Basic" w:hAnsi="Footlight MT Light" w:cs="Gentium Basic"/>
                <w:color w:val="000000"/>
              </w:rPr>
            </w:pPr>
          </w:p>
          <w:p w14:paraId="0552F537" w14:textId="77777777" w:rsidR="00F77AEA" w:rsidRPr="002A2E10" w:rsidRDefault="00F77AEA">
            <w:pPr>
              <w:rPr>
                <w:rFonts w:ascii="Footlight MT Light" w:eastAsia="Gentium Basic" w:hAnsi="Footlight MT Light" w:cs="Gentium Basic"/>
                <w:color w:val="000000"/>
              </w:rPr>
            </w:pPr>
          </w:p>
          <w:p w14:paraId="5A95E977" w14:textId="77777777" w:rsidR="00F77AEA" w:rsidRPr="002A2E10" w:rsidRDefault="00F77AEA">
            <w:pPr>
              <w:rPr>
                <w:rFonts w:ascii="Footlight MT Light" w:eastAsia="Gentium Basic" w:hAnsi="Footlight MT Light" w:cs="Gentium Basic"/>
                <w:color w:val="000000"/>
              </w:rPr>
            </w:pPr>
          </w:p>
          <w:p w14:paraId="442A53B2" w14:textId="77777777" w:rsidR="00F77AEA" w:rsidRPr="002A2E10" w:rsidRDefault="00F77AEA">
            <w:pPr>
              <w:rPr>
                <w:rFonts w:ascii="Footlight MT Light" w:eastAsia="Gentium Basic" w:hAnsi="Footlight MT Light" w:cs="Gentium Basic"/>
                <w:color w:val="000000"/>
              </w:rPr>
            </w:pPr>
          </w:p>
          <w:p w14:paraId="26D9A8DC" w14:textId="77777777" w:rsidR="00F77AEA" w:rsidRPr="002A2E10" w:rsidRDefault="00F77AEA">
            <w:pPr>
              <w:rPr>
                <w:rFonts w:ascii="Footlight MT Light" w:eastAsia="Gentium Basic" w:hAnsi="Footlight MT Light" w:cs="Gentium Basic"/>
                <w:color w:val="000000"/>
              </w:rPr>
            </w:pPr>
          </w:p>
          <w:p w14:paraId="072FC78F" w14:textId="77777777" w:rsidR="00F77AEA" w:rsidRPr="002A2E10" w:rsidRDefault="00F77AEA">
            <w:pPr>
              <w:rPr>
                <w:rFonts w:ascii="Footlight MT Light" w:eastAsia="Gentium Basic" w:hAnsi="Footlight MT Light" w:cs="Gentium Basic"/>
                <w:color w:val="000000"/>
              </w:rPr>
            </w:pPr>
          </w:p>
          <w:p w14:paraId="4F075EF0" w14:textId="77777777" w:rsidR="00F77AEA" w:rsidRPr="002A2E10" w:rsidRDefault="00F77AEA">
            <w:pPr>
              <w:rPr>
                <w:rFonts w:ascii="Footlight MT Light" w:eastAsia="Gentium Basic" w:hAnsi="Footlight MT Light" w:cs="Gentium Basic"/>
                <w:color w:val="000000"/>
              </w:rPr>
            </w:pPr>
          </w:p>
          <w:p w14:paraId="68D1FA8C" w14:textId="77777777" w:rsidR="00F77AEA" w:rsidRPr="002A2E10" w:rsidRDefault="00F77AEA">
            <w:pPr>
              <w:rPr>
                <w:rFonts w:ascii="Footlight MT Light" w:eastAsia="Gentium Basic" w:hAnsi="Footlight MT Light" w:cs="Gentium Basic"/>
                <w:color w:val="000000"/>
              </w:rPr>
            </w:pPr>
          </w:p>
          <w:p w14:paraId="5A85B323" w14:textId="77777777" w:rsidR="00F77AEA" w:rsidRPr="002A2E10" w:rsidRDefault="00F77AEA">
            <w:pPr>
              <w:rPr>
                <w:rFonts w:ascii="Footlight MT Light" w:eastAsia="Gentium Basic" w:hAnsi="Footlight MT Light" w:cs="Gentium Basic"/>
                <w:color w:val="000000"/>
              </w:rPr>
            </w:pPr>
          </w:p>
          <w:p w14:paraId="56361D3B" w14:textId="77777777" w:rsidR="00F77AEA" w:rsidRPr="002A2E10" w:rsidRDefault="00F77AEA">
            <w:pPr>
              <w:rPr>
                <w:rFonts w:ascii="Footlight MT Light" w:eastAsia="Gentium Basic" w:hAnsi="Footlight MT Light" w:cs="Gentium Basic"/>
                <w:color w:val="000000"/>
              </w:rPr>
            </w:pPr>
          </w:p>
          <w:p w14:paraId="750C4044" w14:textId="77777777" w:rsidR="00F77AEA" w:rsidRPr="002A2E10" w:rsidRDefault="00F77AEA">
            <w:pPr>
              <w:rPr>
                <w:rFonts w:ascii="Footlight MT Light" w:eastAsia="Gentium Basic" w:hAnsi="Footlight MT Light" w:cs="Gentium Basic"/>
                <w:color w:val="000000"/>
              </w:rPr>
            </w:pPr>
          </w:p>
          <w:p w14:paraId="720A56C1" w14:textId="77777777" w:rsidR="00F77AEA" w:rsidRPr="002A2E10" w:rsidRDefault="00F77AEA">
            <w:pPr>
              <w:rPr>
                <w:rFonts w:ascii="Footlight MT Light" w:eastAsia="Gentium Basic" w:hAnsi="Footlight MT Light" w:cs="Gentium Basic"/>
                <w:color w:val="000000"/>
              </w:rPr>
            </w:pPr>
          </w:p>
          <w:p w14:paraId="11AF133E" w14:textId="77777777" w:rsidR="00F77AEA" w:rsidRPr="002A2E10" w:rsidRDefault="00F77AEA">
            <w:pPr>
              <w:rPr>
                <w:rFonts w:ascii="Footlight MT Light" w:eastAsia="Gentium Basic" w:hAnsi="Footlight MT Light" w:cs="Gentium Basic"/>
                <w:color w:val="000000"/>
              </w:rPr>
            </w:pPr>
          </w:p>
          <w:p w14:paraId="0481DF02" w14:textId="77777777" w:rsidR="00F77AEA" w:rsidRPr="002A2E10" w:rsidRDefault="00F77AEA">
            <w:pPr>
              <w:rPr>
                <w:rFonts w:ascii="Footlight MT Light" w:eastAsia="Gentium Basic" w:hAnsi="Footlight MT Light" w:cs="Gentium Basic"/>
                <w:color w:val="000000"/>
              </w:rPr>
            </w:pPr>
          </w:p>
          <w:p w14:paraId="05550D06" w14:textId="77777777" w:rsidR="00F77AEA" w:rsidRPr="002A2E10" w:rsidRDefault="00F77AEA">
            <w:pPr>
              <w:pStyle w:val="Heading2"/>
              <w:jc w:val="left"/>
              <w:rPr>
                <w:color w:val="000000"/>
              </w:rPr>
            </w:pPr>
            <w:bookmarkStart w:id="40" w:name="_heading=h.vx1227" w:colFirst="0" w:colLast="0"/>
            <w:bookmarkEnd w:id="40"/>
          </w:p>
        </w:tc>
        <w:tc>
          <w:tcPr>
            <w:tcW w:w="6480" w:type="dxa"/>
          </w:tcPr>
          <w:p w14:paraId="2AE1429F" w14:textId="77777777" w:rsidR="00F77AEA" w:rsidRPr="002A2E10" w:rsidRDefault="002B4AD1" w:rsidP="00544BB0">
            <w:pPr>
              <w:numPr>
                <w:ilvl w:val="0"/>
                <w:numId w:val="39"/>
              </w:numPr>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Peserta menyampaikan Dokumen Penawaran kepada Pokja Pemilihan, dengan jadwal sebagaimana tercantum dalam SPSE, dengan ketentuan peserta mengunggah Dokumen Penawaran terenkripsi hanya melalui SPSE sesuai jadwal yang ditetapkan.</w:t>
            </w:r>
          </w:p>
          <w:p w14:paraId="1EC5A462" w14:textId="77777777" w:rsidR="00F77AEA" w:rsidRPr="002A2E10" w:rsidRDefault="00F77AEA">
            <w:pPr>
              <w:tabs>
                <w:tab w:val="left" w:pos="959"/>
              </w:tabs>
              <w:ind w:left="959"/>
              <w:jc w:val="both"/>
              <w:rPr>
                <w:rFonts w:ascii="Footlight MT Light" w:eastAsia="Gentium Basic" w:hAnsi="Footlight MT Light" w:cs="Gentium Basic"/>
                <w:color w:val="000000"/>
              </w:rPr>
            </w:pPr>
          </w:p>
          <w:p w14:paraId="1F3FF62E" w14:textId="77777777" w:rsidR="00F77AEA" w:rsidRPr="002A2E10" w:rsidRDefault="002B4AD1" w:rsidP="00544BB0">
            <w:pPr>
              <w:numPr>
                <w:ilvl w:val="0"/>
                <w:numId w:val="39"/>
              </w:numPr>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yang disampaikan melalui isian kualifikasi atau fasilitas unggah data kualifikasi lainnya tidak dapat dianggap sebagai dokumen penawaran.</w:t>
            </w:r>
          </w:p>
          <w:p w14:paraId="73D40D7D"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91658E4" w14:textId="77777777" w:rsidR="00F77AEA" w:rsidRPr="002A2E10" w:rsidRDefault="002B4AD1" w:rsidP="00544BB0">
            <w:pPr>
              <w:numPr>
                <w:ilvl w:val="0"/>
                <w:numId w:val="39"/>
              </w:numPr>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menyampaikan Data Kualifikasi melalui SPSE kepada Pokja Pemilihan sesuai jadwal yang telah ditetapkan pada SPSE, dengan ketentuan:</w:t>
            </w:r>
          </w:p>
          <w:p w14:paraId="595CECA2" w14:textId="77777777" w:rsidR="00F77AEA" w:rsidRPr="002A2E10" w:rsidRDefault="002B4AD1" w:rsidP="00544BB0">
            <w:pPr>
              <w:numPr>
                <w:ilvl w:val="0"/>
                <w:numId w:val="145"/>
              </w:numPr>
              <w:pBdr>
                <w:top w:val="nil"/>
                <w:left w:val="nil"/>
                <w:bottom w:val="nil"/>
                <w:right w:val="nil"/>
                <w:between w:val="nil"/>
              </w:pBdr>
              <w:tabs>
                <w:tab w:val="left" w:pos="959"/>
              </w:tabs>
              <w:spacing w:after="60"/>
              <w:ind w:left="120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tunggal/atas nama sendiri, disampaikan melalui isian elektronik kualifikasi yang tersedia pada SPSE;</w:t>
            </w:r>
          </w:p>
          <w:p w14:paraId="5CEED978" w14:textId="77777777" w:rsidR="00F77AEA" w:rsidRPr="002A2E10" w:rsidRDefault="002B4AD1" w:rsidP="00544BB0">
            <w:pPr>
              <w:numPr>
                <w:ilvl w:val="0"/>
                <w:numId w:val="145"/>
              </w:numPr>
              <w:pBdr>
                <w:top w:val="nil"/>
                <w:left w:val="nil"/>
                <w:bottom w:val="nil"/>
                <w:right w:val="nil"/>
                <w:between w:val="nil"/>
              </w:pBdr>
              <w:tabs>
                <w:tab w:val="left" w:pos="959"/>
              </w:tabs>
              <w:spacing w:after="60"/>
              <w:ind w:left="120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KSO,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 menyampaikan data kualifikasi dengan dilengkapi formulir isian kualifikasi seluruh anggota KSO-nya.</w:t>
            </w:r>
          </w:p>
          <w:p w14:paraId="5219A988" w14:textId="77777777" w:rsidR="00F77AEA" w:rsidRPr="002A2E10" w:rsidRDefault="00F77AEA">
            <w:pPr>
              <w:tabs>
                <w:tab w:val="left" w:pos="959"/>
              </w:tabs>
              <w:ind w:left="959"/>
              <w:jc w:val="both"/>
              <w:rPr>
                <w:rFonts w:ascii="Footlight MT Light" w:eastAsia="Gentium Basic" w:hAnsi="Footlight MT Light" w:cs="Gentium Basic"/>
                <w:color w:val="000000"/>
              </w:rPr>
            </w:pPr>
          </w:p>
          <w:p w14:paraId="3D89B78C" w14:textId="77777777" w:rsidR="00F77AEA" w:rsidRPr="002A2E10" w:rsidRDefault="002B4AD1" w:rsidP="00544BB0">
            <w:pPr>
              <w:numPr>
                <w:ilvl w:val="0"/>
                <w:numId w:val="39"/>
              </w:numPr>
              <w:tabs>
                <w:tab w:val="left" w:pos="849"/>
              </w:tabs>
              <w:ind w:left="849" w:hanging="8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menyampaikan Data Kualifikasi kepada Pokja Pemilihan, dengan jadwal sebagaimana yang telah ditetapkan pada SPSE, dengan ketentuan:</w:t>
            </w:r>
          </w:p>
          <w:p w14:paraId="67535A56" w14:textId="77777777" w:rsidR="00F77AEA" w:rsidRPr="002A2E10" w:rsidRDefault="002B4AD1" w:rsidP="00544BB0">
            <w:pPr>
              <w:numPr>
                <w:ilvl w:val="0"/>
                <w:numId w:val="286"/>
              </w:numPr>
              <w:pBdr>
                <w:top w:val="nil"/>
                <w:left w:val="nil"/>
                <w:bottom w:val="nil"/>
                <w:right w:val="nil"/>
                <w:between w:val="nil"/>
              </w:pBdr>
              <w:ind w:left="1170" w:hanging="3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Data Kualifikasi disampaikan melalui formulir isian elektronik kualifikasi yang tersedia pada SPSE;</w:t>
            </w:r>
          </w:p>
          <w:p w14:paraId="03BD8557" w14:textId="77777777" w:rsidR="00F77AEA" w:rsidRPr="002A2E10" w:rsidRDefault="002B4AD1" w:rsidP="00544BB0">
            <w:pPr>
              <w:numPr>
                <w:ilvl w:val="0"/>
                <w:numId w:val="286"/>
              </w:numPr>
              <w:pBdr>
                <w:top w:val="nil"/>
                <w:left w:val="nil"/>
                <w:bottom w:val="nil"/>
                <w:right w:val="nil"/>
                <w:between w:val="nil"/>
              </w:pBdr>
              <w:ind w:left="11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dapat mengirimkan data kualifikasi secara berulang sebelum batas akhir waktu pemasukan Dokumen Penawaran. Data kualifikasi yang dikirimkan terakhir akan menggantikan data kualifikasi yang telah terkirim sebelumnya;</w:t>
            </w:r>
          </w:p>
          <w:p w14:paraId="18B103E5" w14:textId="77777777" w:rsidR="00F77AEA" w:rsidRPr="002A2E10" w:rsidRDefault="002B4AD1" w:rsidP="00544BB0">
            <w:pPr>
              <w:numPr>
                <w:ilvl w:val="0"/>
                <w:numId w:val="286"/>
              </w:numPr>
              <w:pBdr>
                <w:top w:val="nil"/>
                <w:left w:val="nil"/>
                <w:bottom w:val="nil"/>
                <w:right w:val="nil"/>
                <w:between w:val="nil"/>
              </w:pBdr>
              <w:ind w:left="11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Jika formulir</w:t>
            </w:r>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isian elektronik kualifikasi yang tersedia pada SPSE belum mengakomodir data kualifikasi yang disyaratkan Pokja Pemilihan, maka data kualifikasi tersebut diunggah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oleh yang mewakili/</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 pada fasilitas pengunggahan lain yang tersedia pada SPSE;</w:t>
            </w:r>
          </w:p>
          <w:p w14:paraId="59EF1EE3" w14:textId="77777777" w:rsidR="00F77AEA" w:rsidRPr="002A2E10" w:rsidRDefault="002B4AD1" w:rsidP="00544BB0">
            <w:pPr>
              <w:numPr>
                <w:ilvl w:val="0"/>
                <w:numId w:val="286"/>
              </w:numPr>
              <w:pBdr>
                <w:top w:val="nil"/>
                <w:left w:val="nil"/>
                <w:bottom w:val="nil"/>
                <w:right w:val="nil"/>
                <w:between w:val="nil"/>
              </w:pBdr>
              <w:ind w:left="11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Dengan mengirimkan data kualifikasi secara elektronik, peserta telah menyetujui pernyataan sebagai berikut:</w:t>
            </w:r>
          </w:p>
          <w:p w14:paraId="4580DB3B" w14:textId="77777777" w:rsidR="00F77AEA" w:rsidRPr="002A2E10" w:rsidRDefault="002B4AD1" w:rsidP="00544BB0">
            <w:pPr>
              <w:numPr>
                <w:ilvl w:val="0"/>
                <w:numId w:val="68"/>
              </w:numPr>
              <w:pBdr>
                <w:top w:val="nil"/>
                <w:left w:val="nil"/>
                <w:bottom w:val="nil"/>
                <w:right w:val="nil"/>
                <w:between w:val="nil"/>
              </w:pBdr>
              <w:ind w:left="14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badan usaha yang bersangkutan tidak dalam pengawasan pengadilan, tidak pailit, dan kegiatan usahanya tidak sedang dihentikan;</w:t>
            </w:r>
          </w:p>
          <w:p w14:paraId="7B674E6E" w14:textId="77777777" w:rsidR="00F77AEA" w:rsidRPr="002A2E10" w:rsidRDefault="002B4AD1" w:rsidP="00544BB0">
            <w:pPr>
              <w:numPr>
                <w:ilvl w:val="0"/>
                <w:numId w:val="68"/>
              </w:numPr>
              <w:pBdr>
                <w:top w:val="nil"/>
                <w:left w:val="nil"/>
                <w:bottom w:val="nil"/>
                <w:right w:val="nil"/>
                <w:between w:val="nil"/>
              </w:pBdr>
              <w:ind w:left="14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badan usaha tidak masuk dalam daftar hitam;</w:t>
            </w:r>
          </w:p>
          <w:p w14:paraId="4538D6A9" w14:textId="77777777" w:rsidR="00F77AEA" w:rsidRPr="002A2E10" w:rsidRDefault="002B4AD1" w:rsidP="00544BB0">
            <w:pPr>
              <w:numPr>
                <w:ilvl w:val="0"/>
                <w:numId w:val="68"/>
              </w:numPr>
              <w:pBdr>
                <w:top w:val="nil"/>
                <w:left w:val="nil"/>
                <w:bottom w:val="nil"/>
                <w:right w:val="nil"/>
                <w:between w:val="nil"/>
              </w:pBdr>
              <w:ind w:left="14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perorangan yang bertindak untuk dan atas nama badan usaha tidak sedang dalam menjalani sanksi pidana;</w:t>
            </w:r>
          </w:p>
          <w:p w14:paraId="308FDF3F" w14:textId="77777777" w:rsidR="00F77AEA" w:rsidRPr="002A2E10" w:rsidRDefault="002B4AD1" w:rsidP="00544BB0">
            <w:pPr>
              <w:numPr>
                <w:ilvl w:val="0"/>
                <w:numId w:val="68"/>
              </w:numPr>
              <w:pBdr>
                <w:top w:val="nil"/>
                <w:left w:val="nil"/>
                <w:bottom w:val="nil"/>
                <w:right w:val="nil"/>
                <w:between w:val="nil"/>
              </w:pBdr>
              <w:ind w:left="14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keikutsertaannya tidak menimbulkan pertentangan kepentingan para pihak yang terkait baik secara langsung maupun tidak langsung;</w:t>
            </w:r>
          </w:p>
          <w:p w14:paraId="1A74432A" w14:textId="77777777" w:rsidR="00F77AEA" w:rsidRPr="002A2E10" w:rsidRDefault="002B4AD1" w:rsidP="00544BB0">
            <w:pPr>
              <w:numPr>
                <w:ilvl w:val="0"/>
                <w:numId w:val="68"/>
              </w:numPr>
              <w:pBdr>
                <w:top w:val="nil"/>
                <w:left w:val="nil"/>
                <w:bottom w:val="nil"/>
                <w:right w:val="nil"/>
                <w:between w:val="nil"/>
              </w:pBdr>
              <w:ind w:left="14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data kualifikasi yang diisikan benar, dan jika dikemudian hari ditemukan bahwa data/dokumen yang disampaikan tidak benar dan ada pemalsuan maka perusahaan/penyedia bersedia dikenakan sanksi pencantuman dalam daftar hitam, gugatan secara perdata, dan/atau pelaporan secara pidana kepada pihak berwenang sesuai dengan ketentuan peraturan perundang-undangan; dan</w:t>
            </w:r>
          </w:p>
          <w:p w14:paraId="79415C79" w14:textId="77777777" w:rsidR="00F77AEA" w:rsidRPr="002A2E10" w:rsidRDefault="002B4AD1" w:rsidP="00544BB0">
            <w:pPr>
              <w:numPr>
                <w:ilvl w:val="0"/>
                <w:numId w:val="68"/>
              </w:numPr>
              <w:pBdr>
                <w:top w:val="nil"/>
                <w:left w:val="nil"/>
                <w:bottom w:val="nil"/>
                <w:right w:val="nil"/>
                <w:between w:val="nil"/>
              </w:pBdr>
              <w:ind w:left="1416"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pimpinan</w:t>
            </w:r>
            <w:proofErr w:type="gramEnd"/>
            <w:r w:rsidRPr="002A2E10">
              <w:rPr>
                <w:rFonts w:ascii="Footlight MT Light" w:eastAsia="Gentium Basic" w:hAnsi="Footlight MT Light" w:cs="Gentium Basic"/>
                <w:color w:val="000000"/>
              </w:rPr>
              <w:t xml:space="preserve"> dan pengurus badan usaha bukan sebagai pegawai K/L/PD atau pimpinan dan pengurus badan usaha sebagai pegawai K/L/PD yang sedang mengambil cuti diluar tanggungan</w:t>
            </w:r>
            <w:r w:rsidR="00C96D3F" w:rsidRPr="002A2E10">
              <w:rPr>
                <w:rFonts w:ascii="Footlight MT Light" w:eastAsia="Gentium Basic" w:hAnsi="Footlight MT Light" w:cs="Gentium Basic"/>
                <w:color w:val="000000"/>
              </w:rPr>
              <w:t xml:space="preserve"> negara</w:t>
            </w:r>
            <w:r w:rsidRPr="002A2E10">
              <w:rPr>
                <w:rFonts w:ascii="Footlight MT Light" w:eastAsia="Gentium Basic" w:hAnsi="Footlight MT Light" w:cs="Gentium Basic"/>
                <w:color w:val="000000"/>
              </w:rPr>
              <w:t>.</w:t>
            </w:r>
          </w:p>
          <w:p w14:paraId="5B859354" w14:textId="77777777" w:rsidR="00F77AEA" w:rsidRPr="002A2E10" w:rsidRDefault="00F77AEA">
            <w:pPr>
              <w:pBdr>
                <w:top w:val="nil"/>
                <w:left w:val="nil"/>
                <w:bottom w:val="nil"/>
                <w:right w:val="nil"/>
                <w:between w:val="nil"/>
              </w:pBdr>
              <w:ind w:left="1416"/>
              <w:jc w:val="both"/>
              <w:rPr>
                <w:rFonts w:ascii="Footlight MT Light" w:eastAsia="Gentium Basic" w:hAnsi="Footlight MT Light" w:cs="Gentium Basic"/>
                <w:color w:val="000000"/>
              </w:rPr>
            </w:pPr>
          </w:p>
          <w:p w14:paraId="2E71E3A5"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administrasi dan teknis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dienkripsi menggunakan sistem pengaman dokumen, </w:t>
            </w:r>
            <w:r w:rsidRPr="002A2E10">
              <w:rPr>
                <w:rFonts w:ascii="Footlight MT Light" w:eastAsia="Gentium Basic" w:hAnsi="Footlight MT Light" w:cs="Gentium Basic"/>
                <w:color w:val="000000"/>
                <w:shd w:val="clear" w:color="auto" w:fill="FFFFFF" w:themeFill="background1"/>
              </w:rPr>
              <w:t>selanjutnya peserta melakukan enkripsi terhadap Dokumen penawaran harga (</w:t>
            </w:r>
            <w:r w:rsidRPr="002A2E10">
              <w:rPr>
                <w:rFonts w:ascii="Footlight MT Light" w:eastAsia="Gentium Basic" w:hAnsi="Footlight MT Light" w:cs="Gentium Basic"/>
                <w:i/>
                <w:color w:val="000000"/>
                <w:shd w:val="clear" w:color="auto" w:fill="FFFFFF" w:themeFill="background1"/>
              </w:rPr>
              <w:t>file</w:t>
            </w:r>
            <w:r w:rsidRPr="002A2E10">
              <w:rPr>
                <w:rFonts w:ascii="Footlight MT Light" w:eastAsia="Gentium Basic" w:hAnsi="Footlight MT Light" w:cs="Gentium Basic"/>
                <w:color w:val="000000"/>
                <w:shd w:val="clear" w:color="auto" w:fill="FFFFFF" w:themeFill="background1"/>
              </w:rPr>
              <w:t xml:space="preserve"> II) menggunakan sistem pengaman dokumen.</w:t>
            </w:r>
          </w:p>
          <w:p w14:paraId="6236FA85" w14:textId="77777777" w:rsidR="00F77AEA" w:rsidRPr="002A2E10" w:rsidRDefault="00F77AEA">
            <w:pPr>
              <w:tabs>
                <w:tab w:val="left" w:pos="959"/>
              </w:tabs>
              <w:ind w:left="959"/>
              <w:jc w:val="both"/>
              <w:rPr>
                <w:rFonts w:ascii="Footlight MT Light" w:eastAsia="Gentium Basic" w:hAnsi="Footlight MT Light" w:cs="Gentium Basic"/>
                <w:color w:val="000000"/>
              </w:rPr>
            </w:pPr>
          </w:p>
          <w:p w14:paraId="7235A864"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mengunggah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berupa Dokumen Penawaran administrasi dan teknis yang telah terenkripsi, kemudian setelah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berhasil terkirim peserta melanjutkan dengan mengunggah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berupa Dokumen Penawaran harga yang telah terenkripsi sesuai jadwal yang telah ditetapkan.</w:t>
            </w:r>
          </w:p>
          <w:p w14:paraId="0F89E9A2" w14:textId="77777777" w:rsidR="00F77AEA" w:rsidRPr="002A2E10" w:rsidRDefault="00F77AEA">
            <w:pPr>
              <w:tabs>
                <w:tab w:val="left" w:pos="959"/>
              </w:tabs>
              <w:jc w:val="both"/>
              <w:rPr>
                <w:rFonts w:ascii="Footlight MT Light" w:eastAsia="Gentium Basic" w:hAnsi="Footlight MT Light" w:cs="Gentium Basic"/>
                <w:color w:val="000000"/>
              </w:rPr>
            </w:pPr>
          </w:p>
          <w:p w14:paraId="38D4B582"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dapat mengunggah Dokumen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dan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secara berulang sebelum batas akhir waktu pemasukan Dokumen Penawaran. Dokumen Penawaran terakhir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menggantikan Dokumen Penawaran yang telah terkirim sebelumnya.</w:t>
            </w:r>
          </w:p>
          <w:p w14:paraId="534404E8"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737D1976"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Dengan mengirimkan dokumen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dan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secara elektronik peserta telah menyatakan:</w:t>
            </w:r>
          </w:p>
          <w:p w14:paraId="2146B443" w14:textId="77777777" w:rsidR="00F77AEA" w:rsidRPr="002A2E10" w:rsidRDefault="002B4AD1" w:rsidP="00544BB0">
            <w:pPr>
              <w:numPr>
                <w:ilvl w:val="4"/>
                <w:numId w:val="150"/>
              </w:numPr>
              <w:pBdr>
                <w:top w:val="nil"/>
                <w:left w:val="nil"/>
                <w:bottom w:val="nil"/>
                <w:right w:val="nil"/>
                <w:between w:val="nil"/>
              </w:pBdr>
              <w:ind w:left="1233" w:hanging="26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melaksanakan metode pelaksanaan sesuai spesifikasi teknis yang disyaratkan; dan</w:t>
            </w:r>
          </w:p>
          <w:p w14:paraId="307E3380" w14:textId="77777777" w:rsidR="00F77AEA" w:rsidRPr="002A2E10" w:rsidRDefault="002B4AD1" w:rsidP="00544BB0">
            <w:pPr>
              <w:numPr>
                <w:ilvl w:val="4"/>
                <w:numId w:val="150"/>
              </w:numPr>
              <w:pBdr>
                <w:top w:val="nil"/>
                <w:left w:val="nil"/>
                <w:bottom w:val="nil"/>
                <w:right w:val="nil"/>
                <w:between w:val="nil"/>
              </w:pBdr>
              <w:ind w:left="1233" w:hanging="26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melaksanakan pekerjaan sesuai dengan jangka waktu pelaksanaan pekerjaan yang ditentukan dalam LDP; </w:t>
            </w:r>
          </w:p>
          <w:p w14:paraId="748A821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00AD052C"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Penawaran, Pakta Komitmen Keselamatan Konstruksi, dan/atau Dokumen lain sebagai bagian dari Dokumen Penawaran yang diunggah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xml:space="preserve">) ke dalam SPSE dianggap sah sebagai dokumen elektronik dan dianggap telah disetujui dan ditandatangani secara elektronik oleh pemimpin/direktur perusahaan atau kepala cabang perusahaan yang diangkat oleh kantor pusat yang dibuktikan dengan dokumen autentik atau pejabat yang menurut perjanjian kerja sama adalah yang berhak mewakili </w:t>
            </w:r>
            <w:r w:rsidRPr="002A2E10">
              <w:rPr>
                <w:rFonts w:ascii="Footlight MT Light" w:eastAsia="Gentium Basic" w:hAnsi="Footlight MT Light" w:cs="Gentium Basic"/>
                <w:color w:val="000000"/>
              </w:rPr>
              <w:lastRenderedPageBreak/>
              <w:t>perusahaan yang bekerja sama atau pihak yang diberi kuasa oleh pemimpin atau direktur perusahaan yang nama pemberi kuasanya tercantum dalam akta pendirian/perubahan.</w:t>
            </w:r>
          </w:p>
          <w:p w14:paraId="08AC1C9D"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tidak perlu mengunggah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xml:space="preserve">) hasil pemindaian dokumen asli yang bertanda tangan basah dan berstempel, kecuali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lain yang memerlukan tanda tangan basah dari pihak lain.</w:t>
            </w:r>
          </w:p>
          <w:p w14:paraId="4DD26C48"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C90E2CF"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dapat mengunggah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ulang Dokumen Penawaran untuk mengganti atau menimpa Dokumen Penawaran sebelumnya, sampai dengan batas akhir pemasukan penawaran.</w:t>
            </w:r>
          </w:p>
          <w:p w14:paraId="7D59D67E"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7A86A1EC" w14:textId="77777777" w:rsidR="00F77AEA" w:rsidRPr="002A2E10" w:rsidRDefault="00A31A9B"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w:t>
            </w:r>
            <w:r w:rsidR="003319A3" w:rsidRPr="002A2E10">
              <w:rPr>
                <w:rFonts w:ascii="Footlight MT Light" w:eastAsia="Gentium Basic" w:hAnsi="Footlight MT Light" w:cs="Gentium Basic"/>
                <w:color w:val="000000"/>
              </w:rPr>
              <w:t xml:space="preserve"> </w:t>
            </w:r>
            <w:r w:rsidR="002B4AD1" w:rsidRPr="002A2E10">
              <w:rPr>
                <w:rFonts w:ascii="Footlight MT Light" w:eastAsia="Gentium Basic" w:hAnsi="Footlight MT Light" w:cs="Gentium Basic"/>
                <w:color w:val="000000"/>
              </w:rPr>
              <w:t>wajib mengetahui dan melaksanakan ketentuan penggunaan sistem pengaman dokumen yang melekat pada SPSE.</w:t>
            </w:r>
          </w:p>
          <w:p w14:paraId="19FEC835"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E535B44" w14:textId="77777777" w:rsidR="00F77AEA" w:rsidRPr="002A2E10" w:rsidRDefault="002B4AD1" w:rsidP="00544BB0">
            <w:pPr>
              <w:numPr>
                <w:ilvl w:val="0"/>
                <w:numId w:val="39"/>
              </w:numPr>
              <w:tabs>
                <w:tab w:val="left" w:pos="959"/>
              </w:tabs>
              <w:ind w:left="959" w:hanging="92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Peserta yang berbentuk KSO, pemasukan penawaran dilakukan oleh badan usaha yang ditunjuk mewakili KSO/</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w:t>
            </w:r>
          </w:p>
          <w:p w14:paraId="3EE11A84" w14:textId="77777777" w:rsidR="00F77AEA" w:rsidRPr="002A2E10" w:rsidRDefault="00F77AEA">
            <w:pPr>
              <w:jc w:val="both"/>
              <w:rPr>
                <w:rFonts w:ascii="Footlight MT Light" w:eastAsia="Gentium Basic" w:hAnsi="Footlight MT Light" w:cs="Gentium Basic"/>
                <w:color w:val="000000"/>
              </w:rPr>
            </w:pPr>
          </w:p>
        </w:tc>
      </w:tr>
      <w:tr w:rsidR="00F77AEA" w:rsidRPr="002A2E10" w14:paraId="7FA6A3BF" w14:textId="77777777">
        <w:trPr>
          <w:trHeight w:val="630"/>
        </w:trPr>
        <w:tc>
          <w:tcPr>
            <w:tcW w:w="2160" w:type="dxa"/>
          </w:tcPr>
          <w:p w14:paraId="43B59A97" w14:textId="77777777" w:rsidR="00F77AEA" w:rsidRPr="002A2E10" w:rsidRDefault="002B4AD1" w:rsidP="00544BB0">
            <w:pPr>
              <w:pStyle w:val="Heading2"/>
              <w:numPr>
                <w:ilvl w:val="0"/>
                <w:numId w:val="247"/>
              </w:numPr>
              <w:ind w:left="426" w:hanging="426"/>
              <w:jc w:val="left"/>
              <w:rPr>
                <w:color w:val="000000"/>
              </w:rPr>
            </w:pPr>
            <w:bookmarkStart w:id="41" w:name="_Toc69979042"/>
            <w:r w:rsidRPr="002A2E10">
              <w:rPr>
                <w:color w:val="000000"/>
              </w:rPr>
              <w:lastRenderedPageBreak/>
              <w:t>Batas Akhir Waktu Pemasukan Penawaran</w:t>
            </w:r>
            <w:bookmarkEnd w:id="41"/>
          </w:p>
          <w:p w14:paraId="28F865F4" w14:textId="77777777" w:rsidR="00F77AEA" w:rsidRPr="002A2E10" w:rsidRDefault="00F77AEA">
            <w:pPr>
              <w:pStyle w:val="Heading2"/>
              <w:ind w:left="426"/>
              <w:jc w:val="left"/>
              <w:rPr>
                <w:color w:val="000000"/>
              </w:rPr>
            </w:pPr>
          </w:p>
        </w:tc>
        <w:tc>
          <w:tcPr>
            <w:tcW w:w="6480" w:type="dxa"/>
          </w:tcPr>
          <w:p w14:paraId="5C6C05F9" w14:textId="77777777" w:rsidR="00F77AEA" w:rsidRPr="002A2E10" w:rsidRDefault="002B4AD1" w:rsidP="00544BB0">
            <w:pPr>
              <w:numPr>
                <w:ilvl w:val="1"/>
                <w:numId w:val="90"/>
              </w:numPr>
              <w:pBdr>
                <w:top w:val="nil"/>
                <w:left w:val="nil"/>
                <w:bottom w:val="nil"/>
                <w:right w:val="nil"/>
                <w:between w:val="nil"/>
              </w:pBdr>
              <w:ind w:left="981" w:hanging="98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harus disampaikan melalui SPSE sesuai jadwal pada SPSE.</w:t>
            </w:r>
          </w:p>
          <w:p w14:paraId="372E1479" w14:textId="77777777" w:rsidR="00F77AEA" w:rsidRPr="002A2E10" w:rsidRDefault="00F77AEA" w:rsidP="00704A7E">
            <w:pPr>
              <w:ind w:left="981" w:hanging="981"/>
              <w:jc w:val="both"/>
              <w:rPr>
                <w:rFonts w:ascii="Footlight MT Light" w:eastAsia="Gentium Basic" w:hAnsi="Footlight MT Light" w:cs="Gentium Basic"/>
                <w:color w:val="000000"/>
              </w:rPr>
            </w:pPr>
          </w:p>
          <w:p w14:paraId="7DD438D3" w14:textId="77777777" w:rsidR="00F77AEA" w:rsidRPr="002A2E10" w:rsidRDefault="002B4AD1" w:rsidP="00544BB0">
            <w:pPr>
              <w:numPr>
                <w:ilvl w:val="1"/>
                <w:numId w:val="90"/>
              </w:numPr>
              <w:pBdr>
                <w:top w:val="nil"/>
                <w:left w:val="nil"/>
                <w:bottom w:val="nil"/>
                <w:right w:val="nil"/>
                <w:between w:val="nil"/>
              </w:pBdr>
              <w:ind w:left="981" w:hanging="98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tidak diperkenankan mengubah waktu batas akhir pemasukan penawaran kecuali:</w:t>
            </w:r>
          </w:p>
          <w:p w14:paraId="5194F2CF" w14:textId="77777777" w:rsidR="00F77AEA" w:rsidRPr="002A2E10" w:rsidRDefault="002B4AD1" w:rsidP="00544BB0">
            <w:pPr>
              <w:numPr>
                <w:ilvl w:val="0"/>
                <w:numId w:val="61"/>
              </w:numPr>
              <w:ind w:left="1406"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keadaan kahar;</w:t>
            </w:r>
          </w:p>
          <w:p w14:paraId="5A33C84A" w14:textId="77777777" w:rsidR="00F77AEA" w:rsidRPr="002A2E10" w:rsidRDefault="002B4AD1" w:rsidP="00544BB0">
            <w:pPr>
              <w:numPr>
                <w:ilvl w:val="0"/>
                <w:numId w:val="61"/>
              </w:numPr>
              <w:ind w:left="1406"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terjadi gangguan teknis; </w:t>
            </w:r>
          </w:p>
          <w:p w14:paraId="0F97979A" w14:textId="77777777" w:rsidR="00F77AEA" w:rsidRPr="002A2E10" w:rsidRDefault="002B4AD1" w:rsidP="00544BB0">
            <w:pPr>
              <w:numPr>
                <w:ilvl w:val="0"/>
                <w:numId w:val="61"/>
              </w:numPr>
              <w:ind w:left="1406"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perubahan dokumen pemilihan yang mengakibatkan kebutuhan penambahan waktu penyiapan Dokumen Penawaran; atau </w:t>
            </w:r>
          </w:p>
          <w:p w14:paraId="459FA4D2" w14:textId="77777777" w:rsidR="00F77AEA" w:rsidRPr="002A2E10" w:rsidRDefault="002B4AD1" w:rsidP="00544BB0">
            <w:pPr>
              <w:numPr>
                <w:ilvl w:val="0"/>
                <w:numId w:val="61"/>
              </w:numPr>
              <w:ind w:left="1406" w:hanging="425"/>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tidak</w:t>
            </w:r>
            <w:proofErr w:type="gramEnd"/>
            <w:r w:rsidRPr="002A2E10">
              <w:rPr>
                <w:rFonts w:ascii="Footlight MT Light" w:eastAsia="Gentium Basic" w:hAnsi="Footlight MT Light" w:cs="Gentium Basic"/>
                <w:color w:val="000000"/>
              </w:rPr>
              <w:t xml:space="preserve"> ada peserta yang memasukkan penawaran sampai dengan batas akhir pemasukan penawaran. </w:t>
            </w:r>
          </w:p>
          <w:p w14:paraId="1882D6C5" w14:textId="77777777" w:rsidR="00F77AEA" w:rsidRPr="002A2E10" w:rsidRDefault="00F77AEA" w:rsidP="00704A7E">
            <w:pPr>
              <w:ind w:left="981" w:hanging="981"/>
              <w:jc w:val="both"/>
              <w:rPr>
                <w:rFonts w:ascii="Footlight MT Light" w:eastAsia="Gentium Basic" w:hAnsi="Footlight MT Light" w:cs="Gentium Basic"/>
                <w:color w:val="000000"/>
              </w:rPr>
            </w:pPr>
          </w:p>
          <w:p w14:paraId="6E760C2B" w14:textId="77777777" w:rsidR="00F77AEA" w:rsidRPr="002A2E10" w:rsidRDefault="002B4AD1" w:rsidP="00544BB0">
            <w:pPr>
              <w:numPr>
                <w:ilvl w:val="1"/>
                <w:numId w:val="90"/>
              </w:numPr>
              <w:pBdr>
                <w:top w:val="nil"/>
                <w:left w:val="nil"/>
                <w:bottom w:val="nil"/>
                <w:right w:val="nil"/>
                <w:between w:val="nil"/>
              </w:pBdr>
              <w:ind w:left="981" w:hanging="98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Pokja Pemilihan mengubah waktu batas akhir pemasukan penawaran maka harus menyampaikan/menginformasikan pada SPSE alasan yang dapat dipertanggungjawabkan.</w:t>
            </w:r>
          </w:p>
          <w:p w14:paraId="41BDCE33" w14:textId="77777777" w:rsidR="00F77AEA" w:rsidRPr="002A2E10" w:rsidRDefault="00F77AEA" w:rsidP="00704A7E">
            <w:pPr>
              <w:pBdr>
                <w:top w:val="nil"/>
                <w:left w:val="nil"/>
                <w:bottom w:val="nil"/>
                <w:right w:val="nil"/>
                <w:between w:val="nil"/>
              </w:pBdr>
              <w:ind w:left="981" w:hanging="981"/>
              <w:jc w:val="both"/>
              <w:rPr>
                <w:rFonts w:ascii="Footlight MT Light" w:eastAsia="Gentium Basic" w:hAnsi="Footlight MT Light" w:cs="Gentium Basic"/>
                <w:color w:val="000000"/>
              </w:rPr>
            </w:pPr>
          </w:p>
          <w:p w14:paraId="299C48AE" w14:textId="77777777" w:rsidR="00F77AEA" w:rsidRPr="002A2E10" w:rsidRDefault="002B4AD1" w:rsidP="00544BB0">
            <w:pPr>
              <w:numPr>
                <w:ilvl w:val="1"/>
                <w:numId w:val="90"/>
              </w:numPr>
              <w:pBdr>
                <w:top w:val="nil"/>
                <w:left w:val="nil"/>
                <w:bottom w:val="nil"/>
                <w:right w:val="nil"/>
                <w:between w:val="nil"/>
              </w:pBdr>
              <w:ind w:left="981" w:hanging="98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setelah batas akhir pemasukan penawaran tidak ada peserta yang memasukkan penawaran, Pokja Pemilihan dapat memperpanjang batas akhir jadwal pemasukan penawaran.</w:t>
            </w:r>
          </w:p>
          <w:p w14:paraId="6B9CFFFE" w14:textId="77777777" w:rsidR="00F77AEA" w:rsidRPr="002A2E10" w:rsidRDefault="00F77AEA" w:rsidP="00704A7E">
            <w:pPr>
              <w:pBdr>
                <w:top w:val="nil"/>
                <w:left w:val="nil"/>
                <w:bottom w:val="nil"/>
                <w:right w:val="nil"/>
                <w:between w:val="nil"/>
              </w:pBdr>
              <w:ind w:left="981" w:hanging="981"/>
              <w:jc w:val="both"/>
              <w:rPr>
                <w:rFonts w:ascii="Footlight MT Light" w:eastAsia="Gentium Basic" w:hAnsi="Footlight MT Light" w:cs="Gentium Basic"/>
                <w:color w:val="000000"/>
              </w:rPr>
            </w:pPr>
          </w:p>
          <w:p w14:paraId="0115A9BD" w14:textId="77777777" w:rsidR="00F77AEA" w:rsidRPr="002A2E10" w:rsidRDefault="002B4AD1" w:rsidP="00544BB0">
            <w:pPr>
              <w:numPr>
                <w:ilvl w:val="1"/>
                <w:numId w:val="90"/>
              </w:numPr>
              <w:pBdr>
                <w:top w:val="nil"/>
                <w:left w:val="nil"/>
                <w:bottom w:val="nil"/>
                <w:right w:val="nil"/>
                <w:between w:val="nil"/>
              </w:pBdr>
              <w:ind w:left="981" w:hanging="98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Perpanjangan jangka waktu sebagaimana dimaksud pada angka 26.4 dilakukan pada hari yang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xml:space="preserve"> dengan batas akhir pemasukan penawaran. </w:t>
            </w:r>
          </w:p>
          <w:p w14:paraId="371D71E1" w14:textId="77777777" w:rsidR="00F77AEA" w:rsidRPr="002A2E10" w:rsidRDefault="00F77AEA">
            <w:pPr>
              <w:jc w:val="both"/>
              <w:rPr>
                <w:rFonts w:ascii="Footlight MT Light" w:eastAsia="Gentium Basic" w:hAnsi="Footlight MT Light" w:cs="Gentium Basic"/>
                <w:color w:val="000000"/>
              </w:rPr>
            </w:pPr>
          </w:p>
        </w:tc>
      </w:tr>
    </w:tbl>
    <w:p w14:paraId="36E4C7FB" w14:textId="77777777" w:rsidR="00F77AEA" w:rsidRPr="002A2E10" w:rsidRDefault="00F77AEA">
      <w:pPr>
        <w:rPr>
          <w:rFonts w:ascii="Footlight MT Light" w:eastAsia="Gentium Basic" w:hAnsi="Footlight MT Light" w:cs="Gentium Basic"/>
          <w:color w:val="000000"/>
        </w:rPr>
      </w:pPr>
      <w:bookmarkStart w:id="42" w:name="_heading=h.1v1yuxt" w:colFirst="0" w:colLast="0"/>
      <w:bookmarkEnd w:id="42"/>
    </w:p>
    <w:p w14:paraId="01D8A9C0" w14:textId="77777777"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43" w:name="_Toc69979043"/>
      <w:r w:rsidRPr="002A2E10">
        <w:rPr>
          <w:rFonts w:ascii="Footlight MT Light" w:eastAsia="Gentium Basic" w:hAnsi="Footlight MT Light" w:cs="Gentium Basic"/>
          <w:color w:val="000000"/>
          <w:sz w:val="24"/>
        </w:rPr>
        <w:t>PEMBUKAAN DAN EVALUASI PENAWARAN DAN KUALIFIKASI</w:t>
      </w:r>
      <w:bookmarkEnd w:id="43"/>
    </w:p>
    <w:p w14:paraId="6FF4DBC0" w14:textId="77777777" w:rsidR="00F77AEA" w:rsidRPr="002A2E10" w:rsidRDefault="00F77AEA">
      <w:pPr>
        <w:jc w:val="center"/>
        <w:rPr>
          <w:rFonts w:ascii="Footlight MT Light" w:eastAsia="Gentium Basic" w:hAnsi="Footlight MT Light" w:cs="Gentium Basic"/>
          <w:color w:val="000000"/>
        </w:rPr>
      </w:pPr>
    </w:p>
    <w:tbl>
      <w:tblPr>
        <w:tblStyle w:val="a5"/>
        <w:tblW w:w="8731" w:type="dxa"/>
        <w:tblLayout w:type="fixed"/>
        <w:tblLook w:val="0000" w:firstRow="0" w:lastRow="0" w:firstColumn="0" w:lastColumn="0" w:noHBand="0" w:noVBand="0"/>
      </w:tblPr>
      <w:tblGrid>
        <w:gridCol w:w="2160"/>
        <w:gridCol w:w="6571"/>
      </w:tblGrid>
      <w:tr w:rsidR="00F77AEA" w:rsidRPr="002A2E10" w14:paraId="02F60B9A" w14:textId="77777777">
        <w:trPr>
          <w:trHeight w:val="356"/>
        </w:trPr>
        <w:tc>
          <w:tcPr>
            <w:tcW w:w="2160" w:type="dxa"/>
          </w:tcPr>
          <w:p w14:paraId="1F9F4D04" w14:textId="77777777" w:rsidR="00F77AEA" w:rsidRPr="002A2E10" w:rsidRDefault="002B4AD1" w:rsidP="00544BB0">
            <w:pPr>
              <w:pStyle w:val="Heading2"/>
              <w:numPr>
                <w:ilvl w:val="0"/>
                <w:numId w:val="247"/>
              </w:numPr>
              <w:ind w:left="426" w:hanging="426"/>
              <w:jc w:val="left"/>
              <w:rPr>
                <w:color w:val="000000"/>
              </w:rPr>
            </w:pPr>
            <w:bookmarkStart w:id="44" w:name="_Toc69979044"/>
            <w:r w:rsidRPr="002A2E10">
              <w:rPr>
                <w:color w:val="000000"/>
              </w:rPr>
              <w:t xml:space="preserve">Pembukaan Penawaran </w:t>
            </w:r>
            <w:r w:rsidRPr="002A2E10">
              <w:rPr>
                <w:i/>
                <w:color w:val="000000"/>
              </w:rPr>
              <w:t>File</w:t>
            </w:r>
            <w:r w:rsidRPr="002A2E10">
              <w:rPr>
                <w:color w:val="000000"/>
              </w:rPr>
              <w:t xml:space="preserve"> I</w:t>
            </w:r>
            <w:bookmarkEnd w:id="44"/>
          </w:p>
        </w:tc>
        <w:tc>
          <w:tcPr>
            <w:tcW w:w="6571" w:type="dxa"/>
          </w:tcPr>
          <w:p w14:paraId="3D5A4B06" w14:textId="77777777" w:rsidR="00F77AEA" w:rsidRPr="002A2E10" w:rsidRDefault="002B4AD1" w:rsidP="00544BB0">
            <w:pPr>
              <w:numPr>
                <w:ilvl w:val="0"/>
                <w:numId w:val="204"/>
              </w:num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Jadwal pembukaan penawaran sebagaimana tercantum dalam SPSE.</w:t>
            </w:r>
          </w:p>
          <w:p w14:paraId="4BFD0457" w14:textId="77777777" w:rsidR="00F77AEA" w:rsidRPr="002A2E10" w:rsidRDefault="00F77AEA">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449C4B4E" w14:textId="77777777" w:rsidR="00F77AEA" w:rsidRPr="002A2E10" w:rsidRDefault="002B4AD1" w:rsidP="00544BB0">
            <w:pPr>
              <w:numPr>
                <w:ilvl w:val="0"/>
                <w:numId w:val="204"/>
              </w:num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Pada tahap pembukaan penawaran, Pokja Pemilihan mengunduh (</w:t>
            </w:r>
            <w:r w:rsidRPr="002A2E10">
              <w:rPr>
                <w:rFonts w:ascii="Footlight MT Light" w:eastAsia="Gentium Basic" w:hAnsi="Footlight MT Light" w:cs="Gentium Basic"/>
                <w:i/>
                <w:color w:val="000000"/>
              </w:rPr>
              <w:t>download</w:t>
            </w:r>
            <w:r w:rsidRPr="002A2E10">
              <w:rPr>
                <w:rFonts w:ascii="Footlight MT Light" w:eastAsia="Gentium Basic" w:hAnsi="Footlight MT Light" w:cs="Gentium Basic"/>
                <w:color w:val="000000"/>
              </w:rPr>
              <w:t xml:space="preserve">) dan melakukan dekripsi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Dokumen Penawaran dengan menggunakan sistem pengaman dokumen sesuai waktu yang telah ditetapkan.</w:t>
            </w:r>
          </w:p>
          <w:p w14:paraId="3B01D70A" w14:textId="77777777" w:rsidR="00F77AEA" w:rsidRPr="002A2E10" w:rsidRDefault="00F77AEA">
            <w:pPr>
              <w:tabs>
                <w:tab w:val="left" w:pos="959"/>
              </w:tabs>
              <w:jc w:val="both"/>
              <w:rPr>
                <w:rFonts w:ascii="Footlight MT Light" w:eastAsia="Gentium Basic" w:hAnsi="Footlight MT Light" w:cs="Gentium Basic"/>
                <w:color w:val="000000"/>
              </w:rPr>
            </w:pPr>
          </w:p>
          <w:p w14:paraId="50A35D18" w14:textId="77777777" w:rsidR="00F77AEA" w:rsidRPr="002A2E10" w:rsidRDefault="002B4AD1" w:rsidP="00544BB0">
            <w:pPr>
              <w:numPr>
                <w:ilvl w:val="0"/>
                <w:numId w:val="204"/>
              </w:num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Terhadap Dokumen Penawaran yang tidak dapat dibuka (didekripsi), Pokja Pemilihan menyampaikan Dokumen Penawaran tersebut kepada LPSE untuk mendapat keterangan bahwa Dokumen yang bersangkutan tidak dapat dibuka dan bila dianggap perlu LPSE dapat menyampaikan Dokumen Penawaran tersebut kepada LKPP.</w:t>
            </w:r>
          </w:p>
          <w:p w14:paraId="26373FFB" w14:textId="77777777" w:rsidR="00F77AEA" w:rsidRPr="002A2E10" w:rsidRDefault="00F77AEA">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309E46FE" w14:textId="77777777" w:rsidR="00F77AEA" w:rsidRPr="002A2E10" w:rsidRDefault="002B4AD1" w:rsidP="00544BB0">
            <w:pPr>
              <w:numPr>
                <w:ilvl w:val="0"/>
                <w:numId w:val="204"/>
              </w:num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Berdasarkan keterangan dari LPSE, apabila Dokumen Penawaran tidak dapat dibuka/didekripsi maka Pokja Pemilihan dapat menetapkan bahwa Dokumen Penawaran tersebut tidak memenuhi syarat sebagai penawaran dan peserta yang mengirimkan Dokumen Penawaran tersebut dianggap tidak memasukkan penawaran. Apabila dapat dibuka, maka Pokja Pemilihan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melanjutkan proses atas penawaran yang bersangkutan.</w:t>
            </w:r>
          </w:p>
          <w:p w14:paraId="43164AB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93C995B" w14:textId="77777777" w:rsidR="00F77AEA" w:rsidRPr="002A2E10" w:rsidRDefault="002B4AD1" w:rsidP="00544BB0">
            <w:pPr>
              <w:numPr>
                <w:ilvl w:val="0"/>
                <w:numId w:val="204"/>
              </w:num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Dinyatakan sebagai penawaran yang masuk apabila Dokumen Penawaran sebagaimana dimaksud pada IKP 17.1 terpenuhi. Surat pengunduran diri (misalnya) tidak termasuk sebagai penawaran.</w:t>
            </w:r>
          </w:p>
          <w:p w14:paraId="34D41A37" w14:textId="77777777" w:rsidR="00F77AEA" w:rsidRPr="002A2E10" w:rsidRDefault="00F77AEA">
            <w:pPr>
              <w:tabs>
                <w:tab w:val="left" w:pos="959"/>
              </w:tabs>
              <w:jc w:val="both"/>
              <w:rPr>
                <w:rFonts w:ascii="Footlight MT Light" w:eastAsia="Gentium Basic" w:hAnsi="Footlight MT Light" w:cs="Gentium Basic"/>
                <w:strike/>
                <w:color w:val="000000"/>
              </w:rPr>
            </w:pPr>
          </w:p>
          <w:p w14:paraId="47FE87DF" w14:textId="77777777" w:rsidR="00F77AEA" w:rsidRPr="002A2E10" w:rsidRDefault="002B4AD1" w:rsidP="00544BB0">
            <w:pPr>
              <w:numPr>
                <w:ilvl w:val="0"/>
                <w:numId w:val="204"/>
              </w:num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penawaran yang masuk hanya 1</w:t>
            </w:r>
            <w:r w:rsidR="00796F4D" w:rsidRPr="002A2E10">
              <w:rPr>
                <w:rFonts w:ascii="Footlight MT Light" w:eastAsia="Gentium Basic" w:hAnsi="Footlight MT Light" w:cs="Gentium Basic"/>
                <w:color w:val="000000"/>
              </w:rPr>
              <w:t xml:space="preserve"> (satu)</w:t>
            </w:r>
            <w:r w:rsidRPr="002A2E10">
              <w:rPr>
                <w:rFonts w:ascii="Footlight MT Light" w:eastAsia="Gentium Basic" w:hAnsi="Footlight MT Light" w:cs="Gentium Basic"/>
                <w:color w:val="000000"/>
              </w:rPr>
              <w:t xml:space="preserve"> dengan evaluasi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dan kualifikasi serta apabila memenuhi persyaratan, maka dilanjutkan evaluasi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dan seterusnya dilakukan klarifikasi dan negosiasi teknis dan harga.</w:t>
            </w:r>
          </w:p>
          <w:p w14:paraId="0AAF5254" w14:textId="77777777" w:rsidR="00F77AEA" w:rsidRPr="002A2E10" w:rsidRDefault="00F77AEA">
            <w:pPr>
              <w:jc w:val="both"/>
              <w:rPr>
                <w:rFonts w:ascii="Footlight MT Light" w:eastAsia="Gentium Basic" w:hAnsi="Footlight MT Light" w:cs="Gentium Basic"/>
                <w:color w:val="000000"/>
              </w:rPr>
            </w:pPr>
          </w:p>
        </w:tc>
      </w:tr>
      <w:tr w:rsidR="00F77AEA" w:rsidRPr="002A2E10" w14:paraId="142C2EEB" w14:textId="77777777">
        <w:trPr>
          <w:trHeight w:val="356"/>
        </w:trPr>
        <w:tc>
          <w:tcPr>
            <w:tcW w:w="2160" w:type="dxa"/>
            <w:shd w:val="clear" w:color="auto" w:fill="auto"/>
          </w:tcPr>
          <w:p w14:paraId="3427D76E" w14:textId="77777777" w:rsidR="00F77AEA" w:rsidRPr="002A2E10" w:rsidRDefault="002B4AD1" w:rsidP="00544BB0">
            <w:pPr>
              <w:pStyle w:val="Heading2"/>
              <w:numPr>
                <w:ilvl w:val="0"/>
                <w:numId w:val="247"/>
              </w:numPr>
              <w:ind w:left="426" w:hanging="426"/>
              <w:jc w:val="left"/>
              <w:rPr>
                <w:color w:val="000000"/>
              </w:rPr>
            </w:pPr>
            <w:bookmarkStart w:id="45" w:name="_Toc69979045"/>
            <w:r w:rsidRPr="002A2E10">
              <w:rPr>
                <w:color w:val="000000"/>
              </w:rPr>
              <w:lastRenderedPageBreak/>
              <w:t xml:space="preserve">Evaluasi Penawaran </w:t>
            </w:r>
            <w:r w:rsidRPr="002A2E10">
              <w:rPr>
                <w:i/>
                <w:color w:val="000000"/>
              </w:rPr>
              <w:t>File</w:t>
            </w:r>
            <w:r w:rsidRPr="002A2E10">
              <w:rPr>
                <w:color w:val="000000"/>
              </w:rPr>
              <w:t xml:space="preserve"> I</w:t>
            </w:r>
            <w:bookmarkEnd w:id="45"/>
          </w:p>
          <w:p w14:paraId="7780718C" w14:textId="77777777" w:rsidR="00F77AEA" w:rsidRPr="002A2E10" w:rsidRDefault="00F77AEA">
            <w:pPr>
              <w:ind w:left="426" w:hanging="426"/>
              <w:rPr>
                <w:rFonts w:ascii="Footlight MT Light" w:eastAsia="Gentium Basic" w:hAnsi="Footlight MT Light" w:cs="Gentium Basic"/>
                <w:b/>
                <w:color w:val="000000"/>
              </w:rPr>
            </w:pPr>
          </w:p>
          <w:p w14:paraId="15910FDB" w14:textId="77777777" w:rsidR="00F77AEA" w:rsidRPr="002A2E10" w:rsidRDefault="00F77AEA">
            <w:pPr>
              <w:ind w:left="426" w:hanging="426"/>
              <w:rPr>
                <w:rFonts w:ascii="Footlight MT Light" w:eastAsia="Gentium Basic" w:hAnsi="Footlight MT Light" w:cs="Gentium Basic"/>
                <w:b/>
                <w:color w:val="000000"/>
              </w:rPr>
            </w:pPr>
          </w:p>
          <w:p w14:paraId="791A121B" w14:textId="77777777" w:rsidR="00F77AEA" w:rsidRPr="002A2E10" w:rsidRDefault="00F77AEA">
            <w:pPr>
              <w:ind w:left="426" w:hanging="426"/>
              <w:rPr>
                <w:rFonts w:ascii="Footlight MT Light" w:eastAsia="Gentium Basic" w:hAnsi="Footlight MT Light" w:cs="Gentium Basic"/>
                <w:b/>
                <w:color w:val="000000"/>
              </w:rPr>
            </w:pPr>
          </w:p>
          <w:p w14:paraId="783595EF" w14:textId="77777777" w:rsidR="00F77AEA" w:rsidRPr="002A2E10" w:rsidRDefault="00F77AEA">
            <w:pPr>
              <w:ind w:left="426" w:hanging="426"/>
              <w:rPr>
                <w:rFonts w:ascii="Footlight MT Light" w:eastAsia="Gentium Basic" w:hAnsi="Footlight MT Light" w:cs="Gentium Basic"/>
                <w:b/>
                <w:color w:val="000000"/>
              </w:rPr>
            </w:pPr>
          </w:p>
          <w:p w14:paraId="3AC5E30B" w14:textId="77777777" w:rsidR="00F77AEA" w:rsidRPr="002A2E10" w:rsidRDefault="00F77AEA">
            <w:pPr>
              <w:ind w:left="426" w:hanging="426"/>
              <w:rPr>
                <w:rFonts w:ascii="Footlight MT Light" w:eastAsia="Gentium Basic" w:hAnsi="Footlight MT Light" w:cs="Gentium Basic"/>
                <w:b/>
                <w:color w:val="000000"/>
              </w:rPr>
            </w:pPr>
          </w:p>
          <w:p w14:paraId="54A3E227" w14:textId="77777777" w:rsidR="00F77AEA" w:rsidRPr="002A2E10" w:rsidRDefault="00F77AEA">
            <w:pPr>
              <w:ind w:left="426" w:hanging="426"/>
              <w:rPr>
                <w:rFonts w:ascii="Footlight MT Light" w:eastAsia="Gentium Basic" w:hAnsi="Footlight MT Light" w:cs="Gentium Basic"/>
                <w:b/>
                <w:color w:val="000000"/>
              </w:rPr>
            </w:pPr>
          </w:p>
          <w:p w14:paraId="2E27E51C" w14:textId="77777777" w:rsidR="00F77AEA" w:rsidRPr="002A2E10" w:rsidRDefault="00F77AEA">
            <w:pPr>
              <w:ind w:left="426" w:hanging="426"/>
              <w:rPr>
                <w:rFonts w:ascii="Footlight MT Light" w:eastAsia="Gentium Basic" w:hAnsi="Footlight MT Light" w:cs="Gentium Basic"/>
                <w:b/>
                <w:color w:val="000000"/>
              </w:rPr>
            </w:pPr>
          </w:p>
          <w:p w14:paraId="4B8D2F13" w14:textId="77777777" w:rsidR="00F77AEA" w:rsidRPr="002A2E10" w:rsidRDefault="00F77AEA">
            <w:pPr>
              <w:ind w:left="426" w:hanging="426"/>
              <w:rPr>
                <w:rFonts w:ascii="Footlight MT Light" w:eastAsia="Gentium Basic" w:hAnsi="Footlight MT Light" w:cs="Gentium Basic"/>
                <w:b/>
                <w:color w:val="000000"/>
              </w:rPr>
            </w:pPr>
          </w:p>
          <w:p w14:paraId="0253C5D2" w14:textId="77777777" w:rsidR="00F77AEA" w:rsidRPr="002A2E10" w:rsidRDefault="00F77AEA">
            <w:pPr>
              <w:ind w:left="426" w:hanging="426"/>
              <w:rPr>
                <w:rFonts w:ascii="Footlight MT Light" w:eastAsia="Gentium Basic" w:hAnsi="Footlight MT Light" w:cs="Gentium Basic"/>
                <w:b/>
                <w:color w:val="000000"/>
              </w:rPr>
            </w:pPr>
          </w:p>
          <w:p w14:paraId="62D8BB90" w14:textId="77777777" w:rsidR="00F77AEA" w:rsidRPr="002A2E10" w:rsidRDefault="00F77AEA">
            <w:pPr>
              <w:ind w:left="426" w:hanging="426"/>
              <w:rPr>
                <w:rFonts w:ascii="Footlight MT Light" w:eastAsia="Gentium Basic" w:hAnsi="Footlight MT Light" w:cs="Gentium Basic"/>
                <w:b/>
                <w:color w:val="000000"/>
              </w:rPr>
            </w:pPr>
          </w:p>
          <w:p w14:paraId="2FA07EF3" w14:textId="77777777" w:rsidR="00F77AEA" w:rsidRPr="002A2E10" w:rsidRDefault="00F77AEA">
            <w:pPr>
              <w:ind w:left="426" w:hanging="426"/>
              <w:rPr>
                <w:rFonts w:ascii="Footlight MT Light" w:eastAsia="Gentium Basic" w:hAnsi="Footlight MT Light" w:cs="Gentium Basic"/>
                <w:b/>
                <w:color w:val="000000"/>
              </w:rPr>
            </w:pPr>
          </w:p>
          <w:p w14:paraId="3B32EF84" w14:textId="77777777" w:rsidR="00F77AEA" w:rsidRPr="002A2E10" w:rsidRDefault="00F77AEA">
            <w:pPr>
              <w:ind w:left="426" w:hanging="426"/>
              <w:rPr>
                <w:rFonts w:ascii="Footlight MT Light" w:eastAsia="Gentium Basic" w:hAnsi="Footlight MT Light" w:cs="Gentium Basic"/>
                <w:b/>
                <w:color w:val="000000"/>
              </w:rPr>
            </w:pPr>
          </w:p>
          <w:p w14:paraId="2C1B807C" w14:textId="77777777" w:rsidR="00F77AEA" w:rsidRPr="002A2E10" w:rsidRDefault="00F77AEA">
            <w:pPr>
              <w:ind w:left="426" w:hanging="426"/>
              <w:rPr>
                <w:rFonts w:ascii="Footlight MT Light" w:eastAsia="Gentium Basic" w:hAnsi="Footlight MT Light" w:cs="Gentium Basic"/>
                <w:b/>
                <w:color w:val="000000"/>
              </w:rPr>
            </w:pPr>
          </w:p>
          <w:p w14:paraId="361CCD3E" w14:textId="77777777" w:rsidR="00F77AEA" w:rsidRPr="002A2E10" w:rsidRDefault="00F77AEA">
            <w:pPr>
              <w:ind w:left="426" w:hanging="426"/>
              <w:rPr>
                <w:rFonts w:ascii="Footlight MT Light" w:eastAsia="Gentium Basic" w:hAnsi="Footlight MT Light" w:cs="Gentium Basic"/>
                <w:b/>
                <w:color w:val="000000"/>
              </w:rPr>
            </w:pPr>
          </w:p>
          <w:p w14:paraId="09FAA635" w14:textId="77777777" w:rsidR="00F77AEA" w:rsidRPr="002A2E10" w:rsidRDefault="00F77AEA">
            <w:pPr>
              <w:ind w:left="426" w:hanging="426"/>
              <w:rPr>
                <w:rFonts w:ascii="Footlight MT Light" w:eastAsia="Gentium Basic" w:hAnsi="Footlight MT Light" w:cs="Gentium Basic"/>
                <w:b/>
                <w:color w:val="000000"/>
              </w:rPr>
            </w:pPr>
          </w:p>
          <w:p w14:paraId="6FC6FB32" w14:textId="77777777" w:rsidR="00F77AEA" w:rsidRPr="002A2E10" w:rsidRDefault="00F77AEA">
            <w:pPr>
              <w:ind w:left="426" w:hanging="426"/>
              <w:rPr>
                <w:rFonts w:ascii="Footlight MT Light" w:eastAsia="Gentium Basic" w:hAnsi="Footlight MT Light" w:cs="Gentium Basic"/>
                <w:b/>
                <w:color w:val="000000"/>
              </w:rPr>
            </w:pPr>
          </w:p>
          <w:p w14:paraId="3F9F92FE" w14:textId="77777777" w:rsidR="00F77AEA" w:rsidRPr="002A2E10" w:rsidRDefault="00F77AEA">
            <w:pPr>
              <w:ind w:left="426" w:hanging="426"/>
              <w:rPr>
                <w:rFonts w:ascii="Footlight MT Light" w:eastAsia="Gentium Basic" w:hAnsi="Footlight MT Light" w:cs="Gentium Basic"/>
                <w:b/>
                <w:color w:val="000000"/>
              </w:rPr>
            </w:pPr>
          </w:p>
          <w:p w14:paraId="67D6EE6A" w14:textId="77777777" w:rsidR="00F77AEA" w:rsidRPr="002A2E10" w:rsidRDefault="00F77AEA">
            <w:pPr>
              <w:ind w:left="426" w:hanging="426"/>
              <w:rPr>
                <w:rFonts w:ascii="Footlight MT Light" w:eastAsia="Gentium Basic" w:hAnsi="Footlight MT Light" w:cs="Gentium Basic"/>
                <w:b/>
                <w:color w:val="000000"/>
              </w:rPr>
            </w:pPr>
          </w:p>
          <w:p w14:paraId="3B855809" w14:textId="77777777" w:rsidR="00F77AEA" w:rsidRPr="002A2E10" w:rsidRDefault="00F77AEA">
            <w:pPr>
              <w:ind w:left="426" w:hanging="426"/>
              <w:rPr>
                <w:rFonts w:ascii="Footlight MT Light" w:eastAsia="Gentium Basic" w:hAnsi="Footlight MT Light" w:cs="Gentium Basic"/>
                <w:b/>
                <w:color w:val="000000"/>
              </w:rPr>
            </w:pPr>
          </w:p>
          <w:p w14:paraId="058F30F5" w14:textId="77777777" w:rsidR="00F77AEA" w:rsidRPr="002A2E10" w:rsidRDefault="00F77AEA">
            <w:pPr>
              <w:ind w:left="426" w:hanging="426"/>
              <w:rPr>
                <w:rFonts w:ascii="Footlight MT Light" w:eastAsia="Gentium Basic" w:hAnsi="Footlight MT Light" w:cs="Gentium Basic"/>
                <w:b/>
                <w:color w:val="000000"/>
              </w:rPr>
            </w:pPr>
          </w:p>
          <w:p w14:paraId="6155D8C1" w14:textId="77777777" w:rsidR="00F77AEA" w:rsidRPr="002A2E10" w:rsidRDefault="00F77AEA">
            <w:pPr>
              <w:ind w:left="426" w:hanging="426"/>
              <w:rPr>
                <w:rFonts w:ascii="Footlight MT Light" w:eastAsia="Gentium Basic" w:hAnsi="Footlight MT Light" w:cs="Gentium Basic"/>
                <w:b/>
                <w:color w:val="000000"/>
              </w:rPr>
            </w:pPr>
          </w:p>
          <w:p w14:paraId="35695555" w14:textId="77777777" w:rsidR="00F77AEA" w:rsidRPr="002A2E10" w:rsidRDefault="00F77AEA">
            <w:pPr>
              <w:ind w:left="426" w:hanging="426"/>
              <w:rPr>
                <w:rFonts w:ascii="Footlight MT Light" w:eastAsia="Gentium Basic" w:hAnsi="Footlight MT Light" w:cs="Gentium Basic"/>
                <w:b/>
                <w:color w:val="000000"/>
              </w:rPr>
            </w:pPr>
          </w:p>
          <w:p w14:paraId="24FB62F7" w14:textId="77777777" w:rsidR="00F77AEA" w:rsidRPr="002A2E10" w:rsidRDefault="00F77AEA">
            <w:pPr>
              <w:ind w:left="426" w:hanging="426"/>
              <w:rPr>
                <w:rFonts w:ascii="Footlight MT Light" w:eastAsia="Gentium Basic" w:hAnsi="Footlight MT Light" w:cs="Gentium Basic"/>
                <w:b/>
                <w:color w:val="000000"/>
              </w:rPr>
            </w:pPr>
          </w:p>
          <w:p w14:paraId="5B106356" w14:textId="77777777" w:rsidR="00F77AEA" w:rsidRPr="002A2E10" w:rsidRDefault="00F77AEA">
            <w:pPr>
              <w:ind w:left="426" w:hanging="426"/>
              <w:rPr>
                <w:rFonts w:ascii="Footlight MT Light" w:eastAsia="Gentium Basic" w:hAnsi="Footlight MT Light" w:cs="Gentium Basic"/>
                <w:b/>
                <w:color w:val="000000"/>
              </w:rPr>
            </w:pPr>
          </w:p>
          <w:p w14:paraId="1EBFD0A2" w14:textId="77777777" w:rsidR="00F77AEA" w:rsidRPr="002A2E10" w:rsidRDefault="00F77AEA">
            <w:pPr>
              <w:ind w:left="426" w:hanging="426"/>
              <w:rPr>
                <w:rFonts w:ascii="Footlight MT Light" w:eastAsia="Gentium Basic" w:hAnsi="Footlight MT Light" w:cs="Gentium Basic"/>
                <w:b/>
                <w:color w:val="000000"/>
              </w:rPr>
            </w:pPr>
          </w:p>
          <w:p w14:paraId="3FB38A07" w14:textId="77777777" w:rsidR="00F77AEA" w:rsidRPr="002A2E10" w:rsidRDefault="00F77AEA">
            <w:pPr>
              <w:ind w:left="426" w:hanging="426"/>
              <w:rPr>
                <w:rFonts w:ascii="Footlight MT Light" w:eastAsia="Gentium Basic" w:hAnsi="Footlight MT Light" w:cs="Gentium Basic"/>
                <w:b/>
                <w:color w:val="000000"/>
              </w:rPr>
            </w:pPr>
          </w:p>
          <w:p w14:paraId="65C30AB4" w14:textId="77777777" w:rsidR="00F77AEA" w:rsidRPr="002A2E10" w:rsidRDefault="00F77AEA">
            <w:pPr>
              <w:ind w:left="426" w:hanging="426"/>
              <w:rPr>
                <w:rFonts w:ascii="Footlight MT Light" w:eastAsia="Gentium Basic" w:hAnsi="Footlight MT Light" w:cs="Gentium Basic"/>
                <w:b/>
                <w:color w:val="000000"/>
              </w:rPr>
            </w:pPr>
          </w:p>
          <w:p w14:paraId="067E8545" w14:textId="77777777" w:rsidR="00F77AEA" w:rsidRPr="002A2E10" w:rsidRDefault="00F77AEA">
            <w:pPr>
              <w:ind w:left="426" w:hanging="426"/>
              <w:rPr>
                <w:rFonts w:ascii="Footlight MT Light" w:eastAsia="Gentium Basic" w:hAnsi="Footlight MT Light" w:cs="Gentium Basic"/>
                <w:b/>
                <w:color w:val="000000"/>
              </w:rPr>
            </w:pPr>
          </w:p>
          <w:p w14:paraId="3ECB4E6E" w14:textId="77777777" w:rsidR="00F77AEA" w:rsidRPr="002A2E10" w:rsidRDefault="00F77AEA">
            <w:pPr>
              <w:ind w:left="426" w:hanging="426"/>
              <w:rPr>
                <w:rFonts w:ascii="Footlight MT Light" w:eastAsia="Gentium Basic" w:hAnsi="Footlight MT Light" w:cs="Gentium Basic"/>
                <w:b/>
                <w:color w:val="000000"/>
              </w:rPr>
            </w:pPr>
          </w:p>
          <w:p w14:paraId="188CABCD" w14:textId="77777777" w:rsidR="00F77AEA" w:rsidRPr="002A2E10" w:rsidRDefault="00F77AEA">
            <w:pPr>
              <w:ind w:left="426" w:hanging="426"/>
              <w:rPr>
                <w:rFonts w:ascii="Footlight MT Light" w:eastAsia="Gentium Basic" w:hAnsi="Footlight MT Light" w:cs="Gentium Basic"/>
                <w:b/>
                <w:color w:val="000000"/>
              </w:rPr>
            </w:pPr>
          </w:p>
          <w:p w14:paraId="67A7A924" w14:textId="77777777" w:rsidR="00F77AEA" w:rsidRPr="002A2E10" w:rsidRDefault="00F77AEA">
            <w:pPr>
              <w:ind w:left="426" w:hanging="426"/>
              <w:rPr>
                <w:rFonts w:ascii="Footlight MT Light" w:eastAsia="Gentium Basic" w:hAnsi="Footlight MT Light" w:cs="Gentium Basic"/>
                <w:b/>
                <w:color w:val="000000"/>
              </w:rPr>
            </w:pPr>
          </w:p>
          <w:p w14:paraId="2610C9D5" w14:textId="77777777" w:rsidR="00F77AEA" w:rsidRPr="002A2E10" w:rsidRDefault="00F77AEA">
            <w:pPr>
              <w:ind w:left="426" w:hanging="426"/>
              <w:rPr>
                <w:rFonts w:ascii="Footlight MT Light" w:eastAsia="Gentium Basic" w:hAnsi="Footlight MT Light" w:cs="Gentium Basic"/>
                <w:b/>
                <w:color w:val="000000"/>
              </w:rPr>
            </w:pPr>
          </w:p>
          <w:p w14:paraId="6D1BBE9A" w14:textId="77777777" w:rsidR="00F77AEA" w:rsidRPr="002A2E10" w:rsidRDefault="00F77AEA">
            <w:pPr>
              <w:ind w:left="426" w:hanging="426"/>
              <w:rPr>
                <w:rFonts w:ascii="Footlight MT Light" w:eastAsia="Gentium Basic" w:hAnsi="Footlight MT Light" w:cs="Gentium Basic"/>
                <w:b/>
                <w:color w:val="000000"/>
              </w:rPr>
            </w:pPr>
          </w:p>
          <w:p w14:paraId="5C6C0C0F" w14:textId="77777777" w:rsidR="00F77AEA" w:rsidRPr="002A2E10" w:rsidRDefault="00F77AEA">
            <w:pPr>
              <w:ind w:left="426" w:hanging="426"/>
              <w:rPr>
                <w:rFonts w:ascii="Footlight MT Light" w:eastAsia="Gentium Basic" w:hAnsi="Footlight MT Light" w:cs="Gentium Basic"/>
                <w:b/>
                <w:color w:val="000000"/>
              </w:rPr>
            </w:pPr>
          </w:p>
          <w:p w14:paraId="38178DDE" w14:textId="77777777" w:rsidR="00F77AEA" w:rsidRPr="002A2E10" w:rsidRDefault="00F77AEA">
            <w:pPr>
              <w:ind w:left="426" w:hanging="426"/>
              <w:rPr>
                <w:rFonts w:ascii="Footlight MT Light" w:eastAsia="Gentium Basic" w:hAnsi="Footlight MT Light" w:cs="Gentium Basic"/>
                <w:b/>
                <w:color w:val="000000"/>
              </w:rPr>
            </w:pPr>
          </w:p>
          <w:p w14:paraId="7AAA3F22" w14:textId="77777777" w:rsidR="00F77AEA" w:rsidRPr="002A2E10" w:rsidRDefault="00F77AEA">
            <w:pPr>
              <w:ind w:left="426" w:hanging="426"/>
              <w:rPr>
                <w:rFonts w:ascii="Footlight MT Light" w:eastAsia="Gentium Basic" w:hAnsi="Footlight MT Light" w:cs="Gentium Basic"/>
                <w:b/>
                <w:color w:val="000000"/>
              </w:rPr>
            </w:pPr>
          </w:p>
          <w:p w14:paraId="7044F21C" w14:textId="77777777" w:rsidR="00F77AEA" w:rsidRPr="002A2E10" w:rsidRDefault="00F77AEA">
            <w:pPr>
              <w:ind w:left="426" w:hanging="426"/>
              <w:rPr>
                <w:rFonts w:ascii="Footlight MT Light" w:eastAsia="Gentium Basic" w:hAnsi="Footlight MT Light" w:cs="Gentium Basic"/>
                <w:b/>
                <w:color w:val="000000"/>
              </w:rPr>
            </w:pPr>
          </w:p>
          <w:p w14:paraId="200918A1" w14:textId="77777777" w:rsidR="00F77AEA" w:rsidRPr="002A2E10" w:rsidRDefault="00F77AEA">
            <w:pPr>
              <w:ind w:left="426" w:hanging="426"/>
              <w:rPr>
                <w:rFonts w:ascii="Footlight MT Light" w:eastAsia="Gentium Basic" w:hAnsi="Footlight MT Light" w:cs="Gentium Basic"/>
                <w:b/>
                <w:color w:val="000000"/>
              </w:rPr>
            </w:pPr>
          </w:p>
          <w:p w14:paraId="1802A717" w14:textId="77777777" w:rsidR="00F77AEA" w:rsidRPr="002A2E10" w:rsidRDefault="00F77AEA">
            <w:pPr>
              <w:ind w:left="426" w:hanging="426"/>
              <w:rPr>
                <w:rFonts w:ascii="Footlight MT Light" w:eastAsia="Gentium Basic" w:hAnsi="Footlight MT Light" w:cs="Gentium Basic"/>
                <w:b/>
                <w:color w:val="000000"/>
              </w:rPr>
            </w:pPr>
          </w:p>
          <w:p w14:paraId="38D0E596" w14:textId="77777777" w:rsidR="00F77AEA" w:rsidRPr="002A2E10" w:rsidRDefault="00F77AEA">
            <w:pPr>
              <w:ind w:left="426" w:hanging="426"/>
              <w:rPr>
                <w:rFonts w:ascii="Footlight MT Light" w:eastAsia="Gentium Basic" w:hAnsi="Footlight MT Light" w:cs="Gentium Basic"/>
                <w:b/>
                <w:color w:val="000000"/>
              </w:rPr>
            </w:pPr>
          </w:p>
          <w:p w14:paraId="4104893A" w14:textId="77777777" w:rsidR="00F77AEA" w:rsidRPr="002A2E10" w:rsidRDefault="00F77AEA">
            <w:pPr>
              <w:ind w:left="426" w:hanging="426"/>
              <w:rPr>
                <w:rFonts w:ascii="Footlight MT Light" w:eastAsia="Gentium Basic" w:hAnsi="Footlight MT Light" w:cs="Gentium Basic"/>
                <w:b/>
                <w:color w:val="000000"/>
              </w:rPr>
            </w:pPr>
          </w:p>
          <w:p w14:paraId="661158D3" w14:textId="77777777" w:rsidR="00F77AEA" w:rsidRPr="002A2E10" w:rsidRDefault="00F77AEA">
            <w:pPr>
              <w:ind w:left="426" w:hanging="426"/>
              <w:rPr>
                <w:rFonts w:ascii="Footlight MT Light" w:eastAsia="Gentium Basic" w:hAnsi="Footlight MT Light" w:cs="Gentium Basic"/>
                <w:b/>
                <w:color w:val="000000"/>
              </w:rPr>
            </w:pPr>
          </w:p>
          <w:p w14:paraId="42897FED" w14:textId="77777777" w:rsidR="00F77AEA" w:rsidRPr="002A2E10" w:rsidRDefault="00F77AEA">
            <w:pPr>
              <w:ind w:left="426" w:hanging="426"/>
              <w:rPr>
                <w:rFonts w:ascii="Footlight MT Light" w:eastAsia="Gentium Basic" w:hAnsi="Footlight MT Light" w:cs="Gentium Basic"/>
                <w:b/>
                <w:color w:val="000000"/>
              </w:rPr>
            </w:pPr>
          </w:p>
          <w:p w14:paraId="2FFD88CE" w14:textId="77777777" w:rsidR="00F77AEA" w:rsidRPr="002A2E10" w:rsidRDefault="00F77AEA">
            <w:pPr>
              <w:ind w:left="426" w:hanging="426"/>
              <w:rPr>
                <w:rFonts w:ascii="Footlight MT Light" w:eastAsia="Gentium Basic" w:hAnsi="Footlight MT Light" w:cs="Gentium Basic"/>
                <w:b/>
                <w:color w:val="000000"/>
              </w:rPr>
            </w:pPr>
          </w:p>
          <w:p w14:paraId="2C761B48" w14:textId="77777777" w:rsidR="00F77AEA" w:rsidRPr="002A2E10" w:rsidRDefault="00F77AEA">
            <w:pPr>
              <w:ind w:left="426" w:hanging="426"/>
              <w:rPr>
                <w:rFonts w:ascii="Footlight MT Light" w:eastAsia="Gentium Basic" w:hAnsi="Footlight MT Light" w:cs="Gentium Basic"/>
                <w:b/>
                <w:color w:val="000000"/>
              </w:rPr>
            </w:pPr>
          </w:p>
          <w:p w14:paraId="4A0167D5" w14:textId="77777777" w:rsidR="00F77AEA" w:rsidRPr="002A2E10" w:rsidRDefault="00F77AEA">
            <w:pPr>
              <w:ind w:left="426" w:hanging="426"/>
              <w:rPr>
                <w:rFonts w:ascii="Footlight MT Light" w:eastAsia="Gentium Basic" w:hAnsi="Footlight MT Light" w:cs="Gentium Basic"/>
                <w:b/>
                <w:color w:val="000000"/>
              </w:rPr>
            </w:pPr>
          </w:p>
          <w:p w14:paraId="32F92594" w14:textId="77777777" w:rsidR="00F77AEA" w:rsidRPr="002A2E10" w:rsidRDefault="00F77AEA">
            <w:pPr>
              <w:ind w:left="426" w:hanging="426"/>
              <w:rPr>
                <w:rFonts w:ascii="Footlight MT Light" w:eastAsia="Gentium Basic" w:hAnsi="Footlight MT Light" w:cs="Gentium Basic"/>
                <w:b/>
                <w:color w:val="000000"/>
              </w:rPr>
            </w:pPr>
          </w:p>
          <w:p w14:paraId="1B237862" w14:textId="77777777" w:rsidR="00F77AEA" w:rsidRPr="002A2E10" w:rsidRDefault="00F77AEA">
            <w:pPr>
              <w:ind w:left="426" w:hanging="426"/>
              <w:rPr>
                <w:rFonts w:ascii="Footlight MT Light" w:eastAsia="Gentium Basic" w:hAnsi="Footlight MT Light" w:cs="Gentium Basic"/>
                <w:b/>
                <w:color w:val="000000"/>
              </w:rPr>
            </w:pPr>
          </w:p>
          <w:p w14:paraId="3ACE045E" w14:textId="77777777" w:rsidR="00F77AEA" w:rsidRPr="002A2E10" w:rsidRDefault="00F77AEA">
            <w:pPr>
              <w:ind w:left="426" w:hanging="426"/>
              <w:rPr>
                <w:rFonts w:ascii="Footlight MT Light" w:eastAsia="Gentium Basic" w:hAnsi="Footlight MT Light" w:cs="Gentium Basic"/>
                <w:b/>
                <w:color w:val="000000"/>
              </w:rPr>
            </w:pPr>
          </w:p>
          <w:p w14:paraId="0C8A6FE8" w14:textId="77777777" w:rsidR="00F77AEA" w:rsidRPr="002A2E10" w:rsidRDefault="00F77AEA">
            <w:pPr>
              <w:ind w:left="426" w:hanging="426"/>
              <w:rPr>
                <w:rFonts w:ascii="Footlight MT Light" w:eastAsia="Gentium Basic" w:hAnsi="Footlight MT Light" w:cs="Gentium Basic"/>
                <w:b/>
                <w:color w:val="000000"/>
              </w:rPr>
            </w:pPr>
          </w:p>
          <w:p w14:paraId="35F3BE05" w14:textId="77777777" w:rsidR="00F77AEA" w:rsidRPr="002A2E10" w:rsidRDefault="00F77AEA">
            <w:pPr>
              <w:ind w:left="426" w:hanging="426"/>
              <w:rPr>
                <w:rFonts w:ascii="Footlight MT Light" w:eastAsia="Gentium Basic" w:hAnsi="Footlight MT Light" w:cs="Gentium Basic"/>
                <w:b/>
                <w:color w:val="000000"/>
              </w:rPr>
            </w:pPr>
          </w:p>
          <w:p w14:paraId="62CD9C22" w14:textId="77777777" w:rsidR="00F77AEA" w:rsidRPr="002A2E10" w:rsidRDefault="00F77AEA">
            <w:pPr>
              <w:ind w:left="426" w:hanging="426"/>
              <w:rPr>
                <w:rFonts w:ascii="Footlight MT Light" w:eastAsia="Gentium Basic" w:hAnsi="Footlight MT Light" w:cs="Gentium Basic"/>
                <w:b/>
                <w:color w:val="000000"/>
              </w:rPr>
            </w:pPr>
          </w:p>
          <w:p w14:paraId="04EBA7C9" w14:textId="77777777" w:rsidR="00F77AEA" w:rsidRPr="002A2E10" w:rsidRDefault="00F77AEA">
            <w:pPr>
              <w:ind w:left="426" w:hanging="426"/>
              <w:rPr>
                <w:rFonts w:ascii="Footlight MT Light" w:eastAsia="Gentium Basic" w:hAnsi="Footlight MT Light" w:cs="Gentium Basic"/>
                <w:b/>
                <w:color w:val="000000"/>
              </w:rPr>
            </w:pPr>
          </w:p>
          <w:p w14:paraId="5F907EEB" w14:textId="77777777" w:rsidR="00F77AEA" w:rsidRPr="002A2E10" w:rsidRDefault="00F77AEA">
            <w:pPr>
              <w:ind w:left="426" w:hanging="426"/>
              <w:rPr>
                <w:rFonts w:ascii="Footlight MT Light" w:eastAsia="Gentium Basic" w:hAnsi="Footlight MT Light" w:cs="Gentium Basic"/>
                <w:b/>
                <w:color w:val="000000"/>
              </w:rPr>
            </w:pPr>
          </w:p>
          <w:p w14:paraId="4561E05A" w14:textId="77777777" w:rsidR="00F77AEA" w:rsidRPr="002A2E10" w:rsidRDefault="00F77AEA">
            <w:pPr>
              <w:ind w:left="426" w:hanging="426"/>
              <w:rPr>
                <w:rFonts w:ascii="Footlight MT Light" w:eastAsia="Gentium Basic" w:hAnsi="Footlight MT Light" w:cs="Gentium Basic"/>
                <w:b/>
                <w:color w:val="000000"/>
              </w:rPr>
            </w:pPr>
          </w:p>
          <w:p w14:paraId="56E8B483" w14:textId="77777777" w:rsidR="00F77AEA" w:rsidRPr="002A2E10" w:rsidRDefault="00F77AEA">
            <w:pPr>
              <w:ind w:left="426" w:hanging="426"/>
              <w:rPr>
                <w:rFonts w:ascii="Footlight MT Light" w:eastAsia="Gentium Basic" w:hAnsi="Footlight MT Light" w:cs="Gentium Basic"/>
                <w:b/>
                <w:color w:val="000000"/>
              </w:rPr>
            </w:pPr>
          </w:p>
          <w:p w14:paraId="3861DAEF" w14:textId="77777777" w:rsidR="00F77AEA" w:rsidRPr="002A2E10" w:rsidRDefault="00F77AEA">
            <w:pPr>
              <w:ind w:left="426" w:hanging="426"/>
              <w:rPr>
                <w:rFonts w:ascii="Footlight MT Light" w:eastAsia="Gentium Basic" w:hAnsi="Footlight MT Light" w:cs="Gentium Basic"/>
                <w:b/>
                <w:color w:val="000000"/>
              </w:rPr>
            </w:pPr>
          </w:p>
          <w:p w14:paraId="1D18D865" w14:textId="77777777" w:rsidR="00F77AEA" w:rsidRPr="002A2E10" w:rsidRDefault="00F77AEA">
            <w:pPr>
              <w:ind w:left="426" w:hanging="426"/>
              <w:rPr>
                <w:rFonts w:ascii="Footlight MT Light" w:eastAsia="Gentium Basic" w:hAnsi="Footlight MT Light" w:cs="Gentium Basic"/>
                <w:b/>
                <w:color w:val="000000"/>
              </w:rPr>
            </w:pPr>
          </w:p>
          <w:p w14:paraId="5D325ECD" w14:textId="77777777" w:rsidR="00F77AEA" w:rsidRPr="002A2E10" w:rsidRDefault="00F77AEA">
            <w:pPr>
              <w:ind w:left="426" w:hanging="426"/>
              <w:rPr>
                <w:rFonts w:ascii="Footlight MT Light" w:eastAsia="Gentium Basic" w:hAnsi="Footlight MT Light" w:cs="Gentium Basic"/>
                <w:b/>
                <w:color w:val="000000"/>
              </w:rPr>
            </w:pPr>
          </w:p>
          <w:p w14:paraId="706BBC94" w14:textId="77777777" w:rsidR="00F77AEA" w:rsidRPr="002A2E10" w:rsidRDefault="00F77AEA">
            <w:pPr>
              <w:ind w:left="426" w:hanging="426"/>
              <w:rPr>
                <w:rFonts w:ascii="Footlight MT Light" w:eastAsia="Gentium Basic" w:hAnsi="Footlight MT Light" w:cs="Gentium Basic"/>
                <w:b/>
                <w:color w:val="000000"/>
              </w:rPr>
            </w:pPr>
          </w:p>
          <w:p w14:paraId="702E7F5C" w14:textId="77777777" w:rsidR="00F77AEA" w:rsidRPr="002A2E10" w:rsidRDefault="00F77AEA">
            <w:pPr>
              <w:ind w:left="426" w:hanging="426"/>
              <w:rPr>
                <w:rFonts w:ascii="Footlight MT Light" w:eastAsia="Gentium Basic" w:hAnsi="Footlight MT Light" w:cs="Gentium Basic"/>
                <w:b/>
                <w:color w:val="000000"/>
              </w:rPr>
            </w:pPr>
          </w:p>
          <w:p w14:paraId="42D8E787" w14:textId="77777777" w:rsidR="00F77AEA" w:rsidRPr="002A2E10" w:rsidRDefault="00F77AEA">
            <w:pPr>
              <w:ind w:left="426" w:hanging="426"/>
              <w:rPr>
                <w:rFonts w:ascii="Footlight MT Light" w:eastAsia="Gentium Basic" w:hAnsi="Footlight MT Light" w:cs="Gentium Basic"/>
                <w:b/>
                <w:color w:val="000000"/>
              </w:rPr>
            </w:pPr>
          </w:p>
          <w:p w14:paraId="163710AB" w14:textId="77777777" w:rsidR="00F77AEA" w:rsidRPr="002A2E10" w:rsidRDefault="00F77AEA">
            <w:pPr>
              <w:ind w:left="426" w:hanging="426"/>
              <w:rPr>
                <w:rFonts w:ascii="Footlight MT Light" w:eastAsia="Gentium Basic" w:hAnsi="Footlight MT Light" w:cs="Gentium Basic"/>
                <w:b/>
                <w:color w:val="000000"/>
              </w:rPr>
            </w:pPr>
          </w:p>
          <w:p w14:paraId="598735CE" w14:textId="77777777" w:rsidR="00F77AEA" w:rsidRPr="002A2E10" w:rsidRDefault="00F77AEA">
            <w:pPr>
              <w:ind w:left="426" w:hanging="426"/>
              <w:rPr>
                <w:rFonts w:ascii="Footlight MT Light" w:eastAsia="Gentium Basic" w:hAnsi="Footlight MT Light" w:cs="Gentium Basic"/>
                <w:b/>
                <w:color w:val="000000"/>
              </w:rPr>
            </w:pPr>
          </w:p>
          <w:p w14:paraId="3327F6D4" w14:textId="77777777" w:rsidR="00F77AEA" w:rsidRPr="002A2E10" w:rsidRDefault="00F77AEA">
            <w:pPr>
              <w:ind w:left="426" w:hanging="426"/>
              <w:rPr>
                <w:rFonts w:ascii="Footlight MT Light" w:eastAsia="Gentium Basic" w:hAnsi="Footlight MT Light" w:cs="Gentium Basic"/>
                <w:b/>
                <w:color w:val="000000"/>
              </w:rPr>
            </w:pPr>
          </w:p>
          <w:p w14:paraId="1F34F870" w14:textId="77777777" w:rsidR="00F77AEA" w:rsidRPr="002A2E10" w:rsidRDefault="00F77AEA">
            <w:pPr>
              <w:ind w:left="426" w:hanging="426"/>
              <w:rPr>
                <w:rFonts w:ascii="Footlight MT Light" w:eastAsia="Gentium Basic" w:hAnsi="Footlight MT Light" w:cs="Gentium Basic"/>
                <w:b/>
                <w:color w:val="000000"/>
              </w:rPr>
            </w:pPr>
          </w:p>
          <w:p w14:paraId="4E2B96DC" w14:textId="77777777" w:rsidR="00F77AEA" w:rsidRPr="002A2E10" w:rsidRDefault="00F77AEA">
            <w:pPr>
              <w:ind w:left="426" w:hanging="426"/>
              <w:rPr>
                <w:rFonts w:ascii="Footlight MT Light" w:eastAsia="Gentium Basic" w:hAnsi="Footlight MT Light" w:cs="Gentium Basic"/>
                <w:b/>
                <w:color w:val="000000"/>
              </w:rPr>
            </w:pPr>
          </w:p>
          <w:p w14:paraId="79475C45" w14:textId="77777777" w:rsidR="00F77AEA" w:rsidRPr="002A2E10" w:rsidRDefault="00F77AEA">
            <w:pPr>
              <w:ind w:left="426" w:hanging="426"/>
              <w:rPr>
                <w:rFonts w:ascii="Footlight MT Light" w:eastAsia="Gentium Basic" w:hAnsi="Footlight MT Light" w:cs="Gentium Basic"/>
                <w:b/>
                <w:color w:val="000000"/>
              </w:rPr>
            </w:pPr>
          </w:p>
          <w:p w14:paraId="41ABC7EA" w14:textId="77777777" w:rsidR="00F77AEA" w:rsidRPr="002A2E10" w:rsidRDefault="00F77AEA">
            <w:pPr>
              <w:ind w:left="426" w:hanging="426"/>
              <w:rPr>
                <w:rFonts w:ascii="Footlight MT Light" w:eastAsia="Gentium Basic" w:hAnsi="Footlight MT Light" w:cs="Gentium Basic"/>
                <w:b/>
                <w:color w:val="000000"/>
              </w:rPr>
            </w:pPr>
          </w:p>
          <w:p w14:paraId="762137CB" w14:textId="77777777" w:rsidR="00F77AEA" w:rsidRPr="002A2E10" w:rsidRDefault="00F77AEA">
            <w:pPr>
              <w:ind w:left="426" w:hanging="426"/>
              <w:rPr>
                <w:rFonts w:ascii="Footlight MT Light" w:eastAsia="Gentium Basic" w:hAnsi="Footlight MT Light" w:cs="Gentium Basic"/>
                <w:b/>
                <w:color w:val="000000"/>
              </w:rPr>
            </w:pPr>
          </w:p>
          <w:p w14:paraId="73665423" w14:textId="77777777" w:rsidR="00F77AEA" w:rsidRPr="002A2E10" w:rsidRDefault="00F77AEA">
            <w:pPr>
              <w:ind w:left="426" w:hanging="426"/>
              <w:rPr>
                <w:rFonts w:ascii="Footlight MT Light" w:eastAsia="Gentium Basic" w:hAnsi="Footlight MT Light" w:cs="Gentium Basic"/>
                <w:b/>
                <w:color w:val="000000"/>
              </w:rPr>
            </w:pPr>
          </w:p>
          <w:p w14:paraId="37B6CA69" w14:textId="77777777" w:rsidR="00F77AEA" w:rsidRPr="002A2E10" w:rsidRDefault="00F77AEA">
            <w:pPr>
              <w:ind w:left="426" w:hanging="426"/>
              <w:rPr>
                <w:rFonts w:ascii="Footlight MT Light" w:eastAsia="Gentium Basic" w:hAnsi="Footlight MT Light" w:cs="Gentium Basic"/>
                <w:b/>
                <w:color w:val="000000"/>
              </w:rPr>
            </w:pPr>
          </w:p>
          <w:p w14:paraId="7A7FF62F" w14:textId="77777777" w:rsidR="00F77AEA" w:rsidRPr="002A2E10" w:rsidRDefault="00F77AEA">
            <w:pPr>
              <w:ind w:left="426" w:hanging="426"/>
              <w:rPr>
                <w:rFonts w:ascii="Footlight MT Light" w:eastAsia="Gentium Basic" w:hAnsi="Footlight MT Light" w:cs="Gentium Basic"/>
                <w:b/>
                <w:color w:val="000000"/>
              </w:rPr>
            </w:pPr>
          </w:p>
          <w:p w14:paraId="1A145353" w14:textId="77777777" w:rsidR="00F77AEA" w:rsidRPr="002A2E10" w:rsidRDefault="00F77AEA">
            <w:pPr>
              <w:ind w:left="426" w:hanging="426"/>
              <w:rPr>
                <w:rFonts w:ascii="Footlight MT Light" w:eastAsia="Gentium Basic" w:hAnsi="Footlight MT Light" w:cs="Gentium Basic"/>
                <w:b/>
                <w:color w:val="000000"/>
              </w:rPr>
            </w:pPr>
          </w:p>
          <w:p w14:paraId="18CD6083" w14:textId="77777777" w:rsidR="00F77AEA" w:rsidRPr="002A2E10" w:rsidRDefault="00F77AEA">
            <w:pPr>
              <w:ind w:left="426" w:hanging="426"/>
              <w:rPr>
                <w:rFonts w:ascii="Footlight MT Light" w:eastAsia="Gentium Basic" w:hAnsi="Footlight MT Light" w:cs="Gentium Basic"/>
                <w:b/>
                <w:color w:val="000000"/>
              </w:rPr>
            </w:pPr>
          </w:p>
          <w:p w14:paraId="19FC2E66" w14:textId="77777777" w:rsidR="00F77AEA" w:rsidRPr="002A2E10" w:rsidRDefault="00F77AEA">
            <w:pPr>
              <w:ind w:left="426" w:hanging="426"/>
              <w:rPr>
                <w:rFonts w:ascii="Footlight MT Light" w:eastAsia="Gentium Basic" w:hAnsi="Footlight MT Light" w:cs="Gentium Basic"/>
                <w:b/>
                <w:color w:val="000000"/>
              </w:rPr>
            </w:pPr>
          </w:p>
          <w:p w14:paraId="7A8CCA5B" w14:textId="77777777" w:rsidR="00F77AEA" w:rsidRPr="002A2E10" w:rsidRDefault="00F77AEA">
            <w:pPr>
              <w:ind w:left="426" w:hanging="426"/>
              <w:rPr>
                <w:rFonts w:ascii="Footlight MT Light" w:eastAsia="Gentium Basic" w:hAnsi="Footlight MT Light" w:cs="Gentium Basic"/>
                <w:b/>
                <w:color w:val="000000"/>
              </w:rPr>
            </w:pPr>
          </w:p>
          <w:p w14:paraId="063BF3F5" w14:textId="77777777" w:rsidR="00F77AEA" w:rsidRPr="002A2E10" w:rsidRDefault="00F77AEA">
            <w:pPr>
              <w:ind w:left="426" w:hanging="426"/>
              <w:rPr>
                <w:rFonts w:ascii="Footlight MT Light" w:eastAsia="Gentium Basic" w:hAnsi="Footlight MT Light" w:cs="Gentium Basic"/>
                <w:b/>
                <w:color w:val="000000"/>
              </w:rPr>
            </w:pPr>
          </w:p>
          <w:p w14:paraId="450AAAE3" w14:textId="77777777" w:rsidR="00F77AEA" w:rsidRPr="002A2E10" w:rsidRDefault="00F77AEA">
            <w:pPr>
              <w:ind w:left="426" w:hanging="426"/>
              <w:rPr>
                <w:rFonts w:ascii="Footlight MT Light" w:eastAsia="Gentium Basic" w:hAnsi="Footlight MT Light" w:cs="Gentium Basic"/>
                <w:b/>
                <w:color w:val="000000"/>
              </w:rPr>
            </w:pPr>
          </w:p>
          <w:p w14:paraId="454A98BC" w14:textId="77777777" w:rsidR="00F77AEA" w:rsidRPr="002A2E10" w:rsidRDefault="00F77AEA">
            <w:pPr>
              <w:ind w:left="426" w:hanging="426"/>
              <w:rPr>
                <w:rFonts w:ascii="Footlight MT Light" w:eastAsia="Gentium Basic" w:hAnsi="Footlight MT Light" w:cs="Gentium Basic"/>
                <w:b/>
                <w:color w:val="000000"/>
              </w:rPr>
            </w:pPr>
          </w:p>
          <w:p w14:paraId="59D24F12" w14:textId="77777777" w:rsidR="00F77AEA" w:rsidRPr="002A2E10" w:rsidRDefault="00F77AEA">
            <w:pPr>
              <w:ind w:left="426" w:hanging="426"/>
              <w:rPr>
                <w:rFonts w:ascii="Footlight MT Light" w:eastAsia="Gentium Basic" w:hAnsi="Footlight MT Light" w:cs="Gentium Basic"/>
                <w:b/>
                <w:color w:val="000000"/>
              </w:rPr>
            </w:pPr>
          </w:p>
          <w:p w14:paraId="74303928" w14:textId="77777777" w:rsidR="00F77AEA" w:rsidRPr="002A2E10" w:rsidRDefault="00F77AEA">
            <w:pPr>
              <w:ind w:left="426" w:hanging="426"/>
              <w:rPr>
                <w:rFonts w:ascii="Footlight MT Light" w:eastAsia="Gentium Basic" w:hAnsi="Footlight MT Light" w:cs="Gentium Basic"/>
                <w:b/>
                <w:color w:val="000000"/>
              </w:rPr>
            </w:pPr>
          </w:p>
          <w:p w14:paraId="790DA8A4" w14:textId="77777777" w:rsidR="00F77AEA" w:rsidRPr="002A2E10" w:rsidRDefault="00F77AEA">
            <w:pPr>
              <w:ind w:left="426" w:hanging="426"/>
              <w:rPr>
                <w:rFonts w:ascii="Footlight MT Light" w:eastAsia="Gentium Basic" w:hAnsi="Footlight MT Light" w:cs="Gentium Basic"/>
                <w:b/>
                <w:color w:val="000000"/>
              </w:rPr>
            </w:pPr>
          </w:p>
          <w:p w14:paraId="1C0B9830" w14:textId="77777777" w:rsidR="00F77AEA" w:rsidRPr="002A2E10" w:rsidRDefault="00F77AEA">
            <w:pPr>
              <w:ind w:left="426" w:hanging="426"/>
              <w:rPr>
                <w:rFonts w:ascii="Footlight MT Light" w:eastAsia="Gentium Basic" w:hAnsi="Footlight MT Light" w:cs="Gentium Basic"/>
                <w:b/>
                <w:color w:val="000000"/>
              </w:rPr>
            </w:pPr>
          </w:p>
          <w:p w14:paraId="03DA1F9D" w14:textId="77777777" w:rsidR="00F77AEA" w:rsidRPr="002A2E10" w:rsidRDefault="00F77AEA">
            <w:pPr>
              <w:ind w:left="426" w:hanging="426"/>
              <w:rPr>
                <w:rFonts w:ascii="Footlight MT Light" w:eastAsia="Gentium Basic" w:hAnsi="Footlight MT Light" w:cs="Gentium Basic"/>
                <w:b/>
                <w:color w:val="000000"/>
              </w:rPr>
            </w:pPr>
          </w:p>
          <w:p w14:paraId="61FB8A06" w14:textId="77777777" w:rsidR="00F77AEA" w:rsidRPr="002A2E10" w:rsidRDefault="00F77AEA">
            <w:pPr>
              <w:ind w:left="426" w:hanging="426"/>
              <w:rPr>
                <w:rFonts w:ascii="Footlight MT Light" w:eastAsia="Gentium Basic" w:hAnsi="Footlight MT Light" w:cs="Gentium Basic"/>
                <w:b/>
                <w:color w:val="000000"/>
              </w:rPr>
            </w:pPr>
          </w:p>
          <w:p w14:paraId="09EAE6AB" w14:textId="77777777" w:rsidR="00F77AEA" w:rsidRPr="002A2E10" w:rsidRDefault="00F77AEA">
            <w:pPr>
              <w:ind w:left="426" w:hanging="426"/>
              <w:rPr>
                <w:rFonts w:ascii="Footlight MT Light" w:eastAsia="Gentium Basic" w:hAnsi="Footlight MT Light" w:cs="Gentium Basic"/>
                <w:b/>
                <w:color w:val="000000"/>
              </w:rPr>
            </w:pPr>
          </w:p>
          <w:p w14:paraId="139FE379" w14:textId="77777777" w:rsidR="00F77AEA" w:rsidRPr="002A2E10" w:rsidRDefault="00F77AEA">
            <w:pPr>
              <w:ind w:left="426" w:hanging="426"/>
              <w:rPr>
                <w:rFonts w:ascii="Footlight MT Light" w:eastAsia="Gentium Basic" w:hAnsi="Footlight MT Light" w:cs="Gentium Basic"/>
                <w:b/>
                <w:color w:val="000000"/>
              </w:rPr>
            </w:pPr>
          </w:p>
          <w:p w14:paraId="77E65905" w14:textId="77777777" w:rsidR="00F77AEA" w:rsidRPr="002A2E10" w:rsidRDefault="00F77AEA">
            <w:pPr>
              <w:ind w:left="426" w:hanging="426"/>
              <w:rPr>
                <w:rFonts w:ascii="Footlight MT Light" w:eastAsia="Gentium Basic" w:hAnsi="Footlight MT Light" w:cs="Gentium Basic"/>
                <w:b/>
                <w:color w:val="000000"/>
              </w:rPr>
            </w:pPr>
          </w:p>
          <w:p w14:paraId="5AF1FA45" w14:textId="77777777" w:rsidR="00F77AEA" w:rsidRPr="002A2E10" w:rsidRDefault="00F77AEA">
            <w:pPr>
              <w:ind w:left="426" w:hanging="426"/>
              <w:rPr>
                <w:rFonts w:ascii="Footlight MT Light" w:eastAsia="Gentium Basic" w:hAnsi="Footlight MT Light" w:cs="Gentium Basic"/>
                <w:b/>
                <w:color w:val="000000"/>
              </w:rPr>
            </w:pPr>
          </w:p>
          <w:p w14:paraId="101B00D0" w14:textId="77777777" w:rsidR="00F77AEA" w:rsidRPr="002A2E10" w:rsidRDefault="00F77AEA">
            <w:pPr>
              <w:ind w:left="426" w:hanging="426"/>
              <w:rPr>
                <w:rFonts w:ascii="Footlight MT Light" w:eastAsia="Gentium Basic" w:hAnsi="Footlight MT Light" w:cs="Gentium Basic"/>
                <w:b/>
                <w:color w:val="000000"/>
              </w:rPr>
            </w:pPr>
          </w:p>
          <w:p w14:paraId="76FAD392" w14:textId="77777777" w:rsidR="00F77AEA" w:rsidRPr="002A2E10" w:rsidRDefault="00F77AEA">
            <w:pPr>
              <w:ind w:left="426" w:hanging="426"/>
              <w:rPr>
                <w:rFonts w:ascii="Footlight MT Light" w:eastAsia="Gentium Basic" w:hAnsi="Footlight MT Light" w:cs="Gentium Basic"/>
                <w:b/>
                <w:color w:val="000000"/>
              </w:rPr>
            </w:pPr>
          </w:p>
          <w:p w14:paraId="0F938818" w14:textId="77777777" w:rsidR="00F77AEA" w:rsidRPr="002A2E10" w:rsidRDefault="00F77AEA">
            <w:pPr>
              <w:ind w:left="426" w:hanging="426"/>
              <w:rPr>
                <w:rFonts w:ascii="Footlight MT Light" w:eastAsia="Gentium Basic" w:hAnsi="Footlight MT Light" w:cs="Gentium Basic"/>
                <w:b/>
                <w:color w:val="000000"/>
              </w:rPr>
            </w:pPr>
          </w:p>
          <w:p w14:paraId="29D8C488" w14:textId="77777777" w:rsidR="00F77AEA" w:rsidRPr="002A2E10" w:rsidRDefault="00F77AEA">
            <w:pPr>
              <w:ind w:left="426" w:hanging="426"/>
              <w:rPr>
                <w:rFonts w:ascii="Footlight MT Light" w:eastAsia="Gentium Basic" w:hAnsi="Footlight MT Light" w:cs="Gentium Basic"/>
                <w:b/>
                <w:color w:val="000000"/>
              </w:rPr>
            </w:pPr>
          </w:p>
          <w:p w14:paraId="7BF857A4" w14:textId="77777777" w:rsidR="00F77AEA" w:rsidRPr="002A2E10" w:rsidRDefault="00F77AEA">
            <w:pPr>
              <w:ind w:left="426" w:hanging="426"/>
              <w:rPr>
                <w:rFonts w:ascii="Footlight MT Light" w:eastAsia="Gentium Basic" w:hAnsi="Footlight MT Light" w:cs="Gentium Basic"/>
                <w:b/>
                <w:color w:val="000000"/>
              </w:rPr>
            </w:pPr>
          </w:p>
          <w:p w14:paraId="01471E4D" w14:textId="77777777" w:rsidR="00F77AEA" w:rsidRPr="002A2E10" w:rsidRDefault="00F77AEA">
            <w:pPr>
              <w:ind w:left="426" w:hanging="426"/>
              <w:rPr>
                <w:rFonts w:ascii="Footlight MT Light" w:eastAsia="Gentium Basic" w:hAnsi="Footlight MT Light" w:cs="Gentium Basic"/>
                <w:b/>
                <w:color w:val="000000"/>
              </w:rPr>
            </w:pPr>
          </w:p>
          <w:p w14:paraId="20621CDB" w14:textId="77777777" w:rsidR="00F77AEA" w:rsidRPr="002A2E10" w:rsidRDefault="00F77AEA">
            <w:pPr>
              <w:ind w:left="426" w:hanging="426"/>
              <w:rPr>
                <w:rFonts w:ascii="Footlight MT Light" w:eastAsia="Gentium Basic" w:hAnsi="Footlight MT Light" w:cs="Gentium Basic"/>
                <w:b/>
                <w:color w:val="000000"/>
              </w:rPr>
            </w:pPr>
          </w:p>
          <w:p w14:paraId="6EF9CFD4" w14:textId="77777777" w:rsidR="00F77AEA" w:rsidRPr="002A2E10" w:rsidRDefault="00F77AEA">
            <w:pPr>
              <w:ind w:left="426" w:hanging="426"/>
              <w:rPr>
                <w:rFonts w:ascii="Footlight MT Light" w:eastAsia="Gentium Basic" w:hAnsi="Footlight MT Light" w:cs="Gentium Basic"/>
                <w:b/>
                <w:color w:val="000000"/>
              </w:rPr>
            </w:pPr>
          </w:p>
          <w:p w14:paraId="00A6EE4B" w14:textId="77777777" w:rsidR="00F77AEA" w:rsidRPr="002A2E10" w:rsidRDefault="00F77AEA">
            <w:pPr>
              <w:ind w:left="426" w:hanging="426"/>
              <w:rPr>
                <w:rFonts w:ascii="Footlight MT Light" w:eastAsia="Gentium Basic" w:hAnsi="Footlight MT Light" w:cs="Gentium Basic"/>
                <w:b/>
                <w:color w:val="000000"/>
              </w:rPr>
            </w:pPr>
          </w:p>
          <w:p w14:paraId="1F106F44" w14:textId="77777777" w:rsidR="00F77AEA" w:rsidRPr="002A2E10" w:rsidRDefault="00F77AEA">
            <w:pPr>
              <w:ind w:left="426" w:hanging="426"/>
              <w:rPr>
                <w:rFonts w:ascii="Footlight MT Light" w:eastAsia="Gentium Basic" w:hAnsi="Footlight MT Light" w:cs="Gentium Basic"/>
                <w:b/>
                <w:color w:val="000000"/>
              </w:rPr>
            </w:pPr>
          </w:p>
          <w:p w14:paraId="54894A23" w14:textId="77777777" w:rsidR="00F77AEA" w:rsidRPr="002A2E10" w:rsidRDefault="00F77AEA">
            <w:pPr>
              <w:ind w:left="426" w:hanging="426"/>
              <w:rPr>
                <w:rFonts w:ascii="Footlight MT Light" w:eastAsia="Gentium Basic" w:hAnsi="Footlight MT Light" w:cs="Gentium Basic"/>
                <w:b/>
                <w:color w:val="000000"/>
              </w:rPr>
            </w:pPr>
          </w:p>
          <w:p w14:paraId="31EDFC2A" w14:textId="77777777" w:rsidR="00F77AEA" w:rsidRPr="002A2E10" w:rsidRDefault="00F77AEA">
            <w:pPr>
              <w:ind w:left="426" w:hanging="426"/>
              <w:rPr>
                <w:rFonts w:ascii="Footlight MT Light" w:eastAsia="Gentium Basic" w:hAnsi="Footlight MT Light" w:cs="Gentium Basic"/>
                <w:b/>
                <w:color w:val="000000"/>
              </w:rPr>
            </w:pPr>
          </w:p>
          <w:p w14:paraId="11EFB885" w14:textId="77777777" w:rsidR="00F77AEA" w:rsidRPr="002A2E10" w:rsidRDefault="00F77AEA">
            <w:pPr>
              <w:ind w:left="426" w:hanging="426"/>
              <w:rPr>
                <w:rFonts w:ascii="Footlight MT Light" w:eastAsia="Gentium Basic" w:hAnsi="Footlight MT Light" w:cs="Gentium Basic"/>
                <w:b/>
                <w:color w:val="000000"/>
              </w:rPr>
            </w:pPr>
          </w:p>
          <w:p w14:paraId="348670F4" w14:textId="77777777" w:rsidR="00F77AEA" w:rsidRPr="002A2E10" w:rsidRDefault="00F77AEA">
            <w:pPr>
              <w:ind w:left="426" w:hanging="426"/>
              <w:rPr>
                <w:rFonts w:ascii="Footlight MT Light" w:eastAsia="Gentium Basic" w:hAnsi="Footlight MT Light" w:cs="Gentium Basic"/>
                <w:b/>
                <w:color w:val="000000"/>
              </w:rPr>
            </w:pPr>
          </w:p>
          <w:p w14:paraId="24A801AE" w14:textId="77777777" w:rsidR="00F77AEA" w:rsidRPr="002A2E10" w:rsidRDefault="00F77AEA">
            <w:pPr>
              <w:ind w:left="426" w:hanging="426"/>
              <w:rPr>
                <w:rFonts w:ascii="Footlight MT Light" w:eastAsia="Gentium Basic" w:hAnsi="Footlight MT Light" w:cs="Gentium Basic"/>
                <w:b/>
                <w:color w:val="000000"/>
              </w:rPr>
            </w:pPr>
          </w:p>
          <w:p w14:paraId="5C553D29" w14:textId="77777777" w:rsidR="00F77AEA" w:rsidRPr="002A2E10" w:rsidRDefault="00F77AEA">
            <w:pPr>
              <w:ind w:left="426" w:hanging="426"/>
              <w:rPr>
                <w:rFonts w:ascii="Footlight MT Light" w:eastAsia="Gentium Basic" w:hAnsi="Footlight MT Light" w:cs="Gentium Basic"/>
                <w:b/>
                <w:color w:val="000000"/>
              </w:rPr>
            </w:pPr>
          </w:p>
          <w:p w14:paraId="4D183CA3" w14:textId="77777777" w:rsidR="00F77AEA" w:rsidRPr="002A2E10" w:rsidRDefault="00F77AEA">
            <w:pPr>
              <w:ind w:left="426" w:hanging="426"/>
              <w:rPr>
                <w:rFonts w:ascii="Footlight MT Light" w:eastAsia="Gentium Basic" w:hAnsi="Footlight MT Light" w:cs="Gentium Basic"/>
                <w:b/>
                <w:color w:val="000000"/>
              </w:rPr>
            </w:pPr>
          </w:p>
          <w:p w14:paraId="35DB24E3" w14:textId="77777777" w:rsidR="00F77AEA" w:rsidRPr="002A2E10" w:rsidRDefault="00F77AEA">
            <w:pPr>
              <w:ind w:left="426" w:hanging="426"/>
              <w:rPr>
                <w:rFonts w:ascii="Footlight MT Light" w:eastAsia="Gentium Basic" w:hAnsi="Footlight MT Light" w:cs="Gentium Basic"/>
                <w:b/>
                <w:color w:val="000000"/>
              </w:rPr>
            </w:pPr>
          </w:p>
          <w:p w14:paraId="3322F2FB" w14:textId="77777777" w:rsidR="00F77AEA" w:rsidRPr="002A2E10" w:rsidRDefault="00F77AEA">
            <w:pPr>
              <w:ind w:left="426" w:hanging="426"/>
              <w:rPr>
                <w:rFonts w:ascii="Footlight MT Light" w:eastAsia="Gentium Basic" w:hAnsi="Footlight MT Light" w:cs="Gentium Basic"/>
                <w:b/>
                <w:color w:val="000000"/>
              </w:rPr>
            </w:pPr>
          </w:p>
          <w:p w14:paraId="5ED04AD8" w14:textId="77777777" w:rsidR="00F77AEA" w:rsidRPr="002A2E10" w:rsidRDefault="00F77AEA">
            <w:pPr>
              <w:ind w:left="426" w:hanging="426"/>
              <w:rPr>
                <w:rFonts w:ascii="Footlight MT Light" w:eastAsia="Gentium Basic" w:hAnsi="Footlight MT Light" w:cs="Gentium Basic"/>
                <w:b/>
                <w:color w:val="000000"/>
              </w:rPr>
            </w:pPr>
          </w:p>
          <w:p w14:paraId="77D41B21" w14:textId="77777777" w:rsidR="00F77AEA" w:rsidRPr="002A2E10" w:rsidRDefault="00F77AEA">
            <w:pPr>
              <w:ind w:left="426" w:hanging="426"/>
              <w:rPr>
                <w:rFonts w:ascii="Footlight MT Light" w:eastAsia="Gentium Basic" w:hAnsi="Footlight MT Light" w:cs="Gentium Basic"/>
                <w:b/>
                <w:color w:val="000000"/>
              </w:rPr>
            </w:pPr>
          </w:p>
          <w:p w14:paraId="1F21B8F3" w14:textId="77777777" w:rsidR="00F77AEA" w:rsidRPr="002A2E10" w:rsidRDefault="00F77AEA">
            <w:pPr>
              <w:ind w:left="426" w:hanging="426"/>
              <w:rPr>
                <w:rFonts w:ascii="Footlight MT Light" w:eastAsia="Gentium Basic" w:hAnsi="Footlight MT Light" w:cs="Gentium Basic"/>
                <w:b/>
                <w:color w:val="000000"/>
              </w:rPr>
            </w:pPr>
          </w:p>
          <w:p w14:paraId="6BC114C5" w14:textId="77777777" w:rsidR="00F77AEA" w:rsidRPr="002A2E10" w:rsidRDefault="00F77AEA">
            <w:pPr>
              <w:ind w:left="426" w:hanging="426"/>
              <w:rPr>
                <w:rFonts w:ascii="Footlight MT Light" w:eastAsia="Gentium Basic" w:hAnsi="Footlight MT Light" w:cs="Gentium Basic"/>
                <w:b/>
                <w:color w:val="000000"/>
              </w:rPr>
            </w:pPr>
          </w:p>
          <w:p w14:paraId="6946C93E" w14:textId="77777777" w:rsidR="00F77AEA" w:rsidRPr="002A2E10" w:rsidRDefault="00F77AEA">
            <w:pPr>
              <w:ind w:left="426" w:hanging="426"/>
              <w:rPr>
                <w:rFonts w:ascii="Footlight MT Light" w:eastAsia="Gentium Basic" w:hAnsi="Footlight MT Light" w:cs="Gentium Basic"/>
                <w:b/>
                <w:color w:val="000000"/>
              </w:rPr>
            </w:pPr>
          </w:p>
          <w:p w14:paraId="5BA33D24" w14:textId="77777777" w:rsidR="00F77AEA" w:rsidRPr="002A2E10" w:rsidRDefault="00F77AEA">
            <w:pPr>
              <w:ind w:left="426" w:hanging="426"/>
              <w:rPr>
                <w:rFonts w:ascii="Footlight MT Light" w:eastAsia="Gentium Basic" w:hAnsi="Footlight MT Light" w:cs="Gentium Basic"/>
                <w:b/>
                <w:color w:val="000000"/>
              </w:rPr>
            </w:pPr>
          </w:p>
          <w:p w14:paraId="206D8451" w14:textId="77777777" w:rsidR="00F77AEA" w:rsidRPr="002A2E10" w:rsidRDefault="00F77AEA">
            <w:pPr>
              <w:ind w:left="426" w:hanging="426"/>
              <w:rPr>
                <w:rFonts w:ascii="Footlight MT Light" w:eastAsia="Gentium Basic" w:hAnsi="Footlight MT Light" w:cs="Gentium Basic"/>
                <w:b/>
                <w:color w:val="000000"/>
              </w:rPr>
            </w:pPr>
          </w:p>
          <w:p w14:paraId="2479E308" w14:textId="77777777" w:rsidR="00F77AEA" w:rsidRPr="002A2E10" w:rsidRDefault="00F77AEA">
            <w:pPr>
              <w:ind w:left="426" w:hanging="426"/>
              <w:rPr>
                <w:rFonts w:ascii="Footlight MT Light" w:eastAsia="Gentium Basic" w:hAnsi="Footlight MT Light" w:cs="Gentium Basic"/>
                <w:b/>
                <w:color w:val="000000"/>
              </w:rPr>
            </w:pPr>
          </w:p>
          <w:p w14:paraId="730767F2" w14:textId="77777777" w:rsidR="00F77AEA" w:rsidRPr="002A2E10" w:rsidRDefault="00F77AEA">
            <w:pPr>
              <w:ind w:left="426" w:hanging="426"/>
              <w:rPr>
                <w:rFonts w:ascii="Footlight MT Light" w:eastAsia="Gentium Basic" w:hAnsi="Footlight MT Light" w:cs="Gentium Basic"/>
                <w:b/>
                <w:color w:val="000000"/>
              </w:rPr>
            </w:pPr>
          </w:p>
          <w:p w14:paraId="7E2B9809" w14:textId="77777777" w:rsidR="00F77AEA" w:rsidRPr="002A2E10" w:rsidRDefault="00F77AEA">
            <w:pPr>
              <w:ind w:left="426" w:hanging="426"/>
              <w:rPr>
                <w:rFonts w:ascii="Footlight MT Light" w:eastAsia="Gentium Basic" w:hAnsi="Footlight MT Light" w:cs="Gentium Basic"/>
                <w:b/>
                <w:color w:val="000000"/>
              </w:rPr>
            </w:pPr>
          </w:p>
          <w:p w14:paraId="69748B7A" w14:textId="77777777" w:rsidR="00F77AEA" w:rsidRPr="002A2E10" w:rsidRDefault="00F77AEA">
            <w:pPr>
              <w:ind w:left="426" w:hanging="426"/>
              <w:rPr>
                <w:rFonts w:ascii="Footlight MT Light" w:eastAsia="Gentium Basic" w:hAnsi="Footlight MT Light" w:cs="Gentium Basic"/>
                <w:b/>
                <w:color w:val="000000"/>
              </w:rPr>
            </w:pPr>
          </w:p>
          <w:p w14:paraId="3717AB0D" w14:textId="77777777" w:rsidR="00F77AEA" w:rsidRPr="002A2E10" w:rsidRDefault="00F77AEA">
            <w:pPr>
              <w:ind w:left="426" w:hanging="426"/>
              <w:rPr>
                <w:rFonts w:ascii="Footlight MT Light" w:eastAsia="Gentium Basic" w:hAnsi="Footlight MT Light" w:cs="Gentium Basic"/>
                <w:b/>
                <w:color w:val="000000"/>
              </w:rPr>
            </w:pPr>
          </w:p>
          <w:p w14:paraId="2209E27F" w14:textId="77777777" w:rsidR="00F77AEA" w:rsidRPr="002A2E10" w:rsidRDefault="00F77AEA">
            <w:pPr>
              <w:ind w:left="426" w:hanging="426"/>
              <w:rPr>
                <w:rFonts w:ascii="Footlight MT Light" w:eastAsia="Gentium Basic" w:hAnsi="Footlight MT Light" w:cs="Gentium Basic"/>
                <w:b/>
                <w:color w:val="000000"/>
              </w:rPr>
            </w:pPr>
          </w:p>
          <w:p w14:paraId="7042F4A1" w14:textId="77777777" w:rsidR="00F77AEA" w:rsidRPr="002A2E10" w:rsidRDefault="00F77AEA">
            <w:pPr>
              <w:ind w:left="426" w:hanging="426"/>
              <w:rPr>
                <w:rFonts w:ascii="Footlight MT Light" w:eastAsia="Gentium Basic" w:hAnsi="Footlight MT Light" w:cs="Gentium Basic"/>
                <w:b/>
                <w:color w:val="000000"/>
              </w:rPr>
            </w:pPr>
          </w:p>
          <w:p w14:paraId="53AFC42A" w14:textId="77777777" w:rsidR="00F77AEA" w:rsidRPr="002A2E10" w:rsidRDefault="00F77AEA">
            <w:pPr>
              <w:ind w:left="426" w:hanging="426"/>
              <w:rPr>
                <w:rFonts w:ascii="Footlight MT Light" w:eastAsia="Gentium Basic" w:hAnsi="Footlight MT Light" w:cs="Gentium Basic"/>
                <w:b/>
                <w:color w:val="000000"/>
              </w:rPr>
            </w:pPr>
          </w:p>
          <w:p w14:paraId="19056CE1" w14:textId="77777777" w:rsidR="00F77AEA" w:rsidRPr="002A2E10" w:rsidRDefault="00F77AEA">
            <w:pPr>
              <w:ind w:left="426" w:hanging="426"/>
              <w:rPr>
                <w:rFonts w:ascii="Footlight MT Light" w:eastAsia="Gentium Basic" w:hAnsi="Footlight MT Light" w:cs="Gentium Basic"/>
                <w:b/>
                <w:color w:val="000000"/>
              </w:rPr>
            </w:pPr>
          </w:p>
          <w:p w14:paraId="002EC39E" w14:textId="77777777" w:rsidR="00F77AEA" w:rsidRPr="002A2E10" w:rsidRDefault="00F77AEA">
            <w:pPr>
              <w:ind w:left="426" w:hanging="426"/>
              <w:rPr>
                <w:rFonts w:ascii="Footlight MT Light" w:eastAsia="Gentium Basic" w:hAnsi="Footlight MT Light" w:cs="Gentium Basic"/>
                <w:b/>
                <w:color w:val="000000"/>
              </w:rPr>
            </w:pPr>
          </w:p>
          <w:p w14:paraId="1D1329A4" w14:textId="77777777" w:rsidR="00F77AEA" w:rsidRPr="002A2E10" w:rsidRDefault="00F77AEA">
            <w:pPr>
              <w:ind w:left="426" w:hanging="426"/>
              <w:rPr>
                <w:rFonts w:ascii="Footlight MT Light" w:eastAsia="Gentium Basic" w:hAnsi="Footlight MT Light" w:cs="Gentium Basic"/>
                <w:b/>
                <w:color w:val="000000"/>
              </w:rPr>
            </w:pPr>
          </w:p>
          <w:p w14:paraId="033136A0" w14:textId="77777777" w:rsidR="00F77AEA" w:rsidRPr="002A2E10" w:rsidRDefault="00F77AEA">
            <w:pPr>
              <w:ind w:left="426" w:hanging="426"/>
              <w:rPr>
                <w:rFonts w:ascii="Footlight MT Light" w:eastAsia="Gentium Basic" w:hAnsi="Footlight MT Light" w:cs="Gentium Basic"/>
                <w:b/>
                <w:color w:val="000000"/>
              </w:rPr>
            </w:pPr>
          </w:p>
          <w:p w14:paraId="120942EA" w14:textId="77777777" w:rsidR="00F77AEA" w:rsidRPr="002A2E10" w:rsidRDefault="00F77AEA">
            <w:pPr>
              <w:ind w:left="426" w:hanging="426"/>
              <w:rPr>
                <w:rFonts w:ascii="Footlight MT Light" w:eastAsia="Gentium Basic" w:hAnsi="Footlight MT Light" w:cs="Gentium Basic"/>
                <w:b/>
                <w:color w:val="000000"/>
              </w:rPr>
            </w:pPr>
          </w:p>
          <w:p w14:paraId="0858B3A0" w14:textId="77777777" w:rsidR="00F77AEA" w:rsidRPr="002A2E10" w:rsidRDefault="00F77AEA">
            <w:pPr>
              <w:ind w:left="426" w:hanging="426"/>
              <w:rPr>
                <w:rFonts w:ascii="Footlight MT Light" w:eastAsia="Gentium Basic" w:hAnsi="Footlight MT Light" w:cs="Gentium Basic"/>
                <w:b/>
                <w:color w:val="000000"/>
              </w:rPr>
            </w:pPr>
          </w:p>
          <w:p w14:paraId="4DEFB679" w14:textId="77777777" w:rsidR="00F77AEA" w:rsidRPr="002A2E10" w:rsidRDefault="00F77AEA">
            <w:pPr>
              <w:ind w:left="426" w:hanging="426"/>
              <w:rPr>
                <w:rFonts w:ascii="Footlight MT Light" w:eastAsia="Gentium Basic" w:hAnsi="Footlight MT Light" w:cs="Gentium Basic"/>
                <w:b/>
                <w:color w:val="000000"/>
              </w:rPr>
            </w:pPr>
          </w:p>
          <w:p w14:paraId="00382663" w14:textId="77777777" w:rsidR="00F77AEA" w:rsidRPr="002A2E10" w:rsidRDefault="00F77AEA">
            <w:pPr>
              <w:ind w:left="426" w:hanging="426"/>
              <w:rPr>
                <w:rFonts w:ascii="Footlight MT Light" w:eastAsia="Gentium Basic" w:hAnsi="Footlight MT Light" w:cs="Gentium Basic"/>
                <w:b/>
                <w:color w:val="000000"/>
              </w:rPr>
            </w:pPr>
          </w:p>
          <w:p w14:paraId="0525630F" w14:textId="77777777" w:rsidR="00F77AEA" w:rsidRPr="002A2E10" w:rsidRDefault="00F77AEA">
            <w:pPr>
              <w:ind w:left="426" w:hanging="426"/>
              <w:rPr>
                <w:rFonts w:ascii="Footlight MT Light" w:eastAsia="Gentium Basic" w:hAnsi="Footlight MT Light" w:cs="Gentium Basic"/>
                <w:b/>
                <w:color w:val="000000"/>
              </w:rPr>
            </w:pPr>
          </w:p>
          <w:p w14:paraId="0655E7AF" w14:textId="77777777" w:rsidR="00F77AEA" w:rsidRPr="002A2E10" w:rsidRDefault="00F77AEA">
            <w:pPr>
              <w:ind w:left="426" w:hanging="426"/>
              <w:rPr>
                <w:rFonts w:ascii="Footlight MT Light" w:eastAsia="Gentium Basic" w:hAnsi="Footlight MT Light" w:cs="Gentium Basic"/>
                <w:b/>
                <w:color w:val="000000"/>
              </w:rPr>
            </w:pPr>
          </w:p>
          <w:p w14:paraId="28A5CD06" w14:textId="77777777" w:rsidR="00F77AEA" w:rsidRPr="002A2E10" w:rsidRDefault="00F77AEA">
            <w:pPr>
              <w:ind w:left="426" w:hanging="426"/>
              <w:rPr>
                <w:rFonts w:ascii="Footlight MT Light" w:eastAsia="Gentium Basic" w:hAnsi="Footlight MT Light" w:cs="Gentium Basic"/>
                <w:b/>
                <w:color w:val="000000"/>
              </w:rPr>
            </w:pPr>
          </w:p>
          <w:p w14:paraId="7BB7256D" w14:textId="77777777" w:rsidR="00F77AEA" w:rsidRPr="002A2E10" w:rsidRDefault="00F77AEA">
            <w:pPr>
              <w:ind w:left="426" w:hanging="426"/>
              <w:rPr>
                <w:rFonts w:ascii="Footlight MT Light" w:eastAsia="Gentium Basic" w:hAnsi="Footlight MT Light" w:cs="Gentium Basic"/>
                <w:b/>
                <w:color w:val="000000"/>
              </w:rPr>
            </w:pPr>
          </w:p>
          <w:p w14:paraId="3C23C650" w14:textId="77777777" w:rsidR="00F77AEA" w:rsidRPr="002A2E10" w:rsidRDefault="00F77AEA">
            <w:pPr>
              <w:ind w:left="426" w:hanging="426"/>
              <w:rPr>
                <w:rFonts w:ascii="Footlight MT Light" w:eastAsia="Gentium Basic" w:hAnsi="Footlight MT Light" w:cs="Gentium Basic"/>
                <w:b/>
                <w:color w:val="000000"/>
              </w:rPr>
            </w:pPr>
          </w:p>
          <w:p w14:paraId="437BC919" w14:textId="77777777" w:rsidR="00F77AEA" w:rsidRPr="002A2E10" w:rsidRDefault="00F77AEA">
            <w:pPr>
              <w:ind w:left="426" w:hanging="426"/>
              <w:rPr>
                <w:rFonts w:ascii="Footlight MT Light" w:eastAsia="Gentium Basic" w:hAnsi="Footlight MT Light" w:cs="Gentium Basic"/>
                <w:b/>
                <w:color w:val="000000"/>
              </w:rPr>
            </w:pPr>
          </w:p>
          <w:p w14:paraId="7EDE9C58" w14:textId="77777777" w:rsidR="00F77AEA" w:rsidRPr="002A2E10" w:rsidRDefault="00F77AEA">
            <w:pPr>
              <w:ind w:left="426" w:hanging="426"/>
              <w:rPr>
                <w:rFonts w:ascii="Footlight MT Light" w:eastAsia="Gentium Basic" w:hAnsi="Footlight MT Light" w:cs="Gentium Basic"/>
                <w:b/>
                <w:color w:val="000000"/>
              </w:rPr>
            </w:pPr>
          </w:p>
          <w:p w14:paraId="3D20DB1F" w14:textId="77777777" w:rsidR="00F77AEA" w:rsidRPr="002A2E10" w:rsidRDefault="00F77AEA">
            <w:pPr>
              <w:ind w:left="426" w:hanging="426"/>
              <w:rPr>
                <w:rFonts w:ascii="Footlight MT Light" w:eastAsia="Gentium Basic" w:hAnsi="Footlight MT Light" w:cs="Gentium Basic"/>
                <w:b/>
                <w:color w:val="000000"/>
              </w:rPr>
            </w:pPr>
          </w:p>
          <w:p w14:paraId="3083178B" w14:textId="77777777" w:rsidR="00F77AEA" w:rsidRPr="002A2E10" w:rsidRDefault="00F77AEA">
            <w:pPr>
              <w:ind w:left="426" w:hanging="426"/>
              <w:rPr>
                <w:rFonts w:ascii="Footlight MT Light" w:eastAsia="Gentium Basic" w:hAnsi="Footlight MT Light" w:cs="Gentium Basic"/>
                <w:b/>
                <w:color w:val="000000"/>
              </w:rPr>
            </w:pPr>
          </w:p>
          <w:p w14:paraId="302AFCD3" w14:textId="77777777" w:rsidR="00F77AEA" w:rsidRPr="002A2E10" w:rsidRDefault="00F77AEA">
            <w:pPr>
              <w:ind w:left="426" w:hanging="426"/>
              <w:rPr>
                <w:rFonts w:ascii="Footlight MT Light" w:eastAsia="Gentium Basic" w:hAnsi="Footlight MT Light" w:cs="Gentium Basic"/>
                <w:b/>
                <w:color w:val="000000"/>
              </w:rPr>
            </w:pPr>
          </w:p>
          <w:p w14:paraId="7C31EF82" w14:textId="77777777" w:rsidR="00F77AEA" w:rsidRPr="002A2E10" w:rsidRDefault="00F77AEA">
            <w:pPr>
              <w:ind w:left="426" w:hanging="426"/>
              <w:rPr>
                <w:rFonts w:ascii="Footlight MT Light" w:eastAsia="Gentium Basic" w:hAnsi="Footlight MT Light" w:cs="Gentium Basic"/>
                <w:b/>
                <w:color w:val="000000"/>
              </w:rPr>
            </w:pPr>
          </w:p>
          <w:p w14:paraId="22BE4BA9" w14:textId="77777777" w:rsidR="00F77AEA" w:rsidRPr="002A2E10" w:rsidRDefault="00F77AEA">
            <w:pPr>
              <w:ind w:left="426" w:hanging="426"/>
              <w:rPr>
                <w:rFonts w:ascii="Footlight MT Light" w:eastAsia="Gentium Basic" w:hAnsi="Footlight MT Light" w:cs="Gentium Basic"/>
                <w:b/>
                <w:color w:val="000000"/>
              </w:rPr>
            </w:pPr>
          </w:p>
          <w:p w14:paraId="79694891" w14:textId="77777777" w:rsidR="00F77AEA" w:rsidRPr="002A2E10" w:rsidRDefault="00F77AEA">
            <w:pPr>
              <w:ind w:left="426" w:hanging="426"/>
              <w:rPr>
                <w:rFonts w:ascii="Footlight MT Light" w:eastAsia="Gentium Basic" w:hAnsi="Footlight MT Light" w:cs="Gentium Basic"/>
                <w:b/>
                <w:color w:val="000000"/>
              </w:rPr>
            </w:pPr>
          </w:p>
          <w:p w14:paraId="5711C907" w14:textId="77777777" w:rsidR="00F77AEA" w:rsidRPr="002A2E10" w:rsidRDefault="00F77AEA">
            <w:pPr>
              <w:ind w:left="426" w:hanging="426"/>
              <w:rPr>
                <w:rFonts w:ascii="Footlight MT Light" w:eastAsia="Gentium Basic" w:hAnsi="Footlight MT Light" w:cs="Gentium Basic"/>
                <w:b/>
                <w:color w:val="000000"/>
              </w:rPr>
            </w:pPr>
          </w:p>
          <w:p w14:paraId="6059F02D" w14:textId="77777777" w:rsidR="00F77AEA" w:rsidRPr="002A2E10" w:rsidRDefault="00F77AEA">
            <w:pPr>
              <w:ind w:left="426" w:hanging="426"/>
              <w:rPr>
                <w:rFonts w:ascii="Footlight MT Light" w:eastAsia="Gentium Basic" w:hAnsi="Footlight MT Light" w:cs="Gentium Basic"/>
                <w:b/>
                <w:color w:val="000000"/>
              </w:rPr>
            </w:pPr>
          </w:p>
          <w:p w14:paraId="755FD7FE" w14:textId="77777777" w:rsidR="00F77AEA" w:rsidRPr="002A2E10" w:rsidRDefault="00F77AEA">
            <w:pPr>
              <w:ind w:left="426" w:hanging="426"/>
              <w:rPr>
                <w:rFonts w:ascii="Footlight MT Light" w:eastAsia="Gentium Basic" w:hAnsi="Footlight MT Light" w:cs="Gentium Basic"/>
                <w:b/>
                <w:color w:val="000000"/>
              </w:rPr>
            </w:pPr>
          </w:p>
          <w:p w14:paraId="78EE2FD2" w14:textId="77777777" w:rsidR="00F77AEA" w:rsidRPr="002A2E10" w:rsidRDefault="00F77AEA">
            <w:pPr>
              <w:ind w:left="426" w:hanging="426"/>
              <w:rPr>
                <w:rFonts w:ascii="Footlight MT Light" w:eastAsia="Gentium Basic" w:hAnsi="Footlight MT Light" w:cs="Gentium Basic"/>
                <w:b/>
                <w:color w:val="000000"/>
              </w:rPr>
            </w:pPr>
          </w:p>
          <w:p w14:paraId="64AD7190" w14:textId="77777777" w:rsidR="00F77AEA" w:rsidRPr="002A2E10" w:rsidRDefault="00F77AEA">
            <w:pPr>
              <w:ind w:left="426" w:hanging="426"/>
              <w:rPr>
                <w:rFonts w:ascii="Footlight MT Light" w:eastAsia="Gentium Basic" w:hAnsi="Footlight MT Light" w:cs="Gentium Basic"/>
                <w:b/>
                <w:color w:val="000000"/>
              </w:rPr>
            </w:pPr>
          </w:p>
          <w:p w14:paraId="6CEA9F44" w14:textId="77777777" w:rsidR="00F77AEA" w:rsidRPr="002A2E10" w:rsidRDefault="00F77AEA">
            <w:pPr>
              <w:ind w:left="426" w:hanging="426"/>
              <w:rPr>
                <w:rFonts w:ascii="Footlight MT Light" w:eastAsia="Gentium Basic" w:hAnsi="Footlight MT Light" w:cs="Gentium Basic"/>
                <w:b/>
                <w:color w:val="000000"/>
              </w:rPr>
            </w:pPr>
          </w:p>
          <w:p w14:paraId="7FECDA80" w14:textId="77777777" w:rsidR="00F77AEA" w:rsidRPr="002A2E10" w:rsidRDefault="00F77AEA">
            <w:pPr>
              <w:ind w:left="426" w:hanging="426"/>
              <w:rPr>
                <w:rFonts w:ascii="Footlight MT Light" w:eastAsia="Gentium Basic" w:hAnsi="Footlight MT Light" w:cs="Gentium Basic"/>
                <w:b/>
                <w:color w:val="000000"/>
              </w:rPr>
            </w:pPr>
          </w:p>
          <w:p w14:paraId="3C8768CC" w14:textId="77777777" w:rsidR="00F77AEA" w:rsidRPr="002A2E10" w:rsidRDefault="00F77AEA">
            <w:pPr>
              <w:ind w:left="426" w:hanging="426"/>
              <w:rPr>
                <w:rFonts w:ascii="Footlight MT Light" w:eastAsia="Gentium Basic" w:hAnsi="Footlight MT Light" w:cs="Gentium Basic"/>
                <w:b/>
                <w:color w:val="000000"/>
              </w:rPr>
            </w:pPr>
          </w:p>
          <w:p w14:paraId="31CC1D2C" w14:textId="77777777" w:rsidR="00F77AEA" w:rsidRPr="002A2E10" w:rsidRDefault="00F77AEA">
            <w:pPr>
              <w:ind w:left="426" w:hanging="426"/>
              <w:rPr>
                <w:rFonts w:ascii="Footlight MT Light" w:eastAsia="Gentium Basic" w:hAnsi="Footlight MT Light" w:cs="Gentium Basic"/>
                <w:b/>
                <w:color w:val="000000"/>
              </w:rPr>
            </w:pPr>
          </w:p>
          <w:p w14:paraId="7E87EA43" w14:textId="77777777" w:rsidR="00F77AEA" w:rsidRPr="002A2E10" w:rsidRDefault="00F77AEA">
            <w:pPr>
              <w:ind w:left="426" w:hanging="426"/>
              <w:rPr>
                <w:rFonts w:ascii="Footlight MT Light" w:eastAsia="Gentium Basic" w:hAnsi="Footlight MT Light" w:cs="Gentium Basic"/>
                <w:b/>
                <w:color w:val="000000"/>
              </w:rPr>
            </w:pPr>
          </w:p>
          <w:p w14:paraId="3F32FEE8" w14:textId="77777777" w:rsidR="00F77AEA" w:rsidRPr="002A2E10" w:rsidRDefault="00F77AEA">
            <w:pPr>
              <w:ind w:left="426" w:hanging="426"/>
              <w:rPr>
                <w:rFonts w:ascii="Footlight MT Light" w:eastAsia="Gentium Basic" w:hAnsi="Footlight MT Light" w:cs="Gentium Basic"/>
                <w:b/>
                <w:color w:val="000000"/>
              </w:rPr>
            </w:pPr>
          </w:p>
          <w:p w14:paraId="2269D9C8" w14:textId="77777777" w:rsidR="00F77AEA" w:rsidRPr="002A2E10" w:rsidRDefault="00F77AEA">
            <w:pPr>
              <w:ind w:left="426" w:hanging="426"/>
              <w:rPr>
                <w:rFonts w:ascii="Footlight MT Light" w:eastAsia="Gentium Basic" w:hAnsi="Footlight MT Light" w:cs="Gentium Basic"/>
                <w:b/>
                <w:color w:val="000000"/>
              </w:rPr>
            </w:pPr>
          </w:p>
          <w:p w14:paraId="51D49CC8" w14:textId="77777777" w:rsidR="00F77AEA" w:rsidRPr="002A2E10" w:rsidRDefault="00F77AEA">
            <w:pPr>
              <w:ind w:left="426" w:hanging="426"/>
              <w:rPr>
                <w:rFonts w:ascii="Footlight MT Light" w:eastAsia="Gentium Basic" w:hAnsi="Footlight MT Light" w:cs="Gentium Basic"/>
                <w:b/>
                <w:color w:val="000000"/>
              </w:rPr>
            </w:pPr>
          </w:p>
          <w:p w14:paraId="648F774D" w14:textId="77777777" w:rsidR="00F77AEA" w:rsidRPr="002A2E10" w:rsidRDefault="00F77AEA">
            <w:pPr>
              <w:ind w:left="426" w:hanging="426"/>
              <w:rPr>
                <w:rFonts w:ascii="Footlight MT Light" w:eastAsia="Gentium Basic" w:hAnsi="Footlight MT Light" w:cs="Gentium Basic"/>
                <w:b/>
                <w:color w:val="000000"/>
              </w:rPr>
            </w:pPr>
          </w:p>
          <w:p w14:paraId="6EE0AC39" w14:textId="77777777" w:rsidR="00F77AEA" w:rsidRPr="002A2E10" w:rsidRDefault="00F77AEA">
            <w:pPr>
              <w:ind w:left="426" w:hanging="426"/>
              <w:rPr>
                <w:rFonts w:ascii="Footlight MT Light" w:eastAsia="Gentium Basic" w:hAnsi="Footlight MT Light" w:cs="Gentium Basic"/>
                <w:b/>
                <w:color w:val="000000"/>
              </w:rPr>
            </w:pPr>
          </w:p>
          <w:p w14:paraId="3C3BEC16" w14:textId="77777777" w:rsidR="00F77AEA" w:rsidRPr="002A2E10" w:rsidRDefault="00F77AEA">
            <w:pPr>
              <w:ind w:left="426" w:hanging="426"/>
              <w:rPr>
                <w:rFonts w:ascii="Footlight MT Light" w:eastAsia="Gentium Basic" w:hAnsi="Footlight MT Light" w:cs="Gentium Basic"/>
                <w:b/>
                <w:color w:val="000000"/>
              </w:rPr>
            </w:pPr>
          </w:p>
          <w:p w14:paraId="61DCD8B0" w14:textId="77777777" w:rsidR="00F77AEA" w:rsidRPr="002A2E10" w:rsidRDefault="00F77AEA">
            <w:pPr>
              <w:ind w:left="426" w:hanging="426"/>
              <w:rPr>
                <w:rFonts w:ascii="Footlight MT Light" w:eastAsia="Gentium Basic" w:hAnsi="Footlight MT Light" w:cs="Gentium Basic"/>
                <w:b/>
                <w:color w:val="000000"/>
              </w:rPr>
            </w:pPr>
          </w:p>
          <w:p w14:paraId="7071C9D3" w14:textId="77777777" w:rsidR="00F77AEA" w:rsidRPr="002A2E10" w:rsidRDefault="00F77AEA">
            <w:pPr>
              <w:ind w:left="426" w:hanging="426"/>
              <w:rPr>
                <w:rFonts w:ascii="Footlight MT Light" w:eastAsia="Gentium Basic" w:hAnsi="Footlight MT Light" w:cs="Gentium Basic"/>
                <w:b/>
                <w:color w:val="000000"/>
              </w:rPr>
            </w:pPr>
          </w:p>
          <w:p w14:paraId="5858A773" w14:textId="77777777" w:rsidR="00F77AEA" w:rsidRPr="002A2E10" w:rsidRDefault="00F77AEA">
            <w:pPr>
              <w:ind w:left="426" w:hanging="426"/>
              <w:rPr>
                <w:rFonts w:ascii="Footlight MT Light" w:eastAsia="Gentium Basic" w:hAnsi="Footlight MT Light" w:cs="Gentium Basic"/>
                <w:b/>
                <w:color w:val="000000"/>
              </w:rPr>
            </w:pPr>
          </w:p>
          <w:p w14:paraId="5C1CD419" w14:textId="77777777" w:rsidR="00F77AEA" w:rsidRPr="002A2E10" w:rsidRDefault="00F77AEA">
            <w:pPr>
              <w:ind w:left="426" w:hanging="426"/>
              <w:rPr>
                <w:rFonts w:ascii="Footlight MT Light" w:eastAsia="Gentium Basic" w:hAnsi="Footlight MT Light" w:cs="Gentium Basic"/>
                <w:b/>
                <w:color w:val="000000"/>
              </w:rPr>
            </w:pPr>
          </w:p>
          <w:p w14:paraId="59019D72" w14:textId="77777777" w:rsidR="00F77AEA" w:rsidRPr="002A2E10" w:rsidRDefault="00F77AEA">
            <w:pPr>
              <w:ind w:left="426" w:hanging="426"/>
              <w:rPr>
                <w:rFonts w:ascii="Footlight MT Light" w:eastAsia="Gentium Basic" w:hAnsi="Footlight MT Light" w:cs="Gentium Basic"/>
                <w:b/>
                <w:color w:val="000000"/>
              </w:rPr>
            </w:pPr>
          </w:p>
          <w:p w14:paraId="2E01FA81" w14:textId="77777777" w:rsidR="00F77AEA" w:rsidRPr="002A2E10" w:rsidRDefault="00F77AEA">
            <w:pPr>
              <w:ind w:left="426" w:hanging="426"/>
              <w:rPr>
                <w:rFonts w:ascii="Footlight MT Light" w:eastAsia="Gentium Basic" w:hAnsi="Footlight MT Light" w:cs="Gentium Basic"/>
                <w:b/>
                <w:color w:val="000000"/>
              </w:rPr>
            </w:pPr>
          </w:p>
          <w:p w14:paraId="1CF3E368" w14:textId="77777777" w:rsidR="00F77AEA" w:rsidRPr="002A2E10" w:rsidRDefault="00F77AEA">
            <w:pPr>
              <w:ind w:left="426" w:hanging="426"/>
              <w:rPr>
                <w:rFonts w:ascii="Footlight MT Light" w:eastAsia="Gentium Basic" w:hAnsi="Footlight MT Light" w:cs="Gentium Basic"/>
                <w:b/>
                <w:color w:val="000000"/>
              </w:rPr>
            </w:pPr>
          </w:p>
          <w:p w14:paraId="5367DDA1" w14:textId="77777777" w:rsidR="00F77AEA" w:rsidRPr="002A2E10" w:rsidRDefault="00F77AEA">
            <w:pPr>
              <w:ind w:left="426" w:hanging="426"/>
              <w:rPr>
                <w:rFonts w:ascii="Footlight MT Light" w:eastAsia="Gentium Basic" w:hAnsi="Footlight MT Light" w:cs="Gentium Basic"/>
                <w:b/>
                <w:color w:val="000000"/>
              </w:rPr>
            </w:pPr>
          </w:p>
          <w:p w14:paraId="52AE42F4" w14:textId="77777777" w:rsidR="00F77AEA" w:rsidRPr="002A2E10" w:rsidRDefault="00F77AEA">
            <w:pPr>
              <w:ind w:left="426" w:hanging="426"/>
              <w:rPr>
                <w:rFonts w:ascii="Footlight MT Light" w:eastAsia="Gentium Basic" w:hAnsi="Footlight MT Light" w:cs="Gentium Basic"/>
                <w:b/>
                <w:color w:val="000000"/>
              </w:rPr>
            </w:pPr>
          </w:p>
          <w:p w14:paraId="024B5FD7" w14:textId="77777777" w:rsidR="00F77AEA" w:rsidRPr="002A2E10" w:rsidRDefault="00F77AEA">
            <w:pPr>
              <w:ind w:left="426" w:hanging="426"/>
              <w:rPr>
                <w:rFonts w:ascii="Footlight MT Light" w:eastAsia="Gentium Basic" w:hAnsi="Footlight MT Light" w:cs="Gentium Basic"/>
                <w:b/>
                <w:color w:val="000000"/>
              </w:rPr>
            </w:pPr>
          </w:p>
          <w:p w14:paraId="20A85C60" w14:textId="77777777" w:rsidR="00F77AEA" w:rsidRPr="002A2E10" w:rsidRDefault="00F77AEA">
            <w:pPr>
              <w:ind w:left="426" w:hanging="426"/>
              <w:rPr>
                <w:rFonts w:ascii="Footlight MT Light" w:eastAsia="Gentium Basic" w:hAnsi="Footlight MT Light" w:cs="Gentium Basic"/>
                <w:b/>
                <w:color w:val="000000"/>
              </w:rPr>
            </w:pPr>
          </w:p>
          <w:p w14:paraId="75EC9B3A" w14:textId="77777777" w:rsidR="00F77AEA" w:rsidRPr="002A2E10" w:rsidRDefault="00F77AEA">
            <w:pPr>
              <w:ind w:left="426" w:hanging="426"/>
              <w:rPr>
                <w:rFonts w:ascii="Footlight MT Light" w:eastAsia="Gentium Basic" w:hAnsi="Footlight MT Light" w:cs="Gentium Basic"/>
                <w:b/>
                <w:color w:val="000000"/>
              </w:rPr>
            </w:pPr>
          </w:p>
          <w:p w14:paraId="110BF470" w14:textId="77777777" w:rsidR="00F77AEA" w:rsidRPr="002A2E10" w:rsidRDefault="00F77AEA">
            <w:pPr>
              <w:ind w:left="426" w:hanging="426"/>
              <w:rPr>
                <w:rFonts w:ascii="Footlight MT Light" w:eastAsia="Gentium Basic" w:hAnsi="Footlight MT Light" w:cs="Gentium Basic"/>
                <w:b/>
                <w:color w:val="000000"/>
              </w:rPr>
            </w:pPr>
          </w:p>
          <w:p w14:paraId="12AD239D" w14:textId="77777777" w:rsidR="00F77AEA" w:rsidRPr="002A2E10" w:rsidRDefault="00F77AEA">
            <w:pPr>
              <w:ind w:left="426" w:hanging="426"/>
              <w:rPr>
                <w:rFonts w:ascii="Footlight MT Light" w:eastAsia="Gentium Basic" w:hAnsi="Footlight MT Light" w:cs="Gentium Basic"/>
                <w:b/>
                <w:color w:val="000000"/>
              </w:rPr>
            </w:pPr>
          </w:p>
          <w:p w14:paraId="173BF6FC" w14:textId="77777777" w:rsidR="00F77AEA" w:rsidRPr="002A2E10" w:rsidRDefault="00F77AEA">
            <w:pPr>
              <w:ind w:left="426" w:hanging="426"/>
              <w:rPr>
                <w:rFonts w:ascii="Footlight MT Light" w:eastAsia="Gentium Basic" w:hAnsi="Footlight MT Light" w:cs="Gentium Basic"/>
                <w:b/>
                <w:color w:val="000000"/>
              </w:rPr>
            </w:pPr>
          </w:p>
          <w:p w14:paraId="727ED6D1" w14:textId="77777777" w:rsidR="00F77AEA" w:rsidRPr="002A2E10" w:rsidRDefault="00F77AEA">
            <w:pPr>
              <w:ind w:left="426" w:hanging="426"/>
              <w:rPr>
                <w:rFonts w:ascii="Footlight MT Light" w:eastAsia="Gentium Basic" w:hAnsi="Footlight MT Light" w:cs="Gentium Basic"/>
                <w:b/>
                <w:color w:val="000000"/>
              </w:rPr>
            </w:pPr>
          </w:p>
          <w:p w14:paraId="070415C0" w14:textId="77777777" w:rsidR="00F77AEA" w:rsidRPr="002A2E10" w:rsidRDefault="00F77AEA">
            <w:pPr>
              <w:ind w:left="426" w:hanging="426"/>
              <w:rPr>
                <w:rFonts w:ascii="Footlight MT Light" w:eastAsia="Gentium Basic" w:hAnsi="Footlight MT Light" w:cs="Gentium Basic"/>
                <w:b/>
                <w:color w:val="000000"/>
              </w:rPr>
            </w:pPr>
          </w:p>
          <w:p w14:paraId="42C32A1C" w14:textId="77777777" w:rsidR="00F77AEA" w:rsidRPr="002A2E10" w:rsidRDefault="00F77AEA">
            <w:pPr>
              <w:ind w:left="426" w:hanging="426"/>
              <w:rPr>
                <w:rFonts w:ascii="Footlight MT Light" w:eastAsia="Gentium Basic" w:hAnsi="Footlight MT Light" w:cs="Gentium Basic"/>
                <w:b/>
                <w:color w:val="000000"/>
              </w:rPr>
            </w:pPr>
          </w:p>
          <w:p w14:paraId="54335953" w14:textId="77777777" w:rsidR="00F77AEA" w:rsidRPr="002A2E10" w:rsidRDefault="00F77AEA">
            <w:pPr>
              <w:ind w:left="426" w:hanging="426"/>
              <w:rPr>
                <w:rFonts w:ascii="Footlight MT Light" w:eastAsia="Gentium Basic" w:hAnsi="Footlight MT Light" w:cs="Gentium Basic"/>
                <w:b/>
                <w:color w:val="000000"/>
              </w:rPr>
            </w:pPr>
          </w:p>
          <w:p w14:paraId="50F6A73C" w14:textId="77777777" w:rsidR="00F77AEA" w:rsidRPr="002A2E10" w:rsidRDefault="00F77AEA">
            <w:pPr>
              <w:ind w:left="426" w:hanging="426"/>
              <w:rPr>
                <w:rFonts w:ascii="Footlight MT Light" w:eastAsia="Gentium Basic" w:hAnsi="Footlight MT Light" w:cs="Gentium Basic"/>
                <w:b/>
                <w:color w:val="000000"/>
              </w:rPr>
            </w:pPr>
          </w:p>
          <w:p w14:paraId="217A79B9" w14:textId="77777777" w:rsidR="00F77AEA" w:rsidRPr="002A2E10" w:rsidRDefault="00F77AEA">
            <w:pPr>
              <w:ind w:left="426" w:hanging="426"/>
              <w:rPr>
                <w:rFonts w:ascii="Footlight MT Light" w:eastAsia="Gentium Basic" w:hAnsi="Footlight MT Light" w:cs="Gentium Basic"/>
                <w:b/>
                <w:color w:val="000000"/>
              </w:rPr>
            </w:pPr>
          </w:p>
          <w:p w14:paraId="729C6846" w14:textId="77777777" w:rsidR="00F77AEA" w:rsidRPr="002A2E10" w:rsidRDefault="00F77AEA">
            <w:pPr>
              <w:ind w:left="426" w:hanging="426"/>
              <w:rPr>
                <w:rFonts w:ascii="Footlight MT Light" w:eastAsia="Gentium Basic" w:hAnsi="Footlight MT Light" w:cs="Gentium Basic"/>
                <w:b/>
                <w:color w:val="000000"/>
              </w:rPr>
            </w:pPr>
          </w:p>
          <w:p w14:paraId="75593CDD" w14:textId="77777777" w:rsidR="00F77AEA" w:rsidRPr="002A2E10" w:rsidRDefault="00F77AEA">
            <w:pPr>
              <w:ind w:left="426" w:hanging="426"/>
              <w:rPr>
                <w:rFonts w:ascii="Footlight MT Light" w:eastAsia="Gentium Basic" w:hAnsi="Footlight MT Light" w:cs="Gentium Basic"/>
                <w:b/>
                <w:color w:val="000000"/>
              </w:rPr>
            </w:pPr>
          </w:p>
          <w:p w14:paraId="7B80D8CD" w14:textId="77777777" w:rsidR="00F77AEA" w:rsidRPr="002A2E10" w:rsidRDefault="00F77AEA">
            <w:pPr>
              <w:ind w:left="426" w:hanging="426"/>
              <w:rPr>
                <w:rFonts w:ascii="Footlight MT Light" w:eastAsia="Gentium Basic" w:hAnsi="Footlight MT Light" w:cs="Gentium Basic"/>
                <w:b/>
                <w:color w:val="000000"/>
              </w:rPr>
            </w:pPr>
          </w:p>
          <w:p w14:paraId="190A2DAE" w14:textId="77777777" w:rsidR="00F77AEA" w:rsidRPr="002A2E10" w:rsidRDefault="00F77AEA">
            <w:pPr>
              <w:ind w:left="426" w:hanging="426"/>
              <w:rPr>
                <w:rFonts w:ascii="Footlight MT Light" w:eastAsia="Gentium Basic" w:hAnsi="Footlight MT Light" w:cs="Gentium Basic"/>
                <w:b/>
                <w:color w:val="000000"/>
              </w:rPr>
            </w:pPr>
          </w:p>
          <w:p w14:paraId="368733C5" w14:textId="77777777" w:rsidR="00F77AEA" w:rsidRPr="002A2E10" w:rsidRDefault="00F77AEA">
            <w:pPr>
              <w:ind w:left="426" w:hanging="426"/>
              <w:rPr>
                <w:rFonts w:ascii="Footlight MT Light" w:eastAsia="Gentium Basic" w:hAnsi="Footlight MT Light" w:cs="Gentium Basic"/>
                <w:b/>
                <w:color w:val="000000"/>
              </w:rPr>
            </w:pPr>
          </w:p>
          <w:p w14:paraId="7BD9D1F2" w14:textId="77777777" w:rsidR="00F77AEA" w:rsidRPr="002A2E10" w:rsidRDefault="00F77AEA">
            <w:pPr>
              <w:ind w:left="426" w:hanging="426"/>
              <w:rPr>
                <w:rFonts w:ascii="Footlight MT Light" w:eastAsia="Gentium Basic" w:hAnsi="Footlight MT Light" w:cs="Gentium Basic"/>
                <w:b/>
                <w:color w:val="000000"/>
              </w:rPr>
            </w:pPr>
          </w:p>
          <w:p w14:paraId="6E5838C2" w14:textId="77777777" w:rsidR="00F77AEA" w:rsidRPr="002A2E10" w:rsidRDefault="00F77AEA">
            <w:pPr>
              <w:ind w:left="426" w:hanging="426"/>
              <w:rPr>
                <w:rFonts w:ascii="Footlight MT Light" w:eastAsia="Gentium Basic" w:hAnsi="Footlight MT Light" w:cs="Gentium Basic"/>
                <w:b/>
                <w:color w:val="000000"/>
              </w:rPr>
            </w:pPr>
          </w:p>
          <w:p w14:paraId="49865074" w14:textId="77777777" w:rsidR="00F77AEA" w:rsidRPr="002A2E10" w:rsidRDefault="00F77AEA">
            <w:pPr>
              <w:ind w:left="426" w:hanging="426"/>
              <w:rPr>
                <w:rFonts w:ascii="Footlight MT Light" w:eastAsia="Gentium Basic" w:hAnsi="Footlight MT Light" w:cs="Gentium Basic"/>
                <w:b/>
                <w:color w:val="000000"/>
              </w:rPr>
            </w:pPr>
          </w:p>
          <w:p w14:paraId="40C95439" w14:textId="77777777" w:rsidR="00F77AEA" w:rsidRPr="002A2E10" w:rsidRDefault="00F77AEA">
            <w:pPr>
              <w:ind w:left="426" w:hanging="426"/>
              <w:rPr>
                <w:rFonts w:ascii="Footlight MT Light" w:eastAsia="Gentium Basic" w:hAnsi="Footlight MT Light" w:cs="Gentium Basic"/>
                <w:b/>
                <w:color w:val="000000"/>
              </w:rPr>
            </w:pPr>
          </w:p>
          <w:p w14:paraId="06B0DFA2" w14:textId="77777777" w:rsidR="00F77AEA" w:rsidRPr="002A2E10" w:rsidRDefault="00F77AEA">
            <w:pPr>
              <w:ind w:left="426" w:hanging="426"/>
              <w:rPr>
                <w:rFonts w:ascii="Footlight MT Light" w:eastAsia="Gentium Basic" w:hAnsi="Footlight MT Light" w:cs="Gentium Basic"/>
                <w:b/>
                <w:color w:val="000000"/>
              </w:rPr>
            </w:pPr>
          </w:p>
          <w:p w14:paraId="4A8003EC" w14:textId="77777777" w:rsidR="00F77AEA" w:rsidRPr="002A2E10" w:rsidRDefault="00F77AEA">
            <w:pPr>
              <w:ind w:left="426" w:hanging="426"/>
              <w:rPr>
                <w:rFonts w:ascii="Footlight MT Light" w:eastAsia="Gentium Basic" w:hAnsi="Footlight MT Light" w:cs="Gentium Basic"/>
                <w:b/>
                <w:color w:val="000000"/>
              </w:rPr>
            </w:pPr>
          </w:p>
          <w:p w14:paraId="2C2345CF" w14:textId="77777777" w:rsidR="00F77AEA" w:rsidRPr="002A2E10" w:rsidRDefault="00F77AEA">
            <w:pPr>
              <w:ind w:left="426" w:hanging="426"/>
              <w:rPr>
                <w:rFonts w:ascii="Footlight MT Light" w:eastAsia="Gentium Basic" w:hAnsi="Footlight MT Light" w:cs="Gentium Basic"/>
                <w:b/>
                <w:color w:val="000000"/>
              </w:rPr>
            </w:pPr>
          </w:p>
          <w:p w14:paraId="6039DE34" w14:textId="77777777" w:rsidR="00F77AEA" w:rsidRPr="002A2E10" w:rsidRDefault="00F77AEA">
            <w:pPr>
              <w:ind w:left="426" w:hanging="426"/>
              <w:rPr>
                <w:rFonts w:ascii="Footlight MT Light" w:eastAsia="Gentium Basic" w:hAnsi="Footlight MT Light" w:cs="Gentium Basic"/>
                <w:b/>
                <w:color w:val="000000"/>
              </w:rPr>
            </w:pPr>
          </w:p>
          <w:p w14:paraId="270E6016" w14:textId="77777777" w:rsidR="00F77AEA" w:rsidRPr="002A2E10" w:rsidRDefault="00F77AEA">
            <w:pPr>
              <w:ind w:left="426" w:hanging="426"/>
              <w:rPr>
                <w:rFonts w:ascii="Footlight MT Light" w:eastAsia="Gentium Basic" w:hAnsi="Footlight MT Light" w:cs="Gentium Basic"/>
                <w:b/>
                <w:color w:val="000000"/>
              </w:rPr>
            </w:pPr>
          </w:p>
          <w:p w14:paraId="6D88F4BF" w14:textId="77777777" w:rsidR="00F77AEA" w:rsidRPr="002A2E10" w:rsidRDefault="00F77AEA">
            <w:pPr>
              <w:ind w:left="426" w:hanging="426"/>
              <w:rPr>
                <w:rFonts w:ascii="Footlight MT Light" w:eastAsia="Gentium Basic" w:hAnsi="Footlight MT Light" w:cs="Gentium Basic"/>
                <w:b/>
                <w:color w:val="000000"/>
              </w:rPr>
            </w:pPr>
          </w:p>
          <w:p w14:paraId="3A222B8A" w14:textId="77777777" w:rsidR="00F77AEA" w:rsidRPr="002A2E10" w:rsidRDefault="00F77AEA">
            <w:pPr>
              <w:ind w:left="426" w:hanging="426"/>
              <w:rPr>
                <w:rFonts w:ascii="Footlight MT Light" w:eastAsia="Gentium Basic" w:hAnsi="Footlight MT Light" w:cs="Gentium Basic"/>
                <w:b/>
                <w:color w:val="000000"/>
              </w:rPr>
            </w:pPr>
          </w:p>
          <w:p w14:paraId="4BED1331" w14:textId="77777777" w:rsidR="00F77AEA" w:rsidRPr="002A2E10" w:rsidRDefault="00F77AEA">
            <w:pPr>
              <w:ind w:left="426" w:hanging="426"/>
              <w:rPr>
                <w:rFonts w:ascii="Footlight MT Light" w:eastAsia="Gentium Basic" w:hAnsi="Footlight MT Light" w:cs="Gentium Basic"/>
                <w:b/>
                <w:color w:val="000000"/>
              </w:rPr>
            </w:pPr>
          </w:p>
          <w:p w14:paraId="61061245" w14:textId="77777777" w:rsidR="00F77AEA" w:rsidRPr="002A2E10" w:rsidRDefault="00F77AEA">
            <w:pPr>
              <w:ind w:left="426" w:hanging="426"/>
              <w:rPr>
                <w:rFonts w:ascii="Footlight MT Light" w:eastAsia="Gentium Basic" w:hAnsi="Footlight MT Light" w:cs="Gentium Basic"/>
                <w:b/>
                <w:color w:val="000000"/>
              </w:rPr>
            </w:pPr>
          </w:p>
          <w:p w14:paraId="40F7C83E" w14:textId="77777777" w:rsidR="00F77AEA" w:rsidRPr="002A2E10" w:rsidRDefault="00F77AEA">
            <w:pPr>
              <w:ind w:left="426" w:hanging="426"/>
              <w:rPr>
                <w:rFonts w:ascii="Footlight MT Light" w:eastAsia="Gentium Basic" w:hAnsi="Footlight MT Light" w:cs="Gentium Basic"/>
                <w:b/>
                <w:color w:val="000000"/>
              </w:rPr>
            </w:pPr>
          </w:p>
          <w:p w14:paraId="7CC9D0EE" w14:textId="77777777" w:rsidR="00F77AEA" w:rsidRPr="002A2E10" w:rsidRDefault="00F77AEA">
            <w:pPr>
              <w:ind w:left="426" w:hanging="426"/>
              <w:rPr>
                <w:rFonts w:ascii="Footlight MT Light" w:eastAsia="Gentium Basic" w:hAnsi="Footlight MT Light" w:cs="Gentium Basic"/>
                <w:b/>
                <w:color w:val="000000"/>
              </w:rPr>
            </w:pPr>
          </w:p>
          <w:p w14:paraId="65613591" w14:textId="77777777" w:rsidR="00F77AEA" w:rsidRPr="002A2E10" w:rsidRDefault="00F77AEA">
            <w:pPr>
              <w:ind w:left="426" w:hanging="426"/>
              <w:rPr>
                <w:rFonts w:ascii="Footlight MT Light" w:eastAsia="Gentium Basic" w:hAnsi="Footlight MT Light" w:cs="Gentium Basic"/>
                <w:b/>
                <w:color w:val="000000"/>
              </w:rPr>
            </w:pPr>
          </w:p>
          <w:p w14:paraId="5D50E64C" w14:textId="77777777" w:rsidR="00F77AEA" w:rsidRPr="002A2E10" w:rsidRDefault="00F77AEA">
            <w:pPr>
              <w:ind w:left="426" w:hanging="426"/>
              <w:rPr>
                <w:rFonts w:ascii="Footlight MT Light" w:eastAsia="Gentium Basic" w:hAnsi="Footlight MT Light" w:cs="Gentium Basic"/>
                <w:b/>
                <w:color w:val="000000"/>
              </w:rPr>
            </w:pPr>
          </w:p>
          <w:p w14:paraId="039FDDA9" w14:textId="77777777" w:rsidR="00F77AEA" w:rsidRPr="002A2E10" w:rsidRDefault="00F77AEA">
            <w:pPr>
              <w:ind w:left="426" w:hanging="426"/>
              <w:rPr>
                <w:rFonts w:ascii="Footlight MT Light" w:eastAsia="Gentium Basic" w:hAnsi="Footlight MT Light" w:cs="Gentium Basic"/>
                <w:b/>
                <w:color w:val="000000"/>
              </w:rPr>
            </w:pPr>
          </w:p>
          <w:p w14:paraId="27074D06" w14:textId="77777777" w:rsidR="00F77AEA" w:rsidRPr="002A2E10" w:rsidRDefault="00F77AEA">
            <w:pPr>
              <w:ind w:left="426" w:hanging="426"/>
              <w:rPr>
                <w:rFonts w:ascii="Footlight MT Light" w:eastAsia="Gentium Basic" w:hAnsi="Footlight MT Light" w:cs="Gentium Basic"/>
                <w:b/>
                <w:color w:val="000000"/>
              </w:rPr>
            </w:pPr>
          </w:p>
          <w:p w14:paraId="5E22B499" w14:textId="77777777" w:rsidR="00F77AEA" w:rsidRPr="002A2E10" w:rsidRDefault="00F77AEA">
            <w:pPr>
              <w:ind w:left="426" w:hanging="426"/>
              <w:rPr>
                <w:rFonts w:ascii="Footlight MT Light" w:eastAsia="Gentium Basic" w:hAnsi="Footlight MT Light" w:cs="Gentium Basic"/>
                <w:b/>
                <w:color w:val="000000"/>
              </w:rPr>
            </w:pPr>
          </w:p>
          <w:p w14:paraId="74772E1E" w14:textId="77777777" w:rsidR="00F77AEA" w:rsidRPr="002A2E10" w:rsidRDefault="00F77AEA">
            <w:pPr>
              <w:ind w:left="426" w:hanging="426"/>
              <w:rPr>
                <w:rFonts w:ascii="Footlight MT Light" w:eastAsia="Gentium Basic" w:hAnsi="Footlight MT Light" w:cs="Gentium Basic"/>
                <w:b/>
                <w:color w:val="000000"/>
              </w:rPr>
            </w:pPr>
          </w:p>
          <w:p w14:paraId="1B311B41" w14:textId="77777777" w:rsidR="00F77AEA" w:rsidRPr="002A2E10" w:rsidRDefault="00F77AEA">
            <w:pPr>
              <w:ind w:left="426" w:hanging="426"/>
              <w:rPr>
                <w:rFonts w:ascii="Footlight MT Light" w:eastAsia="Gentium Basic" w:hAnsi="Footlight MT Light" w:cs="Gentium Basic"/>
                <w:b/>
                <w:color w:val="000000"/>
              </w:rPr>
            </w:pPr>
          </w:p>
          <w:p w14:paraId="45EF44E2" w14:textId="77777777" w:rsidR="00F77AEA" w:rsidRPr="002A2E10" w:rsidRDefault="00F77AEA">
            <w:pPr>
              <w:ind w:left="426" w:hanging="426"/>
              <w:rPr>
                <w:rFonts w:ascii="Footlight MT Light" w:eastAsia="Gentium Basic" w:hAnsi="Footlight MT Light" w:cs="Gentium Basic"/>
                <w:b/>
                <w:color w:val="000000"/>
              </w:rPr>
            </w:pPr>
          </w:p>
          <w:p w14:paraId="07327BC1" w14:textId="77777777" w:rsidR="00F77AEA" w:rsidRPr="002A2E10" w:rsidRDefault="00F77AEA">
            <w:pPr>
              <w:ind w:left="426" w:hanging="426"/>
              <w:rPr>
                <w:rFonts w:ascii="Footlight MT Light" w:eastAsia="Gentium Basic" w:hAnsi="Footlight MT Light" w:cs="Gentium Basic"/>
                <w:b/>
                <w:color w:val="000000"/>
              </w:rPr>
            </w:pPr>
          </w:p>
          <w:p w14:paraId="36C252F0" w14:textId="77777777" w:rsidR="00F77AEA" w:rsidRPr="002A2E10" w:rsidRDefault="00F77AEA">
            <w:pPr>
              <w:ind w:left="426" w:hanging="426"/>
              <w:rPr>
                <w:rFonts w:ascii="Footlight MT Light" w:eastAsia="Gentium Basic" w:hAnsi="Footlight MT Light" w:cs="Gentium Basic"/>
                <w:b/>
                <w:color w:val="000000"/>
              </w:rPr>
            </w:pPr>
          </w:p>
          <w:p w14:paraId="57F48106" w14:textId="77777777" w:rsidR="00F77AEA" w:rsidRPr="002A2E10" w:rsidRDefault="00F77AEA">
            <w:pPr>
              <w:ind w:left="426" w:hanging="426"/>
              <w:rPr>
                <w:rFonts w:ascii="Footlight MT Light" w:eastAsia="Gentium Basic" w:hAnsi="Footlight MT Light" w:cs="Gentium Basic"/>
                <w:b/>
                <w:color w:val="000000"/>
              </w:rPr>
            </w:pPr>
          </w:p>
          <w:p w14:paraId="5A06BA17" w14:textId="77777777" w:rsidR="00F77AEA" w:rsidRPr="002A2E10" w:rsidRDefault="00F77AEA">
            <w:pPr>
              <w:ind w:left="426" w:hanging="426"/>
              <w:rPr>
                <w:rFonts w:ascii="Footlight MT Light" w:eastAsia="Gentium Basic" w:hAnsi="Footlight MT Light" w:cs="Gentium Basic"/>
                <w:b/>
                <w:color w:val="000000"/>
              </w:rPr>
            </w:pPr>
          </w:p>
          <w:p w14:paraId="4F1DE84F" w14:textId="77777777" w:rsidR="00F77AEA" w:rsidRPr="002A2E10" w:rsidRDefault="00F77AEA">
            <w:pPr>
              <w:ind w:left="426" w:hanging="426"/>
              <w:rPr>
                <w:rFonts w:ascii="Footlight MT Light" w:eastAsia="Gentium Basic" w:hAnsi="Footlight MT Light" w:cs="Gentium Basic"/>
                <w:b/>
                <w:color w:val="000000"/>
              </w:rPr>
            </w:pPr>
          </w:p>
          <w:p w14:paraId="49660460" w14:textId="77777777" w:rsidR="00F77AEA" w:rsidRPr="002A2E10" w:rsidRDefault="00F77AEA">
            <w:pPr>
              <w:ind w:left="426" w:hanging="426"/>
              <w:rPr>
                <w:rFonts w:ascii="Footlight MT Light" w:eastAsia="Gentium Basic" w:hAnsi="Footlight MT Light" w:cs="Gentium Basic"/>
                <w:b/>
                <w:color w:val="000000"/>
              </w:rPr>
            </w:pPr>
          </w:p>
          <w:p w14:paraId="69C2C35E" w14:textId="77777777" w:rsidR="00F77AEA" w:rsidRPr="002A2E10" w:rsidRDefault="00F77AEA">
            <w:pPr>
              <w:ind w:left="426" w:hanging="426"/>
              <w:rPr>
                <w:rFonts w:ascii="Footlight MT Light" w:eastAsia="Gentium Basic" w:hAnsi="Footlight MT Light" w:cs="Gentium Basic"/>
                <w:b/>
                <w:color w:val="000000"/>
              </w:rPr>
            </w:pPr>
          </w:p>
          <w:p w14:paraId="6FCDEDF3" w14:textId="77777777" w:rsidR="00F77AEA" w:rsidRPr="002A2E10" w:rsidRDefault="00F77AEA">
            <w:pPr>
              <w:pStyle w:val="Heading2"/>
              <w:ind w:left="426" w:hanging="426"/>
              <w:jc w:val="left"/>
              <w:rPr>
                <w:color w:val="000000"/>
              </w:rPr>
            </w:pPr>
          </w:p>
          <w:p w14:paraId="4A2E6655" w14:textId="77777777" w:rsidR="00F77AEA" w:rsidRPr="002A2E10" w:rsidRDefault="00F77AEA">
            <w:pPr>
              <w:rPr>
                <w:rFonts w:ascii="Footlight MT Light" w:eastAsia="Gentium Basic" w:hAnsi="Footlight MT Light" w:cs="Gentium Basic"/>
                <w:color w:val="000000"/>
              </w:rPr>
            </w:pPr>
          </w:p>
          <w:p w14:paraId="7118A9CF" w14:textId="77777777" w:rsidR="00F77AEA" w:rsidRPr="002A2E10" w:rsidRDefault="00F77AEA">
            <w:pPr>
              <w:ind w:left="426" w:hanging="426"/>
              <w:rPr>
                <w:rFonts w:ascii="Footlight MT Light" w:eastAsia="Gentium Basic" w:hAnsi="Footlight MT Light" w:cs="Gentium Basic"/>
                <w:b/>
                <w:color w:val="000000"/>
              </w:rPr>
            </w:pPr>
          </w:p>
          <w:p w14:paraId="5A376FB8" w14:textId="77777777" w:rsidR="00F77AEA" w:rsidRPr="002A2E10" w:rsidRDefault="00F77AEA">
            <w:pPr>
              <w:ind w:left="426" w:hanging="426"/>
              <w:rPr>
                <w:rFonts w:ascii="Footlight MT Light" w:eastAsia="Gentium Basic" w:hAnsi="Footlight MT Light" w:cs="Gentium Basic"/>
                <w:b/>
                <w:color w:val="000000"/>
              </w:rPr>
            </w:pPr>
          </w:p>
          <w:p w14:paraId="1BC5DA0F" w14:textId="77777777" w:rsidR="00F77AEA" w:rsidRPr="002A2E10" w:rsidRDefault="00F77AEA">
            <w:pPr>
              <w:ind w:left="426" w:hanging="426"/>
              <w:rPr>
                <w:rFonts w:ascii="Footlight MT Light" w:eastAsia="Gentium Basic" w:hAnsi="Footlight MT Light" w:cs="Gentium Basic"/>
                <w:b/>
                <w:color w:val="000000"/>
              </w:rPr>
            </w:pPr>
          </w:p>
          <w:p w14:paraId="104B40BA" w14:textId="77777777" w:rsidR="00F77AEA" w:rsidRPr="002A2E10" w:rsidRDefault="00F77AEA">
            <w:pPr>
              <w:ind w:left="426" w:hanging="426"/>
              <w:rPr>
                <w:rFonts w:ascii="Footlight MT Light" w:eastAsia="Gentium Basic" w:hAnsi="Footlight MT Light" w:cs="Gentium Basic"/>
                <w:b/>
                <w:color w:val="000000"/>
              </w:rPr>
            </w:pPr>
          </w:p>
          <w:p w14:paraId="31FED9CA" w14:textId="77777777" w:rsidR="00F77AEA" w:rsidRPr="002A2E10" w:rsidRDefault="00F77AEA">
            <w:pPr>
              <w:ind w:left="426" w:hanging="426"/>
              <w:rPr>
                <w:rFonts w:ascii="Footlight MT Light" w:eastAsia="Gentium Basic" w:hAnsi="Footlight MT Light" w:cs="Gentium Basic"/>
                <w:b/>
                <w:color w:val="000000"/>
              </w:rPr>
            </w:pPr>
          </w:p>
          <w:p w14:paraId="18F5F965" w14:textId="77777777" w:rsidR="00F77AEA" w:rsidRPr="002A2E10" w:rsidRDefault="00F77AEA">
            <w:pPr>
              <w:ind w:left="426" w:hanging="426"/>
              <w:rPr>
                <w:rFonts w:ascii="Footlight MT Light" w:eastAsia="Gentium Basic" w:hAnsi="Footlight MT Light" w:cs="Gentium Basic"/>
                <w:b/>
                <w:color w:val="000000"/>
              </w:rPr>
            </w:pPr>
          </w:p>
          <w:p w14:paraId="2F6D5775" w14:textId="77777777" w:rsidR="00F77AEA" w:rsidRPr="002A2E10" w:rsidRDefault="00F77AEA">
            <w:pPr>
              <w:ind w:left="426" w:hanging="426"/>
              <w:rPr>
                <w:rFonts w:ascii="Footlight MT Light" w:eastAsia="Gentium Basic" w:hAnsi="Footlight MT Light" w:cs="Gentium Basic"/>
                <w:b/>
                <w:color w:val="000000"/>
              </w:rPr>
            </w:pPr>
          </w:p>
          <w:p w14:paraId="10C0ED16" w14:textId="77777777" w:rsidR="00F77AEA" w:rsidRPr="002A2E10" w:rsidRDefault="00F77AEA">
            <w:pPr>
              <w:ind w:left="426" w:hanging="426"/>
              <w:rPr>
                <w:rFonts w:ascii="Footlight MT Light" w:eastAsia="Gentium Basic" w:hAnsi="Footlight MT Light" w:cs="Gentium Basic"/>
                <w:b/>
                <w:color w:val="000000"/>
              </w:rPr>
            </w:pPr>
          </w:p>
          <w:p w14:paraId="545426B4" w14:textId="77777777" w:rsidR="00F77AEA" w:rsidRPr="002A2E10" w:rsidRDefault="00F77AEA">
            <w:pPr>
              <w:ind w:left="426" w:hanging="426"/>
              <w:rPr>
                <w:rFonts w:ascii="Footlight MT Light" w:eastAsia="Gentium Basic" w:hAnsi="Footlight MT Light" w:cs="Gentium Basic"/>
                <w:b/>
                <w:color w:val="000000"/>
              </w:rPr>
            </w:pPr>
          </w:p>
          <w:p w14:paraId="3B5DACB2" w14:textId="77777777" w:rsidR="00F77AEA" w:rsidRPr="002A2E10" w:rsidRDefault="00F77AEA">
            <w:pPr>
              <w:ind w:left="426" w:hanging="426"/>
              <w:rPr>
                <w:rFonts w:ascii="Footlight MT Light" w:eastAsia="Gentium Basic" w:hAnsi="Footlight MT Light" w:cs="Gentium Basic"/>
                <w:b/>
                <w:color w:val="000000"/>
              </w:rPr>
            </w:pPr>
          </w:p>
          <w:p w14:paraId="13B6F252" w14:textId="77777777" w:rsidR="00F77AEA" w:rsidRPr="002A2E10" w:rsidRDefault="00F77AEA">
            <w:pPr>
              <w:ind w:left="426" w:hanging="426"/>
              <w:rPr>
                <w:rFonts w:ascii="Footlight MT Light" w:eastAsia="Gentium Basic" w:hAnsi="Footlight MT Light" w:cs="Gentium Basic"/>
                <w:b/>
                <w:color w:val="000000"/>
              </w:rPr>
            </w:pPr>
          </w:p>
          <w:p w14:paraId="6C7AFC78" w14:textId="77777777" w:rsidR="00F77AEA" w:rsidRPr="002A2E10" w:rsidRDefault="00F77AEA">
            <w:pPr>
              <w:ind w:left="426" w:hanging="426"/>
              <w:rPr>
                <w:rFonts w:ascii="Footlight MT Light" w:eastAsia="Gentium Basic" w:hAnsi="Footlight MT Light" w:cs="Gentium Basic"/>
                <w:b/>
                <w:color w:val="000000"/>
              </w:rPr>
            </w:pPr>
          </w:p>
          <w:p w14:paraId="453468C7" w14:textId="77777777" w:rsidR="00F77AEA" w:rsidRPr="002A2E10" w:rsidRDefault="00F77AEA">
            <w:pPr>
              <w:ind w:left="426" w:hanging="426"/>
              <w:rPr>
                <w:rFonts w:ascii="Footlight MT Light" w:eastAsia="Gentium Basic" w:hAnsi="Footlight MT Light" w:cs="Gentium Basic"/>
                <w:b/>
                <w:color w:val="000000"/>
              </w:rPr>
            </w:pPr>
          </w:p>
          <w:p w14:paraId="06A46467" w14:textId="77777777" w:rsidR="00F77AEA" w:rsidRPr="002A2E10" w:rsidRDefault="00F77AEA">
            <w:pPr>
              <w:ind w:left="426" w:hanging="426"/>
              <w:rPr>
                <w:rFonts w:ascii="Footlight MT Light" w:eastAsia="Gentium Basic" w:hAnsi="Footlight MT Light" w:cs="Gentium Basic"/>
                <w:b/>
                <w:color w:val="000000"/>
              </w:rPr>
            </w:pPr>
          </w:p>
          <w:p w14:paraId="6BAC692E" w14:textId="77777777" w:rsidR="00F77AEA" w:rsidRPr="002A2E10" w:rsidRDefault="00F77AEA">
            <w:pPr>
              <w:ind w:left="426" w:hanging="426"/>
              <w:rPr>
                <w:rFonts w:ascii="Footlight MT Light" w:eastAsia="Gentium Basic" w:hAnsi="Footlight MT Light" w:cs="Gentium Basic"/>
                <w:b/>
                <w:color w:val="000000"/>
              </w:rPr>
            </w:pPr>
          </w:p>
          <w:p w14:paraId="504BF887" w14:textId="77777777" w:rsidR="00F77AEA" w:rsidRPr="002A2E10" w:rsidRDefault="00F77AEA">
            <w:pPr>
              <w:ind w:left="426" w:hanging="426"/>
              <w:rPr>
                <w:rFonts w:ascii="Footlight MT Light" w:eastAsia="Gentium Basic" w:hAnsi="Footlight MT Light" w:cs="Gentium Basic"/>
                <w:b/>
                <w:color w:val="000000"/>
              </w:rPr>
            </w:pPr>
          </w:p>
          <w:p w14:paraId="0D8A45C3" w14:textId="77777777" w:rsidR="00F77AEA" w:rsidRPr="002A2E10" w:rsidRDefault="00F77AEA">
            <w:pPr>
              <w:ind w:left="426" w:hanging="426"/>
              <w:rPr>
                <w:rFonts w:ascii="Footlight MT Light" w:eastAsia="Gentium Basic" w:hAnsi="Footlight MT Light" w:cs="Gentium Basic"/>
                <w:b/>
                <w:color w:val="000000"/>
              </w:rPr>
            </w:pPr>
          </w:p>
          <w:p w14:paraId="0CA300D7" w14:textId="77777777" w:rsidR="00F77AEA" w:rsidRPr="002A2E10" w:rsidRDefault="00F77AEA">
            <w:pPr>
              <w:ind w:left="426" w:hanging="426"/>
              <w:rPr>
                <w:rFonts w:ascii="Footlight MT Light" w:eastAsia="Gentium Basic" w:hAnsi="Footlight MT Light" w:cs="Gentium Basic"/>
                <w:b/>
                <w:color w:val="000000"/>
              </w:rPr>
            </w:pPr>
          </w:p>
          <w:p w14:paraId="6463F804" w14:textId="77777777" w:rsidR="00F77AEA" w:rsidRPr="002A2E10" w:rsidRDefault="00F77AEA">
            <w:pPr>
              <w:ind w:left="426" w:hanging="426"/>
              <w:rPr>
                <w:rFonts w:ascii="Footlight MT Light" w:eastAsia="Gentium Basic" w:hAnsi="Footlight MT Light" w:cs="Gentium Basic"/>
                <w:b/>
                <w:color w:val="000000"/>
              </w:rPr>
            </w:pPr>
          </w:p>
          <w:p w14:paraId="6A2EAF55" w14:textId="77777777" w:rsidR="00F77AEA" w:rsidRPr="002A2E10" w:rsidRDefault="00F77AEA">
            <w:pPr>
              <w:ind w:left="426" w:hanging="426"/>
              <w:rPr>
                <w:rFonts w:ascii="Footlight MT Light" w:eastAsia="Gentium Basic" w:hAnsi="Footlight MT Light" w:cs="Gentium Basic"/>
                <w:b/>
                <w:color w:val="000000"/>
              </w:rPr>
            </w:pPr>
          </w:p>
          <w:p w14:paraId="1C092FB7" w14:textId="77777777" w:rsidR="00F77AEA" w:rsidRPr="002A2E10" w:rsidRDefault="00F77AEA">
            <w:pPr>
              <w:ind w:left="426" w:hanging="426"/>
              <w:rPr>
                <w:rFonts w:ascii="Footlight MT Light" w:eastAsia="Gentium Basic" w:hAnsi="Footlight MT Light" w:cs="Gentium Basic"/>
                <w:b/>
                <w:color w:val="000000"/>
              </w:rPr>
            </w:pPr>
          </w:p>
          <w:p w14:paraId="27783F2C" w14:textId="77777777" w:rsidR="00F77AEA" w:rsidRPr="002A2E10" w:rsidRDefault="00F77AEA">
            <w:pPr>
              <w:ind w:left="426" w:hanging="426"/>
              <w:rPr>
                <w:rFonts w:ascii="Footlight MT Light" w:eastAsia="Gentium Basic" w:hAnsi="Footlight MT Light" w:cs="Gentium Basic"/>
                <w:b/>
                <w:color w:val="000000"/>
              </w:rPr>
            </w:pPr>
          </w:p>
          <w:p w14:paraId="4B1C3D98" w14:textId="77777777" w:rsidR="00F77AEA" w:rsidRPr="002A2E10" w:rsidRDefault="00F77AEA">
            <w:pPr>
              <w:ind w:left="426" w:hanging="426"/>
              <w:rPr>
                <w:rFonts w:ascii="Footlight MT Light" w:eastAsia="Gentium Basic" w:hAnsi="Footlight MT Light" w:cs="Gentium Basic"/>
                <w:b/>
                <w:color w:val="000000"/>
              </w:rPr>
            </w:pPr>
          </w:p>
          <w:p w14:paraId="1573DC6B" w14:textId="77777777" w:rsidR="00F77AEA" w:rsidRPr="002A2E10" w:rsidRDefault="00F77AEA">
            <w:pPr>
              <w:ind w:left="426" w:hanging="426"/>
              <w:rPr>
                <w:rFonts w:ascii="Footlight MT Light" w:eastAsia="Gentium Basic" w:hAnsi="Footlight MT Light" w:cs="Gentium Basic"/>
                <w:b/>
                <w:color w:val="000000"/>
              </w:rPr>
            </w:pPr>
          </w:p>
          <w:p w14:paraId="18DBB370" w14:textId="77777777" w:rsidR="00F77AEA" w:rsidRPr="002A2E10" w:rsidRDefault="00F77AEA">
            <w:pPr>
              <w:ind w:left="426" w:hanging="426"/>
              <w:rPr>
                <w:rFonts w:ascii="Footlight MT Light" w:eastAsia="Gentium Basic" w:hAnsi="Footlight MT Light" w:cs="Gentium Basic"/>
                <w:b/>
                <w:color w:val="000000"/>
              </w:rPr>
            </w:pPr>
          </w:p>
          <w:p w14:paraId="3F7F9CDD" w14:textId="77777777" w:rsidR="00F77AEA" w:rsidRPr="002A2E10" w:rsidRDefault="00F77AEA">
            <w:pPr>
              <w:ind w:left="426" w:hanging="426"/>
              <w:rPr>
                <w:rFonts w:ascii="Footlight MT Light" w:eastAsia="Gentium Basic" w:hAnsi="Footlight MT Light" w:cs="Gentium Basic"/>
                <w:b/>
                <w:color w:val="000000"/>
              </w:rPr>
            </w:pPr>
          </w:p>
          <w:p w14:paraId="1DB1A793" w14:textId="77777777" w:rsidR="00F77AEA" w:rsidRPr="002A2E10" w:rsidRDefault="00F77AEA">
            <w:pPr>
              <w:ind w:left="426" w:hanging="426"/>
              <w:rPr>
                <w:rFonts w:ascii="Footlight MT Light" w:eastAsia="Gentium Basic" w:hAnsi="Footlight MT Light" w:cs="Gentium Basic"/>
                <w:b/>
                <w:color w:val="000000"/>
              </w:rPr>
            </w:pPr>
          </w:p>
          <w:p w14:paraId="43766B59" w14:textId="77777777" w:rsidR="00F77AEA" w:rsidRPr="002A2E10" w:rsidRDefault="00F77AEA">
            <w:pPr>
              <w:ind w:left="426" w:hanging="426"/>
              <w:rPr>
                <w:rFonts w:ascii="Footlight MT Light" w:eastAsia="Gentium Basic" w:hAnsi="Footlight MT Light" w:cs="Gentium Basic"/>
                <w:b/>
                <w:color w:val="000000"/>
              </w:rPr>
            </w:pPr>
          </w:p>
          <w:p w14:paraId="310110F8" w14:textId="77777777" w:rsidR="00F77AEA" w:rsidRPr="002A2E10" w:rsidRDefault="00F77AEA">
            <w:pPr>
              <w:ind w:left="426" w:hanging="426"/>
              <w:rPr>
                <w:rFonts w:ascii="Footlight MT Light" w:eastAsia="Gentium Basic" w:hAnsi="Footlight MT Light" w:cs="Gentium Basic"/>
                <w:b/>
                <w:color w:val="000000"/>
              </w:rPr>
            </w:pPr>
          </w:p>
          <w:p w14:paraId="10F4D98E" w14:textId="77777777" w:rsidR="00F77AEA" w:rsidRPr="002A2E10" w:rsidRDefault="00F77AEA">
            <w:pPr>
              <w:ind w:left="426" w:hanging="426"/>
              <w:rPr>
                <w:rFonts w:ascii="Footlight MT Light" w:eastAsia="Gentium Basic" w:hAnsi="Footlight MT Light" w:cs="Gentium Basic"/>
                <w:b/>
                <w:color w:val="000000"/>
              </w:rPr>
            </w:pPr>
          </w:p>
          <w:p w14:paraId="1C4ADFCD" w14:textId="77777777" w:rsidR="00F77AEA" w:rsidRPr="002A2E10" w:rsidRDefault="00F77AEA">
            <w:pPr>
              <w:ind w:left="426" w:hanging="426"/>
              <w:rPr>
                <w:rFonts w:ascii="Footlight MT Light" w:eastAsia="Gentium Basic" w:hAnsi="Footlight MT Light" w:cs="Gentium Basic"/>
                <w:b/>
                <w:color w:val="000000"/>
              </w:rPr>
            </w:pPr>
          </w:p>
          <w:p w14:paraId="7F786C53" w14:textId="77777777" w:rsidR="00F77AEA" w:rsidRPr="002A2E10" w:rsidRDefault="00F77AEA">
            <w:pPr>
              <w:ind w:left="426" w:hanging="426"/>
              <w:rPr>
                <w:rFonts w:ascii="Footlight MT Light" w:eastAsia="Gentium Basic" w:hAnsi="Footlight MT Light" w:cs="Gentium Basic"/>
                <w:b/>
                <w:color w:val="000000"/>
              </w:rPr>
            </w:pPr>
          </w:p>
          <w:p w14:paraId="49E0967A" w14:textId="77777777" w:rsidR="00F77AEA" w:rsidRPr="002A2E10" w:rsidRDefault="00F77AEA">
            <w:pPr>
              <w:ind w:left="426" w:hanging="426"/>
              <w:rPr>
                <w:rFonts w:ascii="Footlight MT Light" w:eastAsia="Gentium Basic" w:hAnsi="Footlight MT Light" w:cs="Gentium Basic"/>
                <w:b/>
                <w:color w:val="000000"/>
              </w:rPr>
            </w:pPr>
          </w:p>
          <w:p w14:paraId="47F99691" w14:textId="77777777" w:rsidR="00F77AEA" w:rsidRPr="002A2E10" w:rsidRDefault="00F77AEA">
            <w:pPr>
              <w:ind w:left="426" w:hanging="426"/>
              <w:rPr>
                <w:rFonts w:ascii="Footlight MT Light" w:eastAsia="Gentium Basic" w:hAnsi="Footlight MT Light" w:cs="Gentium Basic"/>
                <w:b/>
                <w:color w:val="000000"/>
              </w:rPr>
            </w:pPr>
          </w:p>
          <w:p w14:paraId="4D12271F" w14:textId="77777777" w:rsidR="00F77AEA" w:rsidRPr="002A2E10" w:rsidRDefault="00F77AEA">
            <w:pPr>
              <w:ind w:left="426" w:hanging="426"/>
              <w:rPr>
                <w:rFonts w:ascii="Footlight MT Light" w:eastAsia="Gentium Basic" w:hAnsi="Footlight MT Light" w:cs="Gentium Basic"/>
                <w:b/>
                <w:color w:val="000000"/>
              </w:rPr>
            </w:pPr>
          </w:p>
          <w:p w14:paraId="4C73A00F" w14:textId="77777777" w:rsidR="00F77AEA" w:rsidRPr="002A2E10" w:rsidRDefault="00F77AEA">
            <w:pPr>
              <w:ind w:left="426" w:hanging="426"/>
              <w:rPr>
                <w:rFonts w:ascii="Footlight MT Light" w:eastAsia="Gentium Basic" w:hAnsi="Footlight MT Light" w:cs="Gentium Basic"/>
                <w:b/>
                <w:color w:val="000000"/>
              </w:rPr>
            </w:pPr>
          </w:p>
          <w:p w14:paraId="0AD04A73" w14:textId="77777777" w:rsidR="00F77AEA" w:rsidRPr="002A2E10" w:rsidRDefault="00F77AEA">
            <w:pPr>
              <w:ind w:left="426" w:hanging="426"/>
              <w:rPr>
                <w:rFonts w:ascii="Footlight MT Light" w:eastAsia="Gentium Basic" w:hAnsi="Footlight MT Light" w:cs="Gentium Basic"/>
                <w:b/>
                <w:color w:val="000000"/>
              </w:rPr>
            </w:pPr>
          </w:p>
          <w:p w14:paraId="73C4DFF0" w14:textId="77777777" w:rsidR="00F77AEA" w:rsidRPr="002A2E10" w:rsidRDefault="00F77AEA">
            <w:pPr>
              <w:ind w:left="426" w:hanging="426"/>
              <w:rPr>
                <w:rFonts w:ascii="Footlight MT Light" w:eastAsia="Gentium Basic" w:hAnsi="Footlight MT Light" w:cs="Gentium Basic"/>
                <w:b/>
                <w:color w:val="000000"/>
              </w:rPr>
            </w:pPr>
          </w:p>
          <w:p w14:paraId="62CFE2EF" w14:textId="77777777" w:rsidR="00F77AEA" w:rsidRPr="002A2E10" w:rsidRDefault="00F77AEA">
            <w:pPr>
              <w:ind w:left="426" w:hanging="426"/>
              <w:rPr>
                <w:rFonts w:ascii="Footlight MT Light" w:eastAsia="Gentium Basic" w:hAnsi="Footlight MT Light" w:cs="Gentium Basic"/>
                <w:b/>
                <w:color w:val="000000"/>
              </w:rPr>
            </w:pPr>
          </w:p>
          <w:p w14:paraId="5C41E8A1" w14:textId="77777777" w:rsidR="00F77AEA" w:rsidRPr="002A2E10" w:rsidRDefault="00F77AEA">
            <w:pPr>
              <w:ind w:left="426" w:hanging="426"/>
              <w:rPr>
                <w:rFonts w:ascii="Footlight MT Light" w:eastAsia="Gentium Basic" w:hAnsi="Footlight MT Light" w:cs="Gentium Basic"/>
                <w:b/>
                <w:color w:val="000000"/>
              </w:rPr>
            </w:pPr>
          </w:p>
          <w:p w14:paraId="6786415A" w14:textId="77777777" w:rsidR="00F77AEA" w:rsidRPr="002A2E10" w:rsidRDefault="00F77AEA">
            <w:pPr>
              <w:ind w:left="426" w:hanging="426"/>
              <w:rPr>
                <w:rFonts w:ascii="Footlight MT Light" w:eastAsia="Gentium Basic" w:hAnsi="Footlight MT Light" w:cs="Gentium Basic"/>
                <w:b/>
                <w:color w:val="000000"/>
              </w:rPr>
            </w:pPr>
          </w:p>
          <w:p w14:paraId="248603DF" w14:textId="77777777" w:rsidR="00F77AEA" w:rsidRPr="002A2E10" w:rsidRDefault="00F77AEA">
            <w:pPr>
              <w:ind w:left="426" w:hanging="426"/>
              <w:rPr>
                <w:rFonts w:ascii="Footlight MT Light" w:eastAsia="Gentium Basic" w:hAnsi="Footlight MT Light" w:cs="Gentium Basic"/>
                <w:b/>
                <w:color w:val="000000"/>
              </w:rPr>
            </w:pPr>
          </w:p>
          <w:p w14:paraId="444F4440" w14:textId="77777777" w:rsidR="00F77AEA" w:rsidRPr="002A2E10" w:rsidRDefault="00F77AEA">
            <w:pPr>
              <w:ind w:left="426" w:hanging="426"/>
              <w:rPr>
                <w:rFonts w:ascii="Footlight MT Light" w:eastAsia="Gentium Basic" w:hAnsi="Footlight MT Light" w:cs="Gentium Basic"/>
                <w:b/>
                <w:color w:val="000000"/>
              </w:rPr>
            </w:pPr>
          </w:p>
          <w:p w14:paraId="2FFA149B" w14:textId="77777777" w:rsidR="00F77AEA" w:rsidRPr="002A2E10" w:rsidRDefault="00F77AEA">
            <w:pPr>
              <w:ind w:left="426" w:hanging="426"/>
              <w:rPr>
                <w:rFonts w:ascii="Footlight MT Light" w:eastAsia="Gentium Basic" w:hAnsi="Footlight MT Light" w:cs="Gentium Basic"/>
                <w:b/>
                <w:color w:val="000000"/>
              </w:rPr>
            </w:pPr>
          </w:p>
          <w:p w14:paraId="27F5517B" w14:textId="77777777" w:rsidR="00F77AEA" w:rsidRPr="002A2E10" w:rsidRDefault="00F77AEA">
            <w:pPr>
              <w:ind w:left="426" w:hanging="426"/>
              <w:rPr>
                <w:rFonts w:ascii="Footlight MT Light" w:eastAsia="Gentium Basic" w:hAnsi="Footlight MT Light" w:cs="Gentium Basic"/>
                <w:b/>
                <w:color w:val="000000"/>
              </w:rPr>
            </w:pPr>
          </w:p>
          <w:p w14:paraId="0943A6FD" w14:textId="77777777" w:rsidR="00F77AEA" w:rsidRPr="002A2E10" w:rsidRDefault="00F77AEA">
            <w:pPr>
              <w:ind w:left="426" w:hanging="426"/>
              <w:rPr>
                <w:rFonts w:ascii="Footlight MT Light" w:eastAsia="Gentium Basic" w:hAnsi="Footlight MT Light" w:cs="Gentium Basic"/>
                <w:b/>
                <w:color w:val="000000"/>
              </w:rPr>
            </w:pPr>
          </w:p>
          <w:p w14:paraId="036A0072" w14:textId="77777777" w:rsidR="00F77AEA" w:rsidRPr="002A2E10" w:rsidRDefault="00F77AEA">
            <w:pPr>
              <w:ind w:left="426" w:hanging="426"/>
              <w:rPr>
                <w:rFonts w:ascii="Footlight MT Light" w:eastAsia="Gentium Basic" w:hAnsi="Footlight MT Light" w:cs="Gentium Basic"/>
                <w:b/>
                <w:color w:val="000000"/>
              </w:rPr>
            </w:pPr>
          </w:p>
          <w:p w14:paraId="149FC24D" w14:textId="77777777" w:rsidR="00F77AEA" w:rsidRPr="002A2E10" w:rsidRDefault="00F77AEA">
            <w:pPr>
              <w:ind w:left="426" w:hanging="426"/>
              <w:rPr>
                <w:rFonts w:ascii="Footlight MT Light" w:eastAsia="Gentium Basic" w:hAnsi="Footlight MT Light" w:cs="Gentium Basic"/>
                <w:b/>
                <w:color w:val="000000"/>
              </w:rPr>
            </w:pPr>
          </w:p>
          <w:p w14:paraId="4FEDAFE1" w14:textId="77777777" w:rsidR="00F77AEA" w:rsidRPr="002A2E10" w:rsidRDefault="00F77AEA">
            <w:pPr>
              <w:ind w:left="426" w:hanging="426"/>
              <w:rPr>
                <w:rFonts w:ascii="Footlight MT Light" w:eastAsia="Gentium Basic" w:hAnsi="Footlight MT Light" w:cs="Gentium Basic"/>
                <w:b/>
                <w:color w:val="000000"/>
              </w:rPr>
            </w:pPr>
          </w:p>
          <w:p w14:paraId="6C813582" w14:textId="77777777" w:rsidR="00F77AEA" w:rsidRPr="002A2E10" w:rsidRDefault="00F77AEA">
            <w:pPr>
              <w:ind w:left="426" w:hanging="426"/>
              <w:rPr>
                <w:rFonts w:ascii="Footlight MT Light" w:eastAsia="Gentium Basic" w:hAnsi="Footlight MT Light" w:cs="Gentium Basic"/>
                <w:b/>
                <w:color w:val="000000"/>
              </w:rPr>
            </w:pPr>
          </w:p>
          <w:p w14:paraId="33EEB636" w14:textId="77777777" w:rsidR="00F77AEA" w:rsidRPr="002A2E10" w:rsidRDefault="00F77AEA">
            <w:pPr>
              <w:ind w:left="426" w:hanging="426"/>
              <w:rPr>
                <w:rFonts w:ascii="Footlight MT Light" w:eastAsia="Gentium Basic" w:hAnsi="Footlight MT Light" w:cs="Gentium Basic"/>
                <w:b/>
                <w:color w:val="000000"/>
              </w:rPr>
            </w:pPr>
          </w:p>
          <w:p w14:paraId="67D1045D" w14:textId="77777777" w:rsidR="00F77AEA" w:rsidRPr="002A2E10" w:rsidRDefault="00F77AEA">
            <w:pPr>
              <w:ind w:left="426" w:hanging="426"/>
              <w:rPr>
                <w:rFonts w:ascii="Footlight MT Light" w:eastAsia="Gentium Basic" w:hAnsi="Footlight MT Light" w:cs="Gentium Basic"/>
                <w:b/>
                <w:color w:val="000000"/>
              </w:rPr>
            </w:pPr>
          </w:p>
          <w:p w14:paraId="58A16051" w14:textId="77777777" w:rsidR="00F77AEA" w:rsidRPr="002A2E10" w:rsidRDefault="00F77AEA">
            <w:pPr>
              <w:ind w:left="426" w:hanging="426"/>
              <w:rPr>
                <w:rFonts w:ascii="Footlight MT Light" w:eastAsia="Gentium Basic" w:hAnsi="Footlight MT Light" w:cs="Gentium Basic"/>
                <w:b/>
                <w:color w:val="000000"/>
              </w:rPr>
            </w:pPr>
          </w:p>
          <w:p w14:paraId="41F8D8EB" w14:textId="77777777" w:rsidR="00F77AEA" w:rsidRPr="002A2E10" w:rsidRDefault="00F77AEA">
            <w:pPr>
              <w:ind w:left="426" w:hanging="426"/>
              <w:rPr>
                <w:rFonts w:ascii="Footlight MT Light" w:eastAsia="Gentium Basic" w:hAnsi="Footlight MT Light" w:cs="Gentium Basic"/>
                <w:b/>
                <w:color w:val="000000"/>
              </w:rPr>
            </w:pPr>
          </w:p>
          <w:p w14:paraId="02A692E1" w14:textId="77777777" w:rsidR="00F77AEA" w:rsidRPr="002A2E10" w:rsidRDefault="00F77AEA">
            <w:pPr>
              <w:ind w:left="426" w:hanging="426"/>
              <w:rPr>
                <w:rFonts w:ascii="Footlight MT Light" w:eastAsia="Gentium Basic" w:hAnsi="Footlight MT Light" w:cs="Gentium Basic"/>
                <w:b/>
                <w:color w:val="000000"/>
              </w:rPr>
            </w:pPr>
          </w:p>
          <w:p w14:paraId="4B5D7D9B" w14:textId="77777777" w:rsidR="00F77AEA" w:rsidRPr="002A2E10" w:rsidRDefault="00F77AEA">
            <w:pPr>
              <w:ind w:left="426" w:hanging="426"/>
              <w:rPr>
                <w:rFonts w:ascii="Footlight MT Light" w:eastAsia="Gentium Basic" w:hAnsi="Footlight MT Light" w:cs="Gentium Basic"/>
                <w:b/>
                <w:color w:val="000000"/>
              </w:rPr>
            </w:pPr>
          </w:p>
          <w:p w14:paraId="5CA8822B" w14:textId="77777777" w:rsidR="00F77AEA" w:rsidRPr="002A2E10" w:rsidRDefault="00F77AEA">
            <w:pPr>
              <w:ind w:left="426" w:hanging="426"/>
              <w:rPr>
                <w:rFonts w:ascii="Footlight MT Light" w:eastAsia="Gentium Basic" w:hAnsi="Footlight MT Light" w:cs="Gentium Basic"/>
                <w:b/>
                <w:color w:val="000000"/>
              </w:rPr>
            </w:pPr>
          </w:p>
          <w:p w14:paraId="47969AD1" w14:textId="77777777" w:rsidR="00F77AEA" w:rsidRPr="002A2E10" w:rsidRDefault="00F77AEA">
            <w:pPr>
              <w:ind w:left="426" w:hanging="426"/>
              <w:rPr>
                <w:rFonts w:ascii="Footlight MT Light" w:eastAsia="Gentium Basic" w:hAnsi="Footlight MT Light" w:cs="Gentium Basic"/>
                <w:b/>
                <w:color w:val="000000"/>
              </w:rPr>
            </w:pPr>
          </w:p>
          <w:p w14:paraId="77BE0CAE" w14:textId="77777777" w:rsidR="00F77AEA" w:rsidRPr="002A2E10" w:rsidRDefault="00F77AEA">
            <w:pPr>
              <w:ind w:left="426" w:hanging="426"/>
              <w:rPr>
                <w:rFonts w:ascii="Footlight MT Light" w:eastAsia="Gentium Basic" w:hAnsi="Footlight MT Light" w:cs="Gentium Basic"/>
                <w:b/>
                <w:color w:val="000000"/>
              </w:rPr>
            </w:pPr>
          </w:p>
          <w:p w14:paraId="50F9575C" w14:textId="77777777" w:rsidR="00F77AEA" w:rsidRPr="002A2E10" w:rsidRDefault="00F77AEA">
            <w:pPr>
              <w:ind w:left="426" w:hanging="426"/>
              <w:rPr>
                <w:rFonts w:ascii="Footlight MT Light" w:eastAsia="Gentium Basic" w:hAnsi="Footlight MT Light" w:cs="Gentium Basic"/>
                <w:b/>
                <w:color w:val="000000"/>
              </w:rPr>
            </w:pPr>
          </w:p>
          <w:p w14:paraId="089950D9" w14:textId="77777777" w:rsidR="00F77AEA" w:rsidRPr="002A2E10" w:rsidRDefault="00F77AEA">
            <w:pPr>
              <w:ind w:left="426" w:hanging="426"/>
              <w:rPr>
                <w:rFonts w:ascii="Footlight MT Light" w:eastAsia="Gentium Basic" w:hAnsi="Footlight MT Light" w:cs="Gentium Basic"/>
                <w:b/>
                <w:color w:val="000000"/>
              </w:rPr>
            </w:pPr>
          </w:p>
          <w:p w14:paraId="7CBF41EF" w14:textId="77777777" w:rsidR="00F77AEA" w:rsidRPr="002A2E10" w:rsidRDefault="00F77AEA">
            <w:pPr>
              <w:ind w:left="426" w:hanging="426"/>
              <w:rPr>
                <w:rFonts w:ascii="Footlight MT Light" w:eastAsia="Gentium Basic" w:hAnsi="Footlight MT Light" w:cs="Gentium Basic"/>
                <w:b/>
                <w:color w:val="000000"/>
              </w:rPr>
            </w:pPr>
          </w:p>
          <w:p w14:paraId="50517B5D" w14:textId="77777777" w:rsidR="00F77AEA" w:rsidRPr="002A2E10" w:rsidRDefault="00F77AEA">
            <w:pPr>
              <w:ind w:left="426" w:hanging="426"/>
              <w:rPr>
                <w:rFonts w:ascii="Footlight MT Light" w:eastAsia="Gentium Basic" w:hAnsi="Footlight MT Light" w:cs="Gentium Basic"/>
                <w:b/>
                <w:color w:val="000000"/>
              </w:rPr>
            </w:pPr>
          </w:p>
          <w:p w14:paraId="60F67D45" w14:textId="77777777" w:rsidR="00F77AEA" w:rsidRPr="002A2E10" w:rsidRDefault="00F77AEA">
            <w:pPr>
              <w:ind w:left="426" w:hanging="426"/>
              <w:rPr>
                <w:rFonts w:ascii="Footlight MT Light" w:eastAsia="Gentium Basic" w:hAnsi="Footlight MT Light" w:cs="Gentium Basic"/>
                <w:b/>
                <w:color w:val="000000"/>
              </w:rPr>
            </w:pPr>
          </w:p>
          <w:p w14:paraId="6B309BC7" w14:textId="77777777" w:rsidR="00F77AEA" w:rsidRPr="002A2E10" w:rsidRDefault="00F77AEA">
            <w:pPr>
              <w:ind w:left="426" w:hanging="426"/>
              <w:rPr>
                <w:rFonts w:ascii="Footlight MT Light" w:eastAsia="Gentium Basic" w:hAnsi="Footlight MT Light" w:cs="Gentium Basic"/>
                <w:b/>
                <w:color w:val="000000"/>
              </w:rPr>
            </w:pPr>
          </w:p>
          <w:p w14:paraId="42D507B8" w14:textId="77777777" w:rsidR="00F77AEA" w:rsidRPr="002A2E10" w:rsidRDefault="00F77AEA">
            <w:pPr>
              <w:ind w:left="426" w:hanging="426"/>
              <w:rPr>
                <w:rFonts w:ascii="Footlight MT Light" w:eastAsia="Gentium Basic" w:hAnsi="Footlight MT Light" w:cs="Gentium Basic"/>
                <w:b/>
                <w:color w:val="000000"/>
              </w:rPr>
            </w:pPr>
          </w:p>
          <w:p w14:paraId="01960360" w14:textId="77777777" w:rsidR="00F77AEA" w:rsidRPr="002A2E10" w:rsidRDefault="00F77AEA">
            <w:pPr>
              <w:ind w:left="426" w:hanging="426"/>
              <w:rPr>
                <w:rFonts w:ascii="Footlight MT Light" w:eastAsia="Gentium Basic" w:hAnsi="Footlight MT Light" w:cs="Gentium Basic"/>
                <w:b/>
                <w:color w:val="000000"/>
              </w:rPr>
            </w:pPr>
          </w:p>
          <w:p w14:paraId="730C3212" w14:textId="77777777" w:rsidR="00F77AEA" w:rsidRPr="002A2E10" w:rsidRDefault="00F77AEA">
            <w:pPr>
              <w:ind w:left="426" w:hanging="426"/>
              <w:rPr>
                <w:rFonts w:ascii="Footlight MT Light" w:eastAsia="Gentium Basic" w:hAnsi="Footlight MT Light" w:cs="Gentium Basic"/>
                <w:b/>
                <w:color w:val="000000"/>
              </w:rPr>
            </w:pPr>
          </w:p>
          <w:p w14:paraId="35E9BF39" w14:textId="77777777" w:rsidR="00F77AEA" w:rsidRPr="002A2E10" w:rsidRDefault="00F77AEA">
            <w:pPr>
              <w:ind w:left="426" w:hanging="426"/>
              <w:rPr>
                <w:rFonts w:ascii="Footlight MT Light" w:eastAsia="Gentium Basic" w:hAnsi="Footlight MT Light" w:cs="Gentium Basic"/>
                <w:b/>
                <w:color w:val="000000"/>
              </w:rPr>
            </w:pPr>
          </w:p>
          <w:p w14:paraId="6359B543" w14:textId="77777777" w:rsidR="00F77AEA" w:rsidRPr="002A2E10" w:rsidRDefault="00F77AEA">
            <w:pPr>
              <w:ind w:left="426" w:hanging="426"/>
              <w:rPr>
                <w:rFonts w:ascii="Footlight MT Light" w:eastAsia="Gentium Basic" w:hAnsi="Footlight MT Light" w:cs="Gentium Basic"/>
                <w:b/>
                <w:color w:val="000000"/>
              </w:rPr>
            </w:pPr>
          </w:p>
          <w:p w14:paraId="038BB717" w14:textId="77777777" w:rsidR="00F77AEA" w:rsidRPr="002A2E10" w:rsidRDefault="00F77AEA">
            <w:pPr>
              <w:ind w:left="426" w:hanging="426"/>
              <w:rPr>
                <w:rFonts w:ascii="Footlight MT Light" w:eastAsia="Gentium Basic" w:hAnsi="Footlight MT Light" w:cs="Gentium Basic"/>
                <w:b/>
                <w:color w:val="000000"/>
              </w:rPr>
            </w:pPr>
          </w:p>
          <w:p w14:paraId="21FBA87A" w14:textId="77777777" w:rsidR="00F77AEA" w:rsidRPr="002A2E10" w:rsidRDefault="00F77AEA">
            <w:pPr>
              <w:ind w:left="426" w:hanging="426"/>
              <w:rPr>
                <w:rFonts w:ascii="Footlight MT Light" w:eastAsia="Gentium Basic" w:hAnsi="Footlight MT Light" w:cs="Gentium Basic"/>
                <w:b/>
                <w:color w:val="000000"/>
              </w:rPr>
            </w:pPr>
          </w:p>
          <w:p w14:paraId="4E7B0FDC" w14:textId="77777777" w:rsidR="00F77AEA" w:rsidRPr="002A2E10" w:rsidRDefault="00F77AEA">
            <w:pPr>
              <w:ind w:left="426" w:hanging="426"/>
              <w:rPr>
                <w:rFonts w:ascii="Footlight MT Light" w:eastAsia="Gentium Basic" w:hAnsi="Footlight MT Light" w:cs="Gentium Basic"/>
                <w:b/>
                <w:color w:val="000000"/>
              </w:rPr>
            </w:pPr>
          </w:p>
          <w:p w14:paraId="621C45F5" w14:textId="77777777" w:rsidR="00F77AEA" w:rsidRPr="002A2E10" w:rsidRDefault="00F77AEA">
            <w:pPr>
              <w:ind w:left="426" w:hanging="426"/>
              <w:rPr>
                <w:rFonts w:ascii="Footlight MT Light" w:eastAsia="Gentium Basic" w:hAnsi="Footlight MT Light" w:cs="Gentium Basic"/>
                <w:b/>
                <w:color w:val="000000"/>
              </w:rPr>
            </w:pPr>
          </w:p>
          <w:p w14:paraId="71B4BC71" w14:textId="77777777" w:rsidR="00F77AEA" w:rsidRPr="002A2E10" w:rsidRDefault="00F77AEA">
            <w:pPr>
              <w:ind w:left="426" w:hanging="426"/>
              <w:rPr>
                <w:rFonts w:ascii="Footlight MT Light" w:eastAsia="Gentium Basic" w:hAnsi="Footlight MT Light" w:cs="Gentium Basic"/>
                <w:b/>
                <w:color w:val="000000"/>
              </w:rPr>
            </w:pPr>
          </w:p>
          <w:p w14:paraId="3DAE1F3B" w14:textId="77777777" w:rsidR="00F77AEA" w:rsidRPr="002A2E10" w:rsidRDefault="00F77AEA">
            <w:pPr>
              <w:ind w:left="426" w:hanging="426"/>
              <w:rPr>
                <w:rFonts w:ascii="Footlight MT Light" w:eastAsia="Gentium Basic" w:hAnsi="Footlight MT Light" w:cs="Gentium Basic"/>
                <w:b/>
                <w:color w:val="000000"/>
              </w:rPr>
            </w:pPr>
          </w:p>
          <w:p w14:paraId="5BF0EEBA" w14:textId="77777777" w:rsidR="00F77AEA" w:rsidRPr="002A2E10" w:rsidRDefault="00F77AEA">
            <w:pPr>
              <w:ind w:left="426" w:hanging="426"/>
              <w:rPr>
                <w:rFonts w:ascii="Footlight MT Light" w:eastAsia="Gentium Basic" w:hAnsi="Footlight MT Light" w:cs="Gentium Basic"/>
                <w:b/>
                <w:color w:val="000000"/>
              </w:rPr>
            </w:pPr>
          </w:p>
          <w:p w14:paraId="45033CAC" w14:textId="77777777" w:rsidR="00F77AEA" w:rsidRPr="002A2E10" w:rsidRDefault="00F77AEA">
            <w:pPr>
              <w:ind w:left="426" w:hanging="426"/>
              <w:rPr>
                <w:rFonts w:ascii="Footlight MT Light" w:eastAsia="Gentium Basic" w:hAnsi="Footlight MT Light" w:cs="Gentium Basic"/>
                <w:b/>
                <w:color w:val="000000"/>
              </w:rPr>
            </w:pPr>
          </w:p>
          <w:p w14:paraId="283B69ED" w14:textId="77777777" w:rsidR="00F77AEA" w:rsidRPr="002A2E10" w:rsidRDefault="00F77AEA">
            <w:pPr>
              <w:ind w:left="426" w:hanging="426"/>
              <w:rPr>
                <w:rFonts w:ascii="Footlight MT Light" w:eastAsia="Gentium Basic" w:hAnsi="Footlight MT Light" w:cs="Gentium Basic"/>
                <w:b/>
                <w:color w:val="000000"/>
              </w:rPr>
            </w:pPr>
          </w:p>
          <w:p w14:paraId="0A5B81F7" w14:textId="77777777" w:rsidR="00F77AEA" w:rsidRPr="002A2E10" w:rsidRDefault="00F77AEA">
            <w:pPr>
              <w:ind w:left="426" w:hanging="426"/>
              <w:rPr>
                <w:rFonts w:ascii="Footlight MT Light" w:eastAsia="Gentium Basic" w:hAnsi="Footlight MT Light" w:cs="Gentium Basic"/>
                <w:b/>
                <w:color w:val="000000"/>
              </w:rPr>
            </w:pPr>
          </w:p>
          <w:p w14:paraId="7395A48A" w14:textId="77777777" w:rsidR="00F77AEA" w:rsidRPr="002A2E10" w:rsidRDefault="00F77AEA">
            <w:pPr>
              <w:ind w:left="426" w:hanging="426"/>
              <w:rPr>
                <w:rFonts w:ascii="Footlight MT Light" w:eastAsia="Gentium Basic" w:hAnsi="Footlight MT Light" w:cs="Gentium Basic"/>
                <w:b/>
                <w:color w:val="000000"/>
              </w:rPr>
            </w:pPr>
          </w:p>
          <w:p w14:paraId="4ED62ABB" w14:textId="77777777" w:rsidR="00F77AEA" w:rsidRPr="002A2E10" w:rsidRDefault="00F77AEA">
            <w:pPr>
              <w:ind w:left="426" w:hanging="426"/>
              <w:rPr>
                <w:rFonts w:ascii="Footlight MT Light" w:eastAsia="Gentium Basic" w:hAnsi="Footlight MT Light" w:cs="Gentium Basic"/>
                <w:b/>
                <w:color w:val="000000"/>
              </w:rPr>
            </w:pPr>
          </w:p>
          <w:p w14:paraId="093237A8" w14:textId="77777777" w:rsidR="00F77AEA" w:rsidRPr="002A2E10" w:rsidRDefault="00F77AEA">
            <w:pPr>
              <w:ind w:left="426" w:hanging="426"/>
              <w:rPr>
                <w:rFonts w:ascii="Footlight MT Light" w:eastAsia="Gentium Basic" w:hAnsi="Footlight MT Light" w:cs="Gentium Basic"/>
                <w:b/>
                <w:color w:val="000000"/>
              </w:rPr>
            </w:pPr>
          </w:p>
          <w:p w14:paraId="668DD4D6" w14:textId="77777777" w:rsidR="00F77AEA" w:rsidRPr="002A2E10" w:rsidRDefault="00F77AEA">
            <w:pPr>
              <w:ind w:left="426" w:hanging="426"/>
              <w:rPr>
                <w:rFonts w:ascii="Footlight MT Light" w:eastAsia="Gentium Basic" w:hAnsi="Footlight MT Light" w:cs="Gentium Basic"/>
                <w:b/>
                <w:color w:val="000000"/>
              </w:rPr>
            </w:pPr>
          </w:p>
          <w:p w14:paraId="6A2B0768" w14:textId="77777777" w:rsidR="00F77AEA" w:rsidRPr="002A2E10" w:rsidRDefault="00F77AEA">
            <w:pPr>
              <w:ind w:left="426" w:hanging="426"/>
              <w:rPr>
                <w:rFonts w:ascii="Footlight MT Light" w:eastAsia="Gentium Basic" w:hAnsi="Footlight MT Light" w:cs="Gentium Basic"/>
                <w:b/>
                <w:color w:val="000000"/>
              </w:rPr>
            </w:pPr>
          </w:p>
          <w:p w14:paraId="0FC80FAE" w14:textId="77777777" w:rsidR="00F77AEA" w:rsidRPr="002A2E10" w:rsidRDefault="00F77AEA">
            <w:pPr>
              <w:ind w:left="426" w:hanging="426"/>
              <w:rPr>
                <w:rFonts w:ascii="Footlight MT Light" w:eastAsia="Gentium Basic" w:hAnsi="Footlight MT Light" w:cs="Gentium Basic"/>
                <w:b/>
                <w:color w:val="000000"/>
              </w:rPr>
            </w:pPr>
          </w:p>
          <w:p w14:paraId="090E3319" w14:textId="77777777" w:rsidR="00F77AEA" w:rsidRPr="002A2E10" w:rsidRDefault="00F77AEA">
            <w:pPr>
              <w:ind w:left="426" w:hanging="426"/>
              <w:rPr>
                <w:rFonts w:ascii="Footlight MT Light" w:eastAsia="Gentium Basic" w:hAnsi="Footlight MT Light" w:cs="Gentium Basic"/>
                <w:b/>
                <w:color w:val="000000"/>
              </w:rPr>
            </w:pPr>
          </w:p>
          <w:p w14:paraId="00CAF1FF" w14:textId="77777777" w:rsidR="00F77AEA" w:rsidRPr="002A2E10" w:rsidRDefault="00F77AEA">
            <w:pPr>
              <w:ind w:left="426" w:hanging="426"/>
              <w:rPr>
                <w:rFonts w:ascii="Footlight MT Light" w:eastAsia="Gentium Basic" w:hAnsi="Footlight MT Light" w:cs="Gentium Basic"/>
                <w:b/>
                <w:color w:val="000000"/>
              </w:rPr>
            </w:pPr>
          </w:p>
          <w:p w14:paraId="04B261B0" w14:textId="77777777" w:rsidR="00F77AEA" w:rsidRPr="002A2E10" w:rsidRDefault="00F77AEA">
            <w:pPr>
              <w:ind w:left="426" w:hanging="426"/>
              <w:rPr>
                <w:rFonts w:ascii="Footlight MT Light" w:eastAsia="Gentium Basic" w:hAnsi="Footlight MT Light" w:cs="Gentium Basic"/>
                <w:b/>
                <w:color w:val="000000"/>
              </w:rPr>
            </w:pPr>
          </w:p>
          <w:p w14:paraId="4A5A4A32" w14:textId="77777777" w:rsidR="00F77AEA" w:rsidRPr="002A2E10" w:rsidRDefault="00F77AEA">
            <w:pPr>
              <w:ind w:left="426" w:hanging="426"/>
              <w:rPr>
                <w:rFonts w:ascii="Footlight MT Light" w:eastAsia="Gentium Basic" w:hAnsi="Footlight MT Light" w:cs="Gentium Basic"/>
                <w:b/>
                <w:color w:val="000000"/>
              </w:rPr>
            </w:pPr>
          </w:p>
          <w:p w14:paraId="04DD3A6A" w14:textId="77777777" w:rsidR="00F77AEA" w:rsidRPr="002A2E10" w:rsidRDefault="00F77AEA">
            <w:pPr>
              <w:ind w:left="426" w:hanging="426"/>
              <w:rPr>
                <w:rFonts w:ascii="Footlight MT Light" w:eastAsia="Gentium Basic" w:hAnsi="Footlight MT Light" w:cs="Gentium Basic"/>
                <w:b/>
                <w:color w:val="000000"/>
              </w:rPr>
            </w:pPr>
          </w:p>
          <w:p w14:paraId="3616AB5B" w14:textId="77777777" w:rsidR="00F77AEA" w:rsidRPr="002A2E10" w:rsidRDefault="00F77AEA">
            <w:pPr>
              <w:ind w:left="426" w:hanging="426"/>
              <w:rPr>
                <w:rFonts w:ascii="Footlight MT Light" w:eastAsia="Gentium Basic" w:hAnsi="Footlight MT Light" w:cs="Gentium Basic"/>
                <w:b/>
                <w:color w:val="000000"/>
              </w:rPr>
            </w:pPr>
          </w:p>
          <w:p w14:paraId="1EB89A67" w14:textId="77777777" w:rsidR="00F77AEA" w:rsidRPr="002A2E10" w:rsidRDefault="00F77AEA">
            <w:pPr>
              <w:ind w:left="426" w:hanging="426"/>
              <w:rPr>
                <w:rFonts w:ascii="Footlight MT Light" w:eastAsia="Gentium Basic" w:hAnsi="Footlight MT Light" w:cs="Gentium Basic"/>
                <w:b/>
                <w:color w:val="000000"/>
              </w:rPr>
            </w:pPr>
          </w:p>
          <w:p w14:paraId="2B081AD1" w14:textId="77777777" w:rsidR="00F77AEA" w:rsidRPr="002A2E10" w:rsidRDefault="00F77AEA">
            <w:pPr>
              <w:ind w:left="426" w:hanging="426"/>
              <w:rPr>
                <w:rFonts w:ascii="Footlight MT Light" w:eastAsia="Gentium Basic" w:hAnsi="Footlight MT Light" w:cs="Gentium Basic"/>
                <w:b/>
                <w:color w:val="000000"/>
              </w:rPr>
            </w:pPr>
          </w:p>
          <w:p w14:paraId="70F97CA5" w14:textId="77777777" w:rsidR="00F77AEA" w:rsidRPr="002A2E10" w:rsidRDefault="00F77AEA">
            <w:pPr>
              <w:ind w:left="426" w:hanging="426"/>
              <w:rPr>
                <w:rFonts w:ascii="Footlight MT Light" w:eastAsia="Gentium Basic" w:hAnsi="Footlight MT Light" w:cs="Gentium Basic"/>
                <w:b/>
                <w:color w:val="000000"/>
              </w:rPr>
            </w:pPr>
          </w:p>
          <w:p w14:paraId="2E2FB30A" w14:textId="77777777" w:rsidR="00F77AEA" w:rsidRPr="002A2E10" w:rsidRDefault="00F77AEA">
            <w:pPr>
              <w:ind w:left="426" w:hanging="426"/>
              <w:rPr>
                <w:rFonts w:ascii="Footlight MT Light" w:eastAsia="Gentium Basic" w:hAnsi="Footlight MT Light" w:cs="Gentium Basic"/>
                <w:b/>
                <w:color w:val="000000"/>
              </w:rPr>
            </w:pPr>
          </w:p>
          <w:p w14:paraId="76F44C17" w14:textId="77777777" w:rsidR="00F77AEA" w:rsidRPr="002A2E10" w:rsidRDefault="00F77AEA">
            <w:pPr>
              <w:ind w:left="426" w:hanging="426"/>
              <w:rPr>
                <w:rFonts w:ascii="Footlight MT Light" w:eastAsia="Gentium Basic" w:hAnsi="Footlight MT Light" w:cs="Gentium Basic"/>
                <w:b/>
                <w:color w:val="000000"/>
              </w:rPr>
            </w:pPr>
          </w:p>
          <w:p w14:paraId="1517F6CF" w14:textId="77777777" w:rsidR="00F77AEA" w:rsidRPr="002A2E10" w:rsidRDefault="00F77AEA">
            <w:pPr>
              <w:ind w:left="426" w:hanging="426"/>
              <w:rPr>
                <w:rFonts w:ascii="Footlight MT Light" w:eastAsia="Gentium Basic" w:hAnsi="Footlight MT Light" w:cs="Gentium Basic"/>
                <w:b/>
                <w:color w:val="000000"/>
              </w:rPr>
            </w:pPr>
          </w:p>
          <w:p w14:paraId="53641EC4" w14:textId="77777777" w:rsidR="00F77AEA" w:rsidRPr="002A2E10" w:rsidRDefault="00F77AEA">
            <w:pPr>
              <w:ind w:left="426" w:hanging="426"/>
              <w:rPr>
                <w:rFonts w:ascii="Footlight MT Light" w:eastAsia="Gentium Basic" w:hAnsi="Footlight MT Light" w:cs="Gentium Basic"/>
                <w:b/>
                <w:color w:val="000000"/>
              </w:rPr>
            </w:pPr>
          </w:p>
          <w:p w14:paraId="42FD2E8D" w14:textId="77777777" w:rsidR="00F77AEA" w:rsidRPr="002A2E10" w:rsidRDefault="00F77AEA">
            <w:pPr>
              <w:ind w:left="426" w:hanging="426"/>
              <w:rPr>
                <w:rFonts w:ascii="Footlight MT Light" w:eastAsia="Gentium Basic" w:hAnsi="Footlight MT Light" w:cs="Gentium Basic"/>
                <w:b/>
                <w:color w:val="000000"/>
              </w:rPr>
            </w:pPr>
          </w:p>
          <w:p w14:paraId="05EFBFE7" w14:textId="77777777" w:rsidR="00F77AEA" w:rsidRPr="002A2E10" w:rsidRDefault="00F77AEA">
            <w:pPr>
              <w:ind w:left="426" w:hanging="426"/>
              <w:rPr>
                <w:rFonts w:ascii="Footlight MT Light" w:eastAsia="Gentium Basic" w:hAnsi="Footlight MT Light" w:cs="Gentium Basic"/>
                <w:b/>
                <w:color w:val="000000"/>
              </w:rPr>
            </w:pPr>
          </w:p>
          <w:p w14:paraId="59A1AAE0" w14:textId="77777777" w:rsidR="00F77AEA" w:rsidRPr="002A2E10" w:rsidRDefault="00F77AEA">
            <w:pPr>
              <w:ind w:left="426" w:hanging="426"/>
              <w:rPr>
                <w:rFonts w:ascii="Footlight MT Light" w:eastAsia="Gentium Basic" w:hAnsi="Footlight MT Light" w:cs="Gentium Basic"/>
                <w:b/>
                <w:color w:val="000000"/>
              </w:rPr>
            </w:pPr>
          </w:p>
          <w:p w14:paraId="2A2548CA" w14:textId="77777777" w:rsidR="00F77AEA" w:rsidRPr="002A2E10" w:rsidRDefault="00F77AEA">
            <w:pPr>
              <w:ind w:left="426" w:hanging="426"/>
              <w:rPr>
                <w:rFonts w:ascii="Footlight MT Light" w:eastAsia="Gentium Basic" w:hAnsi="Footlight MT Light" w:cs="Gentium Basic"/>
                <w:b/>
                <w:color w:val="000000"/>
              </w:rPr>
            </w:pPr>
          </w:p>
          <w:p w14:paraId="7366390F" w14:textId="77777777" w:rsidR="00F77AEA" w:rsidRPr="002A2E10" w:rsidRDefault="00F77AEA">
            <w:pPr>
              <w:ind w:left="426" w:hanging="426"/>
              <w:rPr>
                <w:rFonts w:ascii="Footlight MT Light" w:eastAsia="Gentium Basic" w:hAnsi="Footlight MT Light" w:cs="Gentium Basic"/>
                <w:b/>
                <w:color w:val="000000"/>
              </w:rPr>
            </w:pPr>
          </w:p>
          <w:p w14:paraId="33A7DFD3" w14:textId="77777777" w:rsidR="00F77AEA" w:rsidRPr="002A2E10" w:rsidRDefault="00F77AEA">
            <w:pPr>
              <w:ind w:left="426" w:hanging="426"/>
              <w:rPr>
                <w:rFonts w:ascii="Footlight MT Light" w:eastAsia="Gentium Basic" w:hAnsi="Footlight MT Light" w:cs="Gentium Basic"/>
                <w:b/>
                <w:color w:val="000000"/>
              </w:rPr>
            </w:pPr>
          </w:p>
          <w:p w14:paraId="4A42605E" w14:textId="77777777" w:rsidR="00F77AEA" w:rsidRPr="002A2E10" w:rsidRDefault="00F77AEA">
            <w:pPr>
              <w:ind w:left="426" w:hanging="426"/>
              <w:rPr>
                <w:rFonts w:ascii="Footlight MT Light" w:eastAsia="Gentium Basic" w:hAnsi="Footlight MT Light" w:cs="Gentium Basic"/>
                <w:b/>
                <w:color w:val="000000"/>
              </w:rPr>
            </w:pPr>
          </w:p>
          <w:p w14:paraId="6F77D142" w14:textId="77777777" w:rsidR="00F77AEA" w:rsidRPr="002A2E10" w:rsidRDefault="00F77AEA">
            <w:pPr>
              <w:ind w:left="426" w:hanging="426"/>
              <w:rPr>
                <w:rFonts w:ascii="Footlight MT Light" w:eastAsia="Gentium Basic" w:hAnsi="Footlight MT Light" w:cs="Gentium Basic"/>
                <w:b/>
                <w:color w:val="000000"/>
              </w:rPr>
            </w:pPr>
          </w:p>
          <w:p w14:paraId="62A3CC62" w14:textId="77777777" w:rsidR="00F77AEA" w:rsidRPr="002A2E10" w:rsidRDefault="00F77AEA">
            <w:pPr>
              <w:ind w:left="426" w:hanging="426"/>
              <w:rPr>
                <w:rFonts w:ascii="Footlight MT Light" w:eastAsia="Gentium Basic" w:hAnsi="Footlight MT Light" w:cs="Gentium Basic"/>
                <w:b/>
                <w:color w:val="000000"/>
              </w:rPr>
            </w:pPr>
          </w:p>
          <w:p w14:paraId="40E4ABBC" w14:textId="77777777" w:rsidR="00F77AEA" w:rsidRPr="002A2E10" w:rsidRDefault="00F77AEA">
            <w:pPr>
              <w:ind w:left="426" w:hanging="426"/>
              <w:rPr>
                <w:rFonts w:ascii="Footlight MT Light" w:eastAsia="Gentium Basic" w:hAnsi="Footlight MT Light" w:cs="Gentium Basic"/>
                <w:b/>
                <w:color w:val="000000"/>
              </w:rPr>
            </w:pPr>
          </w:p>
          <w:p w14:paraId="1F9D26DD" w14:textId="77777777" w:rsidR="00F77AEA" w:rsidRPr="002A2E10" w:rsidRDefault="00F77AEA">
            <w:pPr>
              <w:ind w:left="426" w:hanging="426"/>
              <w:rPr>
                <w:rFonts w:ascii="Footlight MT Light" w:eastAsia="Gentium Basic" w:hAnsi="Footlight MT Light" w:cs="Gentium Basic"/>
                <w:b/>
                <w:color w:val="000000"/>
              </w:rPr>
            </w:pPr>
          </w:p>
          <w:p w14:paraId="6AE89E69" w14:textId="77777777" w:rsidR="00F77AEA" w:rsidRPr="002A2E10" w:rsidRDefault="00F77AEA">
            <w:pPr>
              <w:ind w:left="426" w:hanging="426"/>
              <w:rPr>
                <w:rFonts w:ascii="Footlight MT Light" w:eastAsia="Gentium Basic" w:hAnsi="Footlight MT Light" w:cs="Gentium Basic"/>
                <w:b/>
                <w:color w:val="000000"/>
              </w:rPr>
            </w:pPr>
          </w:p>
          <w:p w14:paraId="79120FD6" w14:textId="77777777" w:rsidR="00F77AEA" w:rsidRPr="002A2E10" w:rsidRDefault="00F77AEA">
            <w:pPr>
              <w:ind w:left="426" w:hanging="426"/>
              <w:rPr>
                <w:rFonts w:ascii="Footlight MT Light" w:eastAsia="Gentium Basic" w:hAnsi="Footlight MT Light" w:cs="Gentium Basic"/>
                <w:b/>
                <w:color w:val="000000"/>
              </w:rPr>
            </w:pPr>
          </w:p>
          <w:p w14:paraId="44F681F3" w14:textId="77777777" w:rsidR="00F77AEA" w:rsidRPr="002A2E10" w:rsidRDefault="00F77AEA">
            <w:pPr>
              <w:ind w:left="426" w:hanging="426"/>
              <w:rPr>
                <w:rFonts w:ascii="Footlight MT Light" w:eastAsia="Gentium Basic" w:hAnsi="Footlight MT Light" w:cs="Gentium Basic"/>
                <w:b/>
                <w:color w:val="000000"/>
              </w:rPr>
            </w:pPr>
          </w:p>
          <w:p w14:paraId="3FE40ED6" w14:textId="77777777" w:rsidR="00F77AEA" w:rsidRPr="002A2E10" w:rsidRDefault="00F77AEA">
            <w:pPr>
              <w:ind w:left="426" w:hanging="426"/>
              <w:rPr>
                <w:rFonts w:ascii="Footlight MT Light" w:eastAsia="Gentium Basic" w:hAnsi="Footlight MT Light" w:cs="Gentium Basic"/>
                <w:b/>
                <w:color w:val="000000"/>
              </w:rPr>
            </w:pPr>
          </w:p>
          <w:p w14:paraId="2B19ED21" w14:textId="77777777" w:rsidR="00F77AEA" w:rsidRPr="002A2E10" w:rsidRDefault="00F77AEA">
            <w:pPr>
              <w:ind w:left="426" w:hanging="426"/>
              <w:rPr>
                <w:rFonts w:ascii="Footlight MT Light" w:eastAsia="Gentium Basic" w:hAnsi="Footlight MT Light" w:cs="Gentium Basic"/>
                <w:b/>
                <w:color w:val="000000"/>
              </w:rPr>
            </w:pPr>
          </w:p>
          <w:p w14:paraId="1CAAC61C" w14:textId="77777777" w:rsidR="00F77AEA" w:rsidRPr="002A2E10" w:rsidRDefault="00F77AEA">
            <w:pPr>
              <w:ind w:left="426" w:hanging="426"/>
              <w:rPr>
                <w:rFonts w:ascii="Footlight MT Light" w:eastAsia="Gentium Basic" w:hAnsi="Footlight MT Light" w:cs="Gentium Basic"/>
                <w:b/>
                <w:color w:val="000000"/>
              </w:rPr>
            </w:pPr>
          </w:p>
          <w:p w14:paraId="5E7EDFB6" w14:textId="77777777" w:rsidR="00F77AEA" w:rsidRPr="002A2E10" w:rsidRDefault="00F77AEA">
            <w:pPr>
              <w:ind w:left="426" w:hanging="426"/>
              <w:rPr>
                <w:rFonts w:ascii="Footlight MT Light" w:eastAsia="Gentium Basic" w:hAnsi="Footlight MT Light" w:cs="Gentium Basic"/>
                <w:b/>
                <w:color w:val="000000"/>
              </w:rPr>
            </w:pPr>
          </w:p>
          <w:p w14:paraId="44592428" w14:textId="77777777" w:rsidR="00F77AEA" w:rsidRPr="002A2E10" w:rsidRDefault="00F77AEA">
            <w:pPr>
              <w:ind w:left="426" w:hanging="426"/>
              <w:rPr>
                <w:rFonts w:ascii="Footlight MT Light" w:eastAsia="Gentium Basic" w:hAnsi="Footlight MT Light" w:cs="Gentium Basic"/>
                <w:b/>
                <w:color w:val="000000"/>
              </w:rPr>
            </w:pPr>
          </w:p>
          <w:p w14:paraId="2ACCE09C" w14:textId="77777777" w:rsidR="00F77AEA" w:rsidRPr="002A2E10" w:rsidRDefault="00F77AEA">
            <w:pPr>
              <w:ind w:left="426" w:hanging="426"/>
              <w:rPr>
                <w:rFonts w:ascii="Footlight MT Light" w:eastAsia="Gentium Basic" w:hAnsi="Footlight MT Light" w:cs="Gentium Basic"/>
                <w:b/>
                <w:color w:val="000000"/>
              </w:rPr>
            </w:pPr>
          </w:p>
          <w:p w14:paraId="10D17E7E" w14:textId="77777777" w:rsidR="00F77AEA" w:rsidRPr="002A2E10" w:rsidRDefault="00F77AEA">
            <w:pPr>
              <w:ind w:left="426" w:hanging="426"/>
              <w:rPr>
                <w:rFonts w:ascii="Footlight MT Light" w:eastAsia="Gentium Basic" w:hAnsi="Footlight MT Light" w:cs="Gentium Basic"/>
                <w:b/>
                <w:color w:val="000000"/>
              </w:rPr>
            </w:pPr>
          </w:p>
          <w:p w14:paraId="4FEE55A1" w14:textId="77777777" w:rsidR="00F77AEA" w:rsidRPr="002A2E10" w:rsidRDefault="00F77AEA">
            <w:pPr>
              <w:ind w:left="426" w:hanging="426"/>
              <w:rPr>
                <w:rFonts w:ascii="Footlight MT Light" w:eastAsia="Gentium Basic" w:hAnsi="Footlight MT Light" w:cs="Gentium Basic"/>
                <w:b/>
                <w:color w:val="000000"/>
              </w:rPr>
            </w:pPr>
          </w:p>
          <w:p w14:paraId="0557E1A0" w14:textId="77777777" w:rsidR="00F77AEA" w:rsidRPr="002A2E10" w:rsidRDefault="00F77AEA">
            <w:pPr>
              <w:ind w:left="426" w:hanging="426"/>
              <w:rPr>
                <w:rFonts w:ascii="Footlight MT Light" w:eastAsia="Gentium Basic" w:hAnsi="Footlight MT Light" w:cs="Gentium Basic"/>
                <w:b/>
                <w:color w:val="000000"/>
              </w:rPr>
            </w:pPr>
          </w:p>
          <w:p w14:paraId="17776C54" w14:textId="77777777" w:rsidR="00F77AEA" w:rsidRPr="002A2E10" w:rsidRDefault="00F77AEA">
            <w:pPr>
              <w:ind w:left="426" w:hanging="426"/>
              <w:rPr>
                <w:rFonts w:ascii="Footlight MT Light" w:eastAsia="Gentium Basic" w:hAnsi="Footlight MT Light" w:cs="Gentium Basic"/>
                <w:b/>
                <w:color w:val="000000"/>
              </w:rPr>
            </w:pPr>
          </w:p>
          <w:p w14:paraId="5B8384A4" w14:textId="77777777" w:rsidR="00F77AEA" w:rsidRPr="002A2E10" w:rsidRDefault="00F77AEA">
            <w:pPr>
              <w:ind w:left="426" w:hanging="426"/>
              <w:rPr>
                <w:rFonts w:ascii="Footlight MT Light" w:eastAsia="Gentium Basic" w:hAnsi="Footlight MT Light" w:cs="Gentium Basic"/>
                <w:b/>
                <w:color w:val="000000"/>
              </w:rPr>
            </w:pPr>
          </w:p>
          <w:p w14:paraId="5F847546" w14:textId="77777777" w:rsidR="00F77AEA" w:rsidRPr="002A2E10" w:rsidRDefault="00F77AEA">
            <w:pPr>
              <w:ind w:left="426" w:hanging="426"/>
              <w:rPr>
                <w:rFonts w:ascii="Footlight MT Light" w:eastAsia="Gentium Basic" w:hAnsi="Footlight MT Light" w:cs="Gentium Basic"/>
                <w:b/>
                <w:color w:val="000000"/>
              </w:rPr>
            </w:pPr>
          </w:p>
          <w:p w14:paraId="7793D545" w14:textId="77777777" w:rsidR="00F77AEA" w:rsidRPr="002A2E10" w:rsidRDefault="00F77AEA">
            <w:pPr>
              <w:ind w:left="426" w:hanging="426"/>
              <w:rPr>
                <w:rFonts w:ascii="Footlight MT Light" w:eastAsia="Gentium Basic" w:hAnsi="Footlight MT Light" w:cs="Gentium Basic"/>
                <w:color w:val="000000"/>
              </w:rPr>
            </w:pPr>
          </w:p>
        </w:tc>
        <w:tc>
          <w:tcPr>
            <w:tcW w:w="6571" w:type="dxa"/>
            <w:shd w:val="clear" w:color="auto" w:fill="auto"/>
          </w:tcPr>
          <w:p w14:paraId="7D69A5E8"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Evaluasi penawaran dilakukan dengan sistem harga terendah dengan ambang batas. </w:t>
            </w:r>
          </w:p>
          <w:p w14:paraId="590EC092" w14:textId="77777777" w:rsidR="00F77AEA" w:rsidRPr="002A2E10" w:rsidRDefault="00F77AEA">
            <w:pPr>
              <w:pBdr>
                <w:top w:val="nil"/>
                <w:left w:val="nil"/>
                <w:bottom w:val="nil"/>
                <w:right w:val="nil"/>
                <w:between w:val="nil"/>
              </w:pBdr>
              <w:ind w:left="675"/>
              <w:jc w:val="both"/>
              <w:rPr>
                <w:rFonts w:ascii="Footlight MT Light" w:eastAsia="Gentium Basic" w:hAnsi="Footlight MT Light" w:cs="Gentium Basic"/>
                <w:color w:val="000000"/>
              </w:rPr>
            </w:pPr>
          </w:p>
          <w:p w14:paraId="25FE94A8"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melakukan evaluasi Dokumen Penawaran berdasarkan data yang diunggah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dalam SPSE, dikecualikan untuk evaluasi Jaminan Penawaran dilakukan berdasarkan dokumen Jaminan Penawaran yang disampaikan.</w:t>
            </w:r>
          </w:p>
          <w:p w14:paraId="3299AEEC" w14:textId="77777777" w:rsidR="00F77AEA" w:rsidRPr="002A2E10" w:rsidRDefault="00F77AEA">
            <w:pPr>
              <w:jc w:val="both"/>
              <w:rPr>
                <w:rFonts w:ascii="Footlight MT Light" w:eastAsia="Gentium Basic" w:hAnsi="Footlight MT Light" w:cs="Gentium Basic"/>
                <w:color w:val="000000"/>
              </w:rPr>
            </w:pPr>
          </w:p>
          <w:p w14:paraId="4CD86EEC"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melakukan evaluasi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yang meliputi:</w:t>
            </w:r>
          </w:p>
          <w:p w14:paraId="26242FC0" w14:textId="77777777" w:rsidR="00F77AEA" w:rsidRPr="002A2E10" w:rsidRDefault="002B4AD1" w:rsidP="00544BB0">
            <w:pPr>
              <w:numPr>
                <w:ilvl w:val="1"/>
                <w:numId w:val="205"/>
              </w:numPr>
              <w:pBdr>
                <w:top w:val="nil"/>
                <w:left w:val="nil"/>
                <w:bottom w:val="nil"/>
                <w:right w:val="nil"/>
                <w:between w:val="nil"/>
              </w:pBdr>
              <w:ind w:left="133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administrasi; dan</w:t>
            </w:r>
          </w:p>
          <w:p w14:paraId="55488E53" w14:textId="77777777" w:rsidR="00F77AEA" w:rsidRPr="002A2E10" w:rsidRDefault="002B4AD1" w:rsidP="00544BB0">
            <w:pPr>
              <w:numPr>
                <w:ilvl w:val="1"/>
                <w:numId w:val="205"/>
              </w:numPr>
              <w:pBdr>
                <w:top w:val="nil"/>
                <w:left w:val="nil"/>
                <w:bottom w:val="nil"/>
                <w:right w:val="nil"/>
                <w:between w:val="nil"/>
              </w:pBdr>
              <w:ind w:left="1330"/>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evaluasi</w:t>
            </w:r>
            <w:proofErr w:type="gramEnd"/>
            <w:r w:rsidRPr="002A2E10">
              <w:rPr>
                <w:rFonts w:ascii="Footlight MT Light" w:eastAsia="Gentium Basic" w:hAnsi="Footlight MT Light" w:cs="Gentium Basic"/>
                <w:color w:val="000000"/>
              </w:rPr>
              <w:t xml:space="preserve"> teknis.</w:t>
            </w:r>
          </w:p>
          <w:p w14:paraId="5B88DB1F" w14:textId="77777777" w:rsidR="00F77AEA" w:rsidRPr="002A2E10" w:rsidRDefault="00F77AEA">
            <w:pPr>
              <w:rPr>
                <w:rFonts w:ascii="Footlight MT Light" w:eastAsia="Gentium Basic" w:hAnsi="Footlight MT Light" w:cs="Gentium Basic"/>
                <w:color w:val="000000"/>
              </w:rPr>
            </w:pPr>
          </w:p>
          <w:p w14:paraId="2C4B0D5A"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menginputkan hasil evaluasi dokumen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pada SPSE dan menayangkan hasil evaluasi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 melalui menu pengumuman atau menu upload informasi lainnya pada SPSE.</w:t>
            </w:r>
          </w:p>
          <w:p w14:paraId="564C0E69" w14:textId="77777777" w:rsidR="00F77AEA" w:rsidRPr="002A2E10" w:rsidRDefault="00F77AEA">
            <w:pPr>
              <w:pBdr>
                <w:top w:val="nil"/>
                <w:left w:val="nil"/>
                <w:bottom w:val="nil"/>
                <w:right w:val="nil"/>
                <w:between w:val="nil"/>
              </w:pBdr>
              <w:ind w:left="970"/>
              <w:jc w:val="both"/>
              <w:rPr>
                <w:rFonts w:ascii="Footlight MT Light" w:eastAsia="Gentium Basic" w:hAnsi="Footlight MT Light" w:cs="Gentium Basic"/>
                <w:color w:val="000000"/>
              </w:rPr>
            </w:pPr>
          </w:p>
          <w:p w14:paraId="3ED1AE62"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Selanjutnya Pokja Pemilihan melakukan pembukaan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dengan ketentuan:</w:t>
            </w:r>
          </w:p>
          <w:p w14:paraId="0D1BB015" w14:textId="77777777" w:rsidR="00F77AEA" w:rsidRPr="002A2E10" w:rsidRDefault="002B4AD1" w:rsidP="00544BB0">
            <w:pPr>
              <w:numPr>
                <w:ilvl w:val="1"/>
                <w:numId w:val="206"/>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Dokumen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milik peserta yang tidak </w:t>
            </w:r>
            <w:proofErr w:type="gramStart"/>
            <w:r w:rsidRPr="002A2E10">
              <w:rPr>
                <w:rFonts w:ascii="Footlight MT Light" w:eastAsia="Gentium Basic" w:hAnsi="Footlight MT Light" w:cs="Gentium Basic"/>
                <w:color w:val="000000"/>
              </w:rPr>
              <w:t>lulus</w:t>
            </w:r>
            <w:proofErr w:type="gramEnd"/>
            <w:r w:rsidRPr="002A2E10">
              <w:rPr>
                <w:rFonts w:ascii="Footlight MT Light" w:eastAsia="Gentium Basic" w:hAnsi="Footlight MT Light" w:cs="Gentium Basic"/>
                <w:color w:val="000000"/>
              </w:rPr>
              <w:t xml:space="preserve"> evaluasi administrasi dan teknis, tidak dibuka.</w:t>
            </w:r>
          </w:p>
          <w:p w14:paraId="7A3EDE3B" w14:textId="77777777" w:rsidR="00F77AEA" w:rsidRPr="002A2E10" w:rsidRDefault="002B4AD1" w:rsidP="00544BB0">
            <w:pPr>
              <w:numPr>
                <w:ilvl w:val="1"/>
                <w:numId w:val="206"/>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tidak boleh menggugurkan penawaran pada waktu pembukaan Dokumen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kecuali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tersebut berdasarkan keterangan dari LPSE tidak dapat dibuka (didekripsi). </w:t>
            </w:r>
          </w:p>
          <w:p w14:paraId="58E07E02" w14:textId="77777777" w:rsidR="00F77AEA" w:rsidRPr="002A2E10" w:rsidRDefault="002B4AD1" w:rsidP="00544BB0">
            <w:pPr>
              <w:numPr>
                <w:ilvl w:val="1"/>
                <w:numId w:val="206"/>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Setelah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dibuka, Pokja Pemilihan melakukan evaluasi harga</w:t>
            </w:r>
          </w:p>
          <w:p w14:paraId="374F073E" w14:textId="77777777" w:rsidR="00F77AEA" w:rsidRPr="002A2E10" w:rsidRDefault="00F77AEA">
            <w:pPr>
              <w:pBdr>
                <w:top w:val="nil"/>
                <w:left w:val="nil"/>
                <w:bottom w:val="nil"/>
                <w:right w:val="nil"/>
                <w:between w:val="nil"/>
              </w:pBdr>
              <w:ind w:left="970"/>
              <w:jc w:val="both"/>
              <w:rPr>
                <w:rFonts w:ascii="Footlight MT Light" w:eastAsia="Gentium Basic" w:hAnsi="Footlight MT Light" w:cs="Gentium Basic"/>
                <w:color w:val="000000"/>
              </w:rPr>
            </w:pPr>
          </w:p>
          <w:p w14:paraId="6DD59A4E"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Ketentuan umum dalam melakukan evaluasi sebagai berikut:</w:t>
            </w:r>
          </w:p>
          <w:p w14:paraId="368D98CC" w14:textId="77777777" w:rsidR="00F77AEA" w:rsidRPr="002A2E10" w:rsidRDefault="002B4AD1" w:rsidP="00544BB0">
            <w:pPr>
              <w:numPr>
                <w:ilvl w:val="1"/>
                <w:numId w:val="273"/>
              </w:numPr>
              <w:ind w:left="13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dilarang menambah, mengurangi, mengganti, dan/atau mengubah kriteria dan persyaratan yang telah ditetapkan dalam Dokumen Pemilihan ini;</w:t>
            </w:r>
          </w:p>
          <w:p w14:paraId="712BAAB0" w14:textId="77777777" w:rsidR="00F77AEA" w:rsidRPr="002A2E10" w:rsidRDefault="002B4AD1" w:rsidP="00544BB0">
            <w:pPr>
              <w:numPr>
                <w:ilvl w:val="1"/>
                <w:numId w:val="273"/>
              </w:numPr>
              <w:ind w:left="13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dan/atau peserta dilarang menambah, mengurangi, mengganti, dan/atau mengubah isi Dokumen Penawaran;</w:t>
            </w:r>
          </w:p>
          <w:p w14:paraId="33402750" w14:textId="77777777" w:rsidR="00F77AEA" w:rsidRPr="002A2E10" w:rsidRDefault="002B4AD1" w:rsidP="00544BB0">
            <w:pPr>
              <w:numPr>
                <w:ilvl w:val="1"/>
                <w:numId w:val="273"/>
              </w:numPr>
              <w:ind w:left="13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yang memenuhi syarat adalah penawaran yang sesuai dengan ketentuan, syarat-syarat, dan spesifikasi teknis yang ditetapkan dalam Dokumen Pemilihan ini, tanpa ada penyimpangan yang bersifat penting/pokok atau penawaran bersyarat;</w:t>
            </w:r>
          </w:p>
          <w:p w14:paraId="3F30E7D4" w14:textId="77777777" w:rsidR="00F77AEA" w:rsidRPr="002A2E10" w:rsidRDefault="002B4AD1" w:rsidP="00544BB0">
            <w:pPr>
              <w:numPr>
                <w:ilvl w:val="1"/>
                <w:numId w:val="273"/>
              </w:numPr>
              <w:ind w:left="13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Penyimpangan yang bersifat penting/pokok atau penawaran bersyarat adalah:</w:t>
            </w:r>
          </w:p>
          <w:p w14:paraId="523A7998" w14:textId="77777777" w:rsidR="00F77AEA" w:rsidRPr="002A2E10" w:rsidRDefault="002B4AD1" w:rsidP="00544BB0">
            <w:pPr>
              <w:numPr>
                <w:ilvl w:val="1"/>
                <w:numId w:val="274"/>
              </w:numPr>
              <w:ind w:left="178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Penyimpangan Dokumen Penawaran dari Dokumen Pemilihan  yang mempengaruhi lingkup, kualitas </w:t>
            </w:r>
            <w:r w:rsidRPr="002A2E10">
              <w:rPr>
                <w:rFonts w:ascii="Footlight MT Light" w:eastAsia="Gentium Basic" w:hAnsi="Footlight MT Light" w:cs="Gentium Basic"/>
                <w:color w:val="000000"/>
                <w:highlight w:val="white"/>
              </w:rPr>
              <w:t>atau</w:t>
            </w:r>
            <w:r w:rsidRPr="002A2E10">
              <w:rPr>
                <w:rFonts w:ascii="Footlight MT Light" w:eastAsia="Gentium Basic" w:hAnsi="Footlight MT Light" w:cs="Gentium Basic"/>
                <w:color w:val="000000"/>
              </w:rPr>
              <w:t xml:space="preserve"> hasil/kinerja pekerjaan; dan/atau</w:t>
            </w:r>
          </w:p>
          <w:p w14:paraId="2857A44C" w14:textId="77777777" w:rsidR="00F77AEA" w:rsidRPr="002A2E10" w:rsidRDefault="002B4AD1" w:rsidP="00544BB0">
            <w:pPr>
              <w:numPr>
                <w:ilvl w:val="1"/>
                <w:numId w:val="274"/>
              </w:numPr>
              <w:ind w:left="178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Penawaran dari peserta dengan persyaratan tambahan diluar ketentuan dan syarat-syarat yang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menimbulkan persaingan usaha tidak sehat dan/atau tidak adil.</w:t>
            </w:r>
          </w:p>
          <w:p w14:paraId="4546B68D" w14:textId="77777777" w:rsidR="00F77AEA" w:rsidRPr="002A2E10" w:rsidRDefault="002B4AD1" w:rsidP="00544BB0">
            <w:pPr>
              <w:numPr>
                <w:ilvl w:val="1"/>
                <w:numId w:val="273"/>
              </w:numPr>
              <w:ind w:left="13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dilarang menggugurkan penawaran dengan alasan: </w:t>
            </w:r>
          </w:p>
          <w:p w14:paraId="44D608E1" w14:textId="77777777" w:rsidR="00F77AEA" w:rsidRPr="002A2E10" w:rsidRDefault="00ED5B79" w:rsidP="00544BB0">
            <w:pPr>
              <w:pStyle w:val="ListParagraph"/>
              <w:numPr>
                <w:ilvl w:val="0"/>
                <w:numId w:val="302"/>
              </w:numPr>
              <w:pBdr>
                <w:top w:val="nil"/>
                <w:left w:val="nil"/>
                <w:bottom w:val="nil"/>
                <w:right w:val="nil"/>
                <w:between w:val="nil"/>
              </w:pBdr>
              <w:ind w:left="168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w:t>
            </w:r>
            <w:r w:rsidR="002B4AD1" w:rsidRPr="002A2E10">
              <w:rPr>
                <w:rFonts w:ascii="Footlight MT Light" w:eastAsia="Gentium Basic" w:hAnsi="Footlight MT Light" w:cs="Gentium Basic"/>
                <w:color w:val="000000"/>
              </w:rPr>
              <w:t>eserta tidak aktif/tidak membuka SPSE dan/atau tidak bertanya pada saat pemberian penjelasan; dan/atau</w:t>
            </w:r>
          </w:p>
          <w:p w14:paraId="621F686B" w14:textId="77777777" w:rsidR="00F77AEA" w:rsidRPr="002A2E10" w:rsidRDefault="002B4AD1" w:rsidP="00544BB0">
            <w:pPr>
              <w:pStyle w:val="ListParagraph"/>
              <w:numPr>
                <w:ilvl w:val="0"/>
                <w:numId w:val="302"/>
              </w:numPr>
              <w:pBdr>
                <w:top w:val="nil"/>
                <w:left w:val="nil"/>
                <w:bottom w:val="nil"/>
                <w:right w:val="nil"/>
                <w:between w:val="nil"/>
              </w:pBdr>
              <w:ind w:left="1689"/>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kesalahan</w:t>
            </w:r>
            <w:proofErr w:type="gramEnd"/>
            <w:r w:rsidRPr="002A2E10">
              <w:rPr>
                <w:rFonts w:ascii="Footlight MT Light" w:eastAsia="Gentium Basic" w:hAnsi="Footlight MT Light" w:cs="Gentium Basic"/>
                <w:color w:val="000000"/>
              </w:rPr>
              <w:t xml:space="preserve"> yang tidak substansial, berupa kesalahan-kesalahan yang tidak mempengaruhi hasil evaluasi. </w:t>
            </w:r>
          </w:p>
          <w:p w14:paraId="69F5B20D" w14:textId="77777777" w:rsidR="00347F02" w:rsidRPr="002A2E10" w:rsidRDefault="002B4AD1" w:rsidP="00544BB0">
            <w:pPr>
              <w:pStyle w:val="ListParagraph"/>
              <w:numPr>
                <w:ilvl w:val="0"/>
                <w:numId w:val="302"/>
              </w:numPr>
              <w:pBdr>
                <w:top w:val="nil"/>
                <w:left w:val="nil"/>
                <w:bottom w:val="nil"/>
                <w:right w:val="nil"/>
                <w:between w:val="nil"/>
              </w:pBdr>
              <w:ind w:left="168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metode pelaksanaan peserta tidak menjelaskan peralatan utama, namun peralatan utama yang ditawarkan oleh peserta sesuai  dengan persyaratan peralatan dalam LDP; dan/atau</w:t>
            </w:r>
            <w:r w:rsidR="00E722D3" w:rsidRPr="002A2E10">
              <w:rPr>
                <w:rFonts w:ascii="Footlight MT Light" w:eastAsia="Gentium Basic" w:hAnsi="Footlight MT Light" w:cs="Gentium Basic"/>
                <w:color w:val="000000"/>
              </w:rPr>
              <w:t xml:space="preserve"> </w:t>
            </w:r>
          </w:p>
          <w:p w14:paraId="11BC8D1E" w14:textId="77777777" w:rsidR="00F77AEA" w:rsidRPr="002A2E10" w:rsidRDefault="00ED5B79" w:rsidP="00544BB0">
            <w:pPr>
              <w:pStyle w:val="ListParagraph"/>
              <w:numPr>
                <w:ilvl w:val="0"/>
                <w:numId w:val="302"/>
              </w:numPr>
              <w:pBdr>
                <w:top w:val="nil"/>
                <w:left w:val="nil"/>
                <w:bottom w:val="nil"/>
                <w:right w:val="nil"/>
                <w:between w:val="nil"/>
              </w:pBdr>
              <w:ind w:left="1689"/>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w:t>
            </w:r>
            <w:r w:rsidR="002B4AD1" w:rsidRPr="002A2E10">
              <w:rPr>
                <w:rFonts w:ascii="Footlight MT Light" w:eastAsia="Gentium Basic" w:hAnsi="Footlight MT Light" w:cs="Gentium Basic"/>
                <w:color w:val="000000"/>
              </w:rPr>
              <w:t>etode</w:t>
            </w:r>
            <w:proofErr w:type="gramEnd"/>
            <w:r w:rsidR="002B4AD1" w:rsidRPr="002A2E10">
              <w:rPr>
                <w:rFonts w:ascii="Footlight MT Light" w:eastAsia="Gentium Basic" w:hAnsi="Footlight MT Light" w:cs="Gentium Basic"/>
                <w:color w:val="000000"/>
              </w:rPr>
              <w:t xml:space="preserve"> pelaksanaan peserta tidak mencantumkan spesifikasi/ volume pekerjaan, kecuali terdapat ketidaksesuaian terhadap penggunaan peralatan atau spesifikasi/volume pekerjaan.</w:t>
            </w:r>
          </w:p>
          <w:p w14:paraId="097E7D10" w14:textId="77777777" w:rsidR="00F77AEA" w:rsidRPr="002A2E10" w:rsidRDefault="002B4AD1" w:rsidP="00544BB0">
            <w:pPr>
              <w:numPr>
                <w:ilvl w:val="1"/>
                <w:numId w:val="273"/>
              </w:numPr>
              <w:ind w:left="13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Para pihak dilarang mempengaruhi atau melakukan intervensi kepada Pokja Pemilihan selama proses evaluasi;</w:t>
            </w:r>
          </w:p>
          <w:p w14:paraId="54907506" w14:textId="77777777" w:rsidR="00F77AEA" w:rsidRPr="002A2E10" w:rsidRDefault="002B4AD1" w:rsidP="00544BB0">
            <w:pPr>
              <w:numPr>
                <w:ilvl w:val="1"/>
                <w:numId w:val="273"/>
              </w:numPr>
              <w:ind w:left="13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Apabila dalam evaluasi ditemukan bukti adanya persaingan usaha yang tidak sehat dan/atau terjadi pengaturan bersama (indikasi kolusi/persekongkolan) antara peserta, Pokja Pemilihan, UKPBJ, </w:t>
            </w:r>
            <w:r w:rsidR="005B660F"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dan/atau pihak lain yang terlibat, dengan tujuan untuk memenangkan salah satu peserta, maka:</w:t>
            </w:r>
          </w:p>
          <w:p w14:paraId="44E65972" w14:textId="279CF446" w:rsidR="00F77AEA" w:rsidRPr="002A2E10" w:rsidRDefault="002B4AD1" w:rsidP="00544BB0">
            <w:pPr>
              <w:numPr>
                <w:ilvl w:val="1"/>
                <w:numId w:val="275"/>
              </w:numPr>
              <w:ind w:left="1782"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ditunjuk sebagai calon pemenang dan peserta lain yang terlibat dikenakan sanksi Daftar Hitam;</w:t>
            </w:r>
          </w:p>
          <w:p w14:paraId="54024454" w14:textId="77777777" w:rsidR="00F77AEA" w:rsidRPr="002A2E10" w:rsidRDefault="002B4AD1" w:rsidP="00544BB0">
            <w:pPr>
              <w:numPr>
                <w:ilvl w:val="1"/>
                <w:numId w:val="275"/>
              </w:numPr>
              <w:ind w:left="1782"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anggota Pokja Pemilihan, </w:t>
            </w:r>
            <w:r w:rsidR="005B660F" w:rsidRPr="002A2E10">
              <w:rPr>
                <w:rFonts w:ascii="Footlight MT Light" w:eastAsia="Gentium Basic" w:hAnsi="Footlight MT Light" w:cs="Gentium Basic"/>
                <w:color w:val="000000"/>
              </w:rPr>
              <w:t>Pejabat Penandatangan Kontrak</w:t>
            </w:r>
            <w:r w:rsidR="004C6C78"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dan/atau pihak lain yang terlibat persekongkolan dikenakan sanksi sesuai dengan ketentuan peraturan perundang-undangan;</w:t>
            </w:r>
          </w:p>
          <w:p w14:paraId="76042327" w14:textId="77777777" w:rsidR="00F77AEA" w:rsidRPr="002A2E10" w:rsidRDefault="002B4AD1" w:rsidP="00544BB0">
            <w:pPr>
              <w:numPr>
                <w:ilvl w:val="1"/>
                <w:numId w:val="275"/>
              </w:numPr>
              <w:ind w:left="1782"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proses evaluasi tetap dilanjutkan dengan menetapkan peserta lainnya yang tidak terlibat (apabila ada); dan</w:t>
            </w:r>
          </w:p>
          <w:p w14:paraId="17C58ACD" w14:textId="77777777" w:rsidR="00F77AEA" w:rsidRPr="002A2E10" w:rsidRDefault="002B4AD1" w:rsidP="00544BB0">
            <w:pPr>
              <w:numPr>
                <w:ilvl w:val="1"/>
                <w:numId w:val="275"/>
              </w:numPr>
              <w:ind w:left="1782" w:hanging="45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apabila</w:t>
            </w:r>
            <w:proofErr w:type="gramEnd"/>
            <w:r w:rsidRPr="002A2E10">
              <w:rPr>
                <w:rFonts w:ascii="Footlight MT Light" w:eastAsia="Gentium Basic" w:hAnsi="Footlight MT Light" w:cs="Gentium Basic"/>
                <w:color w:val="000000"/>
              </w:rPr>
              <w:t xml:space="preserve"> tidak ada peserta lain sebagaimana dimaksud pada angka 3), maka tender dinyatakan gagal.</w:t>
            </w:r>
          </w:p>
          <w:p w14:paraId="106AA93A" w14:textId="77777777" w:rsidR="00F77AEA" w:rsidRPr="002A2E10" w:rsidRDefault="002B4AD1" w:rsidP="00544BB0">
            <w:pPr>
              <w:numPr>
                <w:ilvl w:val="1"/>
                <w:numId w:val="273"/>
              </w:numPr>
              <w:shd w:val="clear" w:color="auto" w:fill="FFFFFF"/>
              <w:ind w:left="11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Indikasi persekongkolan antar peserta memenuhi sekurang-kurangnya 2 (dua) indikasi di bawah ini:</w:t>
            </w:r>
          </w:p>
          <w:p w14:paraId="66EAC5DF" w14:textId="77777777" w:rsidR="00F77AEA" w:rsidRPr="002A2E10" w:rsidRDefault="002B4AD1" w:rsidP="00544BB0">
            <w:pPr>
              <w:numPr>
                <w:ilvl w:val="0"/>
                <w:numId w:val="291"/>
              </w:numPr>
              <w:pBdr>
                <w:top w:val="nil"/>
                <w:left w:val="nil"/>
                <w:bottom w:val="nil"/>
                <w:right w:val="nil"/>
                <w:between w:val="nil"/>
              </w:pBdr>
              <w:shd w:val="clear" w:color="auto" w:fill="FFFFFF"/>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kesamaan dalam Dokumen Penawaran, antara lain pada: metode kerja, bahan, alat, analisa pendekatan teknis, koefisien, harga satuan dasar upah, bahan dan alat, harga satuan pekerjaan, dan/atau dukungan teknis;</w:t>
            </w:r>
          </w:p>
          <w:p w14:paraId="57B5F7DE" w14:textId="77777777" w:rsidR="00F77AEA" w:rsidRPr="002A2E10" w:rsidRDefault="002B4AD1" w:rsidP="00544BB0">
            <w:pPr>
              <w:numPr>
                <w:ilvl w:val="0"/>
                <w:numId w:val="291"/>
              </w:numPr>
              <w:pBdr>
                <w:top w:val="nil"/>
                <w:left w:val="nil"/>
                <w:bottom w:val="nil"/>
                <w:right w:val="nil"/>
                <w:between w:val="nil"/>
              </w:pBdr>
              <w:shd w:val="clear" w:color="auto" w:fill="FFFFFF"/>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para peserta yang terindikasi persekongkolan memasukkan penawaran dengan nilai penawaran mendekati HPS dan/atau hampir sama;</w:t>
            </w:r>
          </w:p>
          <w:p w14:paraId="7AF2E326" w14:textId="77777777" w:rsidR="00F77AEA" w:rsidRPr="002A2E10" w:rsidRDefault="002B4AD1" w:rsidP="00544BB0">
            <w:pPr>
              <w:numPr>
                <w:ilvl w:val="0"/>
                <w:numId w:val="291"/>
              </w:numPr>
              <w:pBdr>
                <w:top w:val="nil"/>
                <w:left w:val="nil"/>
                <w:bottom w:val="nil"/>
                <w:right w:val="nil"/>
                <w:between w:val="nil"/>
              </w:pBdr>
              <w:shd w:val="clear" w:color="auto" w:fill="FFFFFF"/>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adanya keikutsertaan beberapa Penyedia Barang/Jasa yang berada dalam 1 (satu) kendali;</w:t>
            </w:r>
          </w:p>
          <w:p w14:paraId="53013166" w14:textId="77777777" w:rsidR="00F77AEA" w:rsidRPr="002A2E10" w:rsidRDefault="002B4AD1" w:rsidP="00544BB0">
            <w:pPr>
              <w:numPr>
                <w:ilvl w:val="0"/>
                <w:numId w:val="291"/>
              </w:numPr>
              <w:pBdr>
                <w:top w:val="nil"/>
                <w:left w:val="nil"/>
                <w:bottom w:val="nil"/>
                <w:right w:val="nil"/>
                <w:between w:val="nil"/>
              </w:pBdr>
              <w:shd w:val="clear" w:color="auto" w:fill="FFFFFF"/>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adanya kesamaan/kesalahan isi Dokumen Penawaran, antara lain kesamaan/kesalahan pengetikan, susunan, dan format penulisan; dan/atau</w:t>
            </w:r>
          </w:p>
          <w:p w14:paraId="6FD0F4FC" w14:textId="77777777" w:rsidR="00F77AEA" w:rsidRPr="002A2E10" w:rsidRDefault="002B4AD1" w:rsidP="00544BB0">
            <w:pPr>
              <w:numPr>
                <w:ilvl w:val="0"/>
                <w:numId w:val="291"/>
              </w:numPr>
              <w:pBdr>
                <w:top w:val="nil"/>
                <w:left w:val="nil"/>
                <w:bottom w:val="nil"/>
                <w:right w:val="nil"/>
                <w:between w:val="nil"/>
              </w:pBdr>
              <w:shd w:val="clear" w:color="auto" w:fill="FFFFFF"/>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jaminan</w:t>
            </w:r>
            <w:proofErr w:type="gramEnd"/>
            <w:r w:rsidRPr="002A2E10">
              <w:rPr>
                <w:rFonts w:ascii="Footlight MT Light" w:eastAsia="Gentium Basic" w:hAnsi="Footlight MT Light" w:cs="Gentium Basic"/>
                <w:color w:val="000000"/>
              </w:rPr>
              <w:t xml:space="preserve"> penawaran diterbitkan dari penerbit penjaminan yang sama dan nomornya berurutan.</w:t>
            </w:r>
          </w:p>
          <w:p w14:paraId="3E536D12"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Administrasi:</w:t>
            </w:r>
          </w:p>
          <w:p w14:paraId="218C1964"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administrasi meliputi pemeriksaan kelengkapan dokumen penawaran;</w:t>
            </w:r>
          </w:p>
          <w:p w14:paraId="16B6E09B"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dinyatakan memenuhi persyaratan administrasi, apabila:</w:t>
            </w:r>
          </w:p>
          <w:p w14:paraId="00D35488" w14:textId="77777777" w:rsidR="00F77AEA" w:rsidRPr="002A2E10" w:rsidRDefault="002B4AD1" w:rsidP="00544BB0">
            <w:pPr>
              <w:numPr>
                <w:ilvl w:val="0"/>
                <w:numId w:val="74"/>
              </w:numPr>
              <w:ind w:left="16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substansial yang diminta berdasarkan Dokumen Pemilihan  terpenuhi, yaitu dengan dilampirkannya:</w:t>
            </w:r>
          </w:p>
          <w:p w14:paraId="465E9E0D" w14:textId="77777777" w:rsidR="00F77AEA" w:rsidRPr="002A2E10" w:rsidRDefault="002B4AD1">
            <w:pPr>
              <w:numPr>
                <w:ilvl w:val="0"/>
                <w:numId w:val="7"/>
              </w:numPr>
              <w:ind w:left="196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Penawaran; (apabila disyaratkan)</w:t>
            </w:r>
          </w:p>
          <w:p w14:paraId="36E23EDA" w14:textId="77777777" w:rsidR="00F77AEA" w:rsidRPr="002A2E10" w:rsidRDefault="002B4AD1">
            <w:pPr>
              <w:numPr>
                <w:ilvl w:val="0"/>
                <w:numId w:val="7"/>
              </w:numPr>
              <w:ind w:left="196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 Kerja Sama Operasi (apabila ber-KSO);</w:t>
            </w:r>
          </w:p>
          <w:p w14:paraId="2092063E" w14:textId="77777777" w:rsidR="00F77AEA" w:rsidRPr="002A2E10" w:rsidRDefault="002B4AD1">
            <w:pPr>
              <w:numPr>
                <w:ilvl w:val="0"/>
                <w:numId w:val="7"/>
              </w:numPr>
              <w:ind w:left="196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Teknis;</w:t>
            </w:r>
          </w:p>
          <w:p w14:paraId="1D063238" w14:textId="77777777" w:rsidR="00F77AEA" w:rsidRPr="002A2E10" w:rsidRDefault="002B4AD1">
            <w:pPr>
              <w:numPr>
                <w:ilvl w:val="0"/>
                <w:numId w:val="7"/>
              </w:numPr>
              <w:ind w:left="196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Penawaran Harga.</w:t>
            </w:r>
          </w:p>
          <w:p w14:paraId="11C162F1" w14:textId="77777777" w:rsidR="00F77AEA" w:rsidRPr="002A2E10" w:rsidRDefault="002B4AD1" w:rsidP="00544BB0">
            <w:pPr>
              <w:numPr>
                <w:ilvl w:val="0"/>
                <w:numId w:val="74"/>
              </w:numPr>
              <w:ind w:left="16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Penawaran (apabila disyaratkan) memenuhi ketentuan sebagai berikut: </w:t>
            </w:r>
          </w:p>
          <w:p w14:paraId="42FD6DCD"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Diterbitkan oleh penerbit jaminan penawaran sesuai ketentuan pada IKP 23.4</w:t>
            </w:r>
          </w:p>
          <w:p w14:paraId="0F6A186F"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berlaku tidak kurang dari waktu sebagaimana tercantum dalam LDP;</w:t>
            </w:r>
          </w:p>
          <w:p w14:paraId="74380E52"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berlaku dicantumkan dalam angka dan huruf, dengan ketentuan:</w:t>
            </w:r>
          </w:p>
          <w:p w14:paraId="258A623E" w14:textId="77777777" w:rsidR="00F77AEA" w:rsidRPr="002A2E10" w:rsidRDefault="002B4AD1">
            <w:pPr>
              <w:numPr>
                <w:ilvl w:val="1"/>
                <w:numId w:val="7"/>
              </w:numPr>
              <w:pBdr>
                <w:top w:val="nil"/>
                <w:left w:val="nil"/>
                <w:bottom w:val="nil"/>
                <w:right w:val="nil"/>
                <w:between w:val="nil"/>
              </w:pBdr>
              <w:ind w:left="232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ada perbedaan penulisan antara angka dan huruf maka masa berlaku yang diakui adalah tulisan huruf; </w:t>
            </w:r>
          </w:p>
          <w:p w14:paraId="48E7A124" w14:textId="77777777" w:rsidR="00F77AEA" w:rsidRPr="002A2E10" w:rsidRDefault="002B4AD1">
            <w:pPr>
              <w:numPr>
                <w:ilvl w:val="1"/>
                <w:numId w:val="7"/>
              </w:numPr>
              <w:pBdr>
                <w:top w:val="nil"/>
                <w:left w:val="nil"/>
                <w:bottom w:val="nil"/>
                <w:right w:val="nil"/>
                <w:between w:val="nil"/>
              </w:pBdr>
              <w:ind w:left="232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yang tertulis dalam angka jelas sedangkan dalam huruf tidak jelas/tidak bermakna/salah, maka yang diakui adalah masa berlaku yang tertulis dalam angka; atau</w:t>
            </w:r>
          </w:p>
          <w:p w14:paraId="791DB9E4" w14:textId="77777777" w:rsidR="00F77AEA" w:rsidRPr="002A2E10" w:rsidRDefault="002B4AD1">
            <w:pPr>
              <w:numPr>
                <w:ilvl w:val="1"/>
                <w:numId w:val="7"/>
              </w:numPr>
              <w:pBdr>
                <w:top w:val="nil"/>
                <w:left w:val="nil"/>
                <w:bottom w:val="nil"/>
                <w:right w:val="nil"/>
                <w:between w:val="nil"/>
              </w:pBdr>
              <w:ind w:left="232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apabila</w:t>
            </w:r>
            <w:proofErr w:type="gramEnd"/>
            <w:r w:rsidRPr="002A2E10">
              <w:rPr>
                <w:rFonts w:ascii="Footlight MT Light" w:eastAsia="Gentium Basic" w:hAnsi="Footlight MT Light" w:cs="Gentium Basic"/>
                <w:color w:val="000000"/>
              </w:rPr>
              <w:t xml:space="preserve"> yang tertulis dalam angka dan dalam huruf tidak jelas/tidak bermakna/salah, maka dinyatakan gugur</w:t>
            </w:r>
            <w:r w:rsidR="00704A7E" w:rsidRPr="002A2E10">
              <w:rPr>
                <w:rFonts w:ascii="Footlight MT Light" w:eastAsia="Gentium Basic" w:hAnsi="Footlight MT Light" w:cs="Gentium Basic"/>
                <w:color w:val="000000"/>
              </w:rPr>
              <w:t>.</w:t>
            </w:r>
          </w:p>
          <w:p w14:paraId="04715B8A"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yang tercantum dalam surat Jaminan Penawaran sama dengan nama peserta;</w:t>
            </w:r>
          </w:p>
          <w:p w14:paraId="0BD16C6B"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Besaran nilai Jaminan Penawaran tidak kurang dari nilai nominal sebagaimana yang tercantum dalam LDP;</w:t>
            </w:r>
          </w:p>
          <w:p w14:paraId="7C38E995"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Besaran nilai Jaminan Penawaran dicantumkan dalam angka dan huruf, dengan ketentuan:</w:t>
            </w:r>
          </w:p>
          <w:p w14:paraId="2E65F97C" w14:textId="77777777" w:rsidR="00F77AEA" w:rsidRPr="002A2E10" w:rsidRDefault="002B4AD1" w:rsidP="00544BB0">
            <w:pPr>
              <w:numPr>
                <w:ilvl w:val="0"/>
                <w:numId w:val="77"/>
              </w:numPr>
              <w:pBdr>
                <w:top w:val="nil"/>
                <w:left w:val="nil"/>
                <w:bottom w:val="nil"/>
                <w:right w:val="nil"/>
                <w:between w:val="nil"/>
              </w:pBdr>
              <w:ind w:left="232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ada perbedaan penulisan antara angka dan huruf maka nilai yang diakui adalah tulisan huruf; </w:t>
            </w:r>
          </w:p>
          <w:p w14:paraId="1920C35F" w14:textId="77777777" w:rsidR="00F77AEA" w:rsidRPr="002A2E10" w:rsidRDefault="002B4AD1" w:rsidP="00544BB0">
            <w:pPr>
              <w:numPr>
                <w:ilvl w:val="0"/>
                <w:numId w:val="77"/>
              </w:numPr>
              <w:pBdr>
                <w:top w:val="nil"/>
                <w:left w:val="nil"/>
                <w:bottom w:val="nil"/>
                <w:right w:val="nil"/>
                <w:between w:val="nil"/>
              </w:pBdr>
              <w:ind w:left="232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yang tertulis dalam angka jelas sedangkan dalam huruf tidak jelas/tidak bermakna/salah, maka yang diakui adalah nilai yang tertulis dalam angka; atau</w:t>
            </w:r>
          </w:p>
          <w:p w14:paraId="18F3C544" w14:textId="77777777" w:rsidR="00F77AEA" w:rsidRPr="002A2E10" w:rsidRDefault="002B4AD1" w:rsidP="00544BB0">
            <w:pPr>
              <w:numPr>
                <w:ilvl w:val="0"/>
                <w:numId w:val="77"/>
              </w:numPr>
              <w:pBdr>
                <w:top w:val="nil"/>
                <w:left w:val="nil"/>
                <w:bottom w:val="nil"/>
                <w:right w:val="nil"/>
                <w:between w:val="nil"/>
              </w:pBdr>
              <w:ind w:left="232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yang tertulis dalam angka dan dalam huruf tidak jelas/tidak bermakna/salah, maka penawaran dinyatakan gugur;</w:t>
            </w:r>
          </w:p>
          <w:p w14:paraId="5950F67D" w14:textId="6D5C1C6C" w:rsidR="00115C6E"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Pokja Pemilihan yang menerima Jaminan Penawaran sama dengan nama Pokja </w:t>
            </w:r>
            <w:r w:rsidR="00115C6E">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 xml:space="preserve">Pemilihan </w:t>
            </w:r>
            <w:r w:rsidR="00115C6E">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 xml:space="preserve">yang </w:t>
            </w:r>
            <w:r w:rsidR="00115C6E">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 xml:space="preserve">mengadakan </w:t>
            </w:r>
          </w:p>
          <w:p w14:paraId="5AE38C8E" w14:textId="5DEFF32D" w:rsidR="00F77AEA" w:rsidRPr="002A2E10" w:rsidRDefault="00115C6E" w:rsidP="00115C6E">
            <w:pPr>
              <w:ind w:left="1960"/>
              <w:jc w:val="both"/>
              <w:rPr>
                <w:rFonts w:ascii="Footlight MT Light" w:eastAsia="Gentium Basic" w:hAnsi="Footlight MT Light" w:cs="Gentium Basic"/>
                <w:color w:val="000000"/>
              </w:rPr>
            </w:pPr>
            <w:r>
              <w:rPr>
                <w:rFonts w:ascii="Footlight MT Light" w:eastAsia="Gentium Basic" w:hAnsi="Footlight MT Light" w:cs="Gentium Basic"/>
                <w:color w:val="000000"/>
              </w:rPr>
              <w:t>Tender</w:t>
            </w:r>
            <w:r w:rsidR="002B4AD1" w:rsidRPr="002A2E10">
              <w:rPr>
                <w:rFonts w:ascii="Footlight MT Light" w:eastAsia="Gentium Basic" w:hAnsi="Footlight MT Light" w:cs="Gentium Basic"/>
                <w:color w:val="000000"/>
              </w:rPr>
              <w:t>;</w:t>
            </w:r>
          </w:p>
          <w:p w14:paraId="66940F08"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Paket pekerjaan yang dijamin sama dengan paket pekerjaan yang ditenderkan;</w:t>
            </w:r>
          </w:p>
          <w:p w14:paraId="591191E0"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Penawaran harus dapat dicairkan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 sebesar nilai Jaminan dalam waktu paling lambat 14 (empat belas) hari kerja, setelah surat pernyataan wanprestasi dari Pokja Pemilihan diterima oleh Penerbit Jaminan;</w:t>
            </w:r>
          </w:p>
          <w:p w14:paraId="121634C4"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Penawaran atas nama KSO harus ditulis atas nama KSO; dan</w:t>
            </w:r>
          </w:p>
          <w:p w14:paraId="78F2F660" w14:textId="77777777" w:rsidR="00F77AEA" w:rsidRPr="002A2E10" w:rsidRDefault="002B4AD1" w:rsidP="00544BB0">
            <w:pPr>
              <w:numPr>
                <w:ilvl w:val="0"/>
                <w:numId w:val="79"/>
              </w:numPr>
              <w:ind w:left="19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Substansi dan keabsahan/keaslian Jaminan Penawaran telah dikonfirmasi dan diklarifikasi secara tertulis oleh Pokja </w:t>
            </w:r>
            <w:r w:rsidRPr="002A2E10">
              <w:rPr>
                <w:rFonts w:ascii="Footlight MT Light" w:eastAsia="Gentium Basic" w:hAnsi="Footlight MT Light" w:cs="Gentium Basic"/>
                <w:color w:val="000000"/>
              </w:rPr>
              <w:lastRenderedPageBreak/>
              <w:t>Pemilihan kepada penerbit jaminan apabila kurang jelas dan meragukan.</w:t>
            </w:r>
          </w:p>
          <w:p w14:paraId="1BE2C367" w14:textId="0A50F937" w:rsidR="00F77AEA" w:rsidRPr="002A2E10" w:rsidRDefault="002B4AD1" w:rsidP="00544BB0">
            <w:pPr>
              <w:numPr>
                <w:ilvl w:val="0"/>
                <w:numId w:val="74"/>
              </w:numPr>
              <w:ind w:left="1600"/>
              <w:jc w:val="both"/>
              <w:rPr>
                <w:rFonts w:ascii="Footlight MT Light" w:eastAsia="Gentium Basic" w:hAnsi="Footlight MT Light" w:cs="Gentium Basic"/>
              </w:rPr>
            </w:pPr>
            <w:r w:rsidRPr="002A2E10">
              <w:rPr>
                <w:rFonts w:ascii="Footlight MT Light" w:eastAsia="Gentium Basic" w:hAnsi="Footlight MT Light" w:cs="Gentium Basic"/>
                <w:color w:val="000000"/>
              </w:rPr>
              <w:t>Surat Perjanjian Kerja Sama Operasi memenuhi persyaratan sesuai ketentuan</w:t>
            </w:r>
            <w:r w:rsidR="00ED5254" w:rsidRPr="002A2E10">
              <w:rPr>
                <w:rFonts w:ascii="Footlight MT Light" w:eastAsia="Gentium Basic" w:hAnsi="Footlight MT Light" w:cs="Gentium Basic"/>
                <w:color w:val="000000"/>
              </w:rPr>
              <w:t xml:space="preserve"> </w:t>
            </w:r>
            <w:r w:rsidR="00ED5254" w:rsidRPr="002A2E10">
              <w:rPr>
                <w:rFonts w:ascii="Footlight MT Light" w:eastAsia="Gentium Basic" w:hAnsi="Footlight MT Light" w:cstheme="minorHAnsi"/>
                <w:color w:val="000000"/>
              </w:rPr>
              <w:t>IKP 3.</w:t>
            </w:r>
            <w:r w:rsidR="00115C6E">
              <w:rPr>
                <w:rFonts w:ascii="Footlight MT Light" w:eastAsia="Gentium Basic" w:hAnsi="Footlight MT Light" w:cstheme="minorHAnsi"/>
                <w:color w:val="000000"/>
              </w:rPr>
              <w:t>4</w:t>
            </w:r>
          </w:p>
          <w:p w14:paraId="656F0A14"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dapat melakukan klarifikasi/konfirmasi secara tertulis terhadap hal-hal yang kurang jelas dan meragukan namun tidak boleh mengubah substansi;</w:t>
            </w:r>
          </w:p>
          <w:p w14:paraId="6FE27BED"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administrasi menghasilkan dua kesimpulan, yaitu memenuhi syarat administrasi atau tidak memenuhi syarat administrasi;</w:t>
            </w:r>
          </w:p>
          <w:p w14:paraId="5EB92B0E"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memenuhi persyaratan administrasi dilanjutkan dengan evaluasi teknis;</w:t>
            </w:r>
          </w:p>
          <w:p w14:paraId="00B5B0F3"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dari 3 (tiga) penawaran terendah ada yang tidak memenuhi persyaratan administrasi maka Pokja Pemilihan melakukan evaluasi administrasi terhadap penawar terendah berikutnya (apabila ada);</w:t>
            </w:r>
          </w:p>
          <w:p w14:paraId="55520D3A"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hanya ada 1 (satu) atau 2 (dua) peserta yang memenuhi persyaratan administrasi, maka evaluasi tetap dilanjutkan dengan evaluasi teknis; dan</w:t>
            </w:r>
          </w:p>
          <w:p w14:paraId="47D257B1" w14:textId="77777777" w:rsidR="00F77AEA" w:rsidRPr="002A2E10" w:rsidRDefault="002B4AD1" w:rsidP="00544BB0">
            <w:pPr>
              <w:numPr>
                <w:ilvl w:val="1"/>
                <w:numId w:val="259"/>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tidak ada peserta yang memenuhi persyaratan administrasi, maka tender dinyatakan gagal.</w:t>
            </w:r>
          </w:p>
          <w:p w14:paraId="6B7AFCA3" w14:textId="77777777" w:rsidR="00F77AEA" w:rsidRPr="002A2E10" w:rsidRDefault="00F77AEA">
            <w:pPr>
              <w:rPr>
                <w:rFonts w:ascii="Footlight MT Light" w:eastAsia="Gentium Basic" w:hAnsi="Footlight MT Light" w:cs="Gentium Basic"/>
                <w:color w:val="000000"/>
              </w:rPr>
            </w:pPr>
          </w:p>
          <w:p w14:paraId="683AE329" w14:textId="77777777" w:rsidR="00F77AEA" w:rsidRPr="002A2E10" w:rsidRDefault="002B4AD1" w:rsidP="00544BB0">
            <w:pPr>
              <w:numPr>
                <w:ilvl w:val="0"/>
                <w:numId w:val="206"/>
              </w:numPr>
              <w:pBdr>
                <w:top w:val="nil"/>
                <w:left w:val="nil"/>
                <w:bottom w:val="nil"/>
                <w:right w:val="nil"/>
                <w:between w:val="nil"/>
              </w:pBdr>
              <w:ind w:left="970" w:hanging="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Teknis:</w:t>
            </w:r>
          </w:p>
          <w:p w14:paraId="3629961A"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teknis dilakukan terhadap peserta yang memenuhi persyaratan administrasi;</w:t>
            </w:r>
          </w:p>
          <w:p w14:paraId="74704719"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teknis dilakukan dengan ambang batas dengan ketentuan:</w:t>
            </w:r>
          </w:p>
          <w:p w14:paraId="12647A41" w14:textId="77777777" w:rsidR="00F77AEA" w:rsidRPr="002A2E10" w:rsidRDefault="002B4AD1" w:rsidP="00544BB0">
            <w:pPr>
              <w:numPr>
                <w:ilvl w:val="1"/>
                <w:numId w:val="287"/>
              </w:numPr>
              <w:ind w:left="16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teknis dilakukan dengan cara memberikan nilai angka tertentu pada setiap unsur yang dinilai;</w:t>
            </w:r>
          </w:p>
          <w:p w14:paraId="33B2BFF1" w14:textId="77777777" w:rsidR="00F77AEA" w:rsidRPr="002A2E10" w:rsidRDefault="002B4AD1" w:rsidP="00544BB0">
            <w:pPr>
              <w:numPr>
                <w:ilvl w:val="1"/>
                <w:numId w:val="287"/>
              </w:numPr>
              <w:ind w:left="16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Penawaran dinyatakan lulus teknis apabila nilai masing-masing unsur maupun nilai total keseluruhan unsur melewati ambang batas minimal yang ditetapkan dalam LDP;</w:t>
            </w:r>
          </w:p>
          <w:p w14:paraId="6B7A6075" w14:textId="77777777" w:rsidR="00F77AEA" w:rsidRPr="002A2E10" w:rsidRDefault="002B4AD1" w:rsidP="00544BB0">
            <w:pPr>
              <w:numPr>
                <w:ilvl w:val="1"/>
                <w:numId w:val="287"/>
              </w:numPr>
              <w:ind w:left="16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Unsur-unsur pokok yang dinilai adalah:</w:t>
            </w:r>
          </w:p>
          <w:p w14:paraId="50D35586" w14:textId="77777777" w:rsidR="00F77AEA" w:rsidRPr="002A2E10" w:rsidRDefault="002B4AD1" w:rsidP="00544BB0">
            <w:pPr>
              <w:numPr>
                <w:ilvl w:val="0"/>
                <w:numId w:val="153"/>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Metode pelaksanaan pekerjaan (disyaratkan hanya untuk kualifikasi usaha besar) memenuhi persyaratan substantif yang ditetapkan dalam Dokumen Pemilihan dan diyakini menggambarkan penguasaan dalam menyelesaikan pekerjaan utama sesuai yang disyaratkan dalam LDP, meliputi:</w:t>
            </w:r>
          </w:p>
          <w:p w14:paraId="5684DA9B" w14:textId="77777777" w:rsidR="00F77AEA" w:rsidRPr="002A2E10" w:rsidRDefault="002B4AD1" w:rsidP="00544BB0">
            <w:pPr>
              <w:numPr>
                <w:ilvl w:val="0"/>
                <w:numId w:val="40"/>
              </w:numPr>
              <w:pBdr>
                <w:top w:val="nil"/>
                <w:left w:val="nil"/>
                <w:bottom w:val="nil"/>
                <w:right w:val="nil"/>
                <w:between w:val="nil"/>
              </w:pBdr>
              <w:ind w:left="2500" w:hanging="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Tahapan/urutan pekerjaan dari awal sampai akhir secara garis besar dan uraian/cara kerja dari masing-masing jenis pekerjaan utama;</w:t>
            </w:r>
          </w:p>
          <w:p w14:paraId="07B422B7" w14:textId="77777777" w:rsidR="001B0929" w:rsidRDefault="002B4AD1" w:rsidP="00544BB0">
            <w:pPr>
              <w:numPr>
                <w:ilvl w:val="0"/>
                <w:numId w:val="40"/>
              </w:numPr>
              <w:pBdr>
                <w:top w:val="nil"/>
                <w:left w:val="nil"/>
                <w:bottom w:val="nil"/>
                <w:right w:val="nil"/>
                <w:between w:val="nil"/>
              </w:pBdr>
              <w:ind w:left="2500" w:hanging="90"/>
              <w:jc w:val="both"/>
              <w:rPr>
                <w:rFonts w:ascii="Footlight MT Light" w:eastAsia="Gentium Basic" w:hAnsi="Footlight MT Light" w:cs="Gentium Basic"/>
                <w:color w:val="000000"/>
              </w:rPr>
            </w:pPr>
            <w:r w:rsidRPr="001B0929">
              <w:rPr>
                <w:rFonts w:ascii="Footlight MT Light" w:eastAsia="Gentium Basic" w:hAnsi="Footlight MT Light" w:cs="Gentium Basic"/>
                <w:color w:val="000000"/>
              </w:rPr>
              <w:t>Kesesuaian antara metode kerja dengan peralatan utama yang ditawarkan/diperlukan dalam pelaksanaan pekerjaan;</w:t>
            </w:r>
          </w:p>
          <w:p w14:paraId="7F40E51D" w14:textId="59AAC77E" w:rsidR="00F77AEA" w:rsidRPr="001B0929" w:rsidRDefault="002B4AD1" w:rsidP="00544BB0">
            <w:pPr>
              <w:numPr>
                <w:ilvl w:val="0"/>
                <w:numId w:val="40"/>
              </w:numPr>
              <w:pBdr>
                <w:top w:val="nil"/>
                <w:left w:val="nil"/>
                <w:bottom w:val="nil"/>
                <w:right w:val="nil"/>
                <w:between w:val="nil"/>
              </w:pBdr>
              <w:ind w:left="2500" w:hanging="90"/>
              <w:jc w:val="both"/>
              <w:rPr>
                <w:rFonts w:ascii="Footlight MT Light" w:eastAsia="Gentium Basic" w:hAnsi="Footlight MT Light" w:cs="Gentium Basic"/>
                <w:color w:val="000000"/>
              </w:rPr>
            </w:pPr>
            <w:r w:rsidRPr="001B0929">
              <w:rPr>
                <w:rFonts w:ascii="Footlight MT Light" w:eastAsia="Gentium Basic" w:hAnsi="Footlight MT Light" w:cs="Gentium Basic"/>
                <w:color w:val="000000"/>
              </w:rPr>
              <w:lastRenderedPageBreak/>
              <w:t>Kesesuaian antara metode kerja dengan spesifikasi/volume pekerjaan yang disyaratkan.</w:t>
            </w:r>
          </w:p>
          <w:p w14:paraId="77A28F34" w14:textId="77777777" w:rsidR="00F77AEA" w:rsidRPr="002A2E10" w:rsidRDefault="002B4AD1">
            <w:pPr>
              <w:ind w:left="21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Penilaian metode pelaksanaan tidak mengevaluasi </w:t>
            </w:r>
            <w:r w:rsidRPr="002A2E10">
              <w:rPr>
                <w:rFonts w:ascii="Footlight MT Light" w:eastAsia="Gentium Basic" w:hAnsi="Footlight MT Light" w:cs="Gentium Basic"/>
                <w:i/>
                <w:color w:val="000000"/>
              </w:rPr>
              <w:t>jobmix</w:t>
            </w:r>
            <w:r w:rsidRPr="002A2E10">
              <w:rPr>
                <w:rFonts w:ascii="Footlight MT Light" w:eastAsia="Gentium Basic" w:hAnsi="Footlight MT Light" w:cs="Gentium Basic"/>
                <w:color w:val="000000"/>
              </w:rPr>
              <w:t>/rincian/ campuran/komposisi material dari jenis pekerjaan.</w:t>
            </w:r>
          </w:p>
          <w:p w14:paraId="325CBFE4" w14:textId="77777777" w:rsidR="00F77AEA" w:rsidRPr="002A2E10" w:rsidRDefault="00F77AEA">
            <w:pPr>
              <w:jc w:val="both"/>
              <w:rPr>
                <w:rFonts w:ascii="Footlight MT Light" w:eastAsia="Gentium Basic" w:hAnsi="Footlight MT Light" w:cs="Gentium Basic"/>
                <w:strike/>
                <w:color w:val="000000"/>
              </w:rPr>
            </w:pPr>
          </w:p>
          <w:p w14:paraId="2B3A6D5D" w14:textId="77777777" w:rsidR="00F77AEA" w:rsidRPr="002A2E10" w:rsidRDefault="002B4AD1" w:rsidP="00544BB0">
            <w:pPr>
              <w:numPr>
                <w:ilvl w:val="0"/>
                <w:numId w:val="153"/>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Peralatan utama yang ditawarkan sesuai dengan yang ditetapkan dalam LDP, dengan ketentuan:</w:t>
            </w:r>
          </w:p>
          <w:p w14:paraId="7B8252F6" w14:textId="77777777" w:rsidR="00F77AEA" w:rsidRPr="002A2E10" w:rsidRDefault="002B4AD1" w:rsidP="00544BB0">
            <w:pPr>
              <w:numPr>
                <w:ilvl w:val="0"/>
                <w:numId w:val="62"/>
              </w:numPr>
              <w:pBdr>
                <w:top w:val="nil"/>
                <w:left w:val="nil"/>
                <w:bottom w:val="nil"/>
                <w:right w:val="nil"/>
                <w:between w:val="nil"/>
              </w:pBdr>
              <w:ind w:left="2500"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terhadap peralatan utama yang bersumber dari:</w:t>
            </w:r>
          </w:p>
          <w:p w14:paraId="51B5A0D3" w14:textId="77777777" w:rsidR="00F77AEA" w:rsidRPr="002A2E10" w:rsidRDefault="002B4AD1" w:rsidP="00544BB0">
            <w:pPr>
              <w:numPr>
                <w:ilvl w:val="0"/>
                <w:numId w:val="81"/>
              </w:numPr>
              <w:pBdr>
                <w:top w:val="nil"/>
                <w:left w:val="nil"/>
                <w:bottom w:val="nil"/>
                <w:right w:val="nil"/>
                <w:between w:val="nil"/>
              </w:pBdr>
              <w:ind w:left="288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Milik sendiri, dilakukan terhadap bukti kepemilikan peralatan;</w:t>
            </w:r>
          </w:p>
          <w:p w14:paraId="3FE7A96D" w14:textId="77777777" w:rsidR="00F77AEA" w:rsidRPr="002A2E10" w:rsidRDefault="002B4AD1" w:rsidP="00544BB0">
            <w:pPr>
              <w:numPr>
                <w:ilvl w:val="0"/>
                <w:numId w:val="81"/>
              </w:numPr>
              <w:pBdr>
                <w:top w:val="nil"/>
                <w:left w:val="nil"/>
                <w:bottom w:val="nil"/>
                <w:right w:val="nil"/>
                <w:between w:val="nil"/>
              </w:pBdr>
              <w:ind w:left="288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Sewa Beli, dilakukan terhadap bukti pembayaran Sewa Beli;</w:t>
            </w:r>
          </w:p>
          <w:p w14:paraId="355B8E38" w14:textId="77777777" w:rsidR="006961DA" w:rsidRPr="002A2E10" w:rsidRDefault="002B4AD1" w:rsidP="00544BB0">
            <w:pPr>
              <w:numPr>
                <w:ilvl w:val="0"/>
                <w:numId w:val="81"/>
              </w:numPr>
              <w:pBdr>
                <w:top w:val="nil"/>
                <w:left w:val="nil"/>
                <w:bottom w:val="nil"/>
                <w:right w:val="nil"/>
                <w:between w:val="nil"/>
              </w:pBdr>
              <w:shd w:val="clear" w:color="auto" w:fill="FFFFFF"/>
              <w:ind w:left="2520" w:firstLine="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peralatan sewa, selain menyampaikan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perjanjian sewa harus disertai dengan bukti kepemilikan/penguasaan terhadap peralatan dari pemberi sewa.</w:t>
            </w:r>
            <w:r w:rsidR="006961DA" w:rsidRPr="002A2E10">
              <w:rPr>
                <w:rFonts w:ascii="Footlight MT Light" w:eastAsia="Gentium Basic" w:hAnsi="Footlight MT Light" w:cs="Gentium Basic"/>
                <w:color w:val="000000"/>
              </w:rPr>
              <w:t xml:space="preserve"> </w:t>
            </w:r>
          </w:p>
          <w:p w14:paraId="146BC919" w14:textId="77777777" w:rsidR="00F77AEA" w:rsidRPr="002A2E10" w:rsidRDefault="002B4AD1" w:rsidP="00544BB0">
            <w:pPr>
              <w:numPr>
                <w:ilvl w:val="0"/>
                <w:numId w:val="62"/>
              </w:numPr>
              <w:pBdr>
                <w:top w:val="nil"/>
                <w:left w:val="nil"/>
                <w:bottom w:val="nil"/>
                <w:right w:val="nil"/>
                <w:between w:val="nil"/>
              </w:pBdr>
              <w:ind w:left="2500"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Evaluasi bukti peralatan utama dilakukan dengan ketentuan: </w:t>
            </w:r>
          </w:p>
          <w:p w14:paraId="060E73E4" w14:textId="77777777" w:rsidR="00F77AEA" w:rsidRPr="002A2E10" w:rsidRDefault="002B4AD1" w:rsidP="00544BB0">
            <w:pPr>
              <w:numPr>
                <w:ilvl w:val="0"/>
                <w:numId w:val="297"/>
              </w:numPr>
              <w:pBdr>
                <w:top w:val="nil"/>
                <w:left w:val="nil"/>
                <w:bottom w:val="nil"/>
                <w:right w:val="nil"/>
                <w:between w:val="nil"/>
              </w:pBdr>
              <w:shd w:val="clear" w:color="auto" w:fill="FFFFFF"/>
              <w:ind w:left="28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menyampaikan bukti kepemilikan peralatan yang berupa milik/sewa beli bukan atas nama peserta tender, bukti tersebut tidak menjadi hal yang menggugurkan pada saat evaluasi;</w:t>
            </w:r>
          </w:p>
          <w:p w14:paraId="7380A0F5" w14:textId="77777777" w:rsidR="00F77AEA" w:rsidRPr="002A2E10" w:rsidRDefault="002B4AD1" w:rsidP="00544BB0">
            <w:pPr>
              <w:numPr>
                <w:ilvl w:val="0"/>
                <w:numId w:val="297"/>
              </w:numPr>
              <w:pBdr>
                <w:top w:val="nil"/>
                <w:left w:val="nil"/>
                <w:bottom w:val="nil"/>
                <w:right w:val="nil"/>
                <w:between w:val="nil"/>
              </w:pBdr>
              <w:shd w:val="clear" w:color="auto" w:fill="FFFFFF"/>
              <w:ind w:left="288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peserta menyampaikan bukti kepemilikan peralatan yang berupa sewa bukan atas nama pemberi sewa, bukti tersebut tidak menjadi hal yang menggugurkan pada saat evaluasi; </w:t>
            </w:r>
          </w:p>
          <w:p w14:paraId="28ABBA83" w14:textId="77777777" w:rsidR="00F77AEA" w:rsidRPr="002A2E10" w:rsidRDefault="002B4AD1" w:rsidP="00544BB0">
            <w:pPr>
              <w:numPr>
                <w:ilvl w:val="0"/>
                <w:numId w:val="297"/>
              </w:numPr>
              <w:pBdr>
                <w:top w:val="nil"/>
                <w:left w:val="nil"/>
                <w:bottom w:val="nil"/>
                <w:right w:val="nil"/>
                <w:between w:val="nil"/>
              </w:pBdr>
              <w:shd w:val="clear" w:color="auto" w:fill="FFFFFF"/>
              <w:ind w:left="288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Bukti peralatan milik sendiri/sewa beli/sewa yang disampaikan oleh peserta</w:t>
            </w:r>
            <w:sdt>
              <w:sdtPr>
                <w:rPr>
                  <w:rFonts w:ascii="Footlight MT Light" w:hAnsi="Footlight MT Light"/>
                </w:rPr>
                <w:tag w:val="goog_rdk_6"/>
                <w:id w:val="-1230994481"/>
              </w:sdtPr>
              <w:sdtEndPr/>
              <w:sdtContent>
                <w:r w:rsidR="0036555D" w:rsidRPr="002A2E10">
                  <w:rPr>
                    <w:rFonts w:ascii="Footlight MT Light" w:hAnsi="Footlight MT Light"/>
                  </w:rPr>
                  <w:t xml:space="preserve"> </w:t>
                </w:r>
                <w:r w:rsidR="0036555D" w:rsidRPr="002A2E10">
                  <w:rPr>
                    <w:rFonts w:ascii="Footlight MT Light" w:eastAsia="Gentium Basic" w:hAnsi="Footlight MT Light" w:cs="Gentium Basic"/>
                    <w:color w:val="000000"/>
                  </w:rPr>
                  <w:t>tidak dilakukan klarifikasi secara fisik.</w:t>
                </w:r>
              </w:sdtContent>
            </w:sdt>
          </w:p>
          <w:p w14:paraId="5F1EEF75" w14:textId="77777777" w:rsidR="00F77AEA" w:rsidRPr="002A2E10" w:rsidRDefault="002B4AD1" w:rsidP="00544BB0">
            <w:pPr>
              <w:numPr>
                <w:ilvl w:val="0"/>
                <w:numId w:val="62"/>
              </w:numPr>
              <w:pBdr>
                <w:top w:val="nil"/>
                <w:left w:val="nil"/>
                <w:bottom w:val="nil"/>
                <w:right w:val="nil"/>
                <w:between w:val="nil"/>
              </w:pBdr>
              <w:ind w:left="2500"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Pencantuman merk, tipe, dan lokasi peralatan dalam daftar isian peralatan tidak menggugurkan;</w:t>
            </w:r>
          </w:p>
          <w:p w14:paraId="40D53A5D" w14:textId="77777777" w:rsidR="00F77AEA" w:rsidRPr="002A2E10" w:rsidRDefault="002B4AD1" w:rsidP="00544BB0">
            <w:pPr>
              <w:numPr>
                <w:ilvl w:val="0"/>
                <w:numId w:val="62"/>
              </w:numPr>
              <w:pBdr>
                <w:top w:val="nil"/>
                <w:left w:val="nil"/>
                <w:bottom w:val="nil"/>
                <w:right w:val="nil"/>
                <w:between w:val="nil"/>
              </w:pBdr>
              <w:ind w:left="2500"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Jenis, kapasitas, dan jumlah yang disediakan untuk pelaksanaan pekerjaan sesuai dengan yang disyaratkan.</w:t>
            </w:r>
          </w:p>
          <w:p w14:paraId="4F2CD9FA" w14:textId="77777777" w:rsidR="00F77AEA" w:rsidRPr="002A2E10" w:rsidRDefault="002B4AD1" w:rsidP="00544BB0">
            <w:pPr>
              <w:numPr>
                <w:ilvl w:val="0"/>
                <w:numId w:val="62"/>
              </w:numPr>
              <w:pBdr>
                <w:top w:val="nil"/>
                <w:left w:val="nil"/>
                <w:bottom w:val="nil"/>
                <w:right w:val="nil"/>
                <w:between w:val="nil"/>
              </w:pBdr>
              <w:ind w:left="2500"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jenis, kapasitas, komposisi dan jumlah peralatan minimal yang ditawarkan berbeda dengan yang tercantum dalam Dokumen Pemilihan, maka Pokja Pemilihan akan membandingkan produktivitas alat tersebut berdasarkan metode pelaksanaan pekerjaan.</w:t>
            </w:r>
          </w:p>
          <w:p w14:paraId="06B31DA5" w14:textId="77777777" w:rsidR="00F77AEA" w:rsidRPr="002A2E10" w:rsidRDefault="002B4AD1" w:rsidP="00544BB0">
            <w:pPr>
              <w:numPr>
                <w:ilvl w:val="0"/>
                <w:numId w:val="62"/>
              </w:numPr>
              <w:pBdr>
                <w:top w:val="nil"/>
                <w:left w:val="nil"/>
                <w:bottom w:val="nil"/>
                <w:right w:val="nil"/>
                <w:between w:val="nil"/>
              </w:pBdr>
              <w:ind w:left="2500"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Apabila ada hal-hal yang meragukan dan kurang jelas, Pokja dapat melakukan klarifikasi kepada pemilik peralatan/ pemilik peralatan sewa terhadap bukti-bukti yang disampaikan peserta. </w:t>
            </w:r>
          </w:p>
          <w:p w14:paraId="208503E8" w14:textId="77777777" w:rsidR="00F77AEA" w:rsidRPr="002A2E10" w:rsidRDefault="002B4AD1" w:rsidP="00544BB0">
            <w:pPr>
              <w:numPr>
                <w:ilvl w:val="0"/>
                <w:numId w:val="62"/>
              </w:numPr>
              <w:pBdr>
                <w:top w:val="nil"/>
                <w:left w:val="nil"/>
                <w:bottom w:val="nil"/>
                <w:right w:val="nil"/>
                <w:between w:val="nil"/>
              </w:pBdr>
              <w:ind w:left="2500"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Klarifikasi hanya dilakukan terhadap bukti-bukti kepemilikan peralatan, tidak terhadap fisik peralatan.</w:t>
            </w:r>
          </w:p>
          <w:p w14:paraId="29F3A144" w14:textId="77777777" w:rsidR="006961DA" w:rsidRPr="002A2E10" w:rsidRDefault="006961DA" w:rsidP="006961DA">
            <w:pPr>
              <w:pBdr>
                <w:top w:val="nil"/>
                <w:left w:val="nil"/>
                <w:bottom w:val="nil"/>
                <w:right w:val="nil"/>
                <w:between w:val="nil"/>
              </w:pBdr>
              <w:ind w:left="2500"/>
              <w:jc w:val="both"/>
              <w:rPr>
                <w:rFonts w:ascii="Footlight MT Light" w:eastAsia="Gentium Basic" w:hAnsi="Footlight MT Light" w:cs="Gentium Basic"/>
                <w:color w:val="000000"/>
              </w:rPr>
            </w:pPr>
          </w:p>
          <w:p w14:paraId="027E7A36" w14:textId="77777777" w:rsidR="00F77AEA" w:rsidRPr="002A2E10" w:rsidRDefault="002B4AD1" w:rsidP="00544BB0">
            <w:pPr>
              <w:numPr>
                <w:ilvl w:val="0"/>
                <w:numId w:val="153"/>
              </w:num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Personel manajerial yang ditawarkan sesuai dengan yang ditetapkan dalam LDP, dengan ketentuan:</w:t>
            </w:r>
          </w:p>
          <w:p w14:paraId="49230830"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menawarkan Personel Manajerial atau Ahli K3 Konstruksi</w:t>
            </w:r>
            <w:r w:rsidRPr="002A2E10">
              <w:rPr>
                <w:rFonts w:ascii="Footlight MT Light" w:eastAsia="Gentium Basic" w:hAnsi="Footlight MT Light" w:cs="Gentium Basic"/>
                <w:highlight w:val="white"/>
              </w:rPr>
              <w:t>/Ahli Keselamatan Konstruksi</w:t>
            </w:r>
            <w:r w:rsidRPr="002A2E10">
              <w:rPr>
                <w:rFonts w:ascii="Footlight MT Light" w:eastAsia="Gentium Basic" w:hAnsi="Footlight MT Light" w:cs="Gentium Basic"/>
                <w:color w:val="000000"/>
                <w:highlight w:val="white"/>
              </w:rPr>
              <w:t xml:space="preserve"> d</w:t>
            </w:r>
            <w:r w:rsidRPr="002A2E10">
              <w:rPr>
                <w:rFonts w:ascii="Footlight MT Light" w:eastAsia="Gentium Basic" w:hAnsi="Footlight MT Light" w:cs="Gentium Basic"/>
                <w:color w:val="000000"/>
              </w:rPr>
              <w:t>engan pengalaman lebih dari yang disyaratkan, maka tidak digugurkan.</w:t>
            </w:r>
          </w:p>
          <w:p w14:paraId="5FFDF779"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disyaratkan jabatan petugas keselamatan konstruksi untuk pekerjaan yang memiliki tingkat risiko kecil, peserta dapat menawarkan personil dengan jabatan Ahli K3 Konstruksi</w:t>
            </w:r>
            <w:r w:rsidRPr="002A2E10">
              <w:rPr>
                <w:rFonts w:ascii="Footlight MT Light" w:eastAsia="Gentium Basic" w:hAnsi="Footlight MT Light" w:cs="Gentium Basic"/>
              </w:rPr>
              <w:t>/Ahli Keselamatan Konstruksi</w:t>
            </w:r>
            <w:r w:rsidRPr="002A2E10">
              <w:rPr>
                <w:rFonts w:ascii="Footlight MT Light" w:eastAsia="Gentium Basic" w:hAnsi="Footlight MT Light" w:cs="Gentium Basic"/>
                <w:color w:val="000000"/>
              </w:rPr>
              <w:t>.</w:t>
            </w:r>
          </w:p>
          <w:p w14:paraId="2D0BCC3A"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Kompetensi personel manajerial meliputi lama pengalaman bekerja. </w:t>
            </w:r>
          </w:p>
          <w:p w14:paraId="38A69CCB" w14:textId="77777777" w:rsidR="00F77AEA" w:rsidRPr="002A2E10" w:rsidRDefault="002B4AD1" w:rsidP="00544BB0">
            <w:pPr>
              <w:numPr>
                <w:ilvl w:val="1"/>
                <w:numId w:val="149"/>
              </w:numPr>
              <w:ind w:left="2500" w:hanging="449"/>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 xml:space="preserve">Pengalaman kerja dihitung berdasarkan daftar riwayat pengalaman kerja atau referensi kerja dari </w:t>
            </w:r>
            <w:r w:rsidR="006961DA" w:rsidRPr="002A2E10">
              <w:rPr>
                <w:rFonts w:ascii="Footlight MT Light" w:eastAsia="Gentium Basic" w:hAnsi="Footlight MT Light" w:cs="Gentium Basic"/>
                <w:color w:val="000000"/>
              </w:rPr>
              <w:t xml:space="preserve">pemberi </w:t>
            </w:r>
            <w:r w:rsidR="0040386A" w:rsidRPr="002A2E10">
              <w:rPr>
                <w:rFonts w:ascii="Footlight MT Light" w:eastAsia="Gentium Basic" w:hAnsi="Footlight MT Light" w:cs="Gentium Basic"/>
                <w:color w:val="000000"/>
              </w:rPr>
              <w:t>pekerjaan</w:t>
            </w:r>
            <w:r w:rsidR="006961DA" w:rsidRPr="002A2E10">
              <w:rPr>
                <w:rFonts w:ascii="Footlight MT Light" w:eastAsia="Gentium Basic" w:hAnsi="Footlight MT Light" w:cs="Gentium Basic"/>
                <w:color w:val="000000"/>
              </w:rPr>
              <w:t xml:space="preserve">. </w:t>
            </w:r>
          </w:p>
          <w:p w14:paraId="6AD9FBC6"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yang disampaikan tanpa melampirkan daftar riwayat pengalaman kerja atau referensi maka tidak dapat dihitung sebagai pengalaman.</w:t>
            </w:r>
          </w:p>
          <w:p w14:paraId="479CC793"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kerja dihitung per tahun tanpa memperhatikan lamanya pelaksanaan konstruksi (dihitung berdasarkan Tahun Anggaran);</w:t>
            </w:r>
          </w:p>
          <w:p w14:paraId="64A13AED"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Pengalaman kerja yang dinilai adalah pengalaman kerja setelah personel </w:t>
            </w:r>
            <w:proofErr w:type="gramStart"/>
            <w:r w:rsidRPr="002A2E10">
              <w:rPr>
                <w:rFonts w:ascii="Footlight MT Light" w:eastAsia="Gentium Basic" w:hAnsi="Footlight MT Light" w:cs="Gentium Basic"/>
                <w:color w:val="000000"/>
              </w:rPr>
              <w:t>lulus</w:t>
            </w:r>
            <w:proofErr w:type="gramEnd"/>
            <w:r w:rsidRPr="002A2E10">
              <w:rPr>
                <w:rFonts w:ascii="Footlight MT Light" w:eastAsia="Gentium Basic" w:hAnsi="Footlight MT Light" w:cs="Gentium Basic"/>
                <w:color w:val="000000"/>
              </w:rPr>
              <w:t xml:space="preserve"> pendidikan minimal sesuai persyaratan untuk memperoleh SKA/SKT sesuai yang disyaratkan dalam LDP. </w:t>
            </w:r>
          </w:p>
          <w:p w14:paraId="185E7EDA"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Penilaian Pengalaman Manajer Pelaksana/Proyek dan Manajer Teknis serta pelaksana dilakukan terhadap pengalaman dalam melaksanakan pekerjaan konstruksi;  </w:t>
            </w:r>
          </w:p>
          <w:p w14:paraId="7C35221F"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Penilaian pengalaman Petugas Keselamatan Konstruksi/Ahli K3 Konstruksi dilakukan terhadap pengalaman keterampilan/keahlian </w:t>
            </w:r>
            <w:r w:rsidRPr="002A2E10">
              <w:rPr>
                <w:rFonts w:ascii="Footlight MT Light" w:eastAsia="Gentium Basic" w:hAnsi="Footlight MT Light" w:cs="Gentium Basic"/>
                <w:color w:val="000000"/>
              </w:rPr>
              <w:lastRenderedPageBreak/>
              <w:t xml:space="preserve">K3 dalam melaksanakan pekerjaan konstruksi; </w:t>
            </w:r>
          </w:p>
          <w:p w14:paraId="1D6AF08E"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Penilaian pengalaman manajer keuangan dilakukan terhadap pengalaman mengelola keuangan; </w:t>
            </w:r>
          </w:p>
          <w:p w14:paraId="2A9B43A4" w14:textId="77777777" w:rsidR="00F77AEA" w:rsidRPr="002A2E10" w:rsidRDefault="002B4AD1" w:rsidP="00544BB0">
            <w:pPr>
              <w:numPr>
                <w:ilvl w:val="1"/>
                <w:numId w:val="149"/>
              </w:numPr>
              <w:ind w:left="2500" w:hanging="4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Perhitungan pengalaman personel manajerial ditentukan berdasarkan:</w:t>
            </w:r>
          </w:p>
          <w:p w14:paraId="217EAC11" w14:textId="77777777" w:rsidR="00F77AEA" w:rsidRPr="002A2E10" w:rsidRDefault="002B4AD1" w:rsidP="00544BB0">
            <w:pPr>
              <w:numPr>
                <w:ilvl w:val="3"/>
                <w:numId w:val="295"/>
              </w:numPr>
              <w:pBdr>
                <w:top w:val="nil"/>
                <w:left w:val="nil"/>
                <w:bottom w:val="nil"/>
                <w:right w:val="nil"/>
                <w:between w:val="nil"/>
              </w:pBdr>
              <w:ind w:left="28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riwayat pengalaman kerja; atau</w:t>
            </w:r>
          </w:p>
          <w:p w14:paraId="139BD894" w14:textId="77777777" w:rsidR="003319A3" w:rsidRPr="002A2E10" w:rsidRDefault="002B4AD1" w:rsidP="00544BB0">
            <w:pPr>
              <w:numPr>
                <w:ilvl w:val="3"/>
                <w:numId w:val="295"/>
              </w:numPr>
              <w:pBdr>
                <w:top w:val="nil"/>
                <w:left w:val="nil"/>
                <w:bottom w:val="nil"/>
                <w:right w:val="nil"/>
                <w:between w:val="nil"/>
              </w:pBdr>
              <w:ind w:left="2833"/>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 xml:space="preserve">Referensi kerja dari </w:t>
            </w:r>
            <w:r w:rsidR="006961DA" w:rsidRPr="002A2E10">
              <w:rPr>
                <w:rFonts w:ascii="Footlight MT Light" w:eastAsia="Gentium Basic" w:hAnsi="Footlight MT Light" w:cs="Gentium Basic"/>
                <w:color w:val="000000"/>
              </w:rPr>
              <w:t>pemberi pekerjaan</w:t>
            </w:r>
            <w:r w:rsidR="003319A3" w:rsidRPr="002A2E10">
              <w:rPr>
                <w:rFonts w:ascii="Footlight MT Light" w:eastAsia="Gentium Basic" w:hAnsi="Footlight MT Light" w:cs="Gentium Basic"/>
                <w:color w:val="000000"/>
              </w:rPr>
              <w:t>.</w:t>
            </w:r>
          </w:p>
          <w:p w14:paraId="5CD0556B" w14:textId="77777777" w:rsidR="0036555D" w:rsidRPr="002A2E10" w:rsidRDefault="0036555D" w:rsidP="0036555D">
            <w:pPr>
              <w:pBdr>
                <w:top w:val="nil"/>
                <w:left w:val="nil"/>
                <w:bottom w:val="nil"/>
                <w:right w:val="nil"/>
                <w:between w:val="nil"/>
              </w:pBdr>
              <w:ind w:left="2833"/>
              <w:jc w:val="both"/>
              <w:rPr>
                <w:rFonts w:ascii="Footlight MT Light" w:eastAsia="Gentium Basic" w:hAnsi="Footlight MT Light" w:cs="Gentium Basic"/>
                <w:strike/>
                <w:color w:val="000000"/>
              </w:rPr>
            </w:pPr>
          </w:p>
          <w:p w14:paraId="3F69D7CB" w14:textId="77777777" w:rsidR="003319A3" w:rsidRPr="002A2E10" w:rsidRDefault="00AC1126" w:rsidP="00544BB0">
            <w:pPr>
              <w:numPr>
                <w:ilvl w:val="0"/>
                <w:numId w:val="153"/>
              </w:numPr>
              <w:pBdr>
                <w:top w:val="nil"/>
                <w:left w:val="nil"/>
                <w:bottom w:val="nil"/>
                <w:right w:val="nil"/>
                <w:between w:val="nil"/>
              </w:pBdr>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Evaluasi pekerjaan yang disubkontrakkan dilakukan dengan</w:t>
            </w:r>
            <w:r w:rsidR="005E08B3" w:rsidRPr="002A2E10">
              <w:rPr>
                <w:rFonts w:ascii="Footlight MT Light" w:eastAsia="Gentium Basic" w:hAnsi="Footlight MT Light" w:cs="Gentium Basic"/>
                <w:color w:val="000000"/>
              </w:rPr>
              <w:t xml:space="preserve"> ketentuan :</w:t>
            </w:r>
            <w:r w:rsidRPr="002A2E10">
              <w:rPr>
                <w:rFonts w:ascii="Footlight MT Light" w:eastAsia="Gentium Basic" w:hAnsi="Footlight MT Light" w:cs="Gentium Basic"/>
                <w:color w:val="000000"/>
              </w:rPr>
              <w:t xml:space="preserve"> </w:t>
            </w:r>
          </w:p>
          <w:p w14:paraId="5A884C21" w14:textId="77777777" w:rsidR="003319A3" w:rsidRPr="002A2E10" w:rsidRDefault="005E08B3" w:rsidP="00544BB0">
            <w:pPr>
              <w:pStyle w:val="ListParagraph"/>
              <w:numPr>
                <w:ilvl w:val="0"/>
                <w:numId w:val="319"/>
              </w:numPr>
              <w:pBdr>
                <w:top w:val="nil"/>
                <w:left w:val="nil"/>
                <w:bottom w:val="nil"/>
                <w:right w:val="nil"/>
                <w:between w:val="nil"/>
              </w:pBdr>
              <w:ind w:left="2540" w:hanging="425"/>
              <w:jc w:val="both"/>
              <w:rPr>
                <w:rFonts w:ascii="Footlight MT Light" w:eastAsia="Gentium Basic" w:hAnsi="Footlight MT Light" w:cs="Gentium Basic"/>
                <w:strike/>
                <w:color w:val="000000"/>
              </w:rPr>
            </w:pPr>
            <w:r w:rsidRPr="002A2E10">
              <w:rPr>
                <w:rFonts w:ascii="Footlight MT Light" w:hAnsi="Footlight MT Light"/>
                <w:color w:val="000000" w:themeColor="text1"/>
                <w:lang w:val="id-ID"/>
              </w:rPr>
              <w:t>Memeriksa kesesuaian pekerjaan yang disubkontrakkan baik untuk pekerjaan utama maupun pekerjaan yang bukan pekerjaan utama;</w:t>
            </w:r>
          </w:p>
          <w:p w14:paraId="39DD6F78" w14:textId="77777777" w:rsidR="003319A3" w:rsidRPr="002A2E10" w:rsidRDefault="005E08B3" w:rsidP="00544BB0">
            <w:pPr>
              <w:pStyle w:val="ListParagraph"/>
              <w:numPr>
                <w:ilvl w:val="0"/>
                <w:numId w:val="319"/>
              </w:numPr>
              <w:pBdr>
                <w:top w:val="nil"/>
                <w:left w:val="nil"/>
                <w:bottom w:val="nil"/>
                <w:right w:val="nil"/>
                <w:between w:val="nil"/>
              </w:pBdr>
              <w:ind w:left="2540" w:hanging="425"/>
              <w:jc w:val="both"/>
              <w:rPr>
                <w:rFonts w:ascii="Footlight MT Light" w:eastAsia="Gentium Basic" w:hAnsi="Footlight MT Light" w:cs="Gentium Basic"/>
                <w:strike/>
                <w:color w:val="000000"/>
              </w:rPr>
            </w:pPr>
            <w:r w:rsidRPr="002A2E10">
              <w:rPr>
                <w:rFonts w:ascii="Footlight MT Light" w:hAnsi="Footlight MT Light"/>
                <w:color w:val="000000" w:themeColor="text1"/>
                <w:lang w:val="id-ID"/>
              </w:rPr>
              <w:t>Peserta dinyatakan memenuhi unsur pekerjaan yang disubkontrakkan apabila Daftar Isian Pekerjaan yang Disubkontrakkan yang disampaikan sesuai dengan jumlah dan jenis pekerjaan yang dipersyaratkan dalam SSKK;</w:t>
            </w:r>
          </w:p>
          <w:p w14:paraId="7F0A347E" w14:textId="77777777" w:rsidR="003319A3" w:rsidRPr="002A2E10" w:rsidRDefault="005E08B3" w:rsidP="00544BB0">
            <w:pPr>
              <w:pStyle w:val="ListParagraph"/>
              <w:numPr>
                <w:ilvl w:val="0"/>
                <w:numId w:val="319"/>
              </w:numPr>
              <w:pBdr>
                <w:top w:val="nil"/>
                <w:left w:val="nil"/>
                <w:bottom w:val="nil"/>
                <w:right w:val="nil"/>
                <w:between w:val="nil"/>
              </w:pBdr>
              <w:ind w:left="2540" w:hanging="425"/>
              <w:jc w:val="both"/>
              <w:rPr>
                <w:rFonts w:ascii="Footlight MT Light" w:eastAsia="Gentium Basic" w:hAnsi="Footlight MT Light" w:cs="Gentium Basic"/>
                <w:strike/>
                <w:color w:val="000000"/>
              </w:rPr>
            </w:pPr>
            <w:r w:rsidRPr="002A2E10">
              <w:rPr>
                <w:rFonts w:ascii="Footlight MT Light" w:hAnsi="Footlight MT Light"/>
                <w:color w:val="000000" w:themeColor="text1"/>
                <w:lang w:val="id-ID"/>
              </w:rPr>
              <w:t>Dalam hal tender pekerjaan konstruksi yang diperuntukkan bagi percepatan pembangunan kesejahteraan di Provinsi Papua dan Provinsi Papua Barat dengan  nilai pagu anggaran paling banyak Rp 25.000.000.000,00 (dua puluh lima miliar rupiah)  Pokja Pemilihan memeriksa bukti identitas dari subkontraktor yang di disampaikan dalam Daftar Isian Pekerjaan yang Disubkontrakkan; dan</w:t>
            </w:r>
          </w:p>
          <w:p w14:paraId="458CC72D" w14:textId="77777777" w:rsidR="005E08B3" w:rsidRPr="002A2E10" w:rsidRDefault="005E08B3" w:rsidP="00544BB0">
            <w:pPr>
              <w:pStyle w:val="ListParagraph"/>
              <w:numPr>
                <w:ilvl w:val="0"/>
                <w:numId w:val="319"/>
              </w:numPr>
              <w:pBdr>
                <w:top w:val="nil"/>
                <w:left w:val="nil"/>
                <w:bottom w:val="nil"/>
                <w:right w:val="nil"/>
                <w:between w:val="nil"/>
              </w:pBdr>
              <w:ind w:left="2540" w:hanging="425"/>
              <w:jc w:val="both"/>
              <w:rPr>
                <w:rFonts w:ascii="Footlight MT Light" w:eastAsia="Gentium Basic" w:hAnsi="Footlight MT Light" w:cs="Gentium Basic"/>
                <w:strike/>
                <w:color w:val="000000"/>
              </w:rPr>
            </w:pPr>
            <w:r w:rsidRPr="002A2E10">
              <w:rPr>
                <w:rFonts w:ascii="Footlight MT Light" w:hAnsi="Footlight MT Light"/>
                <w:color w:val="000000" w:themeColor="text1"/>
                <w:lang w:val="id-ID"/>
              </w:rPr>
              <w:t>Dalam hal tender pekerjaan konstruksi yang diperuntukkan bagi percepatan pembangunan kesejahteraan di Provinsi Papua dan Provinsi Papua Barat dengan  nilai pagu anggaran paling sedikit di atas Rp 25.000.000.000,00 (dua puluh lima miliar rupiah), selain memenuhi ketentuan sebagaimana angka (2), Pokja Pemilihan memeriksa bukti identitas dari subkontraktor yang di disampaikan dalam Daftar Isian Pekerjaan yang Disubkontrakkan.</w:t>
            </w:r>
          </w:p>
          <w:p w14:paraId="44C1D77F" w14:textId="77777777" w:rsidR="00F77AEA" w:rsidRPr="002A2E10" w:rsidRDefault="002B4AD1" w:rsidP="00544BB0">
            <w:pPr>
              <w:numPr>
                <w:ilvl w:val="0"/>
                <w:numId w:val="153"/>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Rencana Keselamatan Konstruksi (RKK) memenuhi persyaratan sebagaimana tercantum dalam LDP, yang memuat:</w:t>
            </w:r>
          </w:p>
          <w:p w14:paraId="5B750E48" w14:textId="77777777" w:rsidR="00F77AEA" w:rsidRPr="002A2E10" w:rsidRDefault="002B4AD1" w:rsidP="00544BB0">
            <w:pPr>
              <w:numPr>
                <w:ilvl w:val="0"/>
                <w:numId w:val="151"/>
              </w:numPr>
              <w:ind w:left="2504" w:hanging="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Elemen SMKK, meliputi:</w:t>
            </w:r>
          </w:p>
          <w:p w14:paraId="34B1D69E" w14:textId="77777777" w:rsidR="00F77AEA" w:rsidRPr="002A2E10" w:rsidRDefault="002B4AD1" w:rsidP="00544BB0">
            <w:pPr>
              <w:numPr>
                <w:ilvl w:val="4"/>
                <w:numId w:val="149"/>
              </w:numPr>
              <w:pBdr>
                <w:top w:val="nil"/>
                <w:left w:val="nil"/>
                <w:bottom w:val="nil"/>
                <w:right w:val="nil"/>
                <w:between w:val="nil"/>
              </w:pBdr>
              <w:ind w:left="286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Kepemimpinan dan Partisipasi pekerja dalam keselamatan konstruksi;</w:t>
            </w:r>
          </w:p>
          <w:p w14:paraId="25834BE8" w14:textId="77777777" w:rsidR="00F77AEA" w:rsidRPr="002A2E10" w:rsidRDefault="002B4AD1" w:rsidP="00544BB0">
            <w:pPr>
              <w:numPr>
                <w:ilvl w:val="4"/>
                <w:numId w:val="149"/>
              </w:numPr>
              <w:pBdr>
                <w:top w:val="nil"/>
                <w:left w:val="nil"/>
                <w:bottom w:val="nil"/>
                <w:right w:val="nil"/>
                <w:between w:val="nil"/>
              </w:pBdr>
              <w:ind w:left="286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Perencanaan Keselamatan Konstruksi:</w:t>
            </w:r>
          </w:p>
          <w:p w14:paraId="3903DB53" w14:textId="77777777" w:rsidR="00F77AEA" w:rsidRPr="002A2E10" w:rsidRDefault="002B4AD1" w:rsidP="00544BB0">
            <w:pPr>
              <w:numPr>
                <w:ilvl w:val="0"/>
                <w:numId w:val="136"/>
              </w:numPr>
              <w:pBdr>
                <w:top w:val="nil"/>
                <w:left w:val="nil"/>
                <w:bottom w:val="nil"/>
                <w:right w:val="nil"/>
                <w:between w:val="nil"/>
              </w:pBdr>
              <w:ind w:left="3223" w:hanging="18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uraian pekerjaan,</w:t>
            </w:r>
          </w:p>
          <w:p w14:paraId="6401C309" w14:textId="77777777" w:rsidR="00F77AEA" w:rsidRPr="002A2E10" w:rsidRDefault="002B4AD1" w:rsidP="00544BB0">
            <w:pPr>
              <w:numPr>
                <w:ilvl w:val="0"/>
                <w:numId w:val="136"/>
              </w:numPr>
              <w:pBdr>
                <w:top w:val="nil"/>
                <w:left w:val="nil"/>
                <w:bottom w:val="nil"/>
                <w:right w:val="nil"/>
                <w:between w:val="nil"/>
              </w:pBdr>
              <w:ind w:left="3223" w:hanging="18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manajemen risiko dan rencana tindakan, meliputi:</w:t>
            </w:r>
          </w:p>
          <w:p w14:paraId="32A41FD7" w14:textId="77777777" w:rsidR="00F77AEA" w:rsidRPr="002A2E10" w:rsidRDefault="002B4AD1" w:rsidP="00544BB0">
            <w:pPr>
              <w:numPr>
                <w:ilvl w:val="0"/>
                <w:numId w:val="139"/>
              </w:numPr>
              <w:pBdr>
                <w:top w:val="nil"/>
                <w:left w:val="nil"/>
                <w:bottom w:val="nil"/>
                <w:right w:val="nil"/>
                <w:between w:val="nil"/>
              </w:pBdr>
              <w:ind w:left="358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penjelasan manajemen risiko meliputi mengidentifikasi bahaya, menilai tingkat risiko, dan mengendalikan risiko;</w:t>
            </w:r>
          </w:p>
          <w:p w14:paraId="5D664056" w14:textId="77777777" w:rsidR="00F77AEA" w:rsidRPr="002A2E10" w:rsidRDefault="002B4AD1" w:rsidP="00544BB0">
            <w:pPr>
              <w:numPr>
                <w:ilvl w:val="0"/>
                <w:numId w:val="139"/>
              </w:numPr>
              <w:pBdr>
                <w:top w:val="nil"/>
                <w:left w:val="nil"/>
                <w:bottom w:val="nil"/>
                <w:right w:val="nil"/>
                <w:between w:val="nil"/>
              </w:pBdr>
              <w:ind w:left="358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penjelasan rencana Tindakan meliputi sasaran khusus dan program khusus;</w:t>
            </w:r>
          </w:p>
          <w:p w14:paraId="36BF1D27" w14:textId="77777777" w:rsidR="00F77AEA" w:rsidRPr="002A2E10" w:rsidRDefault="002B4AD1" w:rsidP="00544BB0">
            <w:pPr>
              <w:numPr>
                <w:ilvl w:val="4"/>
                <w:numId w:val="149"/>
              </w:numPr>
              <w:pBdr>
                <w:top w:val="nil"/>
                <w:left w:val="nil"/>
                <w:bottom w:val="nil"/>
                <w:right w:val="nil"/>
                <w:between w:val="nil"/>
              </w:pBdr>
              <w:ind w:left="286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Dukungan Keselamatan konstruksi;</w:t>
            </w:r>
          </w:p>
          <w:p w14:paraId="5CCE28F3" w14:textId="77777777" w:rsidR="00F77AEA" w:rsidRPr="002A2E10" w:rsidRDefault="002B4AD1" w:rsidP="00544BB0">
            <w:pPr>
              <w:numPr>
                <w:ilvl w:val="4"/>
                <w:numId w:val="149"/>
              </w:numPr>
              <w:pBdr>
                <w:top w:val="nil"/>
                <w:left w:val="nil"/>
                <w:bottom w:val="nil"/>
                <w:right w:val="nil"/>
                <w:between w:val="nil"/>
              </w:pBdr>
              <w:ind w:left="286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Operasi Keselamatan Konstruksi;</w:t>
            </w:r>
          </w:p>
          <w:p w14:paraId="6C05CC90" w14:textId="77777777" w:rsidR="00F77AEA" w:rsidRPr="002A2E10" w:rsidRDefault="002B4AD1" w:rsidP="00544BB0">
            <w:pPr>
              <w:numPr>
                <w:ilvl w:val="4"/>
                <w:numId w:val="149"/>
              </w:numPr>
              <w:pBdr>
                <w:top w:val="nil"/>
                <w:left w:val="nil"/>
                <w:bottom w:val="nil"/>
                <w:right w:val="nil"/>
                <w:between w:val="nil"/>
              </w:pBdr>
              <w:ind w:left="286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Kinerja Keselamatan Konstruksi</w:t>
            </w:r>
          </w:p>
          <w:p w14:paraId="3585ABCC" w14:textId="77777777" w:rsidR="00F77AEA" w:rsidRPr="002A2E10" w:rsidRDefault="002B4AD1" w:rsidP="00544BB0">
            <w:pPr>
              <w:numPr>
                <w:ilvl w:val="0"/>
                <w:numId w:val="151"/>
              </w:numPr>
              <w:ind w:left="2504" w:hanging="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Pakta komitmen yang ditandatangani oleh pimpinan tertinggi perusahaan penyedia jasa.</w:t>
            </w:r>
          </w:p>
          <w:p w14:paraId="641C71C5" w14:textId="77777777" w:rsidR="00F77AEA" w:rsidRPr="002A2E10" w:rsidRDefault="002B4AD1" w:rsidP="001B19B1">
            <w:pPr>
              <w:ind w:left="20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dokumen RKK dilakukan dengan ketentuan:</w:t>
            </w:r>
          </w:p>
          <w:p w14:paraId="32458967" w14:textId="77777777" w:rsidR="00F77AEA" w:rsidRPr="002A2E10" w:rsidRDefault="002B4AD1" w:rsidP="00544BB0">
            <w:pPr>
              <w:numPr>
                <w:ilvl w:val="0"/>
                <w:numId w:val="300"/>
              </w:numPr>
              <w:shd w:val="clear" w:color="auto" w:fill="FFFFFF"/>
              <w:ind w:left="2504" w:hanging="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dinyatakan memenuhi elemen Kepemimpinan dan Partisipasi pekerja dalam keselamatan konstruksi apabila menyampaikan Pakta Komitmen Keselamatan Konstruksi yang memenuhi ketentuan:</w:t>
            </w:r>
          </w:p>
          <w:p w14:paraId="30B51168" w14:textId="77777777" w:rsidR="00F77AEA" w:rsidRPr="002A2E10" w:rsidRDefault="002B4AD1" w:rsidP="00544BB0">
            <w:pPr>
              <w:numPr>
                <w:ilvl w:val="1"/>
                <w:numId w:val="300"/>
              </w:numPr>
              <w:ind w:left="28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mencantumkan 7 (tujuh) pernyataan Komitmen Keselamatan Konstruksi; dan</w:t>
            </w:r>
          </w:p>
          <w:p w14:paraId="2D698638" w14:textId="77777777" w:rsidR="00F77AEA" w:rsidRPr="002A2E10" w:rsidRDefault="002B4AD1" w:rsidP="00544BB0">
            <w:pPr>
              <w:numPr>
                <w:ilvl w:val="1"/>
                <w:numId w:val="300"/>
              </w:numPr>
              <w:ind w:left="28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paket pekerjaan sesuai dengan nama paket pekerjaan yang ditenderkan;</w:t>
            </w:r>
          </w:p>
          <w:p w14:paraId="444ED81A" w14:textId="77777777" w:rsidR="00F77AEA" w:rsidRPr="002A2E10" w:rsidRDefault="002B4AD1" w:rsidP="00544BB0">
            <w:pPr>
              <w:numPr>
                <w:ilvl w:val="0"/>
                <w:numId w:val="300"/>
              </w:numPr>
              <w:ind w:left="2504" w:hanging="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dinyatakan memenuhi elemen Perencanaan Keselamatan Konstruksi apabila menyampaikan tabel B.1 Identifikasi bahaya, Penilaian Risiko, Pengendalian dan Peluang, serta tabel B.2 Rencana tindakan (sasaran khusus &amp; program khusus) yang memenuhi ketentuan: </w:t>
            </w:r>
          </w:p>
          <w:p w14:paraId="1FC53B68" w14:textId="77777777" w:rsidR="00F77AEA" w:rsidRPr="002A2E10" w:rsidRDefault="002B4AD1" w:rsidP="00544BB0">
            <w:pPr>
              <w:numPr>
                <w:ilvl w:val="1"/>
                <w:numId w:val="300"/>
              </w:numPr>
              <w:ind w:left="28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Kolom uraian pekerjaan dan identifikasi bahaya diisi sesuai yang disyaratkan dalam LDP;</w:t>
            </w:r>
          </w:p>
          <w:p w14:paraId="6C84D613" w14:textId="77777777" w:rsidR="00F77AEA" w:rsidRPr="002A2E10" w:rsidRDefault="002B4AD1" w:rsidP="00544BB0">
            <w:pPr>
              <w:numPr>
                <w:ilvl w:val="1"/>
                <w:numId w:val="300"/>
              </w:numPr>
              <w:ind w:left="28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Kolom lain telah diisi kecuali kolom keterangan tidak wajib diisi  (isian tidak dievaluasi);</w:t>
            </w:r>
          </w:p>
          <w:p w14:paraId="3F159A2D" w14:textId="77777777" w:rsidR="00F77AEA" w:rsidRPr="002A2E10" w:rsidRDefault="002B4AD1" w:rsidP="00544BB0">
            <w:pPr>
              <w:numPr>
                <w:ilvl w:val="0"/>
                <w:numId w:val="300"/>
              </w:numPr>
              <w:ind w:left="2504" w:hanging="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dinyatakan memenuhi elemen dukungan keselamatan konstruksi apabila menyampaikan penjelasan salah satu sub elemen dari elemen dukungan keselamatan konstruksi (isian tidak dievaluasi) atau menyampaikan tabel Jadwal Program </w:t>
            </w:r>
            <w:r w:rsidRPr="002A2E10">
              <w:rPr>
                <w:rFonts w:ascii="Footlight MT Light" w:eastAsia="Gentium Basic" w:hAnsi="Footlight MT Light" w:cs="Gentium Basic"/>
                <w:color w:val="000000"/>
              </w:rPr>
              <w:lastRenderedPageBreak/>
              <w:t xml:space="preserve">Komunikasi yang telah diisi (isian tidak dievaluasi); </w:t>
            </w:r>
          </w:p>
          <w:p w14:paraId="3AC8932E" w14:textId="77777777" w:rsidR="00F77AEA" w:rsidRPr="002A2E10" w:rsidRDefault="002B4AD1" w:rsidP="00544BB0">
            <w:pPr>
              <w:numPr>
                <w:ilvl w:val="0"/>
                <w:numId w:val="300"/>
              </w:numPr>
              <w:ind w:left="2504" w:hanging="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dinyatakan memenuhi elemen Operasi Keselamatan Konstruksi apabila menyampaikan penjelasan salah satu sub elemen dari elemen Operasi Keselamatan Konstruksi (isian tidak dievaluasi) atau tabel Analisis Keselamatan Pekerjaan (</w:t>
            </w:r>
            <w:r w:rsidRPr="002A2E10">
              <w:rPr>
                <w:rFonts w:ascii="Footlight MT Light" w:eastAsia="Gentium Basic" w:hAnsi="Footlight MT Light" w:cs="Gentium Basic"/>
                <w:i/>
                <w:color w:val="000000"/>
              </w:rPr>
              <w:t>Job Safety Analysis</w:t>
            </w:r>
            <w:r w:rsidRPr="002A2E10">
              <w:rPr>
                <w:rFonts w:ascii="Footlight MT Light" w:eastAsia="Gentium Basic" w:hAnsi="Footlight MT Light" w:cs="Gentium Basic"/>
                <w:color w:val="000000"/>
              </w:rPr>
              <w:t xml:space="preserve">) yang telah diisi (isian tidak dievaluasi); dan </w:t>
            </w:r>
          </w:p>
          <w:p w14:paraId="3BC31597" w14:textId="77777777" w:rsidR="00F77AEA" w:rsidRPr="002A2E10" w:rsidRDefault="002B4AD1" w:rsidP="00544BB0">
            <w:pPr>
              <w:numPr>
                <w:ilvl w:val="0"/>
                <w:numId w:val="300"/>
              </w:numPr>
              <w:ind w:left="2504" w:hanging="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dinyatakan memenuhi elemen Evaluasi Kinerja Keselamatan Konstruksi apabila menyampaikan penjelasan salah satu sub elemen Evaluasi Kinerja Keselamatan Konstruksi (isian tidak dievaluasi) atau tabel Jadwal Inspeksi dan Audit yang telah diisi (isian tidak dievaluasi).</w:t>
            </w:r>
          </w:p>
          <w:p w14:paraId="46201F71" w14:textId="77777777" w:rsidR="00F77AEA" w:rsidRPr="002A2E10" w:rsidRDefault="002B4AD1" w:rsidP="00544BB0">
            <w:pPr>
              <w:numPr>
                <w:ilvl w:val="0"/>
                <w:numId w:val="300"/>
              </w:numPr>
              <w:ind w:left="2504" w:hanging="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Pakta komitmen yang belum ditandatangani oleh </w:t>
            </w:r>
            <w:proofErr w:type="gramStart"/>
            <w:r w:rsidRPr="002A2E10">
              <w:rPr>
                <w:rFonts w:ascii="Footlight MT Light" w:eastAsia="Gentium Basic" w:hAnsi="Footlight MT Light" w:cs="Gentium Basic"/>
                <w:color w:val="000000"/>
              </w:rPr>
              <w:t>pimpinan  tertinggi</w:t>
            </w:r>
            <w:proofErr w:type="gramEnd"/>
            <w:r w:rsidRPr="002A2E10">
              <w:rPr>
                <w:rFonts w:ascii="Footlight MT Light" w:eastAsia="Gentium Basic" w:hAnsi="Footlight MT Light" w:cs="Gentium Basic"/>
                <w:color w:val="000000"/>
              </w:rPr>
              <w:t xml:space="preserve"> perusahaan penyedia jasa tidak menggugurkan. </w:t>
            </w:r>
          </w:p>
          <w:p w14:paraId="596306DE" w14:textId="77777777" w:rsidR="00F77AEA" w:rsidRPr="002A2E10" w:rsidRDefault="002B4AD1" w:rsidP="00544BB0">
            <w:pPr>
              <w:numPr>
                <w:ilvl w:val="0"/>
                <w:numId w:val="300"/>
              </w:numPr>
              <w:ind w:left="2504" w:hanging="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Pakta komitmen yang ditandatangani oleh </w:t>
            </w:r>
            <w:proofErr w:type="gramStart"/>
            <w:r w:rsidRPr="002A2E10">
              <w:rPr>
                <w:rFonts w:ascii="Footlight MT Light" w:eastAsia="Gentium Basic" w:hAnsi="Footlight MT Light" w:cs="Gentium Basic"/>
                <w:color w:val="000000"/>
              </w:rPr>
              <w:t>pimpinan  tertinggi</w:t>
            </w:r>
            <w:proofErr w:type="gramEnd"/>
            <w:r w:rsidRPr="002A2E10">
              <w:rPr>
                <w:rFonts w:ascii="Footlight MT Light" w:eastAsia="Gentium Basic" w:hAnsi="Footlight MT Light" w:cs="Gentium Basic"/>
                <w:color w:val="000000"/>
              </w:rPr>
              <w:t xml:space="preserve"> perusahaan penyedia jasa sebagaimana dimaksud  huruf e angka (2) ditunjukkan dalam Rapat Persiapan Penandatanganan Kontrak dan diserahkan kepada </w:t>
            </w:r>
            <w:r w:rsidR="005B660F"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w:t>
            </w:r>
          </w:p>
          <w:p w14:paraId="470B642A" w14:textId="77777777" w:rsidR="00F77AEA" w:rsidRPr="002A2E10" w:rsidRDefault="002B4AD1" w:rsidP="00544BB0">
            <w:pPr>
              <w:numPr>
                <w:ilvl w:val="0"/>
                <w:numId w:val="153"/>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lain yang disyaratkan harus dengan persetujuan sebagaimana tercantum dalam LDP, dengan ketentuan:</w:t>
            </w:r>
          </w:p>
          <w:p w14:paraId="1B0E8038" w14:textId="77777777" w:rsidR="00F77AEA" w:rsidRPr="002A2E10" w:rsidRDefault="002B4AD1" w:rsidP="00544BB0">
            <w:pPr>
              <w:numPr>
                <w:ilvl w:val="0"/>
                <w:numId w:val="83"/>
              </w:numPr>
              <w:pBdr>
                <w:top w:val="nil"/>
                <w:left w:val="nil"/>
                <w:bottom w:val="nil"/>
                <w:right w:val="nil"/>
                <w:between w:val="nil"/>
              </w:pBdr>
              <w:ind w:left="241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Kriteria evaluasi diuraikan secara rinci dan terukur;</w:t>
            </w:r>
          </w:p>
          <w:p w14:paraId="16599979" w14:textId="77777777" w:rsidR="00F77AEA" w:rsidRPr="002A2E10" w:rsidRDefault="002B4AD1" w:rsidP="00544BB0">
            <w:pPr>
              <w:numPr>
                <w:ilvl w:val="0"/>
                <w:numId w:val="83"/>
              </w:numPr>
              <w:pBdr>
                <w:top w:val="nil"/>
                <w:left w:val="nil"/>
                <w:bottom w:val="nil"/>
                <w:right w:val="nil"/>
                <w:between w:val="nil"/>
              </w:pBdr>
              <w:ind w:left="241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harus mempertimbangkan persaingan usaha yang sehat dan jangka waktu pemenuhan persyaratan.</w:t>
            </w:r>
          </w:p>
          <w:p w14:paraId="0661621F" w14:textId="77777777" w:rsidR="00F77AEA" w:rsidRPr="002A2E10" w:rsidRDefault="00F77AEA">
            <w:pPr>
              <w:pBdr>
                <w:top w:val="nil"/>
                <w:left w:val="nil"/>
                <w:bottom w:val="nil"/>
                <w:right w:val="nil"/>
                <w:between w:val="nil"/>
              </w:pBdr>
              <w:ind w:left="2413"/>
              <w:jc w:val="both"/>
              <w:rPr>
                <w:rFonts w:ascii="Footlight MT Light" w:eastAsia="Gentium Basic" w:hAnsi="Footlight MT Light" w:cs="Gentium Basic"/>
                <w:color w:val="000000"/>
              </w:rPr>
            </w:pPr>
          </w:p>
          <w:p w14:paraId="60FDE459"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terdapat penambahan persyaratan sesuai dengan IKP 2</w:t>
            </w:r>
            <w:r w:rsidR="00924A65" w:rsidRPr="002A2E10">
              <w:rPr>
                <w:rFonts w:ascii="Footlight MT Light" w:eastAsia="Gentium Basic" w:hAnsi="Footlight MT Light" w:cs="Gentium Basic"/>
                <w:color w:val="000000"/>
              </w:rPr>
              <w:t>8</w:t>
            </w:r>
            <w:r w:rsidR="00F365F6" w:rsidRPr="002A2E10">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xml:space="preserve"> </w:t>
            </w:r>
            <w:sdt>
              <w:sdtPr>
                <w:rPr>
                  <w:rFonts w:ascii="Footlight MT Light" w:hAnsi="Footlight MT Light"/>
                </w:rPr>
                <w:tag w:val="goog_rdk_7"/>
                <w:id w:val="1324466624"/>
              </w:sdtPr>
              <w:sdtEndPr/>
              <w:sdtContent/>
            </w:sdt>
            <w:r w:rsidRPr="002A2E10">
              <w:rPr>
                <w:rFonts w:ascii="Footlight MT Light" w:eastAsia="Gentium Basic" w:hAnsi="Footlight MT Light" w:cs="Gentium Basic"/>
                <w:color w:val="000000"/>
              </w:rPr>
              <w:t xml:space="preserve">huruf </w:t>
            </w:r>
            <w:r w:rsidR="00F365F6" w:rsidRPr="002A2E10">
              <w:rPr>
                <w:rFonts w:ascii="Footlight MT Light" w:eastAsia="Gentium Basic" w:hAnsi="Footlight MT Light" w:cs="Gentium Basic"/>
                <w:color w:val="000000"/>
              </w:rPr>
              <w:t>f</w:t>
            </w:r>
            <w:r w:rsidRPr="002A2E10">
              <w:rPr>
                <w:rFonts w:ascii="Footlight MT Light" w:eastAsia="Gentium Basic" w:hAnsi="Footlight MT Light" w:cs="Gentium Basic"/>
                <w:color w:val="000000"/>
              </w:rPr>
              <w:t>) yang melingkupi material/barang/bahan, Pokja Pemilihan  dapat melakukan klarifikasi, khususnya kepada pabrikan/produsen/ agen/distributor material/barang/bahan untuk menjamin konsistensi jenis material/barang/bahan serta kemampuan untuk menyediakan material sesuai jadwal yang telah ditetapkan</w:t>
            </w:r>
            <w:r w:rsidR="001B19B1" w:rsidRPr="002A2E10">
              <w:rPr>
                <w:rFonts w:ascii="Footlight MT Light" w:eastAsia="Gentium Basic" w:hAnsi="Footlight MT Light" w:cs="Gentium Basic"/>
                <w:color w:val="000000"/>
              </w:rPr>
              <w:t>;</w:t>
            </w:r>
          </w:p>
          <w:p w14:paraId="072E272B"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dalam evaluasi teknis terdapat hal-hal yang tidak jelas atau meragukan, Pokja Pemilihan melakukan klarifikasi dengan peserta/pihak lain yang berwenang. Dalam klarifikasi, peserta tidak diperkenankan mengubah substansi penawaran;</w:t>
            </w:r>
          </w:p>
          <w:p w14:paraId="10A14144" w14:textId="77777777" w:rsidR="00F77AEA" w:rsidRPr="002A2E10" w:rsidRDefault="002B4AD1" w:rsidP="00544BB0">
            <w:pPr>
              <w:numPr>
                <w:ilvl w:val="1"/>
                <w:numId w:val="261"/>
              </w:numPr>
              <w:pBdr>
                <w:top w:val="nil"/>
                <w:left w:val="nil"/>
                <w:bottom w:val="nil"/>
                <w:right w:val="nil"/>
                <w:between w:val="nil"/>
              </w:pBdr>
              <w:ind w:left="1275"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klarifikasi dilakukan kepada peserta, peserta yang tidak hadir atau tidak memberikan </w:t>
            </w:r>
            <w:r w:rsidRPr="002A2E10">
              <w:rPr>
                <w:rFonts w:ascii="Footlight MT Light" w:eastAsia="Gentium Basic" w:hAnsi="Footlight MT Light" w:cs="Gentium Basic"/>
                <w:color w:val="000000"/>
              </w:rPr>
              <w:lastRenderedPageBreak/>
              <w:t>tanggapan atas permintaan klarifikasi, maka menggugurkan penawaran</w:t>
            </w:r>
            <w:r w:rsidR="001B19B1" w:rsidRPr="002A2E10">
              <w:rPr>
                <w:rFonts w:ascii="Footlight MT Light" w:eastAsia="Gentium Basic" w:hAnsi="Footlight MT Light" w:cs="Gentium Basic"/>
                <w:color w:val="000000"/>
              </w:rPr>
              <w:t>;</w:t>
            </w:r>
          </w:p>
          <w:p w14:paraId="15517A5D" w14:textId="77777777" w:rsidR="00F77AEA" w:rsidRPr="002A2E10" w:rsidRDefault="002B4AD1" w:rsidP="00544BB0">
            <w:pPr>
              <w:numPr>
                <w:ilvl w:val="1"/>
                <w:numId w:val="261"/>
              </w:numPr>
              <w:pBdr>
                <w:top w:val="nil"/>
                <w:left w:val="nil"/>
                <w:bottom w:val="nil"/>
                <w:right w:val="nil"/>
                <w:between w:val="nil"/>
              </w:pBdr>
              <w:ind w:left="1275"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Hasil klarifikasi dapat menggugurkan penawaran</w:t>
            </w:r>
            <w:r w:rsidR="001B19B1" w:rsidRPr="002A2E10">
              <w:rPr>
                <w:rFonts w:ascii="Footlight MT Light" w:eastAsia="Gentium Basic" w:hAnsi="Footlight MT Light" w:cs="Gentium Basic"/>
                <w:color w:val="000000"/>
              </w:rPr>
              <w:t>;</w:t>
            </w:r>
          </w:p>
          <w:p w14:paraId="71CFFF26"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dinyatakan lulus evaluasi teknis apabila hasil penilaian teknis melewati nilai ambang batas masing-masing unsur maupun nilai ambang batas total keseluruhan unsur yang ditetapkan dalam LDP;</w:t>
            </w:r>
          </w:p>
          <w:p w14:paraId="537C4BF1"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dinyatakan lulus evaluasi teknis dilanjutkan dengan evaluasi harga;</w:t>
            </w:r>
          </w:p>
          <w:p w14:paraId="627A2F32"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hanya ada 1 (satu) atau 2 (dua) peserta yang lulus evaluasi teknis, maka evaluasi tetap dilanjutkan dengan evaluasi harga; </w:t>
            </w:r>
          </w:p>
          <w:p w14:paraId="0471786B"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tidak ada peserta yang lulus evaluasi teknis maka tender dinyatakan gagal; dan </w:t>
            </w:r>
          </w:p>
          <w:p w14:paraId="10255FE4" w14:textId="77777777" w:rsidR="00F77AEA" w:rsidRPr="002A2E10" w:rsidRDefault="002B4AD1" w:rsidP="00544BB0">
            <w:pPr>
              <w:numPr>
                <w:ilvl w:val="1"/>
                <w:numId w:val="261"/>
              </w:numPr>
              <w:ind w:left="12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w:t>
            </w:r>
            <w:proofErr w:type="gramStart"/>
            <w:r w:rsidRPr="002A2E10">
              <w:rPr>
                <w:rFonts w:ascii="Footlight MT Light" w:eastAsia="Gentium Basic" w:hAnsi="Footlight MT Light" w:cs="Gentium Basic"/>
                <w:color w:val="000000"/>
              </w:rPr>
              <w:t>Pemilihan  memasukkan</w:t>
            </w:r>
            <w:proofErr w:type="gramEnd"/>
            <w:r w:rsidRPr="002A2E10">
              <w:rPr>
                <w:rFonts w:ascii="Footlight MT Light" w:eastAsia="Gentium Basic" w:hAnsi="Footlight MT Light" w:cs="Gentium Basic"/>
                <w:color w:val="000000"/>
              </w:rPr>
              <w:t xml:space="preserve"> hasil evaluasi teknis pada SPSE, termasuk alasan ketidaklulusan peserta dalam evaluasi teknis.</w:t>
            </w:r>
          </w:p>
          <w:p w14:paraId="04DC5817" w14:textId="77777777" w:rsidR="00F77AEA" w:rsidRPr="002A2E10" w:rsidRDefault="00F77AEA">
            <w:pPr>
              <w:jc w:val="both"/>
              <w:rPr>
                <w:rFonts w:ascii="Footlight MT Light" w:eastAsia="Gentium Basic" w:hAnsi="Footlight MT Light" w:cs="Gentium Basic"/>
                <w:color w:val="000000"/>
              </w:rPr>
            </w:pPr>
          </w:p>
        </w:tc>
      </w:tr>
      <w:tr w:rsidR="00F77AEA" w:rsidRPr="002A2E10" w14:paraId="314FA899" w14:textId="77777777">
        <w:trPr>
          <w:trHeight w:val="810"/>
        </w:trPr>
        <w:tc>
          <w:tcPr>
            <w:tcW w:w="2160" w:type="dxa"/>
          </w:tcPr>
          <w:p w14:paraId="7E10A890" w14:textId="77777777" w:rsidR="00F77AEA" w:rsidRPr="002A2E10" w:rsidRDefault="002B4AD1" w:rsidP="00544BB0">
            <w:pPr>
              <w:pStyle w:val="Heading2"/>
              <w:numPr>
                <w:ilvl w:val="0"/>
                <w:numId w:val="247"/>
              </w:numPr>
              <w:ind w:left="426" w:hanging="426"/>
              <w:jc w:val="left"/>
              <w:rPr>
                <w:color w:val="000000"/>
              </w:rPr>
            </w:pPr>
            <w:bookmarkStart w:id="46" w:name="_Toc69979046"/>
            <w:r w:rsidRPr="002A2E10">
              <w:rPr>
                <w:color w:val="000000"/>
              </w:rPr>
              <w:lastRenderedPageBreak/>
              <w:t xml:space="preserve">Pembukaan Penawaran </w:t>
            </w:r>
            <w:r w:rsidRPr="002A2E10">
              <w:rPr>
                <w:i/>
                <w:color w:val="000000"/>
              </w:rPr>
              <w:t>File</w:t>
            </w:r>
            <w:r w:rsidRPr="002A2E10">
              <w:rPr>
                <w:color w:val="000000"/>
              </w:rPr>
              <w:t xml:space="preserve"> II</w:t>
            </w:r>
            <w:bookmarkEnd w:id="46"/>
          </w:p>
        </w:tc>
        <w:tc>
          <w:tcPr>
            <w:tcW w:w="6571" w:type="dxa"/>
          </w:tcPr>
          <w:p w14:paraId="601F892F" w14:textId="77777777" w:rsidR="00F77AEA" w:rsidRPr="002A2E10" w:rsidRDefault="002B4AD1" w:rsidP="00544BB0">
            <w:pPr>
              <w:numPr>
                <w:ilvl w:val="0"/>
                <w:numId w:val="69"/>
              </w:numPr>
              <w:pBdr>
                <w:top w:val="nil"/>
                <w:left w:val="nil"/>
                <w:bottom w:val="nil"/>
                <w:right w:val="nil"/>
                <w:between w:val="nil"/>
              </w:pBdr>
              <w:ind w:left="695" w:hanging="69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SPSE secara otomatis tidak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membuka penawaran </w:t>
            </w:r>
            <w:r w:rsidRPr="002A2E10">
              <w:rPr>
                <w:rFonts w:ascii="Footlight MT Light" w:eastAsia="Gentium Basic" w:hAnsi="Footlight MT Light" w:cs="Gentium Basic"/>
                <w:i/>
                <w:color w:val="000000"/>
              </w:rPr>
              <w:t>file</w:t>
            </w:r>
            <w:r w:rsidRPr="002A2E10">
              <w:rPr>
                <w:rFonts w:ascii="Footlight MT Light" w:eastAsia="Gentium Basic" w:hAnsi="Footlight MT Light" w:cs="Gentium Basic"/>
                <w:color w:val="000000"/>
              </w:rPr>
              <w:t xml:space="preserve"> II milik peserta yang tidak lulus evaluasi administrasi dan teknis.</w:t>
            </w:r>
          </w:p>
          <w:p w14:paraId="34DEA711" w14:textId="77777777" w:rsidR="00F77AEA" w:rsidRPr="002A2E10" w:rsidRDefault="00F77AEA">
            <w:pPr>
              <w:pBdr>
                <w:top w:val="nil"/>
                <w:left w:val="nil"/>
                <w:bottom w:val="nil"/>
                <w:right w:val="nil"/>
                <w:between w:val="nil"/>
              </w:pBdr>
              <w:tabs>
                <w:tab w:val="left" w:pos="959"/>
              </w:tabs>
              <w:ind w:left="720"/>
              <w:jc w:val="both"/>
              <w:rPr>
                <w:rFonts w:ascii="Footlight MT Light" w:eastAsia="Gentium Basic" w:hAnsi="Footlight MT Light" w:cs="Gentium Basic"/>
                <w:color w:val="000000"/>
              </w:rPr>
            </w:pPr>
          </w:p>
          <w:p w14:paraId="5CBC0C98" w14:textId="77777777" w:rsidR="00F77AEA" w:rsidRPr="002A2E10" w:rsidRDefault="002B4AD1" w:rsidP="00544BB0">
            <w:pPr>
              <w:numPr>
                <w:ilvl w:val="0"/>
                <w:numId w:val="69"/>
              </w:numPr>
              <w:pBdr>
                <w:top w:val="nil"/>
                <w:left w:val="nil"/>
                <w:bottom w:val="nil"/>
                <w:right w:val="nil"/>
                <w:between w:val="nil"/>
              </w:pBdr>
              <w:ind w:left="695" w:hanging="69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mengunduh (</w:t>
            </w:r>
            <w:r w:rsidRPr="002A2E10">
              <w:rPr>
                <w:rFonts w:ascii="Footlight MT Light" w:eastAsia="Gentium Basic" w:hAnsi="Footlight MT Light" w:cs="Gentium Basic"/>
                <w:i/>
                <w:color w:val="000000"/>
              </w:rPr>
              <w:t>download</w:t>
            </w:r>
            <w:r w:rsidRPr="002A2E10">
              <w:rPr>
                <w:rFonts w:ascii="Footlight MT Light" w:eastAsia="Gentium Basic" w:hAnsi="Footlight MT Light" w:cs="Gentium Basic"/>
                <w:color w:val="000000"/>
              </w:rPr>
              <w:t xml:space="preserve">) dan melakukan dekripsi </w:t>
            </w:r>
            <w:proofErr w:type="gramStart"/>
            <w:r w:rsidRPr="002A2E10">
              <w:rPr>
                <w:rFonts w:ascii="Footlight MT Light" w:eastAsia="Gentium Basic" w:hAnsi="Footlight MT Light" w:cs="Gentium Basic"/>
                <w:color w:val="000000"/>
              </w:rPr>
              <w:t>Dokumen  Penawaran</w:t>
            </w:r>
            <w:proofErr w:type="gramEnd"/>
            <w:r w:rsidRPr="002A2E10">
              <w:rPr>
                <w:rFonts w:ascii="Footlight MT Light" w:eastAsia="Gentium Basic" w:hAnsi="Footlight MT Light" w:cs="Gentium Basic"/>
                <w:color w:val="000000"/>
              </w:rPr>
              <w:t xml:space="preserve"> dengan menggunakan sistem pengaman dokumen sesuai waktu yang telah ditetapkan.</w:t>
            </w:r>
          </w:p>
          <w:p w14:paraId="353BFFC2" w14:textId="77777777" w:rsidR="00F77AEA" w:rsidRPr="002A2E10" w:rsidRDefault="00F77AEA">
            <w:pPr>
              <w:tabs>
                <w:tab w:val="left" w:pos="959"/>
              </w:tabs>
              <w:jc w:val="both"/>
              <w:rPr>
                <w:rFonts w:ascii="Footlight MT Light" w:eastAsia="Gentium Basic" w:hAnsi="Footlight MT Light" w:cs="Gentium Basic"/>
                <w:color w:val="000000"/>
              </w:rPr>
            </w:pPr>
          </w:p>
          <w:p w14:paraId="59CF7577" w14:textId="77777777" w:rsidR="00F77AEA" w:rsidRPr="002A2E10" w:rsidRDefault="002B4AD1" w:rsidP="00544BB0">
            <w:pPr>
              <w:numPr>
                <w:ilvl w:val="0"/>
                <w:numId w:val="69"/>
              </w:numPr>
              <w:pBdr>
                <w:top w:val="nil"/>
                <w:left w:val="nil"/>
                <w:bottom w:val="nil"/>
                <w:right w:val="nil"/>
                <w:between w:val="nil"/>
              </w:pBdr>
              <w:ind w:left="695" w:hanging="69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Terhadap Dokumen Penawaran yang tidak dapat dibuka (didekripsi), Pokja Pemilihan menyampaikan Dokumen Penawaran tersebut kepada LPSE untuk mendapat keterangan bahwa Dokumen yang bersangkutan tidak dapat dibuka dan bila dianggap perlu LPSE dapat menyampaikan Dokumen Penawaran tersebut kepada LKPP.</w:t>
            </w:r>
          </w:p>
          <w:p w14:paraId="06DA34B8" w14:textId="77777777" w:rsidR="00F77AEA" w:rsidRPr="002A2E10" w:rsidRDefault="00F77AEA">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7C252C30" w14:textId="77777777" w:rsidR="00F77AEA" w:rsidRPr="002A2E10" w:rsidRDefault="002B4AD1" w:rsidP="00544BB0">
            <w:pPr>
              <w:numPr>
                <w:ilvl w:val="0"/>
                <w:numId w:val="69"/>
              </w:numPr>
              <w:pBdr>
                <w:top w:val="nil"/>
                <w:left w:val="nil"/>
                <w:bottom w:val="nil"/>
                <w:right w:val="nil"/>
                <w:between w:val="nil"/>
              </w:pBdr>
              <w:ind w:left="695" w:hanging="69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Berdasarkan keterangan dari LPSE, apabila Dokumen Penawaran tidak dapat dibuka/didekripsi maka Pokja Pemilihan dapat menetapkan bahwa Dokumen Penawaran tersebut tidak memenuhi syarat sebagai penawaran dan penyedia barang/jasa yang mengirimkan Dokumen Penawaran tersebut dianggap tidak memasukkan penawaran. Apabila dapat dibuka, maka Pokja Pemilihan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melanjutkan proses atas penawaran yang bersangkutan.</w:t>
            </w:r>
          </w:p>
          <w:p w14:paraId="391D3A3A" w14:textId="77777777" w:rsidR="00F77AEA" w:rsidRPr="002A2E10" w:rsidRDefault="00F77AEA">
            <w:pPr>
              <w:jc w:val="both"/>
              <w:rPr>
                <w:rFonts w:ascii="Footlight MT Light" w:eastAsia="Gentium Basic" w:hAnsi="Footlight MT Light" w:cs="Gentium Basic"/>
                <w:color w:val="000000"/>
              </w:rPr>
            </w:pPr>
          </w:p>
        </w:tc>
      </w:tr>
      <w:tr w:rsidR="00F77AEA" w:rsidRPr="002A2E10" w14:paraId="13D903AF" w14:textId="77777777">
        <w:trPr>
          <w:trHeight w:val="1064"/>
        </w:trPr>
        <w:tc>
          <w:tcPr>
            <w:tcW w:w="2160" w:type="dxa"/>
          </w:tcPr>
          <w:p w14:paraId="5803D424" w14:textId="77777777" w:rsidR="00F77AEA" w:rsidRPr="002A2E10" w:rsidRDefault="002B4AD1" w:rsidP="00544BB0">
            <w:pPr>
              <w:pStyle w:val="Heading2"/>
              <w:numPr>
                <w:ilvl w:val="0"/>
                <w:numId w:val="247"/>
              </w:numPr>
              <w:ind w:left="426" w:hanging="426"/>
              <w:jc w:val="left"/>
              <w:rPr>
                <w:color w:val="000000"/>
              </w:rPr>
            </w:pPr>
            <w:bookmarkStart w:id="47" w:name="_Toc69979047"/>
            <w:r w:rsidRPr="002A2E10">
              <w:rPr>
                <w:color w:val="000000"/>
              </w:rPr>
              <w:t xml:space="preserve">Evaluasi Penawaran </w:t>
            </w:r>
            <w:r w:rsidRPr="002A2E10">
              <w:rPr>
                <w:i/>
                <w:color w:val="000000"/>
              </w:rPr>
              <w:t>File</w:t>
            </w:r>
            <w:r w:rsidRPr="002A2E10">
              <w:rPr>
                <w:color w:val="000000"/>
              </w:rPr>
              <w:t xml:space="preserve"> II</w:t>
            </w:r>
            <w:bookmarkEnd w:id="47"/>
          </w:p>
        </w:tc>
        <w:tc>
          <w:tcPr>
            <w:tcW w:w="6571" w:type="dxa"/>
          </w:tcPr>
          <w:p w14:paraId="25EE4BC3" w14:textId="77777777" w:rsidR="00F77AEA" w:rsidRPr="002A2E10" w:rsidRDefault="002B4AD1" w:rsidP="00544BB0">
            <w:pPr>
              <w:numPr>
                <w:ilvl w:val="0"/>
                <w:numId w:val="73"/>
              </w:numPr>
              <w:pBdr>
                <w:top w:val="nil"/>
                <w:left w:val="nil"/>
                <w:bottom w:val="nil"/>
                <w:right w:val="nil"/>
                <w:between w:val="nil"/>
              </w:pBdr>
              <w:ind w:left="695" w:hanging="69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Harga:</w:t>
            </w:r>
          </w:p>
          <w:p w14:paraId="41DD33C8" w14:textId="77777777" w:rsidR="00F77AEA" w:rsidRPr="002A2E10" w:rsidRDefault="001B19B1" w:rsidP="00544BB0">
            <w:pPr>
              <w:pStyle w:val="ListParagraph"/>
              <w:numPr>
                <w:ilvl w:val="0"/>
                <w:numId w:val="307"/>
              </w:numPr>
              <w:ind w:left="1133"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w:t>
            </w:r>
            <w:r w:rsidR="002B4AD1" w:rsidRPr="002A2E10">
              <w:rPr>
                <w:rFonts w:ascii="Footlight MT Light" w:eastAsia="Gentium Basic" w:hAnsi="Footlight MT Light" w:cs="Gentium Basic"/>
                <w:color w:val="000000"/>
              </w:rPr>
              <w:t>nsur-unsur yang perlu dievaluasi adalah hal-hal yang pokok atau penting, dengan ketentuan:</w:t>
            </w:r>
          </w:p>
          <w:p w14:paraId="5E18657B" w14:textId="77777777" w:rsidR="00F77AEA" w:rsidRPr="002A2E10" w:rsidRDefault="002B4AD1" w:rsidP="00544BB0">
            <w:pPr>
              <w:numPr>
                <w:ilvl w:val="1"/>
                <w:numId w:val="306"/>
              </w:numPr>
              <w:ind w:left="1505"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Total harga penawaran terkoreksi dibandingkan dengan nilai HPS:</w:t>
            </w:r>
          </w:p>
          <w:p w14:paraId="68FA1A1D" w14:textId="77777777" w:rsidR="00F77AEA" w:rsidRPr="002A2E10" w:rsidRDefault="002B4AD1" w:rsidP="00544BB0">
            <w:pPr>
              <w:numPr>
                <w:ilvl w:val="2"/>
                <w:numId w:val="306"/>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total harga penawaran terkoreksi melebihi nilai HPS, dinyatakan gugur; dan</w:t>
            </w:r>
          </w:p>
          <w:p w14:paraId="5DC8C318" w14:textId="77777777" w:rsidR="00F77AEA" w:rsidRPr="002A2E10" w:rsidRDefault="002B4AD1" w:rsidP="00544BB0">
            <w:pPr>
              <w:numPr>
                <w:ilvl w:val="2"/>
                <w:numId w:val="306"/>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semua harga penawaran terkoreksi di atas nilai HPS, tender dinyatakan gagal;</w:t>
            </w:r>
          </w:p>
          <w:p w14:paraId="79F15385" w14:textId="77777777" w:rsidR="00F77AEA" w:rsidRPr="002A2E10" w:rsidRDefault="002B4AD1" w:rsidP="00544BB0">
            <w:pPr>
              <w:numPr>
                <w:ilvl w:val="1"/>
                <w:numId w:val="306"/>
              </w:numPr>
              <w:ind w:left="160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bagian pekerjaan harga satuan maka harga satuan penawaran yang nilainya lebih </w:t>
            </w:r>
            <w:r w:rsidRPr="002A2E10">
              <w:rPr>
                <w:rFonts w:ascii="Footlight MT Light" w:eastAsia="Gentium Basic" w:hAnsi="Footlight MT Light" w:cs="Gentium Basic"/>
                <w:color w:val="000000"/>
              </w:rPr>
              <w:lastRenderedPageBreak/>
              <w:t>besar dari 110% (seratus sepuluh persen) dari harga satuan yang tercantum dalam HPS, dilakukan klarifikasi dengan ketentuan:</w:t>
            </w:r>
          </w:p>
          <w:p w14:paraId="3A1E136C" w14:textId="77777777" w:rsidR="00F77AEA" w:rsidRPr="002A2E10" w:rsidRDefault="002B4AD1" w:rsidP="00544BB0">
            <w:pPr>
              <w:numPr>
                <w:ilvl w:val="2"/>
                <w:numId w:val="306"/>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setelah dilakukan klarifikasi, ternyata harga satuan tersebut dapat dipertanggungjawabkan/ sesuai dengan harga pasar maka harga satuan tersebut dinyatakan tidak timpang;</w:t>
            </w:r>
          </w:p>
          <w:p w14:paraId="2EDBE4B0" w14:textId="77777777" w:rsidR="00F77AEA" w:rsidRPr="002A2E10" w:rsidRDefault="002B4AD1" w:rsidP="00544BB0">
            <w:pPr>
              <w:numPr>
                <w:ilvl w:val="2"/>
                <w:numId w:val="306"/>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setelah dilakukan klarifikasi, ternyata harga satuan tersebut dinyatakan timpang maka harga satuan timpang hanya berlaku untuk volume sesuai dengan Daftar Kuantitas dan Harga;</w:t>
            </w:r>
          </w:p>
          <w:p w14:paraId="44E0EE3B" w14:textId="77777777" w:rsidR="00F77AEA" w:rsidRPr="002A2E10" w:rsidRDefault="002B4AD1" w:rsidP="00544BB0">
            <w:pPr>
              <w:numPr>
                <w:ilvl w:val="2"/>
                <w:numId w:val="306"/>
              </w:numPr>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menyampaikan daftar harga satuan yang dinyatakan timpang kepada PPK dalam bentuk berita acara klarifikasi harga timpang.</w:t>
            </w:r>
            <w:r w:rsidRPr="002A2E10">
              <w:rPr>
                <w:rFonts w:ascii="Footlight MT Light" w:eastAsia="Gentium Basic" w:hAnsi="Footlight MT Light" w:cs="Gentium Basic"/>
                <w:strike/>
                <w:color w:val="000000"/>
              </w:rPr>
              <w:t xml:space="preserve"> </w:t>
            </w:r>
          </w:p>
          <w:p w14:paraId="0420336A" w14:textId="77777777" w:rsidR="00F77AEA" w:rsidRPr="002A2E10" w:rsidRDefault="002B4AD1" w:rsidP="00544BB0">
            <w:pPr>
              <w:numPr>
                <w:ilvl w:val="1"/>
                <w:numId w:val="306"/>
              </w:numPr>
              <w:ind w:left="160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terdapat mata pembayaran yang harganya nol atau tidak ditulis maka dilakukan klarifikasi, kegiatan tersebut harus tetap dilaksanakan. </w:t>
            </w:r>
            <w:proofErr w:type="gramStart"/>
            <w:r w:rsidRPr="002A2E10">
              <w:rPr>
                <w:rFonts w:ascii="Footlight MT Light" w:eastAsia="Gentium Basic" w:hAnsi="Footlight MT Light" w:cs="Gentium Basic"/>
                <w:color w:val="000000"/>
              </w:rPr>
              <w:t>Harganya  dianggap</w:t>
            </w:r>
            <w:proofErr w:type="gramEnd"/>
            <w:r w:rsidRPr="002A2E10">
              <w:rPr>
                <w:rFonts w:ascii="Footlight MT Light" w:eastAsia="Gentium Basic" w:hAnsi="Footlight MT Light" w:cs="Gentium Basic"/>
                <w:color w:val="000000"/>
              </w:rPr>
              <w:t xml:space="preserve"> termasuk dalam harga pekerjaan lainnya.</w:t>
            </w:r>
          </w:p>
          <w:p w14:paraId="62612526" w14:textId="39EC299B" w:rsidR="00F77AEA" w:rsidRPr="002A2E10" w:rsidRDefault="002B4AD1" w:rsidP="00544BB0">
            <w:pPr>
              <w:numPr>
                <w:ilvl w:val="1"/>
                <w:numId w:val="306"/>
              </w:numPr>
              <w:ind w:left="1600" w:hanging="425"/>
              <w:jc w:val="both"/>
              <w:rPr>
                <w:rFonts w:ascii="Footlight MT Light" w:eastAsia="Gentium Basic" w:hAnsi="Footlight MT Light" w:cs="Gentium Basic"/>
              </w:rPr>
            </w:pPr>
            <w:r w:rsidRPr="002A2E10">
              <w:rPr>
                <w:rFonts w:ascii="Footlight MT Light" w:eastAsia="Gentium Basic" w:hAnsi="Footlight MT Light" w:cs="Gentium Basic"/>
              </w:rPr>
              <w:t>Khusus untuk mata pembayaran perkiraan biaya penerapan sistem manajemen Keselamatan Konstruksi, apabila peserta tidak menyampaikan atau nilai perkiraan biaya penerapan sistem manajemen Keselamatan Konstruksi sebesar Rp. 0</w:t>
            </w:r>
            <w:proofErr w:type="gramStart"/>
            <w:r w:rsidRPr="002A2E10">
              <w:rPr>
                <w:rFonts w:ascii="Footlight MT Light" w:eastAsia="Gentium Basic" w:hAnsi="Footlight MT Light" w:cs="Gentium Basic"/>
              </w:rPr>
              <w:t>,-</w:t>
            </w:r>
            <w:proofErr w:type="gramEnd"/>
            <w:r w:rsidRPr="002A2E10">
              <w:rPr>
                <w:rFonts w:ascii="Footlight MT Light" w:eastAsia="Gentium Basic" w:hAnsi="Footlight MT Light" w:cs="Gentium Basic"/>
              </w:rPr>
              <w:t xml:space="preserve"> (nol rupiah) </w:t>
            </w:r>
            <w:r w:rsidRPr="00115C6E">
              <w:rPr>
                <w:rFonts w:ascii="Footlight MT Light" w:eastAsia="Gentium Basic" w:hAnsi="Footlight MT Light" w:cs="Gentium Basic"/>
              </w:rPr>
              <w:t>maka dinyatakan gugur</w:t>
            </w:r>
            <w:r w:rsidR="00115C6E">
              <w:rPr>
                <w:rFonts w:ascii="Footlight MT Light" w:eastAsia="Gentium Basic" w:hAnsi="Footlight MT Light" w:cs="Gentium Basic"/>
              </w:rPr>
              <w:t>.</w:t>
            </w:r>
          </w:p>
          <w:p w14:paraId="43DB131F" w14:textId="77777777" w:rsidR="00F77AEA" w:rsidRPr="002A2E10" w:rsidRDefault="002B4AD1" w:rsidP="00544BB0">
            <w:pPr>
              <w:numPr>
                <w:ilvl w:val="1"/>
                <w:numId w:val="306"/>
              </w:numPr>
              <w:ind w:left="1600" w:hanging="425"/>
              <w:jc w:val="both"/>
              <w:rPr>
                <w:rFonts w:ascii="Footlight MT Light" w:eastAsia="Gentium Basic" w:hAnsi="Footlight MT Light" w:cs="Gentium Basic"/>
              </w:rPr>
            </w:pPr>
            <w:r w:rsidRPr="002A2E10">
              <w:rPr>
                <w:rFonts w:ascii="Footlight MT Light" w:eastAsia="Gentium Basic" w:hAnsi="Footlight MT Light" w:cs="Gentium Basic"/>
              </w:rPr>
              <w:t xml:space="preserve">Peserta yang tidak menyampaikan rincian komponen biaya penerapan SMKK secara lengkap tidak digugurkan; dan </w:t>
            </w:r>
          </w:p>
          <w:p w14:paraId="467970D1" w14:textId="77777777" w:rsidR="00F77AEA" w:rsidRPr="002A2E10" w:rsidRDefault="002B4AD1" w:rsidP="00544BB0">
            <w:pPr>
              <w:numPr>
                <w:ilvl w:val="1"/>
                <w:numId w:val="306"/>
              </w:numPr>
              <w:ind w:left="160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rPr>
              <w:t>Peserta yang memenangkan tender dan tidak menyampaikan rincian komponen biaya penerapan SMKK secara lengkap, maka pada saat pelaksanaan pekerjaan harus melaksanakan semua komponen biaya penerapan SMKK</w:t>
            </w:r>
            <w:r w:rsidR="00DB5C50" w:rsidRPr="002A2E10">
              <w:rPr>
                <w:rFonts w:ascii="Footlight MT Light" w:eastAsia="Gentium Basic" w:hAnsi="Footlight MT Light" w:cs="Gentium Basic"/>
              </w:rPr>
              <w:t>.</w:t>
            </w:r>
          </w:p>
          <w:p w14:paraId="3BE9D2A0" w14:textId="18877F87" w:rsidR="00F77AEA" w:rsidRDefault="00F77AEA" w:rsidP="00115C6E">
            <w:pPr>
              <w:ind w:left="1175"/>
              <w:jc w:val="both"/>
              <w:rPr>
                <w:rFonts w:ascii="Footlight MT Light" w:eastAsia="Gentium Basic" w:hAnsi="Footlight MT Light" w:cs="Gentium Basic"/>
                <w:color w:val="000000"/>
              </w:rPr>
            </w:pPr>
          </w:p>
          <w:p w14:paraId="14420FA8" w14:textId="77777777" w:rsidR="00F77AEA" w:rsidRPr="002A2E10" w:rsidRDefault="002B4AD1" w:rsidP="00544BB0">
            <w:pPr>
              <w:numPr>
                <w:ilvl w:val="0"/>
                <w:numId w:val="306"/>
              </w:numPr>
              <w:ind w:left="12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Dilakukan evaluasi kewajaran harga dengan ketentuan sebagai berikut:</w:t>
            </w:r>
          </w:p>
          <w:p w14:paraId="455F571B" w14:textId="5CC885BD" w:rsidR="00F77AEA" w:rsidRDefault="002B4AD1" w:rsidP="00544BB0">
            <w:pPr>
              <w:numPr>
                <w:ilvl w:val="1"/>
                <w:numId w:val="306"/>
              </w:numPr>
              <w:ind w:left="160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Klarifikasi dalam hal penawaran Tingkat Komponen Dalam Negeri (TKDN) berbeda dibandingkan dengan perkiraan Pokja Pemilihan (apabila mempersyaratkan TKDN);</w:t>
            </w:r>
          </w:p>
          <w:p w14:paraId="759D6DB0" w14:textId="77777777" w:rsidR="00F77AEA" w:rsidRPr="002A2E10" w:rsidRDefault="002B4AD1" w:rsidP="00544BB0">
            <w:pPr>
              <w:numPr>
                <w:ilvl w:val="1"/>
                <w:numId w:val="306"/>
              </w:numPr>
              <w:ind w:left="160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Klarifikasi/evaluasi kewajaran harga apabila harga penawaran dibawah nilai nominal 80% (delapan puluh persen) HPS dengan ketentuan:</w:t>
            </w:r>
          </w:p>
          <w:p w14:paraId="3385F2B2"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menyampaikan Analisa Harga Satuan Pekerjaan dan bukti pendukung;</w:t>
            </w:r>
          </w:p>
          <w:p w14:paraId="34BC76F3"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Rincian  Analisa Harga Satuan Pekerjaan  dan bukti pendukung hanya digunakan untuk evaluasi kewajaran harga penawaran dan tidak dapat digunakan sebagai dasar pengukuran dan pembayaran pekerjaan;</w:t>
            </w:r>
          </w:p>
          <w:p w14:paraId="3D2C0B6A"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melakukan klarifikasi terhadap  Analisa Harga Satuan Pekerjaan dan bukti pendukung yang disampaikan peserta </w:t>
            </w:r>
            <w:r w:rsidRPr="002A2E10">
              <w:rPr>
                <w:rFonts w:ascii="Footlight MT Light" w:eastAsia="Gentium Basic" w:hAnsi="Footlight MT Light" w:cs="Gentium Basic"/>
                <w:color w:val="000000"/>
              </w:rPr>
              <w:lastRenderedPageBreak/>
              <w:t>dengan meneliti dan menilai kewajaran kuantitas/koefisien, harga satuan dasar meliputi harga upah, bahan, dan peralatan dari harga satuan penawaran sekurang-kurangnya pada setiap mata pembayaran utama;</w:t>
            </w:r>
          </w:p>
          <w:p w14:paraId="5DBEB1C1"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Hasil penelitian digunakan untuk menghitung kewajaran harga  tanpa memperhitungkan keuntungan yang ditawarkan; dan</w:t>
            </w:r>
          </w:p>
          <w:p w14:paraId="77B6278E"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Harga dalam Analisa Harga Satuan dan bukti harga satuan  dasar  yang dinilai wajar dan dapat dipertanggungjawabkan digunakan untuk menghitung total harga penawaran; </w:t>
            </w:r>
          </w:p>
          <w:p w14:paraId="221868C0"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peserta tidak hadir atau tidak memberikan tanggapan atas permintaan klarifikasi/evaluasi kewajaran harga </w:t>
            </w:r>
            <w:sdt>
              <w:sdtPr>
                <w:rPr>
                  <w:rFonts w:ascii="Footlight MT Light" w:hAnsi="Footlight MT Light"/>
                </w:rPr>
                <w:tag w:val="goog_rdk_8"/>
                <w:id w:val="-305629360"/>
              </w:sdtPr>
              <w:sdtEndPr/>
              <w:sdtContent/>
            </w:sdt>
            <w:r w:rsidRPr="002A2E10">
              <w:rPr>
                <w:rFonts w:ascii="Footlight MT Light" w:eastAsia="Gentium Basic" w:hAnsi="Footlight MT Light" w:cs="Gentium Basic"/>
                <w:color w:val="000000"/>
              </w:rPr>
              <w:t xml:space="preserve">atau harga dinyatakan tidak wajar, maka peserta dinyatakan gugur; </w:t>
            </w:r>
          </w:p>
          <w:p w14:paraId="1D775276"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peserta tersebut ditunjuk sebagai pemenang tender, harus bersedia untuk menaikkan Jaminan Pelaksanaan menjadi 5% (lima persen) dari nilai HPS; dan</w:t>
            </w:r>
          </w:p>
          <w:p w14:paraId="05A34200" w14:textId="77777777" w:rsidR="00F77AEA" w:rsidRPr="002A2E10" w:rsidRDefault="002B4AD1" w:rsidP="00544BB0">
            <w:pPr>
              <w:numPr>
                <w:ilvl w:val="0"/>
                <w:numId w:val="31"/>
              </w:numPr>
              <w:pBdr>
                <w:top w:val="nil"/>
                <w:left w:val="nil"/>
                <w:bottom w:val="nil"/>
                <w:right w:val="nil"/>
                <w:between w:val="nil"/>
              </w:pBdr>
              <w:tabs>
                <w:tab w:val="left" w:pos="2518"/>
              </w:tabs>
              <w:ind w:left="205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peserta yang bersangkutan tidak bersedia menaikkan nilai Jaminan Pelaksanaan menjadi sebesar 5% (</w:t>
            </w:r>
            <w:proofErr w:type="gramStart"/>
            <w:r w:rsidRPr="002A2E10">
              <w:rPr>
                <w:rFonts w:ascii="Footlight MT Light" w:eastAsia="Gentium Basic" w:hAnsi="Footlight MT Light" w:cs="Gentium Basic"/>
                <w:color w:val="000000"/>
              </w:rPr>
              <w:t>lima</w:t>
            </w:r>
            <w:proofErr w:type="gramEnd"/>
            <w:r w:rsidRPr="002A2E10">
              <w:rPr>
                <w:rFonts w:ascii="Footlight MT Light" w:eastAsia="Gentium Basic" w:hAnsi="Footlight MT Light" w:cs="Gentium Basic"/>
                <w:color w:val="000000"/>
              </w:rPr>
              <w:t xml:space="preserve"> persen) HPS, penawarannya digugurkan serta dikenakan sanksi Daftar Hitam.</w:t>
            </w:r>
          </w:p>
          <w:p w14:paraId="6327B843" w14:textId="77777777" w:rsidR="00F77AEA" w:rsidRPr="002A2E10" w:rsidRDefault="00F77AEA">
            <w:pPr>
              <w:pBdr>
                <w:top w:val="nil"/>
                <w:left w:val="nil"/>
                <w:bottom w:val="nil"/>
                <w:right w:val="nil"/>
                <w:between w:val="nil"/>
              </w:pBdr>
              <w:tabs>
                <w:tab w:val="left" w:pos="2518"/>
              </w:tabs>
              <w:ind w:left="2050"/>
              <w:jc w:val="both"/>
              <w:rPr>
                <w:rFonts w:ascii="Footlight MT Light" w:eastAsia="Gentium Basic" w:hAnsi="Footlight MT Light" w:cs="Gentium Basic"/>
                <w:color w:val="000000"/>
              </w:rPr>
            </w:pPr>
          </w:p>
          <w:p w14:paraId="05D4E060" w14:textId="77777777" w:rsidR="00F77AEA" w:rsidRPr="002A2E10" w:rsidRDefault="002B4AD1" w:rsidP="00544BB0">
            <w:pPr>
              <w:numPr>
                <w:ilvl w:val="0"/>
                <w:numId w:val="306"/>
              </w:numPr>
              <w:ind w:left="1240" w:hanging="284"/>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Memperhitungkan preferensi harga atas penggunaan produksi dalam negeri (apabila memenuhi persyaratan diberlakukannya preferensi harga) dengan ketentuan:</w:t>
            </w:r>
          </w:p>
          <w:p w14:paraId="52B063EB" w14:textId="77777777" w:rsidR="000D376F" w:rsidRPr="002A2E10" w:rsidRDefault="005D1512" w:rsidP="00544BB0">
            <w:pPr>
              <w:numPr>
                <w:ilvl w:val="0"/>
                <w:numId w:val="32"/>
              </w:numPr>
              <w:ind w:left="1690" w:hanging="425"/>
              <w:jc w:val="both"/>
              <w:rPr>
                <w:rFonts w:ascii="Footlight MT Light" w:eastAsia="Gentium Basic" w:hAnsi="Footlight MT Light" w:cs="Gentium Basic"/>
                <w:color w:val="FF0000"/>
              </w:rPr>
            </w:pPr>
            <w:r w:rsidRPr="002A2E10">
              <w:rPr>
                <w:rFonts w:ascii="Footlight MT Light" w:hAnsi="Footlight MT Light" w:cs="Arial"/>
                <w:iCs/>
              </w:rPr>
              <w:t>Nilai TKDN Komponen Barang berdasarkan daftar inventarisasi barang/jasa produksi dalam negeri yang diterbitkan oleh kementerian yang menyelenggarakan urusan pemerintahan di bidang perindustrian</w:t>
            </w:r>
            <w:r w:rsidR="000D376F" w:rsidRPr="002A2E10">
              <w:rPr>
                <w:rFonts w:ascii="Footlight MT Light" w:hAnsi="Footlight MT Light"/>
                <w:lang w:val="id-ID"/>
              </w:rPr>
              <w:t>;</w:t>
            </w:r>
          </w:p>
          <w:p w14:paraId="53F60C2E" w14:textId="77777777" w:rsidR="00F77AEA" w:rsidRPr="002A2E10" w:rsidRDefault="002B4AD1" w:rsidP="00544BB0">
            <w:pPr>
              <w:numPr>
                <w:ilvl w:val="0"/>
                <w:numId w:val="32"/>
              </w:numPr>
              <w:ind w:left="169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Preferensi Harga</w:t>
            </w:r>
            <w:r w:rsidR="000D376F" w:rsidRPr="002A2E10">
              <w:rPr>
                <w:rFonts w:ascii="Footlight MT Light" w:eastAsia="Gentium Basic" w:hAnsi="Footlight MT Light" w:cs="Gentium Basic"/>
                <w:color w:val="000000"/>
              </w:rPr>
              <w:t xml:space="preserve"> diberikan pada tiap komponen barang yang memiiki nilai total paling sedikit di atas </w:t>
            </w:r>
            <w:r w:rsidRPr="002A2E10">
              <w:rPr>
                <w:rFonts w:ascii="Footlight MT Light" w:eastAsia="Gentium Basic" w:hAnsi="Footlight MT Light" w:cs="Gentium Basic"/>
                <w:color w:val="000000"/>
              </w:rPr>
              <w:t xml:space="preserve"> Rp1.000.000.000,00 (satu miliar rupiah); </w:t>
            </w:r>
          </w:p>
          <w:p w14:paraId="213E2A70" w14:textId="77777777" w:rsidR="00F77AEA" w:rsidRPr="002A2E10" w:rsidRDefault="002B4AD1" w:rsidP="00544BB0">
            <w:pPr>
              <w:numPr>
                <w:ilvl w:val="0"/>
                <w:numId w:val="32"/>
              </w:numPr>
              <w:ind w:left="169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Preferensi Harga diberikan terhadap Barang yang memiliki TKDN paling rendah 25% (dua puluh </w:t>
            </w:r>
            <w:proofErr w:type="gramStart"/>
            <w:r w:rsidRPr="002A2E10">
              <w:rPr>
                <w:rFonts w:ascii="Footlight MT Light" w:eastAsia="Gentium Basic" w:hAnsi="Footlight MT Light" w:cs="Gentium Basic"/>
                <w:color w:val="000000"/>
              </w:rPr>
              <w:t>lima</w:t>
            </w:r>
            <w:proofErr w:type="gramEnd"/>
            <w:r w:rsidRPr="002A2E10">
              <w:rPr>
                <w:rFonts w:ascii="Footlight MT Light" w:eastAsia="Gentium Basic" w:hAnsi="Footlight MT Light" w:cs="Gentium Basic"/>
                <w:color w:val="000000"/>
              </w:rPr>
              <w:t xml:space="preserve"> persen). Nilai preferensi yang diberikan paling tinggi 25% (dua puluh </w:t>
            </w:r>
            <w:proofErr w:type="gramStart"/>
            <w:r w:rsidRPr="002A2E10">
              <w:rPr>
                <w:rFonts w:ascii="Footlight MT Light" w:eastAsia="Gentium Basic" w:hAnsi="Footlight MT Light" w:cs="Gentium Basic"/>
                <w:color w:val="000000"/>
              </w:rPr>
              <w:t>lima</w:t>
            </w:r>
            <w:proofErr w:type="gramEnd"/>
            <w:r w:rsidRPr="002A2E10">
              <w:rPr>
                <w:rFonts w:ascii="Footlight MT Light" w:eastAsia="Gentium Basic" w:hAnsi="Footlight MT Light" w:cs="Gentium Basic"/>
                <w:color w:val="000000"/>
              </w:rPr>
              <w:t xml:space="preserve"> persen).</w:t>
            </w:r>
          </w:p>
          <w:p w14:paraId="68EEC97A" w14:textId="77777777" w:rsidR="00F77AEA" w:rsidRPr="002A2E10" w:rsidRDefault="002B4AD1" w:rsidP="00544BB0">
            <w:pPr>
              <w:numPr>
                <w:ilvl w:val="0"/>
                <w:numId w:val="32"/>
              </w:numPr>
              <w:ind w:left="169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peserta tidak menyampaikan formulir </w:t>
            </w:r>
            <w:r w:rsidR="00EF70FB" w:rsidRPr="002A2E10">
              <w:rPr>
                <w:rFonts w:ascii="Footlight MT Light" w:eastAsia="Gentium Basic" w:hAnsi="Footlight MT Light" w:cs="Gentium Basic"/>
                <w:color w:val="000000"/>
              </w:rPr>
              <w:t xml:space="preserve">penyampaian </w:t>
            </w:r>
            <w:r w:rsidRPr="002A2E10">
              <w:rPr>
                <w:rFonts w:ascii="Footlight MT Light" w:eastAsia="Gentium Basic" w:hAnsi="Footlight MT Light" w:cs="Gentium Basic"/>
                <w:color w:val="000000"/>
              </w:rPr>
              <w:t>TKDN maka peserta dianggap tidak menginginkan diberlakukan preferensi harga bagi penawarannya dan tidak menggugurkan.</w:t>
            </w:r>
          </w:p>
          <w:p w14:paraId="2BB42F67" w14:textId="77777777" w:rsidR="00EF70FB" w:rsidRPr="002A2E10" w:rsidRDefault="002B4AD1" w:rsidP="00544BB0">
            <w:pPr>
              <w:numPr>
                <w:ilvl w:val="0"/>
                <w:numId w:val="32"/>
              </w:numPr>
              <w:ind w:left="1690" w:hanging="425"/>
              <w:jc w:val="both"/>
              <w:rPr>
                <w:rFonts w:ascii="Footlight MT Light" w:hAnsi="Footlight MT Light" w:cs="Arial"/>
                <w:color w:val="000000" w:themeColor="text1"/>
              </w:rPr>
            </w:pPr>
            <w:r w:rsidRPr="002A2E10">
              <w:rPr>
                <w:rFonts w:ascii="Footlight MT Light" w:eastAsia="Gentium Basic" w:hAnsi="Footlight MT Light" w:cs="Gentium Basic"/>
                <w:color w:val="000000"/>
              </w:rPr>
              <w:t xml:space="preserve">Rumus penghitungan </w:t>
            </w:r>
            <w:r w:rsidR="00EF70FB" w:rsidRPr="002A2E10">
              <w:rPr>
                <w:rFonts w:ascii="Footlight MT Light" w:hAnsi="Footlight MT Light" w:cs="Arial"/>
                <w:color w:val="000000" w:themeColor="text1"/>
              </w:rPr>
              <w:t>harga evaluasi akhir dilakukan untuk tiap komponen barang dengan rumus sebagai berikut:</w:t>
            </w:r>
          </w:p>
          <w:p w14:paraId="3A8B5357" w14:textId="77777777" w:rsidR="00EF70FB" w:rsidRPr="002A2E10" w:rsidRDefault="00930B95" w:rsidP="00EF70FB">
            <w:pPr>
              <w:ind w:left="1416"/>
              <w:contextualSpacing/>
              <w:rPr>
                <w:rFonts w:ascii="Footlight MT Light" w:hAnsi="Footlight MT Light" w:cs="Arial"/>
                <w:i/>
                <w:color w:val="000000" w:themeColor="text1"/>
                <w:lang w:val="id-ID"/>
              </w:rPr>
            </w:pPr>
            <m:oMathPara>
              <m:oMath>
                <m:sSub>
                  <m:sSubPr>
                    <m:ctrlPr>
                      <w:rPr>
                        <w:rFonts w:ascii="Cambria Math" w:hAnsi="Cambria Math" w:cs="Arial"/>
                        <w:i/>
                        <w:color w:val="000000" w:themeColor="text1"/>
                        <w:lang w:val="id-ID"/>
                      </w:rPr>
                    </m:ctrlPr>
                  </m:sSubPr>
                  <m:e>
                    <m:r>
                      <w:rPr>
                        <w:rFonts w:ascii="Cambria Math" w:hAnsi="Cambria Math" w:cs="Arial"/>
                        <w:color w:val="000000" w:themeColor="text1"/>
                        <w:lang w:val="id-ID"/>
                      </w:rPr>
                      <m:t>HEA</m:t>
                    </m:r>
                  </m:e>
                  <m:sub>
                    <m:r>
                      <w:rPr>
                        <w:rFonts w:ascii="Cambria Math" w:hAnsi="Cambria Math" w:cs="Arial"/>
                        <w:color w:val="000000" w:themeColor="text1"/>
                        <w:lang w:val="id-ID"/>
                      </w:rPr>
                      <m:t>komponen barang</m:t>
                    </m:r>
                  </m:sub>
                </m:sSub>
                <m:r>
                  <w:rPr>
                    <w:rFonts w:ascii="Cambria Math" w:hAnsi="Cambria Math" w:cs="Arial"/>
                    <w:color w:val="000000" w:themeColor="text1"/>
                    <w:lang w:val="id-ID"/>
                  </w:rPr>
                  <m:t xml:space="preserve">= </m:t>
                </m:r>
                <m:d>
                  <m:dPr>
                    <m:ctrlPr>
                      <w:rPr>
                        <w:rFonts w:ascii="Cambria Math" w:hAnsi="Cambria Math" w:cs="Arial"/>
                        <w:i/>
                        <w:color w:val="000000" w:themeColor="text1"/>
                        <w:lang w:val="id-ID"/>
                      </w:rPr>
                    </m:ctrlPr>
                  </m:dPr>
                  <m:e>
                    <m:r>
                      <w:rPr>
                        <w:rFonts w:ascii="Cambria Math" w:hAnsi="Cambria Math" w:cs="Arial"/>
                        <w:color w:val="000000" w:themeColor="text1"/>
                        <w:lang w:val="id-ID"/>
                      </w:rPr>
                      <m:t>1-KP</m:t>
                    </m:r>
                  </m:e>
                </m:d>
                <m:r>
                  <w:rPr>
                    <w:rFonts w:ascii="Cambria Math" w:hAnsi="Cambria Math" w:cs="Arial"/>
                    <w:color w:val="000000" w:themeColor="text1"/>
                    <w:lang w:val="id-ID"/>
                  </w:rPr>
                  <m:t>x HP</m:t>
                </m:r>
              </m:oMath>
            </m:oMathPara>
          </w:p>
          <w:p w14:paraId="0E09110B" w14:textId="77777777" w:rsidR="00EF70FB" w:rsidRPr="002A2E10" w:rsidRDefault="00EF70FB" w:rsidP="00EF70FB">
            <w:pPr>
              <w:ind w:left="1416" w:hanging="851"/>
              <w:contextualSpacing/>
              <w:rPr>
                <w:rFonts w:ascii="Footlight MT Light" w:hAnsi="Footlight MT Light" w:cs="Arial"/>
                <w:i/>
                <w:color w:val="000000" w:themeColor="text1"/>
                <w:lang w:val="id-ID"/>
              </w:rPr>
            </w:pPr>
          </w:p>
          <w:p w14:paraId="0CDF7DB5" w14:textId="77777777" w:rsidR="00EF70FB" w:rsidRPr="002A2E10" w:rsidRDefault="00EF70FB" w:rsidP="00EF70FB">
            <w:pPr>
              <w:ind w:left="1699"/>
              <w:contextualSpacing/>
              <w:rPr>
                <w:rFonts w:ascii="Footlight MT Light" w:hAnsi="Footlight MT Light" w:cs="Arial"/>
                <w:i/>
                <w:color w:val="000000" w:themeColor="text1"/>
                <w:lang w:val="id-ID"/>
              </w:rPr>
            </w:pPr>
            <w:r w:rsidRPr="002A2E10">
              <w:rPr>
                <w:rFonts w:ascii="Footlight MT Light" w:hAnsi="Footlight MT Light" w:cs="Arial"/>
                <w:i/>
                <w:color w:val="000000" w:themeColor="text1"/>
                <w:lang w:val="id-ID"/>
              </w:rPr>
              <w:t>HEA</w:t>
            </w:r>
            <w:r w:rsidRPr="002A2E10">
              <w:rPr>
                <w:rFonts w:ascii="Footlight MT Light" w:hAnsi="Footlight MT Light" w:cs="Arial"/>
                <w:i/>
                <w:color w:val="000000" w:themeColor="text1"/>
                <w:vertAlign w:val="subscript"/>
              </w:rPr>
              <w:t>komponen barang</w:t>
            </w:r>
            <w:r w:rsidRPr="002A2E10">
              <w:rPr>
                <w:rFonts w:ascii="Footlight MT Light" w:hAnsi="Footlight MT Light" w:cs="Arial"/>
                <w:i/>
                <w:color w:val="000000" w:themeColor="text1"/>
                <w:vertAlign w:val="subscript"/>
                <w:lang w:val="id-ID"/>
              </w:rPr>
              <w:t xml:space="preserve"> </w:t>
            </w:r>
            <w:r w:rsidRPr="002A2E10">
              <w:rPr>
                <w:rFonts w:ascii="Footlight MT Light" w:hAnsi="Footlight MT Light" w:cs="Arial"/>
                <w:i/>
                <w:color w:val="000000" w:themeColor="text1"/>
                <w:lang w:val="id-ID"/>
              </w:rPr>
              <w:t>= Harga Evaluasi Akhir</w:t>
            </w:r>
            <w:r w:rsidRPr="002A2E10">
              <w:rPr>
                <w:rFonts w:ascii="Footlight MT Light" w:hAnsi="Footlight MT Light" w:cs="Arial"/>
                <w:i/>
                <w:color w:val="000000" w:themeColor="text1"/>
              </w:rPr>
              <w:t xml:space="preserve"> tiap komponen barang</w:t>
            </w:r>
            <w:r w:rsidRPr="002A2E10">
              <w:rPr>
                <w:rFonts w:ascii="Footlight MT Light" w:hAnsi="Footlight MT Light" w:cs="Arial"/>
                <w:i/>
                <w:color w:val="000000" w:themeColor="text1"/>
                <w:lang w:val="id-ID"/>
              </w:rPr>
              <w:t>.</w:t>
            </w:r>
          </w:p>
          <w:p w14:paraId="74E650C2" w14:textId="77777777" w:rsidR="00EF70FB" w:rsidRPr="002A2E10" w:rsidRDefault="00EF70FB" w:rsidP="00EF70FB">
            <w:pPr>
              <w:tabs>
                <w:tab w:val="left" w:pos="1242"/>
              </w:tabs>
              <w:ind w:left="1699"/>
              <w:contextualSpacing/>
              <w:rPr>
                <w:rFonts w:ascii="Footlight MT Light" w:hAnsi="Footlight MT Light" w:cs="Arial"/>
                <w:i/>
                <w:color w:val="000000" w:themeColor="text1"/>
                <w:lang w:val="id-ID"/>
              </w:rPr>
            </w:pPr>
            <w:r w:rsidRPr="002A2E10">
              <w:rPr>
                <w:rFonts w:ascii="Footlight MT Light" w:hAnsi="Footlight MT Light" w:cs="Arial"/>
                <w:i/>
                <w:color w:val="000000" w:themeColor="text1"/>
                <w:lang w:val="id-ID"/>
              </w:rPr>
              <w:t>KP   = TKDN x Preferensi Tertinggi.</w:t>
            </w:r>
          </w:p>
          <w:p w14:paraId="42B511AC" w14:textId="77777777" w:rsidR="00F77AEA" w:rsidRPr="002A2E10" w:rsidRDefault="00EF70FB" w:rsidP="003319A3">
            <w:pPr>
              <w:tabs>
                <w:tab w:val="left" w:pos="1242"/>
              </w:tabs>
              <w:ind w:left="2408" w:hanging="709"/>
              <w:contextualSpacing/>
              <w:rPr>
                <w:rFonts w:ascii="Footlight MT Light" w:hAnsi="Footlight MT Light" w:cs="Arial"/>
                <w:i/>
                <w:color w:val="000000" w:themeColor="text1"/>
                <w:lang w:val="id-ID"/>
              </w:rPr>
            </w:pPr>
            <w:r w:rsidRPr="002A2E10">
              <w:rPr>
                <w:rFonts w:ascii="Footlight MT Light" w:hAnsi="Footlight MT Light" w:cs="Arial"/>
                <w:i/>
                <w:color w:val="000000" w:themeColor="text1"/>
                <w:lang w:val="id-ID"/>
              </w:rPr>
              <w:t xml:space="preserve">HP   = </w:t>
            </w:r>
            <w:r w:rsidRPr="002A2E10">
              <w:rPr>
                <w:rFonts w:ascii="Footlight MT Light" w:hAnsi="Footlight MT Light" w:cs="Arial"/>
                <w:i/>
                <w:color w:val="000000" w:themeColor="text1"/>
                <w:lang w:val="id-ID"/>
              </w:rPr>
              <w:tab/>
              <w:t>Harga Penawaran setelah koreksi aritmatik.</w:t>
            </w:r>
          </w:p>
          <w:p w14:paraId="3773BC3E" w14:textId="77777777" w:rsidR="00F77AEA" w:rsidRPr="002A2E10" w:rsidRDefault="00924A65" w:rsidP="00544BB0">
            <w:pPr>
              <w:numPr>
                <w:ilvl w:val="0"/>
                <w:numId w:val="32"/>
              </w:numPr>
              <w:ind w:left="169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w:t>
            </w:r>
            <w:r w:rsidR="002B4AD1" w:rsidRPr="002A2E10">
              <w:rPr>
                <w:rFonts w:ascii="Footlight MT Light" w:eastAsia="Gentium Basic" w:hAnsi="Footlight MT Light" w:cs="Gentium Basic"/>
                <w:color w:val="000000"/>
              </w:rPr>
              <w:t xml:space="preserve">emberian Preferensi Harga tidak mengubah Harga Penawaran dan hanya digunakan oleh Pokja Pemilihan untuk keperluan perhitungan HEA </w:t>
            </w:r>
            <w:r w:rsidR="00EF70FB" w:rsidRPr="002A2E10">
              <w:rPr>
                <w:rFonts w:ascii="Footlight MT Light" w:eastAsia="Gentium Basic" w:hAnsi="Footlight MT Light" w:cs="Gentium Basic"/>
                <w:color w:val="000000"/>
              </w:rPr>
              <w:t>komponen barang.</w:t>
            </w:r>
          </w:p>
          <w:p w14:paraId="6E09584F" w14:textId="77777777" w:rsidR="00EF70FB" w:rsidRPr="002A2E10" w:rsidRDefault="00EF70FB" w:rsidP="00544BB0">
            <w:pPr>
              <w:numPr>
                <w:ilvl w:val="0"/>
                <w:numId w:val="32"/>
              </w:numPr>
              <w:ind w:left="1690" w:hanging="425"/>
              <w:jc w:val="both"/>
              <w:rPr>
                <w:rFonts w:ascii="Footlight MT Light" w:eastAsia="Gentium Basic" w:hAnsi="Footlight MT Light" w:cs="Gentium Basic"/>
                <w:color w:val="000000"/>
              </w:rPr>
            </w:pPr>
            <w:r w:rsidRPr="002A2E10">
              <w:rPr>
                <w:rFonts w:ascii="Footlight MT Light" w:hAnsi="Footlight MT Light" w:cs="Arial"/>
                <w:color w:val="000000" w:themeColor="text1"/>
                <w:lang w:val="id-ID"/>
              </w:rPr>
              <w:t>Perhitungan HEA komponen barang dalam total penawaran digunakan untuk menetapkan peringkat pemenang</w:t>
            </w:r>
            <w:r w:rsidRPr="002A2E10">
              <w:rPr>
                <w:rFonts w:ascii="Footlight MT Light" w:hAnsi="Footlight MT Light" w:cs="Arial"/>
                <w:color w:val="000000" w:themeColor="text1"/>
              </w:rPr>
              <w:t>.</w:t>
            </w:r>
          </w:p>
          <w:p w14:paraId="778DBAF8" w14:textId="77777777" w:rsidR="00EF70FB" w:rsidRPr="002A2E10" w:rsidRDefault="00EF70FB" w:rsidP="00EF70FB">
            <w:pPr>
              <w:ind w:left="1690"/>
              <w:jc w:val="both"/>
              <w:rPr>
                <w:rFonts w:ascii="Footlight MT Light" w:eastAsia="Gentium Basic" w:hAnsi="Footlight MT Light" w:cs="Gentium Basic"/>
                <w:color w:val="000000"/>
              </w:rPr>
            </w:pPr>
          </w:p>
          <w:p w14:paraId="134AA812" w14:textId="77777777" w:rsidR="00F77AEA" w:rsidRPr="002A2E10" w:rsidRDefault="002B4AD1" w:rsidP="00544BB0">
            <w:pPr>
              <w:numPr>
                <w:ilvl w:val="0"/>
                <w:numId w:val="306"/>
              </w:numPr>
              <w:ind w:left="12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r w:rsidR="00DB5C50" w:rsidRPr="002A2E10">
              <w:rPr>
                <w:rFonts w:ascii="Footlight MT Light" w:eastAsia="Gentium Basic" w:hAnsi="Footlight MT Light" w:cs="Gentium Basic"/>
                <w:color w:val="000000"/>
              </w:rPr>
              <w:t>;</w:t>
            </w:r>
          </w:p>
          <w:p w14:paraId="321E6446" w14:textId="77777777" w:rsidR="00F77AEA" w:rsidRPr="002A2E10" w:rsidRDefault="002B4AD1" w:rsidP="00544BB0">
            <w:pPr>
              <w:numPr>
                <w:ilvl w:val="0"/>
                <w:numId w:val="306"/>
              </w:numPr>
              <w:ind w:left="1240" w:hanging="284"/>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Apabila dalam evaluasi harga terdapat hal-hal yang kurang jelas atau meragukan, Pokja Pemilihan   dapat melakukan klarifikasi dengan peserta. Dalam klarifikasi, peserta tidak diperkenankan mengubah substansi penawaran</w:t>
            </w:r>
            <w:r w:rsidR="00EF70FB" w:rsidRPr="002A2E10">
              <w:rPr>
                <w:rFonts w:ascii="Footlight MT Light" w:eastAsia="Gentium Basic" w:hAnsi="Footlight MT Light" w:cs="Gentium Basic"/>
                <w:color w:val="000000"/>
              </w:rPr>
              <w:t>;</w:t>
            </w:r>
            <w:r w:rsidRPr="002A2E10">
              <w:rPr>
                <w:rFonts w:ascii="Footlight MT Light" w:eastAsia="Gentium Basic" w:hAnsi="Footlight MT Light" w:cs="Gentium Basic"/>
                <w:color w:val="000000"/>
              </w:rPr>
              <w:t xml:space="preserve"> </w:t>
            </w:r>
          </w:p>
          <w:p w14:paraId="52F9B1F0" w14:textId="77777777" w:rsidR="00F77AEA" w:rsidRPr="002A2E10" w:rsidRDefault="002B4AD1" w:rsidP="00544BB0">
            <w:pPr>
              <w:numPr>
                <w:ilvl w:val="0"/>
                <w:numId w:val="306"/>
              </w:numPr>
              <w:ind w:left="12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rPr>
              <w:t>Apabila dalam evaluasi kewajaran harga (apabila ada) dalam hal klarifikasi, peserta tidak hadir dan/atau tidak bersedia dilakukan klarifikasi sehingga tahapan-tahapan Evaluasi Kewajaran Harga tidak dapat dilaksanakan atau harga dinyatakan tidak wajar, maka peserta dinyatakan gugur;</w:t>
            </w:r>
          </w:p>
          <w:p w14:paraId="502C1C3A" w14:textId="77777777" w:rsidR="003319A3" w:rsidRPr="002A2E10" w:rsidRDefault="003319A3" w:rsidP="003319A3">
            <w:pPr>
              <w:jc w:val="both"/>
              <w:rPr>
                <w:rFonts w:ascii="Footlight MT Light" w:eastAsia="Gentium Basic" w:hAnsi="Footlight MT Light" w:cs="Gentium Basic"/>
                <w:color w:val="000000"/>
              </w:rPr>
            </w:pPr>
          </w:p>
          <w:p w14:paraId="4743C752" w14:textId="77777777" w:rsidR="00F77AEA" w:rsidRPr="002A2E10" w:rsidRDefault="002B4AD1" w:rsidP="00544BB0">
            <w:pPr>
              <w:numPr>
                <w:ilvl w:val="0"/>
                <w:numId w:val="306"/>
              </w:numPr>
              <w:ind w:left="12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Undangan klarifikasi evaluasi kewajaran harga (apabila ada) disampaikan tertulis secara elektronik dan/atau non elektronik kepada data kontak penyedia yang terdapat pada daftar isian kualifikasi;</w:t>
            </w:r>
          </w:p>
          <w:p w14:paraId="0E425DFF" w14:textId="77777777" w:rsidR="00F77AEA" w:rsidRPr="002A2E10" w:rsidRDefault="002B4AD1" w:rsidP="00544BB0">
            <w:pPr>
              <w:numPr>
                <w:ilvl w:val="0"/>
                <w:numId w:val="306"/>
              </w:numPr>
              <w:ind w:left="12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tidak hadir karena tidak dapat mengakses data  kontak (misal akun email atau nomor telepon), tidak dapat dibuka/dihubungi, tidak sempat mengakses atau alasan teknis apapun dari sisi peserta, maka risiko sepenuhnya ada pada peserta;</w:t>
            </w:r>
          </w:p>
          <w:p w14:paraId="231CC4DF" w14:textId="77777777" w:rsidR="00F77AEA" w:rsidRPr="002A2E10" w:rsidRDefault="002B4AD1" w:rsidP="00544BB0">
            <w:pPr>
              <w:numPr>
                <w:ilvl w:val="0"/>
                <w:numId w:val="306"/>
              </w:numPr>
              <w:ind w:left="124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hanya ada 1 (satu) atau 2 (dua) peserta yang lulus evaluasi harga, maka evaluasi dilanjutkan dengan evaluasi kualifikasi; dan</w:t>
            </w:r>
          </w:p>
          <w:p w14:paraId="21B9728F" w14:textId="77777777" w:rsidR="00F77AEA" w:rsidRPr="002A2E10" w:rsidRDefault="002B4AD1" w:rsidP="00544BB0">
            <w:pPr>
              <w:numPr>
                <w:ilvl w:val="0"/>
                <w:numId w:val="306"/>
              </w:numPr>
              <w:ind w:left="1240" w:hanging="284"/>
              <w:jc w:val="both"/>
              <w:rPr>
                <w:rFonts w:ascii="Footlight MT Light" w:eastAsia="Gentium Basic" w:hAnsi="Footlight MT Light" w:cs="Gentium Basic"/>
                <w:color w:val="000000"/>
              </w:rPr>
            </w:pPr>
            <w:bookmarkStart w:id="48" w:name="_heading=h.nmf14n" w:colFirst="0" w:colLast="0"/>
            <w:bookmarkEnd w:id="48"/>
            <w:r w:rsidRPr="002A2E10">
              <w:rPr>
                <w:rFonts w:ascii="Footlight MT Light" w:eastAsia="Gentium Basic" w:hAnsi="Footlight MT Light" w:cs="Gentium Basic"/>
                <w:color w:val="000000"/>
              </w:rPr>
              <w:t xml:space="preserve">Apabila tidak ada peserta yang </w:t>
            </w:r>
            <w:proofErr w:type="gramStart"/>
            <w:r w:rsidRPr="002A2E10">
              <w:rPr>
                <w:rFonts w:ascii="Footlight MT Light" w:eastAsia="Gentium Basic" w:hAnsi="Footlight MT Light" w:cs="Gentium Basic"/>
                <w:color w:val="000000"/>
              </w:rPr>
              <w:t>lulus</w:t>
            </w:r>
            <w:proofErr w:type="gramEnd"/>
            <w:r w:rsidRPr="002A2E10">
              <w:rPr>
                <w:rFonts w:ascii="Footlight MT Light" w:eastAsia="Gentium Basic" w:hAnsi="Footlight MT Light" w:cs="Gentium Basic"/>
                <w:color w:val="000000"/>
              </w:rPr>
              <w:t xml:space="preserve"> evaluasi harga maka tender dinyatakan gagal.</w:t>
            </w:r>
          </w:p>
          <w:p w14:paraId="626C9FBB" w14:textId="77777777" w:rsidR="00F77AEA" w:rsidRPr="002A2E10" w:rsidRDefault="00F77AEA">
            <w:pPr>
              <w:ind w:left="959"/>
              <w:jc w:val="both"/>
              <w:rPr>
                <w:rFonts w:ascii="Footlight MT Light" w:eastAsia="Gentium Basic" w:hAnsi="Footlight MT Light" w:cs="Gentium Basic"/>
                <w:color w:val="000000"/>
              </w:rPr>
            </w:pPr>
          </w:p>
          <w:p w14:paraId="7C38A338" w14:textId="77777777" w:rsidR="00F77AEA" w:rsidRPr="002A2E10" w:rsidRDefault="002B4AD1" w:rsidP="00544BB0">
            <w:pPr>
              <w:numPr>
                <w:ilvl w:val="0"/>
                <w:numId w:val="73"/>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menyusun urutan 3 (tiga) penawaran sebagai calon pemenang dan calon pemenang cadangan 1 dan 2 (apabila ada).</w:t>
            </w:r>
          </w:p>
          <w:p w14:paraId="23DA96D4" w14:textId="77777777" w:rsidR="00F77AEA" w:rsidRPr="002A2E10" w:rsidRDefault="00F77AEA">
            <w:pPr>
              <w:jc w:val="both"/>
              <w:rPr>
                <w:rFonts w:ascii="Footlight MT Light" w:eastAsia="Gentium Basic" w:hAnsi="Footlight MT Light" w:cs="Gentium Basic"/>
                <w:color w:val="000000"/>
              </w:rPr>
            </w:pPr>
          </w:p>
        </w:tc>
      </w:tr>
      <w:tr w:rsidR="00F77AEA" w:rsidRPr="002A2E10" w14:paraId="0F692D60" w14:textId="77777777">
        <w:trPr>
          <w:trHeight w:val="1064"/>
        </w:trPr>
        <w:tc>
          <w:tcPr>
            <w:tcW w:w="2160" w:type="dxa"/>
          </w:tcPr>
          <w:p w14:paraId="076EFAB0" w14:textId="77777777" w:rsidR="00F77AEA" w:rsidRPr="002A2E10" w:rsidRDefault="002B4AD1" w:rsidP="00544BB0">
            <w:pPr>
              <w:pStyle w:val="Heading2"/>
              <w:numPr>
                <w:ilvl w:val="0"/>
                <w:numId w:val="247"/>
              </w:numPr>
              <w:ind w:left="426" w:hanging="426"/>
              <w:jc w:val="left"/>
              <w:rPr>
                <w:color w:val="000000"/>
              </w:rPr>
            </w:pPr>
            <w:bookmarkStart w:id="49" w:name="_Toc69979048"/>
            <w:r w:rsidRPr="002A2E10">
              <w:rPr>
                <w:color w:val="000000"/>
              </w:rPr>
              <w:lastRenderedPageBreak/>
              <w:t>Evaluasi Kualifikasi</w:t>
            </w:r>
            <w:bookmarkEnd w:id="49"/>
          </w:p>
        </w:tc>
        <w:tc>
          <w:tcPr>
            <w:tcW w:w="6571" w:type="dxa"/>
          </w:tcPr>
          <w:p w14:paraId="4793E88F"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melakukan evaluasi kualifikasi terhadap dokumen kualifikasi yang disampaikan (diunggah) oleh peserta melalui </w:t>
            </w:r>
            <w:r w:rsidRPr="002A2E10">
              <w:rPr>
                <w:rFonts w:ascii="Footlight MT Light" w:eastAsia="Gentium Basic" w:hAnsi="Footlight MT Light" w:cs="Gentium Basic"/>
                <w:i/>
                <w:color w:val="000000"/>
              </w:rPr>
              <w:t>form</w:t>
            </w:r>
            <w:r w:rsidRPr="002A2E10">
              <w:rPr>
                <w:rFonts w:ascii="Footlight MT Light" w:eastAsia="Gentium Basic" w:hAnsi="Footlight MT Light" w:cs="Gentium Basic"/>
                <w:color w:val="000000"/>
              </w:rPr>
              <w:t xml:space="preserve"> elektronik isian kualifikasi dalam SPSE atau pada fasilitas </w:t>
            </w:r>
            <w:r w:rsidRPr="002A2E10">
              <w:rPr>
                <w:rFonts w:ascii="Footlight MT Light" w:eastAsia="Gentium Basic" w:hAnsi="Footlight MT Light" w:cs="Gentium Basic"/>
                <w:i/>
                <w:color w:val="000000"/>
              </w:rPr>
              <w:t xml:space="preserve">upload </w:t>
            </w:r>
            <w:r w:rsidRPr="002A2E10">
              <w:rPr>
                <w:rFonts w:ascii="Footlight MT Light" w:eastAsia="Gentium Basic" w:hAnsi="Footlight MT Light" w:cs="Gentium Basic"/>
                <w:color w:val="000000"/>
              </w:rPr>
              <w:t>data kualifikasi lainnya.</w:t>
            </w:r>
          </w:p>
          <w:p w14:paraId="104D9FC0" w14:textId="77777777" w:rsidR="00F77AEA" w:rsidRPr="002A2E10" w:rsidRDefault="00F77AEA" w:rsidP="00924A65">
            <w:pPr>
              <w:tabs>
                <w:tab w:val="left" w:pos="959"/>
              </w:tabs>
              <w:ind w:left="697" w:hanging="697"/>
              <w:jc w:val="both"/>
              <w:rPr>
                <w:rFonts w:ascii="Footlight MT Light" w:eastAsia="Gentium Basic" w:hAnsi="Footlight MT Light" w:cs="Gentium Basic"/>
                <w:color w:val="000000"/>
              </w:rPr>
            </w:pPr>
          </w:p>
          <w:p w14:paraId="0CF64E83"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Data kualifikasi pada </w:t>
            </w:r>
            <w:r w:rsidRPr="002A2E10">
              <w:rPr>
                <w:rFonts w:ascii="Footlight MT Light" w:eastAsia="Gentium Basic" w:hAnsi="Footlight MT Light" w:cs="Gentium Basic"/>
                <w:i/>
                <w:color w:val="000000"/>
              </w:rPr>
              <w:t>form</w:t>
            </w:r>
            <w:r w:rsidRPr="002A2E10">
              <w:rPr>
                <w:rFonts w:ascii="Footlight MT Light" w:eastAsia="Gentium Basic" w:hAnsi="Footlight MT Light" w:cs="Gentium Basic"/>
                <w:color w:val="000000"/>
              </w:rPr>
              <w:t xml:space="preserve"> elektronik isian kualifikasi dalam SPSE atau pada fasilitas </w:t>
            </w:r>
            <w:r w:rsidRPr="002A2E10">
              <w:rPr>
                <w:rFonts w:ascii="Footlight MT Light" w:eastAsia="Gentium Basic" w:hAnsi="Footlight MT Light" w:cs="Gentium Basic"/>
                <w:i/>
                <w:color w:val="000000"/>
              </w:rPr>
              <w:t xml:space="preserve">upload </w:t>
            </w:r>
            <w:r w:rsidRPr="002A2E10">
              <w:rPr>
                <w:rFonts w:ascii="Footlight MT Light" w:eastAsia="Gentium Basic" w:hAnsi="Footlight MT Light" w:cs="Gentium Basic"/>
                <w:color w:val="000000"/>
              </w:rPr>
              <w:t>data kualifikasi lainnya merupakan bagian yang saling melengkapi.</w:t>
            </w:r>
          </w:p>
          <w:p w14:paraId="602EAF2F" w14:textId="77777777" w:rsidR="00F77AEA" w:rsidRPr="002A2E10" w:rsidRDefault="00F77AEA" w:rsidP="00924A65">
            <w:pPr>
              <w:pBdr>
                <w:top w:val="nil"/>
                <w:left w:val="nil"/>
                <w:bottom w:val="nil"/>
                <w:right w:val="nil"/>
                <w:between w:val="nil"/>
              </w:pBdr>
              <w:ind w:left="697" w:hanging="697"/>
              <w:rPr>
                <w:rFonts w:ascii="Footlight MT Light" w:eastAsia="Gentium Basic" w:hAnsi="Footlight MT Light" w:cs="Gentium Basic"/>
                <w:color w:val="000000"/>
              </w:rPr>
            </w:pPr>
          </w:p>
          <w:p w14:paraId="7A0395BB"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dijumpai perbedaan mengenai isian data kualifikasi dengan data yang diunggah (</w:t>
            </w:r>
            <w:r w:rsidRPr="002A2E10">
              <w:rPr>
                <w:rFonts w:ascii="Footlight MT Light" w:eastAsia="Gentium Basic" w:hAnsi="Footlight MT Light" w:cs="Gentium Basic"/>
                <w:i/>
                <w:color w:val="000000"/>
              </w:rPr>
              <w:t>upload</w:t>
            </w:r>
            <w:r w:rsidRPr="002A2E10">
              <w:rPr>
                <w:rFonts w:ascii="Footlight MT Light" w:eastAsia="Gentium Basic" w:hAnsi="Footlight MT Light" w:cs="Gentium Basic"/>
                <w:color w:val="000000"/>
              </w:rPr>
              <w:t>), maka data yang digunakan adalah data yang sesuai persyaratan kualifikasi.</w:t>
            </w:r>
          </w:p>
          <w:p w14:paraId="76942A34" w14:textId="77777777" w:rsidR="00F77AEA" w:rsidRPr="002A2E10" w:rsidRDefault="00F77AEA" w:rsidP="00924A65">
            <w:pPr>
              <w:tabs>
                <w:tab w:val="left" w:pos="959"/>
              </w:tabs>
              <w:ind w:left="697" w:hanging="697"/>
              <w:jc w:val="both"/>
              <w:rPr>
                <w:rFonts w:ascii="Footlight MT Light" w:eastAsia="Gentium Basic" w:hAnsi="Footlight MT Light" w:cs="Gentium Basic"/>
                <w:color w:val="000000"/>
              </w:rPr>
            </w:pPr>
          </w:p>
          <w:p w14:paraId="2D241616"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kualifikasi dapat dilakukan bersamaan dengan tahapan Evaluasi Penawaran.</w:t>
            </w:r>
          </w:p>
          <w:p w14:paraId="5C7013F2" w14:textId="77777777" w:rsidR="00F77AEA" w:rsidRPr="002A2E10" w:rsidRDefault="00F77AEA" w:rsidP="00924A65">
            <w:pPr>
              <w:tabs>
                <w:tab w:val="left" w:pos="959"/>
              </w:tabs>
              <w:ind w:left="697" w:hanging="697"/>
              <w:jc w:val="both"/>
              <w:rPr>
                <w:rFonts w:ascii="Footlight MT Light" w:eastAsia="Gentium Basic" w:hAnsi="Footlight MT Light" w:cs="Gentium Basic"/>
                <w:color w:val="000000"/>
              </w:rPr>
            </w:pPr>
          </w:p>
          <w:p w14:paraId="52BA0F78"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kualifikasi menggunakan sistem gugur.</w:t>
            </w:r>
          </w:p>
          <w:p w14:paraId="46F03F4B" w14:textId="77777777" w:rsidR="00F77AEA" w:rsidRPr="002A2E10" w:rsidRDefault="00F77AEA" w:rsidP="00924A65">
            <w:pPr>
              <w:pBdr>
                <w:top w:val="nil"/>
                <w:left w:val="nil"/>
                <w:bottom w:val="nil"/>
                <w:right w:val="nil"/>
                <w:between w:val="nil"/>
              </w:pBdr>
              <w:ind w:left="697" w:hanging="697"/>
              <w:rPr>
                <w:rFonts w:ascii="Footlight MT Light" w:eastAsia="Gentium Basic" w:hAnsi="Footlight MT Light" w:cs="Gentium Basic"/>
                <w:color w:val="000000"/>
              </w:rPr>
            </w:pPr>
          </w:p>
          <w:p w14:paraId="09B8EBC7"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Tata </w:t>
            </w:r>
            <w:proofErr w:type="gramStart"/>
            <w:r w:rsidRPr="002A2E10">
              <w:rPr>
                <w:rFonts w:ascii="Footlight MT Light" w:eastAsia="Gentium Basic" w:hAnsi="Footlight MT Light" w:cs="Gentium Basic"/>
                <w:color w:val="000000"/>
              </w:rPr>
              <w:t>cara</w:t>
            </w:r>
            <w:proofErr w:type="gramEnd"/>
            <w:r w:rsidRPr="002A2E10">
              <w:rPr>
                <w:rFonts w:ascii="Footlight MT Light" w:eastAsia="Gentium Basic" w:hAnsi="Footlight MT Light" w:cs="Gentium Basic"/>
                <w:color w:val="000000"/>
              </w:rPr>
              <w:t xml:space="preserve"> evaluasi kualifikasi dilakukan sesuai dengan Bab VIII Tata Cara Evaluasi Kualifikasi.</w:t>
            </w:r>
          </w:p>
          <w:p w14:paraId="1639E85E" w14:textId="77777777" w:rsidR="00F77AEA" w:rsidRPr="002A2E10" w:rsidRDefault="00F77AEA" w:rsidP="00924A65">
            <w:pPr>
              <w:pBdr>
                <w:top w:val="nil"/>
                <w:left w:val="nil"/>
                <w:bottom w:val="nil"/>
                <w:right w:val="nil"/>
                <w:between w:val="nil"/>
              </w:pBdr>
              <w:ind w:left="697" w:hanging="697"/>
              <w:rPr>
                <w:rFonts w:ascii="Footlight MT Light" w:eastAsia="Gentium Basic" w:hAnsi="Footlight MT Light" w:cs="Gentium Basic"/>
                <w:color w:val="000000"/>
              </w:rPr>
            </w:pPr>
          </w:p>
          <w:p w14:paraId="46942508"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ditemukan hal-hal dan/atau data yang kurang jelas maka dilakukan klarifikasi secara tertulis namun tidak boleh mengubah substansi formulir isian kualifikasi.</w:t>
            </w:r>
          </w:p>
          <w:p w14:paraId="3C5D774D" w14:textId="77777777" w:rsidR="00F77AEA" w:rsidRPr="002A2E10" w:rsidRDefault="00F77AEA" w:rsidP="00924A65">
            <w:pPr>
              <w:pBdr>
                <w:top w:val="nil"/>
                <w:left w:val="nil"/>
                <w:bottom w:val="nil"/>
                <w:right w:val="nil"/>
                <w:between w:val="nil"/>
              </w:pBdr>
              <w:ind w:left="697" w:hanging="697"/>
              <w:jc w:val="both"/>
              <w:rPr>
                <w:rFonts w:ascii="Footlight MT Light" w:eastAsia="Gentium Basic" w:hAnsi="Footlight MT Light" w:cs="Gentium Basic"/>
                <w:color w:val="000000"/>
              </w:rPr>
            </w:pPr>
          </w:p>
          <w:p w14:paraId="68B6A52E"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tidak hadir atau tidak memberikan tanggapan atas permintaan klarifikasi, maka menggugurkan penawaran.</w:t>
            </w:r>
          </w:p>
          <w:p w14:paraId="41EBB83E" w14:textId="77777777" w:rsidR="00F77AEA" w:rsidRPr="002A2E10" w:rsidRDefault="00F77AEA" w:rsidP="00924A65">
            <w:pPr>
              <w:pBdr>
                <w:top w:val="nil"/>
                <w:left w:val="nil"/>
                <w:bottom w:val="nil"/>
                <w:right w:val="nil"/>
                <w:between w:val="nil"/>
              </w:pBdr>
              <w:ind w:left="697" w:hanging="697"/>
              <w:rPr>
                <w:rFonts w:ascii="Footlight MT Light" w:eastAsia="Gentium Basic" w:hAnsi="Footlight MT Light" w:cs="Gentium Basic"/>
                <w:color w:val="000000"/>
              </w:rPr>
            </w:pPr>
          </w:p>
          <w:p w14:paraId="0B07F6E5"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Hasil klarifikasi/konfirmasi dapat menggugurkan peserta.</w:t>
            </w:r>
          </w:p>
          <w:p w14:paraId="4B9776E6" w14:textId="77777777" w:rsidR="00F77AEA" w:rsidRPr="002A2E10" w:rsidRDefault="00F77AEA" w:rsidP="00924A65">
            <w:pPr>
              <w:pBdr>
                <w:top w:val="nil"/>
                <w:left w:val="nil"/>
                <w:bottom w:val="nil"/>
                <w:right w:val="nil"/>
                <w:between w:val="nil"/>
              </w:pBdr>
              <w:ind w:left="697" w:hanging="697"/>
              <w:rPr>
                <w:rFonts w:ascii="Footlight MT Light" w:eastAsia="Gentium Basic" w:hAnsi="Footlight MT Light" w:cs="Gentium Basic"/>
                <w:color w:val="000000"/>
              </w:rPr>
            </w:pPr>
          </w:p>
          <w:p w14:paraId="0CB928E1"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kualifikasi dalam proses pascakualifikasi sudah merupakan ajang kompetisi, maka data yang kurang tidak dapat dilengkapi setelah batas akhir pemasukan dokumen.</w:t>
            </w:r>
          </w:p>
          <w:p w14:paraId="3661F29E" w14:textId="77777777" w:rsidR="00F77AEA" w:rsidRPr="002A2E10" w:rsidRDefault="00F77AEA" w:rsidP="00924A65">
            <w:pPr>
              <w:tabs>
                <w:tab w:val="left" w:pos="959"/>
              </w:tabs>
              <w:ind w:left="697" w:hanging="697"/>
              <w:jc w:val="both"/>
              <w:rPr>
                <w:rFonts w:ascii="Footlight MT Light" w:eastAsia="Gentium Basic" w:hAnsi="Footlight MT Light" w:cs="Gentium Basic"/>
                <w:color w:val="000000"/>
              </w:rPr>
            </w:pPr>
          </w:p>
          <w:p w14:paraId="66A557AF"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Selain ketentuan di atas, Peserta dinyatakan </w:t>
            </w:r>
            <w:proofErr w:type="gramStart"/>
            <w:r w:rsidRPr="002A2E10">
              <w:rPr>
                <w:rFonts w:ascii="Footlight MT Light" w:eastAsia="Gentium Basic" w:hAnsi="Footlight MT Light" w:cs="Gentium Basic"/>
                <w:color w:val="000000"/>
              </w:rPr>
              <w:t>lulus</w:t>
            </w:r>
            <w:proofErr w:type="gramEnd"/>
            <w:r w:rsidRPr="002A2E10">
              <w:rPr>
                <w:rFonts w:ascii="Footlight MT Light" w:eastAsia="Gentium Basic" w:hAnsi="Footlight MT Light" w:cs="Gentium Basic"/>
                <w:color w:val="000000"/>
              </w:rPr>
              <w:t xml:space="preserve"> kualifikasi apabila memenuhi persyaratan kualifikasi yang ditetapkan.</w:t>
            </w:r>
          </w:p>
          <w:p w14:paraId="7021CEEE" w14:textId="77777777" w:rsidR="00F77AEA" w:rsidRPr="002A2E10" w:rsidRDefault="00F77AEA" w:rsidP="00924A65">
            <w:pPr>
              <w:pBdr>
                <w:top w:val="nil"/>
                <w:left w:val="nil"/>
                <w:bottom w:val="nil"/>
                <w:right w:val="nil"/>
                <w:between w:val="nil"/>
              </w:pBdr>
              <w:ind w:left="697" w:hanging="697"/>
              <w:rPr>
                <w:rFonts w:ascii="Footlight MT Light" w:eastAsia="Gentium Basic" w:hAnsi="Footlight MT Light" w:cs="Gentium Basic"/>
                <w:color w:val="000000"/>
              </w:rPr>
            </w:pPr>
          </w:p>
          <w:p w14:paraId="5C0C720D" w14:textId="77777777" w:rsidR="00F77AEA" w:rsidRPr="002A2E10" w:rsidRDefault="002B4AD1" w:rsidP="00544BB0">
            <w:pPr>
              <w:numPr>
                <w:ilvl w:val="1"/>
                <w:numId w:val="137"/>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menetapkan persyaratan kualifikasi  sebagaimana dimaksud pada ketentuan IKP 31.11 dalam LDK yang terdiri atas:</w:t>
            </w:r>
          </w:p>
          <w:p w14:paraId="648044A5" w14:textId="77777777" w:rsidR="00F77AEA" w:rsidRPr="002A2E10" w:rsidRDefault="002B4AD1" w:rsidP="00544BB0">
            <w:pPr>
              <w:numPr>
                <w:ilvl w:val="4"/>
                <w:numId w:val="306"/>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kepemilikan perizinan berusaha di bidang Jasa Konstruksi;</w:t>
            </w:r>
          </w:p>
          <w:p w14:paraId="27D66BAC" w14:textId="77777777" w:rsidR="00F77AEA" w:rsidRPr="002A2E10" w:rsidRDefault="002B4AD1" w:rsidP="00544BB0">
            <w:pPr>
              <w:numPr>
                <w:ilvl w:val="4"/>
                <w:numId w:val="306"/>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kepemilikan Sertifikat Badan Usaha (SBU), dengan ketentuan:</w:t>
            </w:r>
          </w:p>
          <w:p w14:paraId="67ED7761" w14:textId="2A14367E" w:rsidR="00F77AEA" w:rsidRPr="002A2E10" w:rsidRDefault="002B4AD1" w:rsidP="00544BB0">
            <w:pPr>
              <w:numPr>
                <w:ilvl w:val="0"/>
                <w:numId w:val="143"/>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Pekerjaan untuk usaha kualifikasi kecil mensyaratkan paling banyak 1 </w:t>
            </w:r>
            <w:r w:rsidR="00115C6E">
              <w:rPr>
                <w:rFonts w:ascii="Footlight MT Light" w:eastAsia="Gentium Basic" w:hAnsi="Footlight MT Light" w:cs="Gentium Basic"/>
                <w:color w:val="000000"/>
              </w:rPr>
              <w:t xml:space="preserve">(satu) </w:t>
            </w:r>
            <w:r w:rsidRPr="002A2E10">
              <w:rPr>
                <w:rFonts w:ascii="Footlight MT Light" w:eastAsia="Gentium Basic" w:hAnsi="Footlight MT Light" w:cs="Gentium Basic"/>
                <w:color w:val="000000"/>
              </w:rPr>
              <w:t>SBU;</w:t>
            </w:r>
          </w:p>
          <w:p w14:paraId="1C09B289" w14:textId="42CF9DD6" w:rsidR="00F77AEA" w:rsidRPr="002A2E10" w:rsidRDefault="002B4AD1" w:rsidP="00544BB0">
            <w:pPr>
              <w:numPr>
                <w:ilvl w:val="0"/>
                <w:numId w:val="143"/>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Pekerjaan untuk usaha kualifikasi Menengah atau Besar mensyaratkan paling banyak 2 </w:t>
            </w:r>
            <w:r w:rsidR="00115C6E">
              <w:rPr>
                <w:rFonts w:ascii="Footlight MT Light" w:eastAsia="Gentium Basic" w:hAnsi="Footlight MT Light" w:cs="Gentium Basic"/>
                <w:color w:val="000000"/>
              </w:rPr>
              <w:t xml:space="preserve">(dua) </w:t>
            </w:r>
            <w:r w:rsidRPr="002A2E10">
              <w:rPr>
                <w:rFonts w:ascii="Footlight MT Light" w:eastAsia="Gentium Basic" w:hAnsi="Footlight MT Light" w:cs="Gentium Basic"/>
                <w:color w:val="000000"/>
              </w:rPr>
              <w:t>SBU.</w:t>
            </w:r>
          </w:p>
          <w:p w14:paraId="3B12F3A2" w14:textId="77777777" w:rsidR="00F77AEA" w:rsidRPr="002A2E10" w:rsidRDefault="002B4AD1" w:rsidP="00544BB0">
            <w:pPr>
              <w:numPr>
                <w:ilvl w:val="4"/>
                <w:numId w:val="306"/>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Kemampuan Dasar</w:t>
            </w:r>
            <w:r w:rsidR="00154DA4" w:rsidRPr="002A2E10">
              <w:rPr>
                <w:rFonts w:ascii="Footlight MT Light" w:eastAsia="Gentium Basic" w:hAnsi="Footlight MT Light" w:cs="Gentium Basic"/>
                <w:color w:val="000000"/>
              </w:rPr>
              <w:t xml:space="preserve"> (KD)</w:t>
            </w:r>
            <w:r w:rsidRPr="002A2E10">
              <w:rPr>
                <w:rFonts w:ascii="Footlight MT Light" w:eastAsia="Gentium Basic" w:hAnsi="Footlight MT Light" w:cs="Gentium Basic"/>
                <w:color w:val="000000"/>
              </w:rPr>
              <w:t>,  bagi Kualifikasi Usaha Menengah dan Besar, dengan ketentuan:</w:t>
            </w:r>
          </w:p>
          <w:p w14:paraId="61195ABA" w14:textId="1C9FC162" w:rsidR="00F77AEA" w:rsidRPr="002A2E10" w:rsidRDefault="002B4AD1" w:rsidP="00544BB0">
            <w:pPr>
              <w:numPr>
                <w:ilvl w:val="0"/>
                <w:numId w:val="141"/>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Pengalaman pekerjaan yang digunakan adalah pengalaman dalam kurun waktu 15 </w:t>
            </w:r>
            <w:r w:rsidR="00115C6E">
              <w:rPr>
                <w:rFonts w:ascii="Footlight MT Light" w:eastAsia="Gentium Basic" w:hAnsi="Footlight MT Light" w:cs="Gentium Basic"/>
                <w:color w:val="000000"/>
              </w:rPr>
              <w:t xml:space="preserve">(lima belas) </w:t>
            </w:r>
            <w:r w:rsidRPr="002A2E10">
              <w:rPr>
                <w:rFonts w:ascii="Footlight MT Light" w:eastAsia="Gentium Basic" w:hAnsi="Footlight MT Light" w:cs="Gentium Basic"/>
                <w:color w:val="000000"/>
              </w:rPr>
              <w:t>tahun terakhir;</w:t>
            </w:r>
          </w:p>
          <w:p w14:paraId="24BA7959" w14:textId="77777777" w:rsidR="00F77AEA" w:rsidRPr="002A2E10" w:rsidRDefault="002B4AD1" w:rsidP="00544BB0">
            <w:pPr>
              <w:numPr>
                <w:ilvl w:val="0"/>
                <w:numId w:val="141"/>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kualifikasi Usaha Menengah, pengalaman pekerjaan sesuai sub bidang klasifikasi/layanan</w:t>
            </w:r>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SBU yang disyaratkan;</w:t>
            </w:r>
          </w:p>
          <w:p w14:paraId="20CE14C4" w14:textId="77777777" w:rsidR="00F77AEA" w:rsidRPr="002A2E10" w:rsidRDefault="002B4AD1" w:rsidP="00544BB0">
            <w:pPr>
              <w:numPr>
                <w:ilvl w:val="0"/>
                <w:numId w:val="141"/>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kualifikasi Usaha Besar, pengalaman pekerjaan pada sub bidang klasifikasi/layanan</w:t>
            </w:r>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 xml:space="preserve"> dan lingkup pekerjaan SBU yang disyaratkan;</w:t>
            </w:r>
          </w:p>
          <w:p w14:paraId="1CFF56FB" w14:textId="77777777" w:rsidR="00F77AEA" w:rsidRPr="002A2E10" w:rsidRDefault="002B4AD1" w:rsidP="00544BB0">
            <w:pPr>
              <w:numPr>
                <w:ilvl w:val="0"/>
                <w:numId w:val="141"/>
              </w:numPr>
              <w:pBdr>
                <w:top w:val="nil"/>
                <w:left w:val="nil"/>
                <w:bottom w:val="nil"/>
                <w:right w:val="nil"/>
                <w:between w:val="nil"/>
              </w:pBdr>
              <w:ind w:left="126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mensyaratkan lebih dari satu SBU:</w:t>
            </w:r>
          </w:p>
          <w:p w14:paraId="0AB8A25E" w14:textId="77777777" w:rsidR="00F77AEA" w:rsidRPr="002A2E10" w:rsidRDefault="002B4AD1" w:rsidP="00544BB0">
            <w:pPr>
              <w:numPr>
                <w:ilvl w:val="0"/>
                <w:numId w:val="128"/>
              </w:numPr>
              <w:pBdr>
                <w:top w:val="nil"/>
                <w:left w:val="nil"/>
                <w:bottom w:val="nil"/>
                <w:right w:val="nil"/>
                <w:between w:val="nil"/>
              </w:pBdr>
              <w:ind w:left="1548"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kualifikasi  Usaha Menengah, pengalaman pekerjaan yang dapat dihitung sebagai KD adalah pengalaman yang sesuai dengan salah satu sub bidang klasifikasi SBU yang disyaratkan; atau</w:t>
            </w:r>
          </w:p>
          <w:p w14:paraId="6839B90D" w14:textId="77777777" w:rsidR="00F77AEA" w:rsidRPr="002A2E10" w:rsidRDefault="002B4AD1" w:rsidP="00544BB0">
            <w:pPr>
              <w:numPr>
                <w:ilvl w:val="0"/>
                <w:numId w:val="128"/>
              </w:numPr>
              <w:pBdr>
                <w:top w:val="nil"/>
                <w:left w:val="nil"/>
                <w:bottom w:val="nil"/>
                <w:right w:val="nil"/>
                <w:between w:val="nil"/>
              </w:pBdr>
              <w:ind w:left="1548"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pekerjaan </w:t>
            </w:r>
            <w:proofErr w:type="gramStart"/>
            <w:r w:rsidRPr="002A2E10">
              <w:rPr>
                <w:rFonts w:ascii="Footlight MT Light" w:eastAsia="Gentium Basic" w:hAnsi="Footlight MT Light" w:cs="Gentium Basic"/>
                <w:color w:val="000000"/>
              </w:rPr>
              <w:t>kualifikasi  Usaha</w:t>
            </w:r>
            <w:proofErr w:type="gramEnd"/>
            <w:r w:rsidRPr="002A2E10">
              <w:rPr>
                <w:rFonts w:ascii="Footlight MT Light" w:eastAsia="Gentium Basic" w:hAnsi="Footlight MT Light" w:cs="Gentium Basic"/>
                <w:color w:val="000000"/>
              </w:rPr>
              <w:t xml:space="preserve"> Besar, pengalaman pekerjaan yang dapat dihitung sebagai KD adalah pengalaman yang sesuai dengan salah satu lingkup pekerjaan yang disyaratkan.</w:t>
            </w:r>
          </w:p>
          <w:p w14:paraId="097D1DD0" w14:textId="77777777" w:rsidR="00F77AEA" w:rsidRPr="002A2E10" w:rsidRDefault="002B4AD1" w:rsidP="00544BB0">
            <w:pPr>
              <w:numPr>
                <w:ilvl w:val="4"/>
                <w:numId w:val="306"/>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Sertifikat Manajemen Mutu, Sertifikat Manajemen Lingkungan, serta Sertifikat Keselamatan dan Kesehatan Kerja, hanya disyaratkan untuk Pekerjaan Konstruksi yang bersifat Kompleks/Berisiko Tinggi dan/atau diperuntukkan bagi Kualifikasi Usaha Besar;</w:t>
            </w:r>
          </w:p>
          <w:p w14:paraId="1FED723B" w14:textId="77777777" w:rsidR="00F77AEA" w:rsidRPr="002A2E10" w:rsidRDefault="002B4AD1" w:rsidP="00544BB0">
            <w:pPr>
              <w:numPr>
                <w:ilvl w:val="4"/>
                <w:numId w:val="306"/>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Mempunyai status valid keterangan Wajib Pajak berdasarkan hasil Konfirmasi Status Wajib Pajak;</w:t>
            </w:r>
          </w:p>
          <w:p w14:paraId="734407B7" w14:textId="77777777" w:rsidR="00F77AEA" w:rsidRPr="002A2E10" w:rsidRDefault="002B4AD1" w:rsidP="00544BB0">
            <w:pPr>
              <w:numPr>
                <w:ilvl w:val="4"/>
                <w:numId w:val="306"/>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akta pendirian perusahaan dan akta perubahan perusahaan (apabila ada perubahan);</w:t>
            </w:r>
          </w:p>
          <w:p w14:paraId="13E8DFDC" w14:textId="77777777" w:rsidR="00F77AEA" w:rsidRPr="002A2E10" w:rsidRDefault="002B4AD1" w:rsidP="00544BB0">
            <w:pPr>
              <w:numPr>
                <w:ilvl w:val="4"/>
                <w:numId w:val="306"/>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w:t>
            </w:r>
          </w:p>
          <w:p w14:paraId="31B78EEB" w14:textId="719FCE68" w:rsidR="00827E78" w:rsidRPr="003223BD" w:rsidRDefault="00115C6E" w:rsidP="00544BB0">
            <w:pPr>
              <w:numPr>
                <w:ilvl w:val="4"/>
                <w:numId w:val="306"/>
              </w:numPr>
              <w:ind w:left="981" w:hanging="284"/>
              <w:jc w:val="both"/>
              <w:rPr>
                <w:rFonts w:ascii="Footlight MT Light" w:hAnsi="Footlight MT Light"/>
                <w:lang w:val="en-ID"/>
              </w:rPr>
            </w:pPr>
            <w:r>
              <w:rPr>
                <w:rFonts w:ascii="Footlight MT Light" w:hAnsi="Footlight MT Light"/>
                <w:lang w:val="en-ID"/>
              </w:rPr>
              <w:t>M</w:t>
            </w:r>
            <w:r w:rsidR="003223BD" w:rsidRPr="003223BD">
              <w:rPr>
                <w:rFonts w:ascii="Footlight MT Light" w:hAnsi="Footlight MT Light"/>
                <w:lang w:val="en-ID"/>
              </w:rPr>
              <w:t>emiliki pengalaman paling kurang 1 (satu) Pekerjaan Konstruksi dalam kurun waktu 4 (empat) tahun terakhir, baik di lingkungan pemerintah atau swasta termasuk pengalaman subkontrak.</w:t>
            </w:r>
            <w:r w:rsidR="00827E78" w:rsidRPr="003223BD">
              <w:rPr>
                <w:rFonts w:ascii="Footlight MT Light" w:hAnsi="Footlight MT Light"/>
              </w:rPr>
              <w:t>;</w:t>
            </w:r>
          </w:p>
          <w:p w14:paraId="69F2936D" w14:textId="77777777" w:rsidR="00827E78" w:rsidRPr="002A2E10" w:rsidRDefault="00827E78" w:rsidP="00544BB0">
            <w:pPr>
              <w:numPr>
                <w:ilvl w:val="4"/>
                <w:numId w:val="306"/>
              </w:numPr>
              <w:ind w:left="981" w:hanging="284"/>
              <w:jc w:val="both"/>
              <w:rPr>
                <w:rFonts w:ascii="Footlight MT Light" w:hAnsi="Footlight MT Light"/>
                <w:lang w:val="en-ID"/>
              </w:rPr>
            </w:pPr>
            <w:r w:rsidRPr="002A2E10">
              <w:rPr>
                <w:rFonts w:ascii="Footlight MT Light" w:hAnsi="Footlight MT Light"/>
                <w:lang w:val="en-ID"/>
              </w:rPr>
              <w:t>Untuk kualifikasi Usaha Kecil yang baru berdiri kurang dari 3 (tiga) tahun:</w:t>
            </w:r>
          </w:p>
          <w:p w14:paraId="084EC47C" w14:textId="2EF28885" w:rsidR="003223BD" w:rsidRPr="003223BD" w:rsidRDefault="003223BD" w:rsidP="00544BB0">
            <w:pPr>
              <w:pStyle w:val="ListParagraph"/>
              <w:numPr>
                <w:ilvl w:val="0"/>
                <w:numId w:val="308"/>
              </w:numPr>
              <w:jc w:val="both"/>
              <w:rPr>
                <w:rFonts w:ascii="Footlight MT Light" w:hAnsi="Footlight MT Light"/>
                <w:lang w:val="en-ID"/>
              </w:rPr>
            </w:pPr>
            <w:r w:rsidRPr="003223BD">
              <w:rPr>
                <w:rFonts w:ascii="Footlight MT Light" w:hAnsi="Footlight MT Light"/>
                <w:lang w:val="en-ID"/>
              </w:rPr>
              <w:t xml:space="preserve">Dalam hal Penyedia belum memiliki pengalaman, ketentuan huruf </w:t>
            </w:r>
            <w:r>
              <w:rPr>
                <w:rFonts w:ascii="Footlight MT Light" w:hAnsi="Footlight MT Light"/>
                <w:lang w:val="en-ID"/>
              </w:rPr>
              <w:t>i</w:t>
            </w:r>
            <w:r w:rsidRPr="003223BD">
              <w:rPr>
                <w:rFonts w:ascii="Footlight MT Light" w:hAnsi="Footlight MT Light"/>
                <w:lang w:val="en-ID"/>
              </w:rPr>
              <w:t xml:space="preserve"> dikecualikan untuk pengadaan dengan nilai paket sampai dengan paling banyak Rp2.500.000.000,00 (dua miliar lima ratus juta rupiah);</w:t>
            </w:r>
          </w:p>
          <w:p w14:paraId="50D4758E" w14:textId="77777777" w:rsidR="003223BD" w:rsidRPr="003223BD" w:rsidRDefault="003223BD" w:rsidP="00544BB0">
            <w:pPr>
              <w:pStyle w:val="ListParagraph"/>
              <w:numPr>
                <w:ilvl w:val="0"/>
                <w:numId w:val="308"/>
              </w:numPr>
              <w:jc w:val="both"/>
              <w:rPr>
                <w:rFonts w:ascii="Footlight MT Light" w:hAnsi="Footlight MT Light"/>
                <w:lang w:val="en-ID"/>
              </w:rPr>
            </w:pPr>
            <w:r w:rsidRPr="003223BD">
              <w:rPr>
                <w:rFonts w:ascii="Footlight MT Light" w:hAnsi="Footlight MT Light"/>
                <w:lang w:val="en-ID"/>
              </w:rPr>
              <w:t>Harus mempunyai 1 (satu) pengalaman pada bidang yang sama, untuk pengadaan dengan nilai paket pekerjaan paling sedikit di atas Rp2.500.000.000</w:t>
            </w:r>
            <w:proofErr w:type="gramStart"/>
            <w:r w:rsidRPr="003223BD">
              <w:rPr>
                <w:rFonts w:ascii="Footlight MT Light" w:hAnsi="Footlight MT Light"/>
                <w:lang w:val="en-ID"/>
              </w:rPr>
              <w:t>,00</w:t>
            </w:r>
            <w:proofErr w:type="gramEnd"/>
            <w:r w:rsidRPr="003223BD">
              <w:rPr>
                <w:rFonts w:ascii="Footlight MT Light" w:hAnsi="Footlight MT Light"/>
                <w:lang w:val="en-ID"/>
              </w:rPr>
              <w:t xml:space="preserve"> (dua miliar lima ratus juta rupiah) sampai dengan paling banyak Rp15.000.000.000,00 (lima belas miliar rupiah).</w:t>
            </w:r>
          </w:p>
          <w:p w14:paraId="7C97725E" w14:textId="234E557F" w:rsidR="00827E78" w:rsidRPr="003223BD" w:rsidRDefault="00827E78" w:rsidP="00544BB0">
            <w:pPr>
              <w:numPr>
                <w:ilvl w:val="4"/>
                <w:numId w:val="306"/>
              </w:numPr>
              <w:ind w:left="981" w:hanging="284"/>
              <w:jc w:val="both"/>
              <w:rPr>
                <w:rFonts w:ascii="Footlight MT Light" w:hAnsi="Footlight MT Light"/>
                <w:lang w:val="id-ID"/>
              </w:rPr>
            </w:pPr>
            <w:r w:rsidRPr="002A2E10">
              <w:rPr>
                <w:rFonts w:ascii="Footlight MT Light" w:hAnsi="Footlight MT Light"/>
                <w:lang w:val="en-ID"/>
              </w:rPr>
              <w:lastRenderedPageBreak/>
              <w:t>Memenuhi</w:t>
            </w:r>
            <w:r w:rsidRPr="002A2E10">
              <w:rPr>
                <w:rFonts w:ascii="Footlight MT Light" w:hAnsi="Footlight MT Light"/>
              </w:rPr>
              <w:t xml:space="preserve"> Sisa Kemampuan Paket (SKP)</w:t>
            </w:r>
            <w:r w:rsidR="003223BD">
              <w:rPr>
                <w:rFonts w:ascii="Footlight MT Light" w:hAnsi="Footlight MT Light"/>
              </w:rPr>
              <w:t>, dengan ketentuan :</w:t>
            </w:r>
          </w:p>
          <w:p w14:paraId="260BF3B1" w14:textId="44C8FD05" w:rsidR="00827E78" w:rsidRPr="003223BD" w:rsidRDefault="00827E78" w:rsidP="003223BD">
            <w:pPr>
              <w:pStyle w:val="ListParagraph"/>
              <w:ind w:left="1151"/>
              <w:rPr>
                <w:rFonts w:ascii="Footlight MT Light" w:hAnsi="Footlight MT Light"/>
                <w:lang w:val="en-ID"/>
              </w:rPr>
            </w:pPr>
            <w:r w:rsidRPr="002A2E10">
              <w:rPr>
                <w:rFonts w:ascii="Footlight MT Light" w:hAnsi="Footlight MT Light"/>
                <w:lang w:val="en-ID"/>
              </w:rPr>
              <w:t xml:space="preserve">SKP </w:t>
            </w:r>
            <w:r w:rsidRPr="002A2E10">
              <w:rPr>
                <w:rFonts w:ascii="Footlight MT Light" w:hAnsi="Footlight MT Light"/>
                <w:lang w:val="en-ID"/>
              </w:rPr>
              <w:tab/>
              <w:t>= KP – P</w:t>
            </w:r>
          </w:p>
          <w:p w14:paraId="339084E6" w14:textId="77777777" w:rsidR="00827E78" w:rsidRPr="002A2E10" w:rsidRDefault="00827E78" w:rsidP="00827E78">
            <w:pPr>
              <w:pStyle w:val="ListParagraph"/>
              <w:ind w:left="1151"/>
              <w:jc w:val="both"/>
              <w:rPr>
                <w:rFonts w:ascii="Footlight MT Light" w:hAnsi="Footlight MT Light"/>
                <w:lang w:val="en-ID"/>
              </w:rPr>
            </w:pPr>
            <w:r w:rsidRPr="002A2E10">
              <w:rPr>
                <w:rFonts w:ascii="Footlight MT Light" w:hAnsi="Footlight MT Light"/>
                <w:lang w:val="en-ID"/>
              </w:rPr>
              <w:t>KP adalah nilai Kemampuan Paket, dengan ketentuan:</w:t>
            </w:r>
          </w:p>
          <w:p w14:paraId="4A473CDA" w14:textId="77777777" w:rsidR="00827E78" w:rsidRPr="002A2E10" w:rsidRDefault="00827E78" w:rsidP="00544BB0">
            <w:pPr>
              <w:pStyle w:val="ListParagraph"/>
              <w:numPr>
                <w:ilvl w:val="0"/>
                <w:numId w:val="309"/>
              </w:numPr>
              <w:ind w:left="1561"/>
              <w:jc w:val="both"/>
              <w:rPr>
                <w:rFonts w:ascii="Footlight MT Light" w:hAnsi="Footlight MT Light" w:cs="Calibri"/>
                <w:color w:val="000000"/>
              </w:rPr>
            </w:pPr>
            <w:r w:rsidRPr="002A2E10">
              <w:rPr>
                <w:rFonts w:ascii="Footlight MT Light" w:hAnsi="Footlight MT Light"/>
                <w:lang w:val="en-ID"/>
              </w:rPr>
              <w:t>untuk  Usaha Kecil,  nilai Kemampuan  Paket (KP)   ditentukan   sebanyak</w:t>
            </w:r>
            <w:r w:rsidRPr="002A2E10">
              <w:rPr>
                <w:rFonts w:ascii="Footlight MT Light" w:hAnsi="Footlight MT Light" w:cs="Calibri"/>
                <w:color w:val="000000"/>
              </w:rPr>
              <w:t xml:space="preserve">  5  (lima)  paket pekerjaan; dan</w:t>
            </w:r>
          </w:p>
          <w:p w14:paraId="29F6541C" w14:textId="77777777" w:rsidR="00827E78" w:rsidRPr="002A2E10" w:rsidRDefault="00827E78" w:rsidP="00544BB0">
            <w:pPr>
              <w:pStyle w:val="ListParagraph"/>
              <w:numPr>
                <w:ilvl w:val="0"/>
                <w:numId w:val="309"/>
              </w:numPr>
              <w:ind w:left="1561"/>
              <w:jc w:val="both"/>
              <w:rPr>
                <w:rFonts w:ascii="Footlight MT Light" w:hAnsi="Footlight MT Light"/>
                <w:lang w:val="en-ID"/>
              </w:rPr>
            </w:pPr>
            <w:r w:rsidRPr="002A2E10">
              <w:rPr>
                <w:rFonts w:ascii="Footlight MT Light" w:hAnsi="Footlight MT Light"/>
                <w:lang w:val="en-ID"/>
              </w:rPr>
              <w:t>untuk   usaha   non  kecil,  nilai  Kemampuan Paket  (KP)  ditentukan   sebanyak  6  (enam) atau 1,2 (satu koma dua) N.</w:t>
            </w:r>
          </w:p>
          <w:p w14:paraId="6A0572A3" w14:textId="77777777" w:rsidR="00827E78" w:rsidRPr="002A2E10" w:rsidRDefault="00827E78" w:rsidP="00827E78">
            <w:pPr>
              <w:pStyle w:val="ListParagraph"/>
              <w:ind w:left="1151"/>
              <w:jc w:val="both"/>
              <w:rPr>
                <w:rFonts w:ascii="Footlight MT Light" w:hAnsi="Footlight MT Light"/>
                <w:lang w:val="en-ID"/>
              </w:rPr>
            </w:pPr>
            <w:r w:rsidRPr="002A2E10">
              <w:rPr>
                <w:rFonts w:ascii="Footlight MT Light" w:hAnsi="Footlight MT Light"/>
                <w:lang w:val="en-ID"/>
              </w:rPr>
              <w:t>P</w:t>
            </w:r>
            <w:r w:rsidRPr="002A2E10">
              <w:rPr>
                <w:rFonts w:ascii="Footlight MT Light" w:hAnsi="Footlight MT Light"/>
                <w:lang w:val="en-ID"/>
              </w:rPr>
              <w:tab/>
              <w:t>adalah jumlah paket yang sedang dikerjakan.</w:t>
            </w:r>
          </w:p>
          <w:p w14:paraId="6E0BC774" w14:textId="77777777" w:rsidR="00827E78" w:rsidRPr="002A2E10" w:rsidRDefault="00827E78" w:rsidP="00827E78">
            <w:pPr>
              <w:pStyle w:val="ListParagraph"/>
              <w:ind w:left="1151"/>
              <w:jc w:val="both"/>
              <w:rPr>
                <w:rFonts w:ascii="Footlight MT Light" w:hAnsi="Footlight MT Light" w:cs="Calibri"/>
                <w:color w:val="000000"/>
              </w:rPr>
            </w:pPr>
            <w:r w:rsidRPr="002A2E10">
              <w:rPr>
                <w:rFonts w:ascii="Footlight MT Light" w:hAnsi="Footlight MT Light"/>
                <w:lang w:val="en-ID"/>
              </w:rPr>
              <w:t>N</w:t>
            </w:r>
            <w:r w:rsidRPr="002A2E10">
              <w:rPr>
                <w:rFonts w:ascii="Footlight MT Light" w:hAnsi="Footlight MT Light"/>
                <w:lang w:val="en-ID"/>
              </w:rPr>
              <w:tab/>
              <w:t xml:space="preserve">adalah jumlah   </w:t>
            </w:r>
            <w:proofErr w:type="gramStart"/>
            <w:r w:rsidRPr="002A2E10">
              <w:rPr>
                <w:rFonts w:ascii="Footlight MT Light" w:hAnsi="Footlight MT Light"/>
                <w:lang w:val="en-ID"/>
              </w:rPr>
              <w:t>paket  pekerjaan</w:t>
            </w:r>
            <w:proofErr w:type="gramEnd"/>
            <w:r w:rsidRPr="002A2E10">
              <w:rPr>
                <w:rFonts w:ascii="Footlight MT Light" w:hAnsi="Footlight MT Light"/>
                <w:lang w:val="en-ID"/>
              </w:rPr>
              <w:t xml:space="preserve">   terbanyak  yang  dapat ditangani pada   saat  bersamaan   selama  kurun waktu 5 (lima) tahun terakhir.</w:t>
            </w:r>
          </w:p>
          <w:p w14:paraId="54EFB117" w14:textId="77777777" w:rsidR="00827E78" w:rsidRPr="002A2E10" w:rsidRDefault="00827E78" w:rsidP="00827E78">
            <w:pPr>
              <w:pBdr>
                <w:top w:val="nil"/>
                <w:left w:val="nil"/>
                <w:bottom w:val="nil"/>
                <w:right w:val="nil"/>
                <w:between w:val="nil"/>
              </w:pBdr>
              <w:ind w:left="981"/>
              <w:jc w:val="both"/>
              <w:rPr>
                <w:rFonts w:ascii="Footlight MT Light" w:eastAsia="Gentium Basic" w:hAnsi="Footlight MT Light" w:cs="Gentium Basic"/>
                <w:strike/>
                <w:color w:val="000000"/>
              </w:rPr>
            </w:pPr>
          </w:p>
          <w:p w14:paraId="0A699441" w14:textId="77777777" w:rsidR="00F77AEA" w:rsidRPr="002A2E10" w:rsidRDefault="00F77AEA" w:rsidP="0042406C">
            <w:pPr>
              <w:pBdr>
                <w:top w:val="nil"/>
                <w:left w:val="nil"/>
                <w:bottom w:val="nil"/>
                <w:right w:val="nil"/>
                <w:between w:val="nil"/>
              </w:pBdr>
              <w:ind w:left="791"/>
              <w:jc w:val="both"/>
              <w:rPr>
                <w:rFonts w:ascii="Footlight MT Light" w:eastAsia="Gentium Basic" w:hAnsi="Footlight MT Light" w:cs="Gentium Basic"/>
                <w:color w:val="000000"/>
              </w:rPr>
            </w:pPr>
          </w:p>
        </w:tc>
      </w:tr>
      <w:tr w:rsidR="00F77AEA" w:rsidRPr="002A2E10" w14:paraId="5BCBCBA3" w14:textId="77777777">
        <w:trPr>
          <w:trHeight w:val="1170"/>
        </w:trPr>
        <w:tc>
          <w:tcPr>
            <w:tcW w:w="2160" w:type="dxa"/>
          </w:tcPr>
          <w:p w14:paraId="50FE7259" w14:textId="77777777" w:rsidR="00F77AEA" w:rsidRPr="002A2E10" w:rsidRDefault="002B4AD1" w:rsidP="00544BB0">
            <w:pPr>
              <w:pStyle w:val="Heading2"/>
              <w:numPr>
                <w:ilvl w:val="0"/>
                <w:numId w:val="247"/>
              </w:numPr>
              <w:ind w:left="426" w:hanging="426"/>
              <w:jc w:val="left"/>
              <w:rPr>
                <w:color w:val="000000"/>
              </w:rPr>
            </w:pPr>
            <w:bookmarkStart w:id="50" w:name="_Toc69979049"/>
            <w:r w:rsidRPr="002A2E10">
              <w:rPr>
                <w:color w:val="000000"/>
              </w:rPr>
              <w:lastRenderedPageBreak/>
              <w:t>Pembuktian Kualifikasi</w:t>
            </w:r>
            <w:bookmarkEnd w:id="50"/>
          </w:p>
        </w:tc>
        <w:tc>
          <w:tcPr>
            <w:tcW w:w="6571" w:type="dxa"/>
          </w:tcPr>
          <w:p w14:paraId="4C759C32" w14:textId="77777777" w:rsidR="00F77AEA" w:rsidRPr="002A2E10" w:rsidRDefault="002B4AD1" w:rsidP="00544BB0">
            <w:pPr>
              <w:numPr>
                <w:ilvl w:val="1"/>
                <w:numId w:val="188"/>
              </w:numPr>
              <w:pBdr>
                <w:top w:val="nil"/>
                <w:left w:val="nil"/>
                <w:bottom w:val="nil"/>
                <w:right w:val="nil"/>
                <w:between w:val="nil"/>
              </w:pBdr>
              <w:ind w:left="697" w:hanging="69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Pembuktian kualifikasi dilakukan terhadap </w:t>
            </w:r>
            <w:proofErr w:type="gramStart"/>
            <w:r w:rsidRPr="002A2E10">
              <w:rPr>
                <w:rFonts w:ascii="Footlight MT Light" w:eastAsia="Gentium Basic" w:hAnsi="Footlight MT Light" w:cs="Gentium Basic"/>
                <w:color w:val="000000"/>
              </w:rPr>
              <w:t>peserta  yang</w:t>
            </w:r>
            <w:proofErr w:type="gramEnd"/>
            <w:r w:rsidRPr="002A2E10">
              <w:rPr>
                <w:rFonts w:ascii="Footlight MT Light" w:eastAsia="Gentium Basic" w:hAnsi="Footlight MT Light" w:cs="Gentium Basic"/>
                <w:color w:val="000000"/>
              </w:rPr>
              <w:t xml:space="preserve"> memenuhi persyaratan penawaran dan persyaratan kualifikasi. </w:t>
            </w:r>
          </w:p>
          <w:p w14:paraId="56F5F82A" w14:textId="77777777" w:rsidR="00F77AEA" w:rsidRPr="002A2E10" w:rsidRDefault="00F77AEA" w:rsidP="00480288">
            <w:pPr>
              <w:pBdr>
                <w:top w:val="nil"/>
                <w:left w:val="nil"/>
                <w:bottom w:val="nil"/>
                <w:right w:val="nil"/>
                <w:between w:val="nil"/>
              </w:pBdr>
              <w:ind w:left="697" w:hanging="693"/>
              <w:jc w:val="both"/>
              <w:rPr>
                <w:rFonts w:ascii="Footlight MT Light" w:eastAsia="Gentium Basic" w:hAnsi="Footlight MT Light" w:cs="Gentium Basic"/>
                <w:color w:val="000000"/>
              </w:rPr>
            </w:pPr>
          </w:p>
          <w:p w14:paraId="353E4078" w14:textId="77777777" w:rsidR="00F77AEA" w:rsidRPr="002A2E10" w:rsidRDefault="002B4AD1" w:rsidP="00544BB0">
            <w:pPr>
              <w:numPr>
                <w:ilvl w:val="1"/>
                <w:numId w:val="188"/>
              </w:numPr>
              <w:pBdr>
                <w:top w:val="nil"/>
                <w:left w:val="nil"/>
                <w:bottom w:val="nil"/>
                <w:right w:val="nil"/>
                <w:between w:val="nil"/>
              </w:pBdr>
              <w:ind w:left="697" w:hanging="69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melaksanakan pembuktian kualifikasi dengan ketentuan:</w:t>
            </w:r>
          </w:p>
          <w:p w14:paraId="303C13EF" w14:textId="77777777" w:rsidR="00F77AEA" w:rsidRPr="002A2E10" w:rsidRDefault="002B4AD1" w:rsidP="00544BB0">
            <w:pPr>
              <w:numPr>
                <w:ilvl w:val="4"/>
                <w:numId w:val="261"/>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sekurang-kurangnya 3 (tiga) peserta dengan penawaran terendah yang memenuhi persyaratan penawaran dan persyaratan kualifikasi;</w:t>
            </w:r>
          </w:p>
          <w:p w14:paraId="0BD59796" w14:textId="77777777" w:rsidR="00F77AEA" w:rsidRPr="002A2E10" w:rsidRDefault="002B4AD1" w:rsidP="00544BB0">
            <w:pPr>
              <w:numPr>
                <w:ilvl w:val="4"/>
                <w:numId w:val="261"/>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terdapat peserta pada huruf a yang tidak lulus pembuktian kualifikasi, maka pokja mengundang penawar terendah berikutnya yang memenuhi persyaratan penawaran dan persyaratan kualifikasi</w:t>
            </w:r>
            <w:r w:rsidRPr="002A2E10">
              <w:rPr>
                <w:rFonts w:ascii="Footlight MT Light" w:hAnsi="Footlight MT Light"/>
                <w:color w:val="000000"/>
              </w:rPr>
              <w:t xml:space="preserve"> </w:t>
            </w:r>
            <w:r w:rsidRPr="002A2E10">
              <w:rPr>
                <w:rFonts w:ascii="Footlight MT Light" w:eastAsia="Gentium Basic" w:hAnsi="Footlight MT Light" w:cs="Gentium Basic"/>
                <w:color w:val="000000"/>
              </w:rPr>
              <w:t>sehingga mendapatkan 3 (tiga) peserta yang lulus pembuktian (apabila ada);</w:t>
            </w:r>
          </w:p>
          <w:p w14:paraId="1C250E37" w14:textId="77777777" w:rsidR="00F77AEA" w:rsidRPr="002A2E10" w:rsidRDefault="002B4AD1" w:rsidP="00544BB0">
            <w:pPr>
              <w:numPr>
                <w:ilvl w:val="4"/>
                <w:numId w:val="261"/>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peserta yang memenuhi persyaratan penawaran dan persyaratan kualifikasi kurang dari 3 (tiga), maka Pokja mengundang semua peserta yang </w:t>
            </w:r>
            <w:proofErr w:type="gramStart"/>
            <w:r w:rsidRPr="002A2E10">
              <w:rPr>
                <w:rFonts w:ascii="Footlight MT Light" w:eastAsia="Gentium Basic" w:hAnsi="Footlight MT Light" w:cs="Gentium Basic"/>
                <w:color w:val="000000"/>
              </w:rPr>
              <w:t>memenuhi  persyaratan</w:t>
            </w:r>
            <w:proofErr w:type="gramEnd"/>
            <w:r w:rsidRPr="002A2E10">
              <w:rPr>
                <w:rFonts w:ascii="Footlight MT Light" w:eastAsia="Gentium Basic" w:hAnsi="Footlight MT Light" w:cs="Gentium Basic"/>
                <w:color w:val="000000"/>
              </w:rPr>
              <w:t xml:space="preserve"> penawaran dan persyaratan kualifikasi.</w:t>
            </w:r>
          </w:p>
          <w:p w14:paraId="549F1AB6" w14:textId="77777777" w:rsidR="00F77AEA" w:rsidRPr="002A2E10" w:rsidRDefault="00F77AEA" w:rsidP="00480288">
            <w:pPr>
              <w:tabs>
                <w:tab w:val="left" w:pos="959"/>
              </w:tabs>
              <w:ind w:left="697" w:hanging="693"/>
              <w:jc w:val="both"/>
              <w:rPr>
                <w:rFonts w:ascii="Footlight MT Light" w:eastAsia="Gentium Basic" w:hAnsi="Footlight MT Light" w:cs="Gentium Basic"/>
                <w:color w:val="000000"/>
              </w:rPr>
            </w:pPr>
          </w:p>
          <w:p w14:paraId="14E85518" w14:textId="77777777" w:rsidR="00B26112" w:rsidRPr="00930B9B" w:rsidRDefault="00B26112" w:rsidP="00544BB0">
            <w:pPr>
              <w:numPr>
                <w:ilvl w:val="1"/>
                <w:numId w:val="188"/>
              </w:numPr>
              <w:ind w:left="697" w:hanging="693"/>
              <w:jc w:val="both"/>
              <w:rPr>
                <w:rFonts w:ascii="Footlight MT Light" w:hAnsi="Footlight MT Light"/>
                <w:lang w:val="id-ID"/>
              </w:rPr>
            </w:pPr>
            <w:r w:rsidRPr="00930B9B">
              <w:rPr>
                <w:rFonts w:ascii="Footlight MT Light" w:hAnsi="Footlight MT Light"/>
                <w:lang w:val="id-ID"/>
              </w:rPr>
              <w:t>Undangan pembuktian kualifikasi harus disampaikan tertulis secara elektronik dan/atau non elektronik.</w:t>
            </w:r>
          </w:p>
          <w:p w14:paraId="30153B22" w14:textId="77777777" w:rsidR="00B26112" w:rsidRPr="00930B9B" w:rsidRDefault="00B26112" w:rsidP="00B26112">
            <w:pPr>
              <w:tabs>
                <w:tab w:val="left" w:pos="959"/>
              </w:tabs>
              <w:jc w:val="both"/>
              <w:rPr>
                <w:rFonts w:ascii="Footlight MT Light" w:hAnsi="Footlight MT Light"/>
                <w:lang w:val="id-ID"/>
              </w:rPr>
            </w:pPr>
          </w:p>
          <w:p w14:paraId="398A50C8" w14:textId="77777777" w:rsidR="00B26112" w:rsidRPr="00930B9B" w:rsidRDefault="00B26112" w:rsidP="00544BB0">
            <w:pPr>
              <w:numPr>
                <w:ilvl w:val="1"/>
                <w:numId w:val="188"/>
              </w:numPr>
              <w:ind w:left="697" w:hanging="693"/>
              <w:jc w:val="both"/>
              <w:rPr>
                <w:rFonts w:ascii="Footlight MT Light" w:hAnsi="Footlight MT Light"/>
                <w:lang w:val="id-ID"/>
              </w:rPr>
            </w:pPr>
            <w:r w:rsidRPr="00930B9B">
              <w:rPr>
                <w:rFonts w:ascii="Footlight MT Light" w:hAnsi="Footlight MT Light"/>
                <w:lang w:val="id-ID"/>
              </w:rPr>
              <w:t>Dalam undangan pembuktian kualifikasi sudah menyebutkan dokumen yang wajib dibawa oleh peserta pada saat pembuktian kualifikasi.</w:t>
            </w:r>
          </w:p>
          <w:p w14:paraId="0A49E2CC" w14:textId="77777777" w:rsidR="00B26112" w:rsidRPr="00930B9B" w:rsidRDefault="00B26112" w:rsidP="00B26112">
            <w:pPr>
              <w:tabs>
                <w:tab w:val="left" w:pos="959"/>
              </w:tabs>
              <w:jc w:val="both"/>
              <w:rPr>
                <w:rFonts w:ascii="Footlight MT Light" w:hAnsi="Footlight MT Light"/>
                <w:lang w:val="id-ID"/>
              </w:rPr>
            </w:pPr>
          </w:p>
          <w:p w14:paraId="4F8E734A" w14:textId="77777777" w:rsidR="00B26112" w:rsidRPr="00930B9B" w:rsidRDefault="00B26112" w:rsidP="00544BB0">
            <w:pPr>
              <w:numPr>
                <w:ilvl w:val="1"/>
                <w:numId w:val="188"/>
              </w:numPr>
              <w:ind w:left="697" w:hanging="693"/>
              <w:jc w:val="both"/>
              <w:rPr>
                <w:rFonts w:ascii="Footlight MT Light" w:hAnsi="Footlight MT Light"/>
                <w:lang w:val="id-ID"/>
              </w:rPr>
            </w:pPr>
            <w:r w:rsidRPr="00930B9B">
              <w:rPr>
                <w:rFonts w:ascii="Footlight MT Light" w:hAnsi="Footlight MT Light"/>
                <w:lang w:val="id-ID"/>
              </w:rPr>
              <w:t>Pembuktian kualifikasi dapat tidak dilakukan jika peserta telah terkualifikasi melalui SIKaP.</w:t>
            </w:r>
          </w:p>
          <w:p w14:paraId="26E9CD27" w14:textId="77777777" w:rsidR="00B26112" w:rsidRPr="00930B9B" w:rsidRDefault="00B26112" w:rsidP="00B26112">
            <w:pPr>
              <w:tabs>
                <w:tab w:val="left" w:pos="959"/>
              </w:tabs>
              <w:jc w:val="both"/>
              <w:rPr>
                <w:rFonts w:ascii="Footlight MT Light" w:hAnsi="Footlight MT Light"/>
                <w:lang w:val="id-ID"/>
              </w:rPr>
            </w:pPr>
          </w:p>
          <w:p w14:paraId="727020E4" w14:textId="77777777" w:rsidR="00B26112" w:rsidRPr="00930B9B" w:rsidRDefault="00B26112" w:rsidP="00544BB0">
            <w:pPr>
              <w:numPr>
                <w:ilvl w:val="1"/>
                <w:numId w:val="188"/>
              </w:numPr>
              <w:ind w:left="697" w:hanging="693"/>
              <w:jc w:val="both"/>
              <w:rPr>
                <w:rFonts w:ascii="Footlight MT Light" w:hAnsi="Footlight MT Light"/>
                <w:lang w:val="id-ID"/>
              </w:rPr>
            </w:pPr>
            <w:r w:rsidRPr="00930B9B">
              <w:rPr>
                <w:rFonts w:ascii="Footlight MT Light" w:hAnsi="Footlight MT Light"/>
                <w:lang w:val="id-ID"/>
              </w:rPr>
              <w:t xml:space="preserve">Pembuktian kualifikasi dilakukan </w:t>
            </w:r>
            <w:r w:rsidRPr="00930B9B">
              <w:rPr>
                <w:rFonts w:ascii="Footlight MT Light" w:hAnsi="Footlight MT Light"/>
              </w:rPr>
              <w:t xml:space="preserve">di luar </w:t>
            </w:r>
            <w:r w:rsidRPr="00930B9B">
              <w:rPr>
                <w:rFonts w:ascii="Footlight MT Light" w:hAnsi="Footlight MT Light"/>
                <w:lang w:val="id-ID"/>
              </w:rPr>
              <w:t>SPSE (</w:t>
            </w:r>
            <w:r w:rsidRPr="00930B9B">
              <w:rPr>
                <w:rFonts w:ascii="Footlight MT Light" w:hAnsi="Footlight MT Light"/>
                <w:i/>
                <w:lang w:val="id-ID"/>
              </w:rPr>
              <w:t>offline</w:t>
            </w:r>
            <w:r w:rsidRPr="00930B9B">
              <w:rPr>
                <w:rFonts w:ascii="Footlight MT Light" w:hAnsi="Footlight MT Light"/>
                <w:lang w:val="id-ID"/>
              </w:rPr>
              <w:t xml:space="preserve">) </w:t>
            </w:r>
            <w:r w:rsidRPr="00930B9B">
              <w:rPr>
                <w:rFonts w:ascii="Footlight MT Light" w:hAnsi="Footlight MT Light" w:cs="Arial"/>
                <w:lang w:val="id-ID"/>
              </w:rPr>
              <w:t>dengan memperhitungkan waktu yang dibutuhkan untuk kehadiran peserta dan penyiapan dokumen yang akan dibuktikan</w:t>
            </w:r>
            <w:r w:rsidRPr="00930B9B">
              <w:rPr>
                <w:rFonts w:ascii="Footlight MT Light" w:hAnsi="Footlight MT Light"/>
                <w:lang w:val="id-ID"/>
              </w:rPr>
              <w:t>.</w:t>
            </w:r>
          </w:p>
          <w:p w14:paraId="52AAAEDB" w14:textId="77777777" w:rsidR="00B26112" w:rsidRPr="00930B9B" w:rsidRDefault="00B26112" w:rsidP="00B26112">
            <w:pPr>
              <w:tabs>
                <w:tab w:val="left" w:pos="959"/>
              </w:tabs>
              <w:jc w:val="both"/>
              <w:rPr>
                <w:rFonts w:ascii="Footlight MT Light" w:hAnsi="Footlight MT Light"/>
                <w:lang w:val="id-ID"/>
              </w:rPr>
            </w:pPr>
          </w:p>
          <w:p w14:paraId="7902F447" w14:textId="77777777" w:rsidR="00B26112" w:rsidRPr="00930B9B" w:rsidRDefault="00B26112" w:rsidP="00544BB0">
            <w:pPr>
              <w:numPr>
                <w:ilvl w:val="1"/>
                <w:numId w:val="188"/>
              </w:numPr>
              <w:ind w:left="697" w:hanging="693"/>
              <w:jc w:val="both"/>
              <w:rPr>
                <w:rFonts w:ascii="Footlight MT Light" w:hAnsi="Footlight MT Light" w:cs="Arial"/>
                <w:lang w:val="id-ID"/>
              </w:rPr>
            </w:pPr>
            <w:r w:rsidRPr="00930B9B">
              <w:rPr>
                <w:rFonts w:ascii="Footlight MT Light" w:hAnsi="Footlight MT Light" w:cs="Arial"/>
                <w:lang w:val="id-ID"/>
              </w:rPr>
              <w:t xml:space="preserve">Apabila peserta tidak dapat menghadiri pembuktian kualifikasi dengan alasan yang dapat diterima, maka </w:t>
            </w:r>
            <w:r w:rsidRPr="00930B9B">
              <w:rPr>
                <w:rFonts w:ascii="Footlight MT Light" w:hAnsi="Footlight MT Light" w:cs="Arial"/>
                <w:lang w:val="id-ID"/>
              </w:rPr>
              <w:lastRenderedPageBreak/>
              <w:t>Pokja Pemilihan dapat memperpanjang waktu pembuktian kualifikasi paling kurang 1 (satu) hari kerja.</w:t>
            </w:r>
          </w:p>
          <w:p w14:paraId="01623724" w14:textId="77777777" w:rsidR="00B26112" w:rsidRPr="00930B9B" w:rsidRDefault="00B26112" w:rsidP="00B26112">
            <w:pPr>
              <w:tabs>
                <w:tab w:val="left" w:pos="959"/>
                <w:tab w:val="right" w:leader="dot" w:pos="7938"/>
              </w:tabs>
              <w:jc w:val="both"/>
              <w:rPr>
                <w:rFonts w:ascii="Footlight MT Light" w:hAnsi="Footlight MT Light" w:cs="Arial"/>
                <w:lang w:val="id-ID"/>
              </w:rPr>
            </w:pPr>
          </w:p>
          <w:p w14:paraId="2FEA108F" w14:textId="77777777" w:rsidR="00B26112" w:rsidRPr="00930B9B" w:rsidRDefault="00B26112" w:rsidP="00544BB0">
            <w:pPr>
              <w:numPr>
                <w:ilvl w:val="1"/>
                <w:numId w:val="188"/>
              </w:numPr>
              <w:ind w:left="697" w:hanging="693"/>
              <w:jc w:val="both"/>
              <w:rPr>
                <w:rFonts w:ascii="Footlight MT Light" w:hAnsi="Footlight MT Light" w:cs="Arial"/>
                <w:lang w:val="id-ID"/>
              </w:rPr>
            </w:pPr>
            <w:r w:rsidRPr="00930B9B">
              <w:rPr>
                <w:rFonts w:ascii="Footlight MT Light" w:hAnsi="Footlight MT Light" w:cs="Arial"/>
                <w:lang w:val="id-ID"/>
              </w:rPr>
              <w:t xml:space="preserve">Dalam hal peserta tidak hadir karena tidak dapat mengakses data  kontak (misal akun email atau </w:t>
            </w:r>
            <w:r w:rsidRPr="00930B9B">
              <w:rPr>
                <w:rFonts w:ascii="Footlight MT Light" w:hAnsi="Footlight MT Light" w:cs="Arial"/>
              </w:rPr>
              <w:t xml:space="preserve">nomor </w:t>
            </w:r>
            <w:r w:rsidRPr="00930B9B">
              <w:rPr>
                <w:rFonts w:ascii="Footlight MT Light" w:hAnsi="Footlight MT Light" w:cs="Arial"/>
                <w:lang w:val="id-ID"/>
              </w:rPr>
              <w:t>telepon), tidak dapat dibuka/dihubungi, tidak sempat mengakses atau alasan teknis apapun dari sisi peserta, maka risiko sepenuhnya ada pada peserta.</w:t>
            </w:r>
          </w:p>
          <w:p w14:paraId="418A056F" w14:textId="77777777" w:rsidR="00B26112" w:rsidRPr="00930B9B" w:rsidRDefault="00B26112" w:rsidP="00B26112">
            <w:pPr>
              <w:rPr>
                <w:rFonts w:ascii="Footlight MT Light" w:hAnsi="Footlight MT Light"/>
                <w:lang w:val="id-ID"/>
              </w:rPr>
            </w:pPr>
          </w:p>
          <w:p w14:paraId="66FF3D3D" w14:textId="77777777" w:rsidR="00B26112" w:rsidRPr="00930B9B" w:rsidRDefault="00B26112" w:rsidP="00544BB0">
            <w:pPr>
              <w:numPr>
                <w:ilvl w:val="1"/>
                <w:numId w:val="188"/>
              </w:numPr>
              <w:ind w:left="697" w:hanging="693"/>
              <w:jc w:val="both"/>
              <w:rPr>
                <w:rFonts w:ascii="Footlight MT Light" w:hAnsi="Footlight MT Light" w:cs="Arial"/>
                <w:lang w:val="id-ID"/>
              </w:rPr>
            </w:pPr>
            <w:bookmarkStart w:id="51" w:name="_Toc524252413"/>
            <w:bookmarkStart w:id="52" w:name="_Toc524252752"/>
            <w:bookmarkEnd w:id="51"/>
            <w:bookmarkEnd w:id="52"/>
            <w:r w:rsidRPr="00930B9B">
              <w:rPr>
                <w:rFonts w:ascii="Footlight MT Light" w:hAnsi="Footlight MT Light" w:cs="Arial"/>
                <w:lang w:val="id-ID"/>
              </w:rPr>
              <w:t>Wakil peserta yang hadir pada saat pembuktian kualifikasi adalah:</w:t>
            </w:r>
          </w:p>
          <w:p w14:paraId="68DD4172" w14:textId="77777777" w:rsidR="00B26112" w:rsidRPr="00930B9B" w:rsidRDefault="00B26112" w:rsidP="00544BB0">
            <w:pPr>
              <w:numPr>
                <w:ilvl w:val="1"/>
                <w:numId w:val="322"/>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Direksi yang namanya ada dalam akta pendirian/perubahan atau pihak yang sah menurut akta pendirian/perubahan;</w:t>
            </w:r>
          </w:p>
          <w:p w14:paraId="0B24AF06" w14:textId="77777777" w:rsidR="00B26112" w:rsidRPr="00930B9B" w:rsidRDefault="00B26112" w:rsidP="00544BB0">
            <w:pPr>
              <w:numPr>
                <w:ilvl w:val="1"/>
                <w:numId w:val="322"/>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Penerima kuasa dari direksi yang nama  penerima kuasanya tercantum dalam akta pendirian/perubahan;</w:t>
            </w:r>
          </w:p>
          <w:p w14:paraId="195B2F48" w14:textId="77777777" w:rsidR="00B26112" w:rsidRPr="00930B9B" w:rsidRDefault="00B26112" w:rsidP="00544BB0">
            <w:pPr>
              <w:numPr>
                <w:ilvl w:val="1"/>
                <w:numId w:val="322"/>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lang w:val="id-ID"/>
              </w:rPr>
              <w:t>Pihak lain yang bukan direksi dapat menghadiri pembuktian kualifikasi selama berstatus sebagai tenaga kerja tetap (yang dibuktikan dengan bukti lapor/potong pajak PPh Pasal 21 Form 1721 atau Form 1721-A1) dan memperoleh kuasa dari Direksi yang namanya ada dalam akta pendirian/perubahan atau pihak yang sah menurut akta pendirian/perusahaan;</w:t>
            </w:r>
          </w:p>
          <w:p w14:paraId="5A31962D" w14:textId="77777777" w:rsidR="00B26112" w:rsidRPr="00930B9B" w:rsidRDefault="00B26112" w:rsidP="00544BB0">
            <w:pPr>
              <w:numPr>
                <w:ilvl w:val="1"/>
                <w:numId w:val="322"/>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 xml:space="preserve">Kepala </w:t>
            </w:r>
            <w:r w:rsidRPr="00930B9B">
              <w:rPr>
                <w:rFonts w:ascii="Footlight MT Light" w:hAnsi="Footlight MT Light" w:cs="Arial"/>
                <w:iCs/>
                <w:lang w:val="id-ID"/>
              </w:rPr>
              <w:t>Cabang</w:t>
            </w:r>
            <w:r w:rsidRPr="00930B9B">
              <w:rPr>
                <w:rFonts w:ascii="Footlight MT Light" w:hAnsi="Footlight MT Light" w:cs="Arial"/>
                <w:lang w:val="id-ID"/>
              </w:rPr>
              <w:t xml:space="preserve"> perusahaan yang diangkat oleh kantor pusat yang dibuktikan dengan dokumen otentik; atau</w:t>
            </w:r>
          </w:p>
          <w:p w14:paraId="3B5B1EF4" w14:textId="77777777" w:rsidR="00B26112" w:rsidRPr="00930B9B" w:rsidRDefault="00B26112" w:rsidP="00544BB0">
            <w:pPr>
              <w:numPr>
                <w:ilvl w:val="1"/>
                <w:numId w:val="322"/>
              </w:numPr>
              <w:tabs>
                <w:tab w:val="left" w:pos="959"/>
                <w:tab w:val="right" w:leader="dot" w:pos="7938"/>
              </w:tabs>
              <w:ind w:left="1426" w:hanging="432"/>
              <w:jc w:val="both"/>
              <w:rPr>
                <w:rFonts w:ascii="Footlight MT Light" w:hAnsi="Footlight MT Light" w:cs="Arial"/>
                <w:lang w:val="id-ID"/>
              </w:rPr>
            </w:pPr>
            <w:r w:rsidRPr="00930B9B">
              <w:rPr>
                <w:rFonts w:ascii="Footlight MT Light" w:hAnsi="Footlight MT Light" w:cs="Arial"/>
                <w:lang w:val="id-ID"/>
              </w:rPr>
              <w:t xml:space="preserve">Pejabat yang menurut Perjanjian Kerja Sama Operasi (KSO) berhak mewakili KSO. </w:t>
            </w:r>
          </w:p>
          <w:p w14:paraId="31BF51FB" w14:textId="77777777" w:rsidR="00B26112" w:rsidRPr="00930B9B" w:rsidRDefault="00B26112" w:rsidP="00B26112">
            <w:pPr>
              <w:tabs>
                <w:tab w:val="left" w:pos="959"/>
                <w:tab w:val="right" w:leader="dot" w:pos="7938"/>
              </w:tabs>
              <w:ind w:left="1426"/>
              <w:jc w:val="both"/>
              <w:rPr>
                <w:rFonts w:ascii="Footlight MT Light" w:hAnsi="Footlight MT Light" w:cs="Arial"/>
                <w:lang w:val="id-ID"/>
              </w:rPr>
            </w:pPr>
          </w:p>
          <w:p w14:paraId="13B8CDC6" w14:textId="77777777" w:rsidR="00B26112" w:rsidRPr="00930B9B" w:rsidRDefault="00B26112" w:rsidP="00544BB0">
            <w:pPr>
              <w:numPr>
                <w:ilvl w:val="1"/>
                <w:numId w:val="188"/>
              </w:numPr>
              <w:ind w:left="697" w:hanging="693"/>
              <w:jc w:val="both"/>
              <w:rPr>
                <w:rFonts w:ascii="Footlight MT Light" w:hAnsi="Footlight MT Light" w:cs="Arial"/>
                <w:lang w:val="id-ID"/>
              </w:rPr>
            </w:pPr>
            <w:r w:rsidRPr="00930B9B">
              <w:rPr>
                <w:rFonts w:ascii="Footlight MT Light" w:hAnsi="Footlight MT Light" w:cs="Arial"/>
              </w:rPr>
              <w:t>Pembuktian kualifikasi dilakukan dengan memverifikasi kesesuaian data pada informasi Formulir elektronik isian kualifikasi pada SPSE atau fasilitas lain yang disediakan dengan dokumen asli, salinan dokumen yang sudah dilegalisir oleh pejabat yang berwenang dan meminta salinan dokumen tersebut, dan/atau melalui fasilitas elektronik yang disediakan oleh penerbit dokumen. Pembuktian kualifikasi dapat dilakukan dengan klarifikasi/verifikasi lapangan apabila dibutuhka</w:t>
            </w:r>
            <w:r w:rsidRPr="00930B9B">
              <w:rPr>
                <w:rFonts w:ascii="Footlight MT Light" w:hAnsi="Footlight MT Light" w:cs="Arial"/>
                <w:lang w:val="id-ID"/>
              </w:rPr>
              <w:t>n.</w:t>
            </w:r>
          </w:p>
          <w:p w14:paraId="33BAD243" w14:textId="77777777" w:rsidR="00B26112" w:rsidRPr="00930B9B" w:rsidRDefault="00B26112" w:rsidP="00B26112">
            <w:pPr>
              <w:tabs>
                <w:tab w:val="left" w:pos="959"/>
              </w:tabs>
              <w:ind w:left="959"/>
              <w:jc w:val="both"/>
              <w:rPr>
                <w:rFonts w:ascii="Footlight MT Light" w:hAnsi="Footlight MT Light" w:cs="Arial"/>
                <w:lang w:val="id-ID"/>
              </w:rPr>
            </w:pPr>
          </w:p>
          <w:p w14:paraId="21212A0F" w14:textId="77777777" w:rsidR="00B26112" w:rsidRPr="00930B9B" w:rsidRDefault="00B26112" w:rsidP="00544BB0">
            <w:pPr>
              <w:numPr>
                <w:ilvl w:val="1"/>
                <w:numId w:val="188"/>
              </w:numPr>
              <w:ind w:left="697" w:hanging="693"/>
              <w:jc w:val="both"/>
              <w:rPr>
                <w:rFonts w:ascii="Footlight MT Light" w:hAnsi="Footlight MT Light" w:cs="Arial"/>
                <w:lang w:val="id-ID"/>
              </w:rPr>
            </w:pPr>
            <w:bookmarkStart w:id="53" w:name="_Toc524252416"/>
            <w:bookmarkStart w:id="54" w:name="_Toc524252755"/>
            <w:bookmarkStart w:id="55" w:name="_Toc524252417"/>
            <w:bookmarkStart w:id="56" w:name="_Toc524252756"/>
            <w:bookmarkEnd w:id="53"/>
            <w:bookmarkEnd w:id="54"/>
            <w:bookmarkEnd w:id="55"/>
            <w:bookmarkEnd w:id="56"/>
            <w:r w:rsidRPr="00930B9B">
              <w:rPr>
                <w:rFonts w:ascii="Footlight MT Light" w:hAnsi="Footlight MT Light" w:cs="Arial"/>
                <w:lang w:val="id-ID"/>
              </w:rPr>
              <w:t>Pembuktian kualifikasi untuk memeriksa/ meneliti keabsahan pengalaman pekerjaan sejenis, dievaluasi dengan cara melihat dokumen kontrak asli dan Berita Acara Serah Terima Pekerjaan dari pekerjaan yang telah diselesaikan sebelumnya.</w:t>
            </w:r>
          </w:p>
          <w:p w14:paraId="10575380" w14:textId="77777777" w:rsidR="00B26112" w:rsidRPr="00930B9B" w:rsidRDefault="00B26112" w:rsidP="00B26112">
            <w:pPr>
              <w:tabs>
                <w:tab w:val="left" w:pos="959"/>
              </w:tabs>
              <w:ind w:left="959" w:hanging="959"/>
              <w:jc w:val="both"/>
              <w:rPr>
                <w:rFonts w:ascii="Footlight MT Light" w:hAnsi="Footlight MT Light" w:cs="Arial"/>
                <w:lang w:val="id-ID"/>
              </w:rPr>
            </w:pPr>
          </w:p>
          <w:p w14:paraId="012B0502" w14:textId="77777777" w:rsidR="00B26112" w:rsidRPr="00930B9B" w:rsidRDefault="00B26112" w:rsidP="00544BB0">
            <w:pPr>
              <w:numPr>
                <w:ilvl w:val="1"/>
                <w:numId w:val="188"/>
              </w:numPr>
              <w:ind w:left="697" w:hanging="693"/>
              <w:jc w:val="both"/>
              <w:rPr>
                <w:rFonts w:ascii="Footlight MT Light" w:hAnsi="Footlight MT Light" w:cs="Arial"/>
                <w:lang w:val="id-ID"/>
              </w:rPr>
            </w:pPr>
            <w:r w:rsidRPr="00930B9B">
              <w:rPr>
                <w:rFonts w:ascii="Footlight MT Light" w:hAnsi="Footlight MT Light" w:cs="Arial"/>
                <w:lang w:val="id-ID"/>
              </w:rPr>
              <w:t>Apabila peserta tidak hadir dalam pembuktian kualifikasi dan/atau telah diberikan kesempatan sesuai dengan 33.7  namun tetap tidak dapat menghadiri pembuktian kualifikasi, maka peserta dinyatakan gugur dan Jaminan Penawaran (apabila disyaratkan) dicairkan ke Kas Negara/Kas Daerah.</w:t>
            </w:r>
          </w:p>
          <w:p w14:paraId="6A6BD758" w14:textId="77777777" w:rsidR="00B26112" w:rsidRPr="00930B9B" w:rsidRDefault="00B26112" w:rsidP="00B26112">
            <w:pPr>
              <w:pStyle w:val="ListParagraph"/>
              <w:rPr>
                <w:rFonts w:ascii="Footlight MT Light" w:hAnsi="Footlight MT Light" w:cs="Arial"/>
                <w:lang w:val="id-ID"/>
              </w:rPr>
            </w:pPr>
          </w:p>
          <w:p w14:paraId="46313EF5" w14:textId="77777777" w:rsidR="00B26112" w:rsidRPr="00930B9B" w:rsidRDefault="00B26112" w:rsidP="00544BB0">
            <w:pPr>
              <w:numPr>
                <w:ilvl w:val="1"/>
                <w:numId w:val="188"/>
              </w:numPr>
              <w:ind w:left="697" w:hanging="693"/>
              <w:jc w:val="both"/>
              <w:rPr>
                <w:rFonts w:ascii="Footlight MT Light" w:hAnsi="Footlight MT Light" w:cs="Arial"/>
                <w:lang w:val="id-ID"/>
              </w:rPr>
            </w:pPr>
            <w:r w:rsidRPr="00930B9B">
              <w:rPr>
                <w:rFonts w:ascii="Footlight MT Light" w:hAnsi="Footlight MT Light" w:cs="Arial"/>
                <w:lang w:val="id-ID"/>
              </w:rPr>
              <w:t xml:space="preserve">Apabila hasil pembuktian kualifikasi ditemukan pemalsuan data, maka peserta digugurkan, dikenakan </w:t>
            </w:r>
            <w:r w:rsidRPr="00930B9B">
              <w:rPr>
                <w:rFonts w:ascii="Footlight MT Light" w:hAnsi="Footlight MT Light" w:cs="Arial"/>
                <w:lang w:val="id-ID"/>
              </w:rPr>
              <w:lastRenderedPageBreak/>
              <w:t>sanksi Daftar Hitam, Jaminan Penawaran (apabila disyaratkan) dicairkan ke Kas Negara/Kas Daerah.</w:t>
            </w:r>
          </w:p>
          <w:p w14:paraId="6A492933" w14:textId="77777777" w:rsidR="00B26112" w:rsidRPr="00930B9B" w:rsidRDefault="00B26112" w:rsidP="00B26112">
            <w:pPr>
              <w:rPr>
                <w:rFonts w:ascii="Footlight MT Light" w:hAnsi="Footlight MT Light" w:cs="Arial"/>
                <w:lang w:val="id-ID"/>
              </w:rPr>
            </w:pPr>
          </w:p>
          <w:p w14:paraId="13BE6E75" w14:textId="77777777" w:rsidR="00B26112" w:rsidRPr="00930B9B" w:rsidRDefault="00B26112" w:rsidP="00544BB0">
            <w:pPr>
              <w:numPr>
                <w:ilvl w:val="1"/>
                <w:numId w:val="188"/>
              </w:numPr>
              <w:ind w:left="697" w:hanging="693"/>
              <w:jc w:val="both"/>
              <w:rPr>
                <w:rFonts w:ascii="Footlight MT Light" w:hAnsi="Footlight MT Light"/>
                <w:lang w:val="id-ID"/>
              </w:rPr>
            </w:pPr>
            <w:r w:rsidRPr="00930B9B">
              <w:rPr>
                <w:rFonts w:ascii="Footlight MT Light" w:hAnsi="Footlight MT Light" w:cs="Arial"/>
                <w:lang w:val="id-ID"/>
              </w:rPr>
              <w:t>Dalam hal tidak ada peserta yang lulus pembuktian kualifikasi, maka tender dinyatakan gagal.</w:t>
            </w:r>
          </w:p>
          <w:p w14:paraId="53C8DCCF" w14:textId="77777777" w:rsidR="00F77AEA" w:rsidRPr="002A2E10" w:rsidRDefault="00F77AEA">
            <w:pPr>
              <w:jc w:val="both"/>
              <w:rPr>
                <w:rFonts w:ascii="Footlight MT Light" w:hAnsi="Footlight MT Light"/>
                <w:color w:val="000000"/>
              </w:rPr>
            </w:pPr>
          </w:p>
        </w:tc>
      </w:tr>
      <w:tr w:rsidR="00F77AEA" w:rsidRPr="002A2E10" w14:paraId="674EAF65" w14:textId="77777777">
        <w:trPr>
          <w:trHeight w:val="1170"/>
        </w:trPr>
        <w:tc>
          <w:tcPr>
            <w:tcW w:w="2160" w:type="dxa"/>
          </w:tcPr>
          <w:p w14:paraId="34500F45" w14:textId="77777777" w:rsidR="00F77AEA" w:rsidRPr="002A2E10" w:rsidRDefault="002B4AD1" w:rsidP="00544BB0">
            <w:pPr>
              <w:pStyle w:val="Heading2"/>
              <w:numPr>
                <w:ilvl w:val="0"/>
                <w:numId w:val="247"/>
              </w:numPr>
              <w:ind w:left="426" w:hanging="426"/>
              <w:jc w:val="left"/>
              <w:rPr>
                <w:color w:val="000000"/>
              </w:rPr>
            </w:pPr>
            <w:bookmarkStart w:id="57" w:name="_Toc69979050"/>
            <w:r w:rsidRPr="002A2E10">
              <w:rPr>
                <w:color w:val="000000"/>
              </w:rPr>
              <w:lastRenderedPageBreak/>
              <w:t>Klarifikasi dan Negosiasi Teknis dan Harga</w:t>
            </w:r>
            <w:bookmarkEnd w:id="57"/>
          </w:p>
        </w:tc>
        <w:tc>
          <w:tcPr>
            <w:tcW w:w="6571" w:type="dxa"/>
          </w:tcPr>
          <w:p w14:paraId="7E66A8D9" w14:textId="77777777" w:rsidR="00F77AEA" w:rsidRPr="002A2E10" w:rsidRDefault="002B4AD1" w:rsidP="00544BB0">
            <w:pPr>
              <w:numPr>
                <w:ilvl w:val="1"/>
                <w:numId w:val="180"/>
              </w:numPr>
              <w:pBdr>
                <w:top w:val="nil"/>
                <w:left w:val="nil"/>
                <w:bottom w:val="nil"/>
                <w:right w:val="nil"/>
                <w:between w:val="nil"/>
              </w:pBdr>
              <w:ind w:left="794" w:hanging="79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hanya 1 (satu) peserta yang memenuhi persyaratan administrasi, teknis, dan kualifikasi, dilakukan:</w:t>
            </w:r>
          </w:p>
          <w:p w14:paraId="4368846B" w14:textId="77777777" w:rsidR="00F77AEA" w:rsidRPr="002A2E10" w:rsidRDefault="002B4AD1" w:rsidP="00544BB0">
            <w:pPr>
              <w:numPr>
                <w:ilvl w:val="0"/>
                <w:numId w:val="130"/>
              </w:numPr>
              <w:pBdr>
                <w:top w:val="nil"/>
                <w:left w:val="nil"/>
                <w:bottom w:val="nil"/>
                <w:right w:val="nil"/>
                <w:between w:val="nil"/>
              </w:pBdr>
              <w:ind w:hanging="2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klarifikasi  dan negosiasi teknis dan harga ;</w:t>
            </w:r>
          </w:p>
          <w:p w14:paraId="1BACD2D1" w14:textId="77777777" w:rsidR="00F77AEA" w:rsidRPr="002A2E10" w:rsidRDefault="002B4AD1" w:rsidP="00544BB0">
            <w:pPr>
              <w:numPr>
                <w:ilvl w:val="0"/>
                <w:numId w:val="130"/>
              </w:numPr>
              <w:pBdr>
                <w:top w:val="nil"/>
                <w:left w:val="nil"/>
                <w:bottom w:val="nil"/>
                <w:right w:val="nil"/>
                <w:between w:val="nil"/>
              </w:pBdr>
              <w:ind w:hanging="28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saat acara klarifikasi, peserta menyampaikan metode pelaksanaan dan analisa harga satuan;</w:t>
            </w:r>
          </w:p>
          <w:p w14:paraId="50205C8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0489FD76" w14:textId="77777777" w:rsidR="00F77AEA" w:rsidRPr="002A2E10" w:rsidRDefault="002B4AD1" w:rsidP="00544BB0">
            <w:pPr>
              <w:numPr>
                <w:ilvl w:val="1"/>
                <w:numId w:val="18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Hal yang diklarifikasi adalah metode pelaksanaan pekerjaan yang dapat mempengaruhi harga untuk dilakukan negosiasi.</w:t>
            </w:r>
          </w:p>
          <w:p w14:paraId="3CCD529D"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BE71419" w14:textId="77777777" w:rsidR="00F77AEA" w:rsidRPr="002A2E10" w:rsidRDefault="002B4AD1" w:rsidP="00544BB0">
            <w:pPr>
              <w:numPr>
                <w:ilvl w:val="1"/>
                <w:numId w:val="180"/>
              </w:numPr>
              <w:pBdr>
                <w:top w:val="nil"/>
                <w:left w:val="nil"/>
                <w:bottom w:val="nil"/>
                <w:right w:val="nil"/>
                <w:between w:val="nil"/>
              </w:pBdr>
              <w:ind w:hanging="792"/>
              <w:jc w:val="both"/>
              <w:rPr>
                <w:rFonts w:ascii="Footlight MT Light" w:eastAsia="Bookman Old Style" w:hAnsi="Footlight MT Light" w:cs="Bookman Old Style"/>
                <w:color w:val="000000"/>
              </w:rPr>
            </w:pPr>
            <w:r w:rsidRPr="002A2E10">
              <w:rPr>
                <w:rFonts w:ascii="Footlight MT Light" w:eastAsia="Gentium Basic" w:hAnsi="Footlight MT Light" w:cs="Gentium Basic"/>
                <w:color w:val="000000"/>
              </w:rPr>
              <w:t>Klarifikasi dan negosiasi harga tidak harus mengakibatkan turunnya harga penawaran.</w:t>
            </w:r>
          </w:p>
          <w:p w14:paraId="5AFACC5C" w14:textId="77777777" w:rsidR="00F77AEA" w:rsidRPr="002A2E10" w:rsidRDefault="00F77AEA">
            <w:pPr>
              <w:jc w:val="both"/>
              <w:rPr>
                <w:rFonts w:ascii="Footlight MT Light" w:eastAsia="Bookman Old Style" w:hAnsi="Footlight MT Light" w:cs="Bookman Old Style"/>
                <w:color w:val="000000"/>
              </w:rPr>
            </w:pPr>
          </w:p>
          <w:p w14:paraId="627ED7FC" w14:textId="77777777" w:rsidR="00F3131D" w:rsidRPr="002A2E10" w:rsidRDefault="002B4AD1" w:rsidP="00544BB0">
            <w:pPr>
              <w:numPr>
                <w:ilvl w:val="1"/>
                <w:numId w:val="18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Hasil klarifikasi dan negosiasi teknis dan harga dituangkan dalam berita acara klarifikasi dan negosiasi teknis dan harga.</w:t>
            </w:r>
          </w:p>
          <w:p w14:paraId="3730D456" w14:textId="77777777" w:rsidR="00F77AEA" w:rsidRPr="002A2E10" w:rsidRDefault="00F77AEA">
            <w:pPr>
              <w:jc w:val="both"/>
              <w:rPr>
                <w:rFonts w:ascii="Footlight MT Light" w:eastAsia="Gentium Basic" w:hAnsi="Footlight MT Light" w:cs="Gentium Basic"/>
                <w:color w:val="000000"/>
              </w:rPr>
            </w:pPr>
          </w:p>
        </w:tc>
      </w:tr>
    </w:tbl>
    <w:p w14:paraId="50ABB2D2" w14:textId="77777777"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58" w:name="_Toc69979051"/>
      <w:r w:rsidRPr="002A2E10">
        <w:rPr>
          <w:rFonts w:ascii="Footlight MT Light" w:eastAsia="Gentium Basic" w:hAnsi="Footlight MT Light" w:cs="Gentium Basic"/>
          <w:color w:val="000000"/>
          <w:sz w:val="24"/>
        </w:rPr>
        <w:t>PENETAPAN PEMENANG</w:t>
      </w:r>
      <w:bookmarkEnd w:id="58"/>
    </w:p>
    <w:p w14:paraId="65F8092A" w14:textId="77777777" w:rsidR="00F77AEA" w:rsidRPr="002A2E10" w:rsidRDefault="00F77AEA">
      <w:pPr>
        <w:jc w:val="both"/>
        <w:rPr>
          <w:rFonts w:ascii="Footlight MT Light" w:eastAsia="Gentium Basic" w:hAnsi="Footlight MT Light" w:cs="Gentium Basic"/>
          <w:b/>
          <w:color w:val="000000"/>
        </w:rPr>
      </w:pPr>
    </w:p>
    <w:tbl>
      <w:tblPr>
        <w:tblStyle w:val="a6"/>
        <w:tblW w:w="8640" w:type="dxa"/>
        <w:tblLayout w:type="fixed"/>
        <w:tblLook w:val="0000" w:firstRow="0" w:lastRow="0" w:firstColumn="0" w:lastColumn="0" w:noHBand="0" w:noVBand="0"/>
      </w:tblPr>
      <w:tblGrid>
        <w:gridCol w:w="2160"/>
        <w:gridCol w:w="6480"/>
      </w:tblGrid>
      <w:tr w:rsidR="00F77AEA" w:rsidRPr="002A2E10" w14:paraId="750511E0" w14:textId="77777777">
        <w:tc>
          <w:tcPr>
            <w:tcW w:w="2160" w:type="dxa"/>
          </w:tcPr>
          <w:p w14:paraId="77847928" w14:textId="77777777" w:rsidR="00F77AEA" w:rsidRPr="002A2E10" w:rsidRDefault="002B4AD1" w:rsidP="00544BB0">
            <w:pPr>
              <w:pStyle w:val="Heading2"/>
              <w:numPr>
                <w:ilvl w:val="0"/>
                <w:numId w:val="247"/>
              </w:numPr>
              <w:ind w:left="426" w:hanging="426"/>
              <w:jc w:val="left"/>
              <w:rPr>
                <w:color w:val="000000"/>
              </w:rPr>
            </w:pPr>
            <w:bookmarkStart w:id="59" w:name="_Toc69979052"/>
            <w:r w:rsidRPr="002A2E10">
              <w:rPr>
                <w:color w:val="000000"/>
              </w:rPr>
              <w:t>Penetapan Pemenang</w:t>
            </w:r>
            <w:bookmarkEnd w:id="59"/>
          </w:p>
        </w:tc>
        <w:tc>
          <w:tcPr>
            <w:tcW w:w="6480" w:type="dxa"/>
          </w:tcPr>
          <w:p w14:paraId="3028D8C3" w14:textId="77777777" w:rsidR="00F77AEA"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bookmarkStart w:id="60" w:name="_heading=h.3l18frh" w:colFirst="0" w:colLast="0"/>
            <w:bookmarkEnd w:id="60"/>
            <w:r w:rsidRPr="002A2E10">
              <w:rPr>
                <w:rFonts w:ascii="Footlight MT Light" w:eastAsia="Gentium Basic" w:hAnsi="Footlight MT Light" w:cs="Gentium Basic"/>
                <w:color w:val="000000"/>
              </w:rPr>
              <w:t>Pokja Pemilihan menetapkan pemenang apabila isian yang disampaikan peserta pada formulir isian kualifikasi benar dan masih berlaku/valid</w:t>
            </w:r>
            <w:bookmarkStart w:id="61" w:name="_heading=h.206ipza" w:colFirst="0" w:colLast="0"/>
            <w:bookmarkEnd w:id="61"/>
            <w:r w:rsidR="00480288" w:rsidRPr="002A2E10">
              <w:rPr>
                <w:rFonts w:ascii="Footlight MT Light" w:eastAsia="Gentium Basic" w:hAnsi="Footlight MT Light" w:cs="Gentium Basic"/>
                <w:color w:val="000000"/>
              </w:rPr>
              <w:t>.</w:t>
            </w:r>
          </w:p>
          <w:p w14:paraId="2A10739A"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highlight w:val="yellow"/>
              </w:rPr>
            </w:pPr>
          </w:p>
          <w:p w14:paraId="542FAEB7" w14:textId="77777777" w:rsidR="005D1512" w:rsidRPr="002A2E10" w:rsidRDefault="005D1512" w:rsidP="00544BB0">
            <w:pPr>
              <w:numPr>
                <w:ilvl w:val="1"/>
                <w:numId w:val="134"/>
              </w:numPr>
              <w:ind w:hanging="792"/>
              <w:jc w:val="both"/>
              <w:rPr>
                <w:rFonts w:ascii="Footlight MT Light" w:hAnsi="Footlight MT Light"/>
                <w:lang w:val="id-ID"/>
              </w:rPr>
            </w:pPr>
            <w:r w:rsidRPr="002A2E10">
              <w:rPr>
                <w:rFonts w:ascii="Footlight MT Light" w:eastAsia="Gentium Basic" w:hAnsi="Footlight MT Light" w:cs="Gentium Basic"/>
                <w:color w:val="000000"/>
              </w:rPr>
              <w:t xml:space="preserve">Apabila </w:t>
            </w:r>
            <w:r w:rsidRPr="002A2E10">
              <w:rPr>
                <w:rFonts w:ascii="Footlight MT Light" w:hAnsi="Footlight MT Light" w:cs="Arial"/>
              </w:rPr>
              <w:t xml:space="preserve">terdapat calon pemenang memiliki harga penawaran yang </w:t>
            </w:r>
            <w:proofErr w:type="gramStart"/>
            <w:r w:rsidRPr="002A2E10">
              <w:rPr>
                <w:rFonts w:ascii="Footlight MT Light" w:hAnsi="Footlight MT Light" w:cs="Arial"/>
              </w:rPr>
              <w:t>sama</w:t>
            </w:r>
            <w:proofErr w:type="gramEnd"/>
            <w:r w:rsidRPr="002A2E10">
              <w:rPr>
                <w:rFonts w:ascii="Footlight MT Light" w:hAnsi="Footlight MT Light" w:cs="Arial"/>
              </w:rPr>
              <w:t>, maka Pokja Pemilihan memilih peserta yang mempunyai Nilai Penawaran Teknis lebih besar dan hal ini dicatat dalam Berita Acara Hasil Pemilihan</w:t>
            </w:r>
            <w:r w:rsidRPr="002A2E10">
              <w:rPr>
                <w:rFonts w:ascii="Footlight MT Light" w:hAnsi="Footlight MT Light"/>
              </w:rPr>
              <w:t>.</w:t>
            </w:r>
          </w:p>
          <w:p w14:paraId="444E7F2B" w14:textId="77777777" w:rsidR="005D1512" w:rsidRPr="002A2E10" w:rsidRDefault="005D1512" w:rsidP="003319A3">
            <w:pPr>
              <w:pBdr>
                <w:top w:val="nil"/>
                <w:left w:val="nil"/>
                <w:bottom w:val="nil"/>
                <w:right w:val="nil"/>
                <w:between w:val="nil"/>
              </w:pBdr>
              <w:ind w:left="792"/>
              <w:jc w:val="both"/>
              <w:rPr>
                <w:rFonts w:ascii="Footlight MT Light" w:eastAsia="Gentium Basic" w:hAnsi="Footlight MT Light" w:cs="Gentium Basic"/>
                <w:color w:val="000000"/>
              </w:rPr>
            </w:pPr>
          </w:p>
          <w:p w14:paraId="1271628D" w14:textId="77777777" w:rsidR="005D1512" w:rsidRPr="002A2E10" w:rsidRDefault="005D1512" w:rsidP="00544BB0">
            <w:pPr>
              <w:numPr>
                <w:ilvl w:val="1"/>
                <w:numId w:val="134"/>
              </w:numPr>
              <w:ind w:hanging="792"/>
              <w:jc w:val="both"/>
              <w:rPr>
                <w:rFonts w:ascii="Footlight MT Light" w:hAnsi="Footlight MT Light"/>
                <w:lang w:val="id-ID"/>
              </w:rPr>
            </w:pPr>
            <w:r w:rsidRPr="002A2E10">
              <w:rPr>
                <w:rFonts w:ascii="Footlight MT Light" w:eastAsia="Gentium Basic" w:hAnsi="Footlight MT Light" w:cs="Gentium Basic"/>
                <w:color w:val="000000"/>
              </w:rPr>
              <w:t>Apabila</w:t>
            </w:r>
            <w:r w:rsidRPr="002A2E10">
              <w:rPr>
                <w:rFonts w:ascii="Footlight MT Light" w:hAnsi="Footlight MT Light"/>
                <w:lang w:eastAsia="id-ID"/>
              </w:rPr>
              <w:t xml:space="preserve"> berdasarkan perolehan nilai penawaran teknis sebagaimana dimaksud pada angka 34.2 masih terdapat 2 (dua) atau lebih peserta mendapatkan nilai akhir yang sama, maka penentuan peringkat peserta diantara peserta tersebut selanjutnya didasarkan pada</w:t>
            </w:r>
            <w:r w:rsidRPr="002A2E10">
              <w:rPr>
                <w:rFonts w:ascii="Footlight MT Light" w:hAnsi="Footlight MT Light"/>
              </w:rPr>
              <w:t>:</w:t>
            </w:r>
          </w:p>
          <w:p w14:paraId="22DE6B1B" w14:textId="77777777" w:rsidR="005D1512" w:rsidRPr="002A2E10" w:rsidRDefault="005D1512" w:rsidP="00544BB0">
            <w:pPr>
              <w:pStyle w:val="ListParagraph"/>
              <w:numPr>
                <w:ilvl w:val="1"/>
                <w:numId w:val="310"/>
              </w:numPr>
              <w:ind w:left="1134" w:hanging="283"/>
              <w:jc w:val="both"/>
              <w:rPr>
                <w:rFonts w:ascii="Footlight MT Light" w:hAnsi="Footlight MT Light"/>
              </w:rPr>
            </w:pPr>
            <w:r w:rsidRPr="002A2E10">
              <w:rPr>
                <w:rFonts w:ascii="Footlight MT Light" w:hAnsi="Footlight MT Light"/>
              </w:rPr>
              <w:t>Untuk segmentasi pemaketan usaha kecil, Pokja Pemilihan memilih peserta yang mempunyai nilai pengalaman sejenis lebih besar dan hal ini dicatat dalam Berita Acara Hasil Pemilihan (BAHP);</w:t>
            </w:r>
          </w:p>
          <w:p w14:paraId="49BFA0E8" w14:textId="77777777" w:rsidR="005D1512" w:rsidRPr="002A2E10" w:rsidRDefault="005D1512" w:rsidP="00544BB0">
            <w:pPr>
              <w:pStyle w:val="ListParagraph"/>
              <w:numPr>
                <w:ilvl w:val="1"/>
                <w:numId w:val="310"/>
              </w:numPr>
              <w:ind w:left="1134" w:hanging="283"/>
              <w:jc w:val="both"/>
              <w:rPr>
                <w:rFonts w:ascii="Footlight MT Light" w:hAnsi="Footlight MT Light"/>
              </w:rPr>
            </w:pPr>
            <w:r w:rsidRPr="002A2E10">
              <w:rPr>
                <w:rFonts w:ascii="Footlight MT Light" w:hAnsi="Footlight MT Light"/>
              </w:rPr>
              <w:t>Untuk segmentasi pemaketan usaha menengah dan usaha besar, Pokja Pemilihan memilih peserta yang mempunyai Kemampuan Dasar (KD) lebih besar dan hal ini dicatat dalam Berita Acara Hasil Pemilihan (BAHP).</w:t>
            </w:r>
          </w:p>
          <w:p w14:paraId="578CC3AA" w14:textId="77777777" w:rsidR="005D1512" w:rsidRPr="002A2E10" w:rsidRDefault="005D1512" w:rsidP="005D1512">
            <w:pPr>
              <w:pBdr>
                <w:top w:val="nil"/>
                <w:left w:val="nil"/>
                <w:bottom w:val="nil"/>
                <w:right w:val="nil"/>
                <w:between w:val="nil"/>
              </w:pBdr>
              <w:ind w:left="792"/>
              <w:jc w:val="both"/>
              <w:rPr>
                <w:rFonts w:ascii="Footlight MT Light" w:eastAsia="Gentium Basic" w:hAnsi="Footlight MT Light" w:cs="Gentium Basic"/>
                <w:color w:val="000000"/>
              </w:rPr>
            </w:pPr>
          </w:p>
          <w:p w14:paraId="4E3B335D" w14:textId="77777777" w:rsidR="0042406C"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diketahui mengikuti beberapa paket pekerjaan yang ditenderkan oleh beberapa Pokja Pemilihan dan telah ditetapkan menjadi pemenang pada beberapa paket tersebut, dilakukan perhitungan ulang sisa kemampuan menangani paket (SKP)</w:t>
            </w:r>
            <w:r w:rsidR="005D1512" w:rsidRPr="002A2E10">
              <w:rPr>
                <w:rFonts w:ascii="Footlight MT Light" w:eastAsia="Gentium Basic" w:hAnsi="Footlight MT Light" w:cs="Gentium Basic"/>
                <w:color w:val="000000"/>
              </w:rPr>
              <w:t>.</w:t>
            </w:r>
            <w:r w:rsidR="005831CF" w:rsidRPr="002A2E10">
              <w:rPr>
                <w:rFonts w:ascii="Footlight MT Light" w:eastAsia="Gentium Basic" w:hAnsi="Footlight MT Light" w:cs="Gentium Basic"/>
                <w:color w:val="000000"/>
              </w:rPr>
              <w:t xml:space="preserve"> </w:t>
            </w:r>
          </w:p>
          <w:p w14:paraId="502E521F" w14:textId="77777777" w:rsidR="00F3131D" w:rsidRPr="002A2E10" w:rsidRDefault="00F3131D" w:rsidP="00F3131D">
            <w:pPr>
              <w:pBdr>
                <w:top w:val="nil"/>
                <w:left w:val="nil"/>
                <w:bottom w:val="nil"/>
                <w:right w:val="nil"/>
                <w:between w:val="nil"/>
              </w:pBdr>
              <w:ind w:left="792"/>
              <w:jc w:val="both"/>
              <w:rPr>
                <w:rFonts w:ascii="Footlight MT Light" w:eastAsia="Gentium Basic" w:hAnsi="Footlight MT Light" w:cs="Gentium Basic"/>
                <w:color w:val="000000"/>
              </w:rPr>
            </w:pPr>
          </w:p>
          <w:p w14:paraId="1C115936" w14:textId="77777777" w:rsidR="00F77AEA"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bookmarkStart w:id="62" w:name="_heading=h.4k668n3" w:colFirst="0" w:colLast="0"/>
            <w:bookmarkEnd w:id="62"/>
            <w:r w:rsidRPr="002A2E10">
              <w:rPr>
                <w:rFonts w:ascii="Footlight MT Light" w:eastAsia="Gentium Basic" w:hAnsi="Footlight MT Light" w:cs="Gentium Basic"/>
                <w:color w:val="000000"/>
              </w:rPr>
              <w:t>Dalam hal peserta mengikuti tender beberapa paket pekerjaan konstruksi dalam waktu penetapan pemenang bersamaan dan/atau sedang melaksanakan pekerjaan konstruksi lain/yang sedang berjalan, maka:</w:t>
            </w:r>
          </w:p>
          <w:p w14:paraId="6098404F" w14:textId="77777777" w:rsidR="00F77AEA" w:rsidRPr="002A2E10" w:rsidRDefault="002B4AD1" w:rsidP="00544BB0">
            <w:pPr>
              <w:numPr>
                <w:ilvl w:val="0"/>
                <w:numId w:val="33"/>
              </w:numPr>
              <w:pBdr>
                <w:top w:val="nil"/>
                <w:left w:val="nil"/>
                <w:bottom w:val="nil"/>
                <w:right w:val="nil"/>
                <w:between w:val="nil"/>
              </w:pBdr>
              <w:ind w:left="133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menawarkan peralatan yang sama untuk beberapa tender yang diikuti dan dalam evaluasi memenuhi persyaratan pada masing-masing tender, maka hanya dapat ditetapkan sebagai pemenang pada 1 (satu) tender paket pekerjaan setelah dilakukan klarifikasi untuk menentukan peralatan tersebut akan ditempatkan, sedangkan untuk tender lainnya dinyatakan peralatan tidak ada dan dinyatakan gugur;</w:t>
            </w:r>
          </w:p>
          <w:p w14:paraId="4BE812C8" w14:textId="77777777" w:rsidR="00F77AEA" w:rsidRPr="002A2E10" w:rsidRDefault="002B4AD1" w:rsidP="00544BB0">
            <w:pPr>
              <w:numPr>
                <w:ilvl w:val="0"/>
                <w:numId w:val="33"/>
              </w:numPr>
              <w:pBdr>
                <w:top w:val="nil"/>
                <w:left w:val="nil"/>
                <w:bottom w:val="nil"/>
                <w:right w:val="nil"/>
                <w:between w:val="nil"/>
              </w:pBdr>
              <w:ind w:left="133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peserta menawarkan peralatan yang sama pada paket pekerjaan lain/yang sedang berjalan, maka hanya dapat ditetapkan sebagai pemenang, apabila setelah dilakukan klarifikasi peralatan tersebut tidak terikat pada paket lain;</w:t>
            </w:r>
          </w:p>
          <w:p w14:paraId="212554B4" w14:textId="77777777" w:rsidR="00F77AEA" w:rsidRPr="002A2E10" w:rsidRDefault="002B4AD1" w:rsidP="00544BB0">
            <w:pPr>
              <w:numPr>
                <w:ilvl w:val="0"/>
                <w:numId w:val="33"/>
              </w:numPr>
              <w:pBdr>
                <w:top w:val="nil"/>
                <w:left w:val="nil"/>
                <w:bottom w:val="nil"/>
                <w:right w:val="nil"/>
                <w:between w:val="nil"/>
              </w:pBdr>
              <w:ind w:left="133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Ketentuan hanya dapat ditetapkan sebagai pemenang pada 1 (satu) paket pekerjaan sebagaimana dimaksud pada huruf a dan b, dikecualikan dengan syarat:</w:t>
            </w:r>
          </w:p>
          <w:p w14:paraId="302F5342" w14:textId="77777777" w:rsidR="00F77AEA" w:rsidRPr="002A2E10" w:rsidRDefault="002B4AD1" w:rsidP="00544BB0">
            <w:pPr>
              <w:numPr>
                <w:ilvl w:val="4"/>
                <w:numId w:val="232"/>
              </w:numPr>
              <w:pBdr>
                <w:top w:val="nil"/>
                <w:left w:val="nil"/>
                <w:bottom w:val="nil"/>
                <w:right w:val="nil"/>
                <w:between w:val="nil"/>
              </w:pBdr>
              <w:ind w:left="170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waktu penggunaan alat tidak tumpang tindih (</w:t>
            </w:r>
            <w:r w:rsidRPr="002A2E10">
              <w:rPr>
                <w:rFonts w:ascii="Footlight MT Light" w:eastAsia="Gentium Basic" w:hAnsi="Footlight MT Light" w:cs="Gentium Basic"/>
                <w:i/>
                <w:color w:val="000000"/>
              </w:rPr>
              <w:t>overlap</w:t>
            </w:r>
            <w:r w:rsidRPr="002A2E10">
              <w:rPr>
                <w:rFonts w:ascii="Footlight MT Light" w:eastAsia="Gentium Basic" w:hAnsi="Footlight MT Light" w:cs="Gentium Basic"/>
                <w:color w:val="000000"/>
              </w:rPr>
              <w:t>);</w:t>
            </w:r>
          </w:p>
          <w:p w14:paraId="2299EAF6" w14:textId="77777777" w:rsidR="00F77AEA" w:rsidRPr="002A2E10" w:rsidRDefault="002B4AD1" w:rsidP="00544BB0">
            <w:pPr>
              <w:numPr>
                <w:ilvl w:val="4"/>
                <w:numId w:val="232"/>
              </w:numPr>
              <w:pBdr>
                <w:top w:val="nil"/>
                <w:left w:val="nil"/>
                <w:bottom w:val="nil"/>
                <w:right w:val="nil"/>
                <w:between w:val="nil"/>
              </w:pBdr>
              <w:ind w:left="170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ada peralatan cadangan yang diusulkan dalam Dokumen Penawaran yang memenuhi syarat;</w:t>
            </w:r>
          </w:p>
          <w:p w14:paraId="05D7ACFF" w14:textId="77777777" w:rsidR="00F77AEA" w:rsidRPr="002A2E10" w:rsidRDefault="002B4AD1" w:rsidP="00544BB0">
            <w:pPr>
              <w:numPr>
                <w:ilvl w:val="4"/>
                <w:numId w:val="232"/>
              </w:numPr>
              <w:pBdr>
                <w:top w:val="nil"/>
                <w:left w:val="nil"/>
                <w:bottom w:val="nil"/>
                <w:right w:val="nil"/>
                <w:between w:val="nil"/>
              </w:pBdr>
              <w:ind w:left="170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lokasi peralatan yang berdekatan dalam pelaksanaan pekerjaan sehingga dapat digunakan sesuai dengan jadwal pelaksanaan pekerjaan; atau</w:t>
            </w:r>
          </w:p>
          <w:p w14:paraId="3E146D02" w14:textId="77777777" w:rsidR="00F77AEA" w:rsidRPr="002A2E10" w:rsidRDefault="002B4AD1" w:rsidP="00544BB0">
            <w:pPr>
              <w:numPr>
                <w:ilvl w:val="4"/>
                <w:numId w:val="232"/>
              </w:numPr>
              <w:pBdr>
                <w:top w:val="nil"/>
                <w:left w:val="nil"/>
                <w:bottom w:val="nil"/>
                <w:right w:val="nil"/>
                <w:between w:val="nil"/>
              </w:pBdr>
              <w:ind w:left="170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kapasitas dan produktivitas peralatan secara teknis dapat menyelesaikan lebih dari 1 (satu) paket pekerjaan</w:t>
            </w:r>
          </w:p>
          <w:p w14:paraId="30A6AC4F" w14:textId="77777777" w:rsidR="00F77AEA" w:rsidRPr="002A2E10" w:rsidRDefault="002B4AD1" w:rsidP="00544BB0">
            <w:pPr>
              <w:numPr>
                <w:ilvl w:val="0"/>
                <w:numId w:val="33"/>
              </w:numPr>
              <w:pBdr>
                <w:top w:val="nil"/>
                <w:left w:val="nil"/>
                <w:bottom w:val="nil"/>
                <w:right w:val="nil"/>
                <w:between w:val="nil"/>
              </w:pBdr>
              <w:ind w:left="1331"/>
              <w:jc w:val="both"/>
              <w:rPr>
                <w:rFonts w:ascii="Footlight MT Light" w:eastAsia="Gentium Basic" w:hAnsi="Footlight MT Light" w:cs="Gentium Basic"/>
                <w:color w:val="000000"/>
              </w:rPr>
            </w:pPr>
            <w:bookmarkStart w:id="63" w:name="_heading=h.2zbgiuw" w:colFirst="0" w:colLast="0"/>
            <w:bookmarkEnd w:id="63"/>
            <w:r w:rsidRPr="002A2E10">
              <w:rPr>
                <w:rFonts w:ascii="Footlight MT Light" w:eastAsia="Gentium Basic" w:hAnsi="Footlight MT Light" w:cs="Gentium Basic"/>
                <w:color w:val="000000"/>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p>
          <w:p w14:paraId="052D3097" w14:textId="77777777" w:rsidR="00F77AEA" w:rsidRPr="002A2E10" w:rsidRDefault="002B4AD1" w:rsidP="00544BB0">
            <w:pPr>
              <w:numPr>
                <w:ilvl w:val="0"/>
                <w:numId w:val="33"/>
              </w:numPr>
              <w:pBdr>
                <w:top w:val="nil"/>
                <w:left w:val="nil"/>
                <w:bottom w:val="nil"/>
                <w:right w:val="nil"/>
                <w:between w:val="nil"/>
              </w:pBdr>
              <w:ind w:left="133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peserta menawarkan personel manajerial yang sedang bekerja pada paket pekerjaan lain/yang sedang berjalan, maka hanya dapat ditetapkan sebagai pemenang, apabila setelah dilakukan klarifikasi personel tersebut sudah tidak terikat pada paket lain;</w:t>
            </w:r>
          </w:p>
          <w:p w14:paraId="31ADB4D2" w14:textId="77777777" w:rsidR="00F77AEA" w:rsidRPr="002A2E10" w:rsidRDefault="002B4AD1" w:rsidP="00544BB0">
            <w:pPr>
              <w:numPr>
                <w:ilvl w:val="0"/>
                <w:numId w:val="33"/>
              </w:numPr>
              <w:pBdr>
                <w:top w:val="nil"/>
                <w:left w:val="nil"/>
                <w:bottom w:val="nil"/>
                <w:right w:val="nil"/>
                <w:between w:val="nil"/>
              </w:pBdr>
              <w:ind w:left="133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Ketentuan hanya dapat ditetapkan sebagai pemenang pada 1 (satu) paket pekerjaan konstruksi sebagaimana dimaksud pada huruf d dan huruf e, dikecualikan dengan syarat: </w:t>
            </w:r>
          </w:p>
          <w:p w14:paraId="6FFEBD52" w14:textId="77777777" w:rsidR="00F77AEA" w:rsidRPr="002A2E10" w:rsidRDefault="002B4AD1" w:rsidP="00544BB0">
            <w:pPr>
              <w:numPr>
                <w:ilvl w:val="0"/>
                <w:numId w:val="76"/>
              </w:numPr>
              <w:pBdr>
                <w:top w:val="nil"/>
                <w:left w:val="nil"/>
                <w:bottom w:val="nil"/>
                <w:right w:val="nil"/>
                <w:between w:val="nil"/>
              </w:pBdr>
              <w:ind w:left="16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Personel yang diusulkan penugasannya sebagai Kepala Proyek/ </w:t>
            </w:r>
            <w:r w:rsidRPr="002A2E10">
              <w:rPr>
                <w:rFonts w:ascii="Footlight MT Light" w:eastAsia="Gentium Basic" w:hAnsi="Footlight MT Light" w:cs="Gentium Basic"/>
                <w:i/>
                <w:color w:val="000000"/>
              </w:rPr>
              <w:t xml:space="preserve">General </w:t>
            </w:r>
            <w:r w:rsidRPr="002A2E10">
              <w:rPr>
                <w:rFonts w:ascii="Footlight MT Light" w:eastAsia="Gentium Basic" w:hAnsi="Footlight MT Light" w:cs="Gentium Basic"/>
                <w:i/>
                <w:color w:val="000000"/>
              </w:rPr>
              <w:lastRenderedPageBreak/>
              <w:t xml:space="preserve">Superintendent (GS) </w:t>
            </w:r>
            <w:r w:rsidRPr="002A2E10">
              <w:rPr>
                <w:rFonts w:ascii="Footlight MT Light" w:eastAsia="Gentium Basic" w:hAnsi="Footlight MT Light" w:cs="Gentium Basic"/>
                <w:color w:val="000000"/>
              </w:rPr>
              <w:t>dengan ketentuan maksimal 3 (tiga) paket bersamaan;</w:t>
            </w:r>
          </w:p>
          <w:p w14:paraId="1AB1D53F" w14:textId="77777777" w:rsidR="00F77AEA" w:rsidRPr="002A2E10" w:rsidRDefault="002B4AD1" w:rsidP="00544BB0">
            <w:pPr>
              <w:numPr>
                <w:ilvl w:val="0"/>
                <w:numId w:val="76"/>
              </w:numPr>
              <w:pBdr>
                <w:top w:val="nil"/>
                <w:left w:val="nil"/>
                <w:bottom w:val="nil"/>
                <w:right w:val="nil"/>
                <w:between w:val="nil"/>
              </w:pBdr>
              <w:ind w:left="16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Jadwal penugasan personel tidak tumpang tindih (</w:t>
            </w:r>
            <w:r w:rsidRPr="002A2E10">
              <w:rPr>
                <w:rFonts w:ascii="Footlight MT Light" w:eastAsia="Gentium Basic" w:hAnsi="Footlight MT Light" w:cs="Gentium Basic"/>
                <w:i/>
                <w:color w:val="000000"/>
              </w:rPr>
              <w:t>overlap</w:t>
            </w:r>
            <w:r w:rsidRPr="002A2E10">
              <w:rPr>
                <w:rFonts w:ascii="Footlight MT Light" w:eastAsia="Gentium Basic" w:hAnsi="Footlight MT Light" w:cs="Gentium Basic"/>
                <w:color w:val="000000"/>
              </w:rPr>
              <w:t>) dengan kegiatan lain berdasarkan jadwal pelaksanaan pekerjaan atau jadwal penugasan; atau</w:t>
            </w:r>
          </w:p>
          <w:p w14:paraId="334E9F70" w14:textId="77777777" w:rsidR="00F77AEA" w:rsidRPr="002A2E10" w:rsidRDefault="002B4AD1" w:rsidP="00544BB0">
            <w:pPr>
              <w:numPr>
                <w:ilvl w:val="0"/>
                <w:numId w:val="76"/>
              </w:numPr>
              <w:pBdr>
                <w:top w:val="nil"/>
                <w:left w:val="nil"/>
                <w:bottom w:val="nil"/>
                <w:right w:val="nil"/>
                <w:between w:val="nil"/>
              </w:pBdr>
              <w:ind w:left="16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Terdapat personel cadangan yang diusulkan dalam Dokumen Penawaran yang memenuhi syarat.</w:t>
            </w:r>
          </w:p>
          <w:p w14:paraId="6A476573" w14:textId="77777777" w:rsidR="00F77AEA" w:rsidRPr="002A2E10" w:rsidRDefault="00F77AEA">
            <w:pPr>
              <w:pBdr>
                <w:top w:val="nil"/>
                <w:left w:val="nil"/>
                <w:bottom w:val="nil"/>
                <w:right w:val="nil"/>
                <w:between w:val="nil"/>
              </w:pBdr>
              <w:ind w:left="720"/>
              <w:jc w:val="both"/>
              <w:rPr>
                <w:rFonts w:ascii="Footlight MT Light" w:eastAsia="Gentium Basic" w:hAnsi="Footlight MT Light" w:cs="Gentium Basic"/>
                <w:color w:val="000000"/>
              </w:rPr>
            </w:pPr>
          </w:p>
          <w:p w14:paraId="500BDDD8" w14:textId="77777777" w:rsidR="00F77AEA"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shd w:val="clear" w:color="auto" w:fill="FFFFFF" w:themeFill="background1"/>
              </w:rPr>
              <w:t>Pokja Pemilihan</w:t>
            </w:r>
            <w:r w:rsidRPr="002A2E10">
              <w:rPr>
                <w:rFonts w:ascii="Footlight MT Light" w:eastAsia="Gentium Basic" w:hAnsi="Footlight MT Light" w:cs="Gentium Basic"/>
                <w:color w:val="000000"/>
              </w:rPr>
              <w:t xml:space="preserve"> membuat dan menandatangani Berita Acara Hasil Pemilihan (BAHP) yang paling sedikit memuat:</w:t>
            </w:r>
          </w:p>
          <w:p w14:paraId="724A84FA"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Tanggal dibuatnya Berita Acara Hasil Pemilihan;</w:t>
            </w:r>
          </w:p>
          <w:p w14:paraId="2FDC5F09"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seluruh peserta;</w:t>
            </w:r>
          </w:p>
          <w:p w14:paraId="3436AB9F"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Harga penawaran atau harga penawaran terkoreksi dari masing-masing peserta;</w:t>
            </w:r>
          </w:p>
          <w:p w14:paraId="3062B3F3"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Metode evaluasi yang digunakan;</w:t>
            </w:r>
          </w:p>
          <w:p w14:paraId="559E4C2A"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Kriteria dan Unsur yang dievaluasi;</w:t>
            </w:r>
          </w:p>
          <w:p w14:paraId="34DCCDC3"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Rumus yang dipergunakan;</w:t>
            </w:r>
          </w:p>
          <w:p w14:paraId="15CE77E7"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Hasil evaluasi dan jumlah peserta yang lulus dan tidak lulus pada setiap tahapan evaluasi</w:t>
            </w:r>
          </w:p>
          <w:p w14:paraId="2CDA8607"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Berita acara-berita acara yang berkaitan dengan proses pemilihan; </w:t>
            </w:r>
          </w:p>
          <w:p w14:paraId="56547B5B"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Dokumen penawaran dan data kualifikasi pemenang serta pemenang cadangan; </w:t>
            </w:r>
          </w:p>
          <w:p w14:paraId="020D3079"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Keterangan-keterangan lain yang dianggap perlu hal Ikhwal pelaksanaan tender, seperti surat sanggah/sanggah banding beserta jawabannya (apabila ada); dan</w:t>
            </w:r>
          </w:p>
          <w:p w14:paraId="4F094056" w14:textId="77777777" w:rsidR="00F77AEA" w:rsidRPr="002A2E10" w:rsidRDefault="002B4AD1" w:rsidP="00544BB0">
            <w:pPr>
              <w:numPr>
                <w:ilvl w:val="1"/>
                <w:numId w:val="285"/>
              </w:numPr>
              <w:pBdr>
                <w:top w:val="nil"/>
                <w:left w:val="nil"/>
                <w:bottom w:val="nil"/>
                <w:right w:val="nil"/>
                <w:between w:val="nil"/>
              </w:pBd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Pernyataan bahwa tender gagal apabila tidak ada penawaran yang memenuhi syarat (apabila tender gagal).</w:t>
            </w:r>
          </w:p>
          <w:p w14:paraId="30F60DCB" w14:textId="77777777" w:rsidR="00F77AEA" w:rsidRPr="002A2E10" w:rsidRDefault="00F77AEA">
            <w:pPr>
              <w:pBdr>
                <w:top w:val="nil"/>
                <w:left w:val="nil"/>
                <w:bottom w:val="nil"/>
                <w:right w:val="nil"/>
                <w:between w:val="nil"/>
              </w:pBdr>
              <w:ind w:left="1384"/>
              <w:jc w:val="both"/>
              <w:rPr>
                <w:rFonts w:ascii="Footlight MT Light" w:eastAsia="Gentium Basic" w:hAnsi="Footlight MT Light" w:cs="Gentium Basic"/>
                <w:color w:val="000000"/>
              </w:rPr>
            </w:pPr>
          </w:p>
          <w:p w14:paraId="6A7BFA76" w14:textId="77777777" w:rsidR="00F77AEA"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nilai pagu anggaran paling banyak Rp100.000.000.000</w:t>
            </w:r>
            <w:proofErr w:type="gramStart"/>
            <w:r w:rsidRPr="002A2E10">
              <w:rPr>
                <w:rFonts w:ascii="Footlight MT Light" w:eastAsia="Gentium Basic" w:hAnsi="Footlight MT Light" w:cs="Gentium Basic"/>
                <w:color w:val="000000"/>
              </w:rPr>
              <w:t>,00</w:t>
            </w:r>
            <w:proofErr w:type="gramEnd"/>
            <w:r w:rsidRPr="002A2E10">
              <w:rPr>
                <w:rFonts w:ascii="Footlight MT Light" w:eastAsia="Gentium Basic" w:hAnsi="Footlight MT Light" w:cs="Gentium Basic"/>
                <w:color w:val="000000"/>
              </w:rPr>
              <w:t xml:space="preserve"> (seratus miliar rupiah) maka penetapan pemenang dilakukan oleh Pokja Pemilihan.</w:t>
            </w:r>
          </w:p>
          <w:p w14:paraId="31447947" w14:textId="77777777" w:rsidR="00F77AEA" w:rsidRPr="002A2E10" w:rsidRDefault="00F77AEA">
            <w:pPr>
              <w:ind w:left="971"/>
              <w:jc w:val="both"/>
              <w:rPr>
                <w:rFonts w:ascii="Footlight MT Light" w:eastAsia="Gentium Basic" w:hAnsi="Footlight MT Light" w:cs="Gentium Basic"/>
                <w:color w:val="000000"/>
              </w:rPr>
            </w:pPr>
          </w:p>
          <w:p w14:paraId="2AED6EAA" w14:textId="77777777" w:rsidR="00F77AEA"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nilai pagu anggaran paling sedikit di atas Rp100.000.000.000</w:t>
            </w:r>
            <w:proofErr w:type="gramStart"/>
            <w:r w:rsidRPr="002A2E10">
              <w:rPr>
                <w:rFonts w:ascii="Footlight MT Light" w:eastAsia="Gentium Basic" w:hAnsi="Footlight MT Light" w:cs="Gentium Basic"/>
                <w:color w:val="000000"/>
              </w:rPr>
              <w:t>,00</w:t>
            </w:r>
            <w:proofErr w:type="gramEnd"/>
            <w:r w:rsidRPr="002A2E10">
              <w:rPr>
                <w:rFonts w:ascii="Footlight MT Light" w:eastAsia="Gentium Basic" w:hAnsi="Footlight MT Light" w:cs="Gentium Basic"/>
                <w:color w:val="000000"/>
              </w:rPr>
              <w:t xml:space="preserve"> (seratus miliar rupiah) maka penetapan pemenang dilakukan oleh Pengguna Anggaran (PA).</w:t>
            </w:r>
          </w:p>
          <w:p w14:paraId="71BB2960" w14:textId="77777777" w:rsidR="00F77AEA" w:rsidRPr="002A2E10" w:rsidRDefault="00F77AEA">
            <w:pPr>
              <w:ind w:left="971"/>
              <w:jc w:val="both"/>
              <w:rPr>
                <w:rFonts w:ascii="Footlight MT Light" w:eastAsia="Gentium Basic" w:hAnsi="Footlight MT Light" w:cs="Gentium Basic"/>
                <w:strike/>
                <w:color w:val="000000"/>
              </w:rPr>
            </w:pPr>
          </w:p>
          <w:p w14:paraId="342F3BDD" w14:textId="77777777" w:rsidR="00F77AEA"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terjadi keterlambatan dalam menetapkan pemenang dan akan mengakibatkan Surat Penawaran dan/atau Jaminan Penawaran (apabila disyaratkan) habis masa berlakunya, maka dilakukan konfirmasi secara tertulis kepada semua peserta yang lulus evaluasi penawaran dan evaluasi kualifikasi untuk memperpanjang masa berlaku surat penawaran dan/atau Jaminan Penawaran (apabila disyaratkan) secara tertulis sampai dengan perkiraan jadwal penandatanganan kontrak.</w:t>
            </w:r>
          </w:p>
          <w:p w14:paraId="13186E05" w14:textId="77777777" w:rsidR="00F77AEA" w:rsidRPr="002A2E10" w:rsidRDefault="00F77AEA">
            <w:pPr>
              <w:ind w:left="971"/>
              <w:jc w:val="both"/>
              <w:rPr>
                <w:rFonts w:ascii="Footlight MT Light" w:eastAsia="Gentium Basic" w:hAnsi="Footlight MT Light" w:cs="Gentium Basic"/>
                <w:color w:val="000000"/>
              </w:rPr>
            </w:pPr>
          </w:p>
          <w:p w14:paraId="2B417C67" w14:textId="77777777" w:rsidR="00F77AEA" w:rsidRPr="002A2E10" w:rsidRDefault="002B4AD1" w:rsidP="00544BB0">
            <w:pPr>
              <w:numPr>
                <w:ilvl w:val="1"/>
                <w:numId w:val="134"/>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peserta yang lulus evaluasi penawaran dan evaluasi kualifikasi tidak bersedia memperpanjang </w:t>
            </w:r>
            <w:proofErr w:type="gramStart"/>
            <w:r w:rsidRPr="002A2E10">
              <w:rPr>
                <w:rFonts w:ascii="Footlight MT Light" w:eastAsia="Gentium Basic" w:hAnsi="Footlight MT Light" w:cs="Gentium Basic"/>
                <w:color w:val="000000"/>
              </w:rPr>
              <w:lastRenderedPageBreak/>
              <w:t>surat</w:t>
            </w:r>
            <w:proofErr w:type="gramEnd"/>
            <w:r w:rsidRPr="002A2E10">
              <w:rPr>
                <w:rFonts w:ascii="Footlight MT Light" w:eastAsia="Gentium Basic" w:hAnsi="Footlight MT Light" w:cs="Gentium Basic"/>
                <w:color w:val="000000"/>
              </w:rPr>
              <w:t xml:space="preserve"> penawaran dan/atau Jaminan Penawaran (apabila disyaratkan) dianggap mengundurkan diri dan tidak dikenakan sanksi.</w:t>
            </w:r>
          </w:p>
          <w:p w14:paraId="0A4E32F2" w14:textId="77777777" w:rsidR="00F77AEA" w:rsidRPr="002A2E10" w:rsidRDefault="00F77AEA">
            <w:pPr>
              <w:jc w:val="both"/>
              <w:rPr>
                <w:rFonts w:ascii="Footlight MT Light" w:eastAsia="Gentium Basic" w:hAnsi="Footlight MT Light" w:cs="Gentium Basic"/>
                <w:color w:val="000000"/>
              </w:rPr>
            </w:pPr>
          </w:p>
        </w:tc>
      </w:tr>
      <w:tr w:rsidR="00F77AEA" w:rsidRPr="002A2E10" w14:paraId="0AAC11DA" w14:textId="77777777">
        <w:tc>
          <w:tcPr>
            <w:tcW w:w="2160" w:type="dxa"/>
          </w:tcPr>
          <w:p w14:paraId="5E8BC5C5" w14:textId="77777777" w:rsidR="00F77AEA" w:rsidRPr="002A2E10" w:rsidRDefault="002B4AD1" w:rsidP="00544BB0">
            <w:pPr>
              <w:pStyle w:val="Heading2"/>
              <w:numPr>
                <w:ilvl w:val="0"/>
                <w:numId w:val="247"/>
              </w:numPr>
              <w:ind w:left="426" w:hanging="426"/>
              <w:jc w:val="left"/>
              <w:rPr>
                <w:color w:val="000000"/>
              </w:rPr>
            </w:pPr>
            <w:bookmarkStart w:id="64" w:name="_Toc69979053"/>
            <w:r w:rsidRPr="002A2E10">
              <w:rPr>
                <w:color w:val="000000"/>
              </w:rPr>
              <w:lastRenderedPageBreak/>
              <w:t>Pengumuman Pemenang</w:t>
            </w:r>
            <w:bookmarkEnd w:id="64"/>
          </w:p>
        </w:tc>
        <w:tc>
          <w:tcPr>
            <w:tcW w:w="6480" w:type="dxa"/>
          </w:tcPr>
          <w:p w14:paraId="332EF919" w14:textId="77777777" w:rsidR="00F77AEA" w:rsidRPr="002A2E10" w:rsidRDefault="002B4AD1">
            <w:pPr>
              <w:jc w:val="both"/>
              <w:rPr>
                <w:rFonts w:ascii="Footlight MT Light" w:eastAsia="Gentium Basic" w:hAnsi="Footlight MT Light" w:cs="Gentium Basic"/>
                <w:color w:val="000000"/>
              </w:rPr>
            </w:pPr>
            <w:bookmarkStart w:id="65" w:name="_heading=h.3ygebqi" w:colFirst="0" w:colLast="0"/>
            <w:bookmarkEnd w:id="65"/>
            <w:r w:rsidRPr="002A2E10">
              <w:rPr>
                <w:rFonts w:ascii="Footlight MT Light" w:eastAsia="Gentium Basic" w:hAnsi="Footlight MT Light" w:cs="Gentium Basic"/>
                <w:color w:val="000000"/>
              </w:rPr>
              <w:t>Pokja Pemilihan mengumumkan pemenang dan pemenang cadangan 1 dan 2 (apabila ada) melalui SPSE.</w:t>
            </w:r>
          </w:p>
          <w:p w14:paraId="2C170874" w14:textId="77777777" w:rsidR="00F77AEA" w:rsidRPr="002A2E10" w:rsidRDefault="00F77AEA">
            <w:pPr>
              <w:rPr>
                <w:rFonts w:ascii="Footlight MT Light" w:eastAsia="Gentium Basic" w:hAnsi="Footlight MT Light" w:cs="Gentium Basic"/>
                <w:color w:val="000000"/>
              </w:rPr>
            </w:pPr>
          </w:p>
        </w:tc>
      </w:tr>
      <w:tr w:rsidR="00F77AEA" w:rsidRPr="002A2E10" w14:paraId="059BE3B2" w14:textId="77777777">
        <w:tc>
          <w:tcPr>
            <w:tcW w:w="2160" w:type="dxa"/>
          </w:tcPr>
          <w:p w14:paraId="06358528" w14:textId="77777777" w:rsidR="00F77AEA" w:rsidRPr="002A2E10" w:rsidRDefault="002B4AD1" w:rsidP="00544BB0">
            <w:pPr>
              <w:pStyle w:val="Heading2"/>
              <w:numPr>
                <w:ilvl w:val="0"/>
                <w:numId w:val="247"/>
              </w:numPr>
              <w:ind w:left="426" w:hanging="426"/>
              <w:jc w:val="left"/>
              <w:rPr>
                <w:color w:val="000000"/>
              </w:rPr>
            </w:pPr>
            <w:bookmarkStart w:id="66" w:name="_Toc69979054"/>
            <w:r w:rsidRPr="002A2E10">
              <w:rPr>
                <w:color w:val="000000"/>
              </w:rPr>
              <w:t>Sanggah dari Peserta Tender</w:t>
            </w:r>
            <w:bookmarkEnd w:id="66"/>
          </w:p>
        </w:tc>
        <w:tc>
          <w:tcPr>
            <w:tcW w:w="6480" w:type="dxa"/>
          </w:tcPr>
          <w:p w14:paraId="4E420268" w14:textId="77777777" w:rsidR="00F77AEA" w:rsidRPr="002A2E10" w:rsidRDefault="002B4AD1" w:rsidP="00544BB0">
            <w:pPr>
              <w:numPr>
                <w:ilvl w:val="0"/>
                <w:numId w:val="34"/>
              </w:numPr>
              <w:pBdr>
                <w:top w:val="nil"/>
                <w:left w:val="nil"/>
                <w:bottom w:val="nil"/>
                <w:right w:val="nil"/>
                <w:between w:val="nil"/>
              </w:pBdr>
              <w:ind w:left="839" w:hanging="839"/>
              <w:jc w:val="both"/>
              <w:rPr>
                <w:rFonts w:ascii="Footlight MT Light" w:eastAsia="Gentium Basic" w:hAnsi="Footlight MT Light" w:cs="Gentium Basic"/>
                <w:color w:val="000000"/>
              </w:rPr>
            </w:pPr>
            <w:bookmarkStart w:id="67" w:name="_heading=h.sqyw64" w:colFirst="0" w:colLast="0"/>
            <w:bookmarkEnd w:id="67"/>
            <w:r w:rsidRPr="002A2E10">
              <w:rPr>
                <w:rFonts w:ascii="Footlight MT Light" w:eastAsia="Gentium Basic" w:hAnsi="Footlight MT Light" w:cs="Gentium Basic"/>
                <w:color w:val="000000"/>
              </w:rPr>
              <w:t xml:space="preserve">Sanggahan dari Peserta yang memasukkan penawaran yang namanya tertera dalam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penawaran dan/atau tertera dalam akta pendirian perusahaan.</w:t>
            </w:r>
          </w:p>
          <w:p w14:paraId="5563366F" w14:textId="77777777" w:rsidR="00F77AEA" w:rsidRPr="002A2E10" w:rsidRDefault="00F77AEA">
            <w:pPr>
              <w:pBdr>
                <w:top w:val="nil"/>
                <w:left w:val="nil"/>
                <w:bottom w:val="nil"/>
                <w:right w:val="nil"/>
                <w:between w:val="nil"/>
              </w:pBdr>
              <w:ind w:left="990"/>
              <w:jc w:val="both"/>
              <w:rPr>
                <w:rFonts w:ascii="Footlight MT Light" w:eastAsia="Gentium Basic" w:hAnsi="Footlight MT Light" w:cs="Gentium Basic"/>
                <w:color w:val="000000"/>
              </w:rPr>
            </w:pPr>
          </w:p>
          <w:p w14:paraId="5A2C1451" w14:textId="77777777" w:rsidR="00F77AEA" w:rsidRPr="002A2E10" w:rsidRDefault="002B4AD1" w:rsidP="00544BB0">
            <w:pPr>
              <w:numPr>
                <w:ilvl w:val="0"/>
                <w:numId w:val="34"/>
              </w:numPr>
              <w:pBdr>
                <w:top w:val="nil"/>
                <w:left w:val="nil"/>
                <w:bottom w:val="nil"/>
                <w:right w:val="nil"/>
                <w:between w:val="nil"/>
              </w:pBdr>
              <w:ind w:left="839" w:hanging="83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disampaikan secara elektronik melalui SPSE disertai bukti terjadinya penyimpangan.</w:t>
            </w:r>
          </w:p>
          <w:p w14:paraId="68145904" w14:textId="77777777" w:rsidR="00F77AEA" w:rsidRPr="002A2E10" w:rsidRDefault="00F77AEA">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6FA7D660" w14:textId="77777777" w:rsidR="00F77AEA" w:rsidRPr="002A2E10" w:rsidRDefault="002B4AD1" w:rsidP="00544BB0">
            <w:pPr>
              <w:numPr>
                <w:ilvl w:val="0"/>
                <w:numId w:val="34"/>
              </w:numPr>
              <w:pBdr>
                <w:top w:val="nil"/>
                <w:left w:val="nil"/>
                <w:bottom w:val="nil"/>
                <w:right w:val="nil"/>
                <w:between w:val="nil"/>
              </w:pBdr>
              <w:ind w:left="839" w:hanging="83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diajukan oleh peserta apabila terjadi penyimpangan prosedur meliputi:</w:t>
            </w:r>
          </w:p>
          <w:p w14:paraId="14D81E9C" w14:textId="77777777" w:rsidR="00292BD3" w:rsidRPr="002A2E10" w:rsidRDefault="00292BD3" w:rsidP="00544BB0">
            <w:pPr>
              <w:numPr>
                <w:ilvl w:val="1"/>
                <w:numId w:val="303"/>
              </w:numPr>
              <w:pBdr>
                <w:top w:val="nil"/>
                <w:left w:val="nil"/>
                <w:bottom w:val="nil"/>
                <w:right w:val="nil"/>
                <w:between w:val="nil"/>
              </w:pBdr>
              <w:ind w:left="1264" w:hanging="425"/>
              <w:jc w:val="both"/>
              <w:rPr>
                <w:rFonts w:ascii="Footlight MT Light" w:eastAsia="Gentium Basic" w:hAnsi="Footlight MT Light" w:cs="Gentium Basic"/>
                <w:color w:val="000000"/>
                <w:lang w:val="en-ID"/>
              </w:rPr>
            </w:pPr>
            <w:r w:rsidRPr="002A2E10">
              <w:rPr>
                <w:rFonts w:ascii="Footlight MT Light" w:eastAsia="Gentium Basic" w:hAnsi="Footlight MT Light" w:cs="Gentium Basic"/>
                <w:color w:val="000000"/>
                <w:lang w:val="en-ID"/>
              </w:rPr>
              <w:t>kesalahan dalam melakukan evaluasi;</w:t>
            </w:r>
          </w:p>
          <w:p w14:paraId="421AF25B" w14:textId="46FFAAC0" w:rsidR="00292BD3" w:rsidRPr="002A2E10" w:rsidRDefault="00292BD3" w:rsidP="00544BB0">
            <w:pPr>
              <w:numPr>
                <w:ilvl w:val="1"/>
                <w:numId w:val="303"/>
              </w:numPr>
              <w:pBdr>
                <w:top w:val="nil"/>
                <w:left w:val="nil"/>
                <w:bottom w:val="nil"/>
                <w:right w:val="nil"/>
                <w:between w:val="nil"/>
              </w:pBdr>
              <w:ind w:left="1264" w:hanging="425"/>
              <w:jc w:val="both"/>
              <w:rPr>
                <w:rFonts w:ascii="Footlight MT Light" w:eastAsia="Gentium Basic" w:hAnsi="Footlight MT Light" w:cs="Gentium Basic"/>
                <w:color w:val="000000"/>
                <w:lang w:val="en-ID"/>
              </w:rPr>
            </w:pPr>
            <w:r w:rsidRPr="002A2E10">
              <w:rPr>
                <w:rFonts w:ascii="Footlight MT Light" w:eastAsia="Gentium Basic" w:hAnsi="Footlight MT Light" w:cs="Gentium Basic"/>
                <w:color w:val="000000"/>
                <w:lang w:val="en-ID"/>
              </w:rPr>
              <w:t xml:space="preserve">penyimpangan terhadap ketentuan dan prosedur yang diatur dalam Peraturan Presiden Nomor 16 Tahun 2018 tentang Pengadaan Barang/Jasa Pemerintah </w:t>
            </w:r>
            <w:r w:rsidR="00A573DB">
              <w:rPr>
                <w:rFonts w:ascii="Footlight MT Light" w:eastAsia="Gentium Basic" w:hAnsi="Footlight MT Light" w:cs="Gentium Basic"/>
                <w:color w:val="000000"/>
                <w:lang w:val="en-ID"/>
              </w:rPr>
              <w:t>beserta</w:t>
            </w:r>
            <w:r w:rsidRPr="002A2E10">
              <w:rPr>
                <w:rFonts w:ascii="Footlight MT Light" w:eastAsia="Gentium Basic" w:hAnsi="Footlight MT Light" w:cs="Gentium Basic"/>
                <w:color w:val="000000"/>
                <w:lang w:val="en-ID"/>
              </w:rPr>
              <w:t xml:space="preserve"> </w:t>
            </w:r>
            <w:r w:rsidR="00A573DB">
              <w:rPr>
                <w:rFonts w:ascii="Footlight MT Light" w:eastAsia="Gentium Basic" w:hAnsi="Footlight MT Light" w:cs="Gentium Basic"/>
                <w:color w:val="000000"/>
                <w:lang w:val="en-ID"/>
              </w:rPr>
              <w:t xml:space="preserve">perubahannya </w:t>
            </w:r>
            <w:r w:rsidRPr="002A2E10">
              <w:rPr>
                <w:rFonts w:ascii="Footlight MT Light" w:eastAsia="Gentium Basic" w:hAnsi="Footlight MT Light" w:cs="Gentium Basic"/>
                <w:color w:val="000000"/>
                <w:lang w:val="en-ID"/>
              </w:rPr>
              <w:t>ketentuan yang telah ditetapkan dalam  Dokumen Pemilihan;</w:t>
            </w:r>
          </w:p>
          <w:p w14:paraId="1ED062EE" w14:textId="77777777" w:rsidR="00292BD3" w:rsidRPr="002A2E10" w:rsidRDefault="00292BD3" w:rsidP="00544BB0">
            <w:pPr>
              <w:numPr>
                <w:ilvl w:val="1"/>
                <w:numId w:val="303"/>
              </w:numPr>
              <w:pBdr>
                <w:top w:val="nil"/>
                <w:left w:val="nil"/>
                <w:bottom w:val="nil"/>
                <w:right w:val="nil"/>
                <w:between w:val="nil"/>
              </w:pBdr>
              <w:ind w:left="1264" w:hanging="425"/>
              <w:jc w:val="both"/>
              <w:rPr>
                <w:rFonts w:ascii="Footlight MT Light" w:eastAsia="Gentium Basic" w:hAnsi="Footlight MT Light" w:cs="Gentium Basic"/>
                <w:color w:val="000000"/>
                <w:lang w:val="en-ID"/>
              </w:rPr>
            </w:pPr>
            <w:r w:rsidRPr="002A2E10">
              <w:rPr>
                <w:rFonts w:ascii="Footlight MT Light" w:eastAsia="Gentium Basic" w:hAnsi="Footlight MT Light" w:cs="Gentium Basic"/>
                <w:color w:val="000000"/>
                <w:lang w:val="en-ID"/>
              </w:rPr>
              <w:t>persekongkolan sehingga menghalangi terjadinya persaingan usaha yang sehat; dan/atau</w:t>
            </w:r>
          </w:p>
          <w:p w14:paraId="3B6FFE15" w14:textId="77777777" w:rsidR="00F77AEA" w:rsidRPr="002A2E10" w:rsidRDefault="00292BD3" w:rsidP="00544BB0">
            <w:pPr>
              <w:numPr>
                <w:ilvl w:val="1"/>
                <w:numId w:val="303"/>
              </w:numPr>
              <w:pBdr>
                <w:top w:val="nil"/>
                <w:left w:val="nil"/>
                <w:bottom w:val="nil"/>
                <w:right w:val="nil"/>
                <w:between w:val="nil"/>
              </w:pBdr>
              <w:ind w:left="1264" w:hanging="425"/>
              <w:jc w:val="both"/>
              <w:rPr>
                <w:rFonts w:ascii="Footlight MT Light" w:eastAsia="Gentium Basic" w:hAnsi="Footlight MT Light" w:cs="Gentium Basic"/>
                <w:color w:val="000000"/>
                <w:lang w:val="en-ID"/>
              </w:rPr>
            </w:pPr>
            <w:proofErr w:type="gramStart"/>
            <w:r w:rsidRPr="002A2E10">
              <w:rPr>
                <w:rFonts w:ascii="Footlight MT Light" w:eastAsia="Gentium Basic" w:hAnsi="Footlight MT Light" w:cs="Gentium Basic"/>
                <w:color w:val="000000"/>
                <w:lang w:val="en-ID"/>
              </w:rPr>
              <w:t>penyalahgunaan</w:t>
            </w:r>
            <w:proofErr w:type="gramEnd"/>
            <w:r w:rsidRPr="002A2E10">
              <w:rPr>
                <w:rFonts w:ascii="Footlight MT Light" w:eastAsia="Gentium Basic" w:hAnsi="Footlight MT Light" w:cs="Gentium Basic"/>
                <w:color w:val="000000"/>
                <w:lang w:val="en-ID"/>
              </w:rPr>
              <w:t xml:space="preserve">   wewenang   oleh   Pokja Pemilihan, Kepala UKPBJ, PPK, PA/KPA, dan/atau kepala daerah.</w:t>
            </w:r>
          </w:p>
          <w:p w14:paraId="52733941" w14:textId="77777777" w:rsidR="00292BD3" w:rsidRPr="002A2E10" w:rsidRDefault="00292BD3">
            <w:pPr>
              <w:keepNext/>
              <w:keepLines/>
              <w:pBdr>
                <w:top w:val="nil"/>
                <w:left w:val="nil"/>
                <w:bottom w:val="nil"/>
                <w:right w:val="nil"/>
                <w:between w:val="nil"/>
              </w:pBdr>
              <w:tabs>
                <w:tab w:val="left" w:pos="675"/>
              </w:tabs>
              <w:ind w:left="675" w:hanging="675"/>
              <w:jc w:val="both"/>
              <w:rPr>
                <w:rFonts w:ascii="Footlight MT Light" w:eastAsia="Gentium Basic" w:hAnsi="Footlight MT Light" w:cs="Gentium Basic"/>
                <w:color w:val="000000"/>
              </w:rPr>
            </w:pPr>
          </w:p>
          <w:p w14:paraId="29685359" w14:textId="77777777" w:rsidR="00F77AEA" w:rsidRPr="002A2E10" w:rsidRDefault="002B4AD1" w:rsidP="00544BB0">
            <w:pPr>
              <w:numPr>
                <w:ilvl w:val="0"/>
                <w:numId w:val="34"/>
              </w:numPr>
              <w:pBdr>
                <w:top w:val="nil"/>
                <w:left w:val="nil"/>
                <w:bottom w:val="nil"/>
                <w:right w:val="nil"/>
                <w:between w:val="nil"/>
              </w:pBdr>
              <w:ind w:left="839" w:hanging="83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disampaikan dalam waktu 5 (</w:t>
            </w:r>
            <w:proofErr w:type="gramStart"/>
            <w:r w:rsidRPr="002A2E10">
              <w:rPr>
                <w:rFonts w:ascii="Footlight MT Light" w:eastAsia="Gentium Basic" w:hAnsi="Footlight MT Light" w:cs="Gentium Basic"/>
                <w:color w:val="000000"/>
              </w:rPr>
              <w:t>lima</w:t>
            </w:r>
            <w:proofErr w:type="gramEnd"/>
            <w:r w:rsidRPr="002A2E10">
              <w:rPr>
                <w:rFonts w:ascii="Footlight MT Light" w:eastAsia="Gentium Basic" w:hAnsi="Footlight MT Light" w:cs="Gentium Basic"/>
                <w:color w:val="000000"/>
              </w:rPr>
              <w:t xml:space="preserve">) hari </w:t>
            </w:r>
            <w:r w:rsidR="00292BD3" w:rsidRPr="002A2E10">
              <w:rPr>
                <w:rFonts w:ascii="Footlight MT Light" w:eastAsia="Gentium Basic" w:hAnsi="Footlight MT Light" w:cs="Gentium Basic"/>
                <w:color w:val="000000"/>
              </w:rPr>
              <w:t>kalender</w:t>
            </w:r>
            <w:r w:rsidR="003319A3"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setelah pengumuman pemenang</w:t>
            </w:r>
            <w:r w:rsidR="00292BD3" w:rsidRPr="002A2E10">
              <w:rPr>
                <w:rFonts w:ascii="Footlight MT Light" w:eastAsia="Gentium Basic" w:hAnsi="Footlight MT Light" w:cs="Gentium Basic"/>
                <w:color w:val="000000"/>
              </w:rPr>
              <w:t xml:space="preserve">, diakhiri pada </w:t>
            </w:r>
            <w:r w:rsidR="005C3FCB" w:rsidRPr="002A2E10">
              <w:rPr>
                <w:rFonts w:ascii="Footlight MT Light" w:eastAsia="Gentium Basic" w:hAnsi="Footlight MT Light" w:cs="Gentium Basic"/>
                <w:color w:val="000000"/>
              </w:rPr>
              <w:t xml:space="preserve">hari </w:t>
            </w:r>
            <w:r w:rsidR="00292BD3" w:rsidRPr="002A2E10">
              <w:rPr>
                <w:rFonts w:ascii="Footlight MT Light" w:eastAsia="Gentium Basic" w:hAnsi="Footlight MT Light" w:cs="Gentium Basic"/>
                <w:color w:val="000000"/>
              </w:rPr>
              <w:t>kerja dan jam kerja.</w:t>
            </w:r>
          </w:p>
          <w:p w14:paraId="225243EB" w14:textId="77777777" w:rsidR="00F77AEA" w:rsidRPr="002A2E10" w:rsidRDefault="00F77AEA" w:rsidP="00480288">
            <w:pPr>
              <w:pBdr>
                <w:top w:val="nil"/>
                <w:left w:val="nil"/>
                <w:bottom w:val="nil"/>
                <w:right w:val="nil"/>
                <w:between w:val="nil"/>
              </w:pBdr>
              <w:tabs>
                <w:tab w:val="left" w:pos="675"/>
              </w:tabs>
              <w:ind w:left="839" w:hanging="839"/>
              <w:jc w:val="both"/>
              <w:rPr>
                <w:rFonts w:ascii="Footlight MT Light" w:eastAsia="Gentium Basic" w:hAnsi="Footlight MT Light" w:cs="Gentium Basic"/>
                <w:color w:val="000000"/>
              </w:rPr>
            </w:pPr>
          </w:p>
          <w:p w14:paraId="490445E5" w14:textId="77777777" w:rsidR="00F77AEA" w:rsidRPr="002A2E10" w:rsidRDefault="002B4AD1" w:rsidP="00544BB0">
            <w:pPr>
              <w:numPr>
                <w:ilvl w:val="0"/>
                <w:numId w:val="34"/>
              </w:numPr>
              <w:pBdr>
                <w:top w:val="nil"/>
                <w:left w:val="nil"/>
                <w:bottom w:val="nil"/>
                <w:right w:val="nil"/>
                <w:between w:val="nil"/>
              </w:pBdr>
              <w:ind w:left="839" w:hanging="83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wajib memberikan jawaban secara elektronik atas semua sanggahan paling lambat 3 (tiga) hari </w:t>
            </w:r>
            <w:r w:rsidR="00292BD3" w:rsidRPr="002A2E10">
              <w:rPr>
                <w:rFonts w:ascii="Footlight MT Light" w:eastAsia="Gentium Basic" w:hAnsi="Footlight MT Light" w:cs="Gentium Basic"/>
                <w:color w:val="000000"/>
              </w:rPr>
              <w:t xml:space="preserve">kalender </w:t>
            </w:r>
            <w:r w:rsidRPr="002A2E10">
              <w:rPr>
                <w:rFonts w:ascii="Footlight MT Light" w:eastAsia="Gentium Basic" w:hAnsi="Footlight MT Light" w:cs="Gentium Basic"/>
                <w:color w:val="000000"/>
              </w:rPr>
              <w:t>setelah akhir masa sanggah</w:t>
            </w:r>
            <w:r w:rsidR="00292BD3" w:rsidRPr="002A2E10">
              <w:rPr>
                <w:rFonts w:ascii="Footlight MT Light" w:eastAsia="Gentium Basic" w:hAnsi="Footlight MT Light" w:cs="Gentium Basic"/>
                <w:color w:val="000000"/>
              </w:rPr>
              <w:t xml:space="preserve">, diakhiri pada </w:t>
            </w:r>
            <w:r w:rsidR="00F3131D" w:rsidRPr="002A2E10">
              <w:rPr>
                <w:rFonts w:ascii="Footlight MT Light" w:eastAsia="Gentium Basic" w:hAnsi="Footlight MT Light" w:cs="Gentium Basic"/>
                <w:color w:val="000000"/>
              </w:rPr>
              <w:t xml:space="preserve">hari </w:t>
            </w:r>
            <w:r w:rsidR="00292BD3" w:rsidRPr="002A2E10">
              <w:rPr>
                <w:rFonts w:ascii="Footlight MT Light" w:eastAsia="Gentium Basic" w:hAnsi="Footlight MT Light" w:cs="Gentium Basic"/>
                <w:color w:val="000000"/>
              </w:rPr>
              <w:t xml:space="preserve">kerja dan jam kerja. </w:t>
            </w:r>
          </w:p>
          <w:p w14:paraId="43FA2C85" w14:textId="77777777" w:rsidR="00F77AEA" w:rsidRPr="002A2E10" w:rsidRDefault="00F77AEA" w:rsidP="00480288">
            <w:pPr>
              <w:pBdr>
                <w:top w:val="nil"/>
                <w:left w:val="nil"/>
                <w:bottom w:val="nil"/>
                <w:right w:val="nil"/>
                <w:between w:val="nil"/>
              </w:pBdr>
              <w:ind w:left="839" w:hanging="839"/>
              <w:rPr>
                <w:rFonts w:ascii="Footlight MT Light" w:eastAsia="Gentium Basic" w:hAnsi="Footlight MT Light" w:cs="Gentium Basic"/>
                <w:color w:val="000000"/>
              </w:rPr>
            </w:pPr>
          </w:p>
          <w:p w14:paraId="6F8ACB59" w14:textId="77777777" w:rsidR="00F77AEA" w:rsidRPr="002A2E10" w:rsidRDefault="00544388" w:rsidP="00544BB0">
            <w:pPr>
              <w:numPr>
                <w:ilvl w:val="0"/>
                <w:numId w:val="34"/>
              </w:numPr>
              <w:pBdr>
                <w:top w:val="nil"/>
                <w:left w:val="nil"/>
                <w:bottom w:val="nil"/>
                <w:right w:val="nil"/>
                <w:between w:val="nil"/>
              </w:pBdr>
              <w:ind w:left="839" w:hanging="839"/>
              <w:jc w:val="both"/>
              <w:rPr>
                <w:rFonts w:ascii="Footlight MT Light" w:hAnsi="Footlight MT Light"/>
              </w:rPr>
            </w:pPr>
            <w:r w:rsidRPr="002A2E10">
              <w:rPr>
                <w:rFonts w:ascii="Footlight MT Light" w:hAnsi="Footlight MT Light"/>
              </w:rPr>
              <w:t>Apabila sanggahan dinyatakan benar dan secara substansial mempengaruhi hasil evaluasi, maka Pokja Pemilihan menyatakan tender gagal.</w:t>
            </w:r>
          </w:p>
          <w:p w14:paraId="3AA7F7CA" w14:textId="77777777" w:rsidR="00544388" w:rsidRPr="002A2E10" w:rsidRDefault="00544388" w:rsidP="00480288">
            <w:pPr>
              <w:pBdr>
                <w:top w:val="nil"/>
                <w:left w:val="nil"/>
                <w:bottom w:val="nil"/>
                <w:right w:val="nil"/>
                <w:between w:val="nil"/>
              </w:pBdr>
              <w:tabs>
                <w:tab w:val="left" w:pos="675"/>
              </w:tabs>
              <w:ind w:left="839" w:hanging="839"/>
              <w:jc w:val="both"/>
              <w:rPr>
                <w:rFonts w:ascii="Footlight MT Light" w:eastAsia="Gentium Basic" w:hAnsi="Footlight MT Light" w:cs="Gentium Basic"/>
                <w:color w:val="000000"/>
              </w:rPr>
            </w:pPr>
          </w:p>
          <w:p w14:paraId="58D9CDEF" w14:textId="77777777" w:rsidR="00F77AEA" w:rsidRPr="002A2E10" w:rsidRDefault="002B4AD1" w:rsidP="00544BB0">
            <w:pPr>
              <w:numPr>
                <w:ilvl w:val="0"/>
                <w:numId w:val="34"/>
              </w:numPr>
              <w:pBdr>
                <w:top w:val="nil"/>
                <w:left w:val="nil"/>
                <w:bottom w:val="nil"/>
                <w:right w:val="nil"/>
                <w:between w:val="nil"/>
              </w:pBdr>
              <w:ind w:left="839" w:hanging="83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dianggap sebagai pengaduan, dalam hal:</w:t>
            </w:r>
          </w:p>
          <w:p w14:paraId="36BE2397" w14:textId="77777777" w:rsidR="00F77AEA" w:rsidRPr="002A2E10" w:rsidRDefault="002B4AD1" w:rsidP="00544BB0">
            <w:pPr>
              <w:numPr>
                <w:ilvl w:val="0"/>
                <w:numId w:val="63"/>
              </w:numPr>
              <w:ind w:left="1260" w:hanging="42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disampaikan tidak melalui SPSE, kecuali keadaan kahar atau gangguan teknis;</w:t>
            </w:r>
          </w:p>
          <w:p w14:paraId="3768228F" w14:textId="77777777" w:rsidR="00F77AEA" w:rsidRPr="002A2E10" w:rsidRDefault="002B4AD1" w:rsidP="00544BB0">
            <w:pPr>
              <w:numPr>
                <w:ilvl w:val="0"/>
                <w:numId w:val="63"/>
              </w:numPr>
              <w:ind w:left="1260" w:hanging="42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ditujukan bukan kepada Pokja Pemilihan; atau</w:t>
            </w:r>
          </w:p>
          <w:p w14:paraId="3102A576" w14:textId="77777777" w:rsidR="00F77AEA" w:rsidRPr="002A2E10" w:rsidRDefault="002B4AD1" w:rsidP="00544BB0">
            <w:pPr>
              <w:numPr>
                <w:ilvl w:val="0"/>
                <w:numId w:val="63"/>
              </w:numPr>
              <w:ind w:left="1260" w:hanging="421"/>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sanggahan</w:t>
            </w:r>
            <w:proofErr w:type="gramEnd"/>
            <w:r w:rsidRPr="002A2E10">
              <w:rPr>
                <w:rFonts w:ascii="Footlight MT Light" w:eastAsia="Gentium Basic" w:hAnsi="Footlight MT Light" w:cs="Gentium Basic"/>
                <w:color w:val="000000"/>
              </w:rPr>
              <w:t xml:space="preserve"> disampaikan diluar masa sanggah.</w:t>
            </w:r>
          </w:p>
          <w:p w14:paraId="4D926DB8" w14:textId="77777777" w:rsidR="00F77AEA" w:rsidRPr="002A2E10" w:rsidRDefault="00F77AEA">
            <w:pPr>
              <w:ind w:left="992"/>
              <w:jc w:val="both"/>
              <w:rPr>
                <w:rFonts w:ascii="Footlight MT Light" w:eastAsia="Gentium Basic" w:hAnsi="Footlight MT Light" w:cs="Gentium Basic"/>
                <w:color w:val="000000"/>
              </w:rPr>
            </w:pPr>
          </w:p>
          <w:p w14:paraId="0587FB1F" w14:textId="77777777" w:rsidR="00F77AEA" w:rsidRPr="002A2E10" w:rsidRDefault="002B4AD1" w:rsidP="00544BB0">
            <w:pPr>
              <w:numPr>
                <w:ilvl w:val="0"/>
                <w:numId w:val="34"/>
              </w:numPr>
              <w:pBdr>
                <w:top w:val="nil"/>
                <w:left w:val="nil"/>
                <w:bottom w:val="nil"/>
                <w:right w:val="nil"/>
                <w:between w:val="nil"/>
              </w:pBdr>
              <w:ind w:left="839" w:hanging="83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yang dianggap sebagai pengaduan tetap harus diproses sebagaimana penanganan pengaduan.</w:t>
            </w:r>
          </w:p>
          <w:p w14:paraId="4CB98E7B" w14:textId="77777777" w:rsidR="00F77AEA" w:rsidRPr="002A2E10" w:rsidRDefault="00F77AEA">
            <w:pPr>
              <w:ind w:left="512" w:hanging="512"/>
              <w:jc w:val="both"/>
              <w:rPr>
                <w:rFonts w:ascii="Footlight MT Light" w:eastAsia="Gentium Basic" w:hAnsi="Footlight MT Light" w:cs="Gentium Basic"/>
                <w:color w:val="000000"/>
              </w:rPr>
            </w:pPr>
          </w:p>
        </w:tc>
      </w:tr>
      <w:tr w:rsidR="00F77AEA" w:rsidRPr="002A2E10" w14:paraId="7AB3EBE1" w14:textId="77777777">
        <w:tc>
          <w:tcPr>
            <w:tcW w:w="2160" w:type="dxa"/>
          </w:tcPr>
          <w:p w14:paraId="487AE36E" w14:textId="77777777" w:rsidR="00F77AEA" w:rsidRPr="002A2E10" w:rsidRDefault="002B4AD1" w:rsidP="00544BB0">
            <w:pPr>
              <w:pStyle w:val="Heading2"/>
              <w:numPr>
                <w:ilvl w:val="0"/>
                <w:numId w:val="247"/>
              </w:numPr>
              <w:ind w:left="426" w:hanging="426"/>
              <w:jc w:val="left"/>
              <w:rPr>
                <w:color w:val="000000"/>
              </w:rPr>
            </w:pPr>
            <w:bookmarkStart w:id="68" w:name="_Toc69979055"/>
            <w:r w:rsidRPr="002A2E10">
              <w:rPr>
                <w:color w:val="000000"/>
              </w:rPr>
              <w:t>Sanggah Banding dari Peserta Tender</w:t>
            </w:r>
            <w:bookmarkEnd w:id="68"/>
          </w:p>
          <w:p w14:paraId="2D73BC8B" w14:textId="77777777" w:rsidR="00F77AEA" w:rsidRPr="002A2E10" w:rsidRDefault="00F77AEA">
            <w:pPr>
              <w:rPr>
                <w:rFonts w:ascii="Footlight MT Light" w:hAnsi="Footlight MT Light"/>
                <w:color w:val="000000"/>
              </w:rPr>
            </w:pPr>
          </w:p>
        </w:tc>
        <w:tc>
          <w:tcPr>
            <w:tcW w:w="6480" w:type="dxa"/>
          </w:tcPr>
          <w:p w14:paraId="4C14E235"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dapat mengajukan sanggah banding apabila tidak setuju atas jawaban sanggah.</w:t>
            </w:r>
          </w:p>
          <w:p w14:paraId="5836F08E" w14:textId="77777777" w:rsidR="00F77AEA" w:rsidRPr="002A2E10" w:rsidRDefault="00F77AEA">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4EB7679A"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Penyanggah menyampaikan sanggah banding secara tertulis kepada KPA sebagaimana tercantum dalam LDP.</w:t>
            </w:r>
          </w:p>
          <w:p w14:paraId="6D0E6DFD"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D9E6417"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 banding disampaikan paling lambat 5 (</w:t>
            </w:r>
            <w:proofErr w:type="gramStart"/>
            <w:r w:rsidRPr="002A2E10">
              <w:rPr>
                <w:rFonts w:ascii="Footlight MT Light" w:eastAsia="Gentium Basic" w:hAnsi="Footlight MT Light" w:cs="Gentium Basic"/>
                <w:color w:val="000000"/>
              </w:rPr>
              <w:t>lima</w:t>
            </w:r>
            <w:proofErr w:type="gramEnd"/>
            <w:r w:rsidRPr="002A2E10">
              <w:rPr>
                <w:rFonts w:ascii="Footlight MT Light" w:eastAsia="Gentium Basic" w:hAnsi="Footlight MT Light" w:cs="Gentium Basic"/>
                <w:color w:val="000000"/>
              </w:rPr>
              <w:t>) hari kerja setelah jawaban sanggah dimuat dalam SPSE.</w:t>
            </w:r>
          </w:p>
          <w:p w14:paraId="2072B6D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6BDC88C7"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Penyanggah banding harus menyerahkan Jaminan Sanggah Banding asli yang ditujukan kepada Pokja Pemilihan sebagaimana tercantum dalam LDP.</w:t>
            </w:r>
          </w:p>
          <w:p w14:paraId="0678291E"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ACE09E3"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Nilai nominal jaminan sanggah banding paling kurang sebesar 1% (satu persen) dari nilai HPS sebagaimana tercantum dalam LDP.</w:t>
            </w:r>
          </w:p>
          <w:p w14:paraId="5D5E26D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000452EF"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berlaku Jaminan Sanggah Banding paling kurang 30 (tiga puluh) hari kalender sejak tanggal pengajuan sanggah banding sebagaimana tercantum dalam LDP.</w:t>
            </w:r>
          </w:p>
          <w:p w14:paraId="40EE4BFA"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10E595A9"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harus menyampaikan Jaminan Sanggah Banding asli secara langsung atau melalui pos/jasa pengiriman diterima Pokja Pemilihan sebelum batas akhir masa sanggah banding.</w:t>
            </w:r>
          </w:p>
          <w:p w14:paraId="52AB1B95"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094DFCE6"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Jaminan Sanggah Banding asli tidak diterima Pokja Pemilihan sampai dengan batas akhir masa sanggah banding, maka sanggah banding dinyatakan tidak diterima.</w:t>
            </w:r>
          </w:p>
          <w:p w14:paraId="0FEBA7E6"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E94D9B3"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Segala risiko keterlambatan dan kerusakan pengiriman Jaminan Sanggah Banding asli menjadi risiko peserta.</w:t>
            </w:r>
          </w:p>
          <w:p w14:paraId="0F709C3F"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6E26C5CC"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Penerbit Jaminan Sanggah Banding oleh: </w:t>
            </w:r>
          </w:p>
          <w:p w14:paraId="607F03B1" w14:textId="77777777" w:rsidR="00F77AEA" w:rsidRPr="002A2E10" w:rsidRDefault="002B4AD1" w:rsidP="00544BB0">
            <w:pPr>
              <w:numPr>
                <w:ilvl w:val="0"/>
                <w:numId w:val="117"/>
              </w:numP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Bank Umum;</w:t>
            </w:r>
          </w:p>
          <w:p w14:paraId="03BD7C64" w14:textId="77777777" w:rsidR="00F77AEA" w:rsidRPr="002A2E10" w:rsidRDefault="002B4AD1" w:rsidP="00544BB0">
            <w:pPr>
              <w:numPr>
                <w:ilvl w:val="0"/>
                <w:numId w:val="117"/>
              </w:numP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Perusahaan Penjaminan;</w:t>
            </w:r>
          </w:p>
          <w:p w14:paraId="1759A8B3" w14:textId="77777777" w:rsidR="00F77AEA" w:rsidRPr="002A2E10" w:rsidRDefault="002B4AD1" w:rsidP="00544BB0">
            <w:pPr>
              <w:numPr>
                <w:ilvl w:val="0"/>
                <w:numId w:val="117"/>
              </w:numPr>
              <w:ind w:left="115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Perusahaan Asuransi; atau</w:t>
            </w:r>
          </w:p>
          <w:p w14:paraId="65A9A07C" w14:textId="77777777" w:rsidR="00F3131D" w:rsidRPr="002A2E10" w:rsidRDefault="002B4AD1" w:rsidP="00544BB0">
            <w:pPr>
              <w:numPr>
                <w:ilvl w:val="0"/>
                <w:numId w:val="117"/>
              </w:numPr>
              <w:ind w:left="1154"/>
              <w:jc w:val="both"/>
              <w:rPr>
                <w:rFonts w:ascii="Footlight MT Light" w:hAnsi="Footlight MT Light"/>
              </w:rPr>
            </w:pPr>
            <w:r w:rsidRPr="002A2E10">
              <w:rPr>
                <w:rFonts w:ascii="Footlight MT Light" w:eastAsia="Gentium Basic" w:hAnsi="Footlight MT Light" w:cs="Gentium Basic"/>
                <w:color w:val="000000"/>
              </w:rPr>
              <w:t>Lembaga khusus yang menjalankan usaha di bidang pembiayaan, penjaminan, dan asuransi untuk mendorong ekspor Indonesia sesuai dengan ketentuan peraturan perundang-undangan di bidang Lembaga pembiayaan ekspor Indonesia;</w:t>
            </w:r>
            <w:r w:rsidR="0050406A" w:rsidRPr="002A2E10">
              <w:rPr>
                <w:rFonts w:ascii="Footlight MT Light" w:eastAsia="Gentium Basic" w:hAnsi="Footlight MT Light" w:cs="Gentium Basic"/>
                <w:color w:val="000000"/>
              </w:rPr>
              <w:t xml:space="preserve"> </w:t>
            </w:r>
          </w:p>
          <w:p w14:paraId="377E9D7F" w14:textId="77777777" w:rsidR="00F77AEA" w:rsidRPr="002A2E10" w:rsidRDefault="00292BD3" w:rsidP="00F3131D">
            <w:pPr>
              <w:ind w:left="850"/>
              <w:jc w:val="both"/>
              <w:rPr>
                <w:rFonts w:ascii="Footlight MT Light" w:hAnsi="Footlight MT Light"/>
              </w:rPr>
            </w:pPr>
            <w:r w:rsidRPr="002A2E10">
              <w:rPr>
                <w:rFonts w:ascii="Footlight MT Light" w:hAnsi="Footlight MT Light"/>
              </w:rPr>
              <w:t xml:space="preserve">Penerbit Jaminan Sanggah </w:t>
            </w:r>
            <w:proofErr w:type="gramStart"/>
            <w:r w:rsidRPr="002A2E10">
              <w:rPr>
                <w:rFonts w:ascii="Footlight MT Light" w:hAnsi="Footlight MT Light"/>
              </w:rPr>
              <w:t xml:space="preserve">Banding  </w:t>
            </w:r>
            <w:r w:rsidR="002B4AD1" w:rsidRPr="002A2E10">
              <w:rPr>
                <w:rFonts w:ascii="Footlight MT Light" w:hAnsi="Footlight MT Light"/>
              </w:rPr>
              <w:t>yang</w:t>
            </w:r>
            <w:proofErr w:type="gramEnd"/>
            <w:r w:rsidR="002B4AD1" w:rsidRPr="002A2E10">
              <w:rPr>
                <w:rFonts w:ascii="Footlight MT Light" w:hAnsi="Footlight MT Light"/>
              </w:rPr>
              <w:t xml:space="preserve"> telah ditetapkan/mendapatkan rekomendasi dari Otoritas Jasa Keuangan (OJK).</w:t>
            </w:r>
          </w:p>
          <w:p w14:paraId="0F6CF2EC" w14:textId="77777777" w:rsidR="00F77AEA" w:rsidRPr="002A2E10" w:rsidRDefault="00F77AEA">
            <w:pPr>
              <w:rPr>
                <w:rFonts w:ascii="Footlight MT Light" w:eastAsia="Gentium Basic" w:hAnsi="Footlight MT Light" w:cs="Gentium Basic"/>
                <w:color w:val="000000"/>
              </w:rPr>
            </w:pPr>
          </w:p>
          <w:p w14:paraId="61AFFCC8"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mengklarifikasi atas kebenaran Jaminan Sanggah Banding asli kepada penerbit jaminan dan KPA tidak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menindaklanjuti Sanggah Banding sebelum mendapatkan hasil klarifikasi Pokja Pemilihan.</w:t>
            </w:r>
          </w:p>
          <w:p w14:paraId="37817593"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7C8857F9"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KPA menyampaikan jawaban Sanggah Banding, dengan tembusan kepada UKPBJ paling lambat 14 (empat belas) hari </w:t>
            </w:r>
            <w:r w:rsidR="00292BD3" w:rsidRPr="002A2E10">
              <w:rPr>
                <w:rFonts w:ascii="Footlight MT Light" w:eastAsia="Gentium Basic" w:hAnsi="Footlight MT Light" w:cs="Gentium Basic"/>
                <w:color w:val="000000"/>
              </w:rPr>
              <w:t xml:space="preserve">kalender diakhiri pada hari kerja dan jam kerja, </w:t>
            </w:r>
            <w:r w:rsidRPr="002A2E10">
              <w:rPr>
                <w:rFonts w:ascii="Footlight MT Light" w:eastAsia="Gentium Basic" w:hAnsi="Footlight MT Light" w:cs="Gentium Basic"/>
                <w:color w:val="000000"/>
              </w:rPr>
              <w:t>setelah menerima klarifikasi dari Pokja Pemilihan. Dalam hal KPA tidak memberikan jawaban Sanggah Banding, maka KPA dianggap menerima Sanggah Banding.</w:t>
            </w:r>
          </w:p>
          <w:p w14:paraId="15A3E7EA"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4C04CA9B"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Apabila Sanggah Banding dinyatakan benar/diterima, UKPBJ memerintahkan Pokja Pemilihan menyatakan tender gagal.</w:t>
            </w:r>
          </w:p>
          <w:p w14:paraId="6EDD8AE6"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44269DA7"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Sanggah Banding dinyatakan salah/tidak diterima, maka:</w:t>
            </w:r>
          </w:p>
          <w:p w14:paraId="187AF280" w14:textId="77777777" w:rsidR="00F77AEA" w:rsidRPr="002A2E10" w:rsidRDefault="002B4AD1" w:rsidP="00544BB0">
            <w:pPr>
              <w:numPr>
                <w:ilvl w:val="0"/>
                <w:numId w:val="157"/>
              </w:numPr>
              <w:pBdr>
                <w:top w:val="nil"/>
                <w:left w:val="nil"/>
                <w:bottom w:val="nil"/>
                <w:right w:val="nil"/>
                <w:between w:val="nil"/>
              </w:pBdr>
              <w:tabs>
                <w:tab w:val="left" w:pos="708"/>
              </w:tabs>
              <w:ind w:left="110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melanjutkan proses pemilihan dengan menyampaikan hasil pemilihan kepada PPK;</w:t>
            </w:r>
          </w:p>
          <w:p w14:paraId="3FB5E261" w14:textId="77777777" w:rsidR="00F77AEA" w:rsidRPr="002A2E10" w:rsidRDefault="002B4AD1" w:rsidP="00544BB0">
            <w:pPr>
              <w:numPr>
                <w:ilvl w:val="0"/>
                <w:numId w:val="157"/>
              </w:numPr>
              <w:pBdr>
                <w:top w:val="nil"/>
                <w:left w:val="nil"/>
                <w:bottom w:val="nil"/>
                <w:right w:val="nil"/>
                <w:between w:val="nil"/>
              </w:pBdr>
              <w:tabs>
                <w:tab w:val="left" w:pos="708"/>
              </w:tabs>
              <w:ind w:left="110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w:t>
            </w:r>
            <w:r w:rsidR="00292BD3" w:rsidRPr="002A2E10">
              <w:rPr>
                <w:rFonts w:ascii="Footlight MT Light" w:eastAsia="Gentium Basic" w:hAnsi="Footlight MT Light" w:cs="Gentium Basic"/>
                <w:color w:val="000000"/>
              </w:rPr>
              <w:t xml:space="preserve">atau pihak yang diberi kuasa oleh Pokja Pemilihan </w:t>
            </w:r>
            <w:r w:rsidRPr="002A2E10">
              <w:rPr>
                <w:rFonts w:ascii="Footlight MT Light" w:eastAsia="Gentium Basic" w:hAnsi="Footlight MT Light" w:cs="Gentium Basic"/>
                <w:color w:val="000000"/>
              </w:rPr>
              <w:t>mencairkan Jaminan Sanggah Banding dan disetorkan ke Kas Negara/Kas Daerah sebagaimana tercantum dalam LDP.</w:t>
            </w:r>
          </w:p>
          <w:p w14:paraId="3FBA80D3" w14:textId="77777777" w:rsidR="00F77AEA" w:rsidRPr="002A2E10" w:rsidRDefault="00F77AEA">
            <w:pPr>
              <w:pBdr>
                <w:top w:val="nil"/>
                <w:left w:val="nil"/>
                <w:bottom w:val="nil"/>
                <w:right w:val="nil"/>
                <w:between w:val="nil"/>
              </w:pBdr>
              <w:tabs>
                <w:tab w:val="left" w:pos="675"/>
              </w:tabs>
              <w:ind w:left="675"/>
              <w:jc w:val="both"/>
              <w:rPr>
                <w:rFonts w:ascii="Footlight MT Light" w:eastAsia="Gentium Basic" w:hAnsi="Footlight MT Light" w:cs="Gentium Basic"/>
                <w:color w:val="000000"/>
              </w:rPr>
            </w:pPr>
          </w:p>
          <w:p w14:paraId="70ECF378"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 Banding menghentikan proses Tender.</w:t>
            </w:r>
          </w:p>
          <w:p w14:paraId="4D45341C"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72ECF734" w14:textId="77777777" w:rsidR="00F77AEA" w:rsidRPr="002A2E10" w:rsidRDefault="002B4AD1" w:rsidP="00544BB0">
            <w:pPr>
              <w:numPr>
                <w:ilvl w:val="1"/>
                <w:numId w:val="119"/>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 Banding yang disampaikan bukan kepada KPA, atau disampaikan diluar masa sanggah banding, dianggap sebagai pengaduan dan diproses sebagaimana penanganan pengaduan.</w:t>
            </w:r>
          </w:p>
          <w:p w14:paraId="07D4685A" w14:textId="77777777" w:rsidR="00F77AEA" w:rsidRPr="002A2E10" w:rsidRDefault="00F77AEA">
            <w:pPr>
              <w:tabs>
                <w:tab w:val="left" w:pos="675"/>
              </w:tabs>
              <w:jc w:val="both"/>
              <w:rPr>
                <w:rFonts w:ascii="Footlight MT Light" w:eastAsia="Gentium Basic" w:hAnsi="Footlight MT Light" w:cs="Gentium Basic"/>
                <w:color w:val="000000"/>
              </w:rPr>
            </w:pPr>
          </w:p>
        </w:tc>
      </w:tr>
      <w:tr w:rsidR="00F77AEA" w:rsidRPr="002A2E10" w14:paraId="0F1E7A0A" w14:textId="77777777">
        <w:tc>
          <w:tcPr>
            <w:tcW w:w="2160" w:type="dxa"/>
          </w:tcPr>
          <w:p w14:paraId="636D16DD" w14:textId="77777777" w:rsidR="00F77AEA" w:rsidRPr="002A2E10" w:rsidRDefault="002B4AD1" w:rsidP="00544BB0">
            <w:pPr>
              <w:pStyle w:val="Heading2"/>
              <w:numPr>
                <w:ilvl w:val="0"/>
                <w:numId w:val="247"/>
              </w:numPr>
              <w:ind w:left="426" w:hanging="426"/>
              <w:jc w:val="left"/>
              <w:rPr>
                <w:color w:val="000000"/>
              </w:rPr>
            </w:pPr>
            <w:bookmarkStart w:id="69" w:name="_Toc69979056"/>
            <w:r w:rsidRPr="002A2E10">
              <w:rPr>
                <w:color w:val="000000"/>
              </w:rPr>
              <w:lastRenderedPageBreak/>
              <w:t>Pengaduan</w:t>
            </w:r>
            <w:bookmarkEnd w:id="69"/>
          </w:p>
        </w:tc>
        <w:tc>
          <w:tcPr>
            <w:tcW w:w="6480" w:type="dxa"/>
          </w:tcPr>
          <w:p w14:paraId="6B130D8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yang memasukkan penawaran hanya dapat mengajukan pengaduan dalam hal jawaban atas sanggah banding telah diterima oleh peserta. </w:t>
            </w:r>
          </w:p>
          <w:p w14:paraId="54F9D2F2" w14:textId="77777777" w:rsidR="00F77AEA" w:rsidRPr="002A2E10" w:rsidRDefault="00F77AEA">
            <w:pPr>
              <w:jc w:val="both"/>
              <w:rPr>
                <w:rFonts w:ascii="Footlight MT Light" w:eastAsia="Gentium Basic" w:hAnsi="Footlight MT Light" w:cs="Gentium Basic"/>
                <w:color w:val="000000"/>
              </w:rPr>
            </w:pPr>
          </w:p>
        </w:tc>
      </w:tr>
    </w:tbl>
    <w:p w14:paraId="1F3C893B" w14:textId="77777777"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70" w:name="_Toc69979057"/>
      <w:r w:rsidRPr="002A2E10">
        <w:rPr>
          <w:rFonts w:ascii="Footlight MT Light" w:eastAsia="Gentium Basic" w:hAnsi="Footlight MT Light" w:cs="Gentium Basic"/>
          <w:color w:val="000000"/>
          <w:sz w:val="24"/>
        </w:rPr>
        <w:t>TENDER GAGAL DAN TINDAK LANJUT TENDER GAGAL</w:t>
      </w:r>
      <w:bookmarkEnd w:id="70"/>
    </w:p>
    <w:p w14:paraId="70696DBA" w14:textId="77777777" w:rsidR="00F77AEA" w:rsidRPr="002A2E10" w:rsidRDefault="00F77AEA">
      <w:pPr>
        <w:rPr>
          <w:rFonts w:ascii="Footlight MT Light" w:eastAsia="Gentium Basic" w:hAnsi="Footlight MT Light" w:cs="Gentium Basic"/>
          <w:color w:val="000000"/>
        </w:rPr>
      </w:pPr>
    </w:p>
    <w:tbl>
      <w:tblPr>
        <w:tblStyle w:val="a7"/>
        <w:tblW w:w="8731" w:type="dxa"/>
        <w:tblLayout w:type="fixed"/>
        <w:tblLook w:val="0000" w:firstRow="0" w:lastRow="0" w:firstColumn="0" w:lastColumn="0" w:noHBand="0" w:noVBand="0"/>
      </w:tblPr>
      <w:tblGrid>
        <w:gridCol w:w="2160"/>
        <w:gridCol w:w="6571"/>
      </w:tblGrid>
      <w:tr w:rsidR="00F77AEA" w:rsidRPr="002A2E10" w14:paraId="766AFE64" w14:textId="77777777">
        <w:trPr>
          <w:trHeight w:val="719"/>
        </w:trPr>
        <w:tc>
          <w:tcPr>
            <w:tcW w:w="2160" w:type="dxa"/>
          </w:tcPr>
          <w:p w14:paraId="17A37BD9" w14:textId="77777777" w:rsidR="00F77AEA" w:rsidRPr="002A2E10" w:rsidRDefault="002B4AD1" w:rsidP="00544BB0">
            <w:pPr>
              <w:pStyle w:val="Heading2"/>
              <w:numPr>
                <w:ilvl w:val="0"/>
                <w:numId w:val="247"/>
              </w:numPr>
              <w:ind w:left="426" w:hanging="426"/>
              <w:jc w:val="left"/>
              <w:rPr>
                <w:color w:val="000000"/>
              </w:rPr>
            </w:pPr>
            <w:bookmarkStart w:id="71" w:name="_Toc69979058"/>
            <w:r w:rsidRPr="002A2E10">
              <w:rPr>
                <w:color w:val="000000"/>
              </w:rPr>
              <w:t>Tender Gagal</w:t>
            </w:r>
            <w:bookmarkEnd w:id="71"/>
          </w:p>
          <w:p w14:paraId="75D2F04C" w14:textId="77777777" w:rsidR="00F77AEA" w:rsidRPr="002A2E10" w:rsidRDefault="00F77AEA">
            <w:pPr>
              <w:rPr>
                <w:rFonts w:ascii="Footlight MT Light" w:hAnsi="Footlight MT Light"/>
                <w:color w:val="000000"/>
              </w:rPr>
            </w:pPr>
          </w:p>
          <w:p w14:paraId="385983DA" w14:textId="77777777" w:rsidR="00F77AEA" w:rsidRPr="002A2E10" w:rsidRDefault="00F77AEA">
            <w:pPr>
              <w:rPr>
                <w:rFonts w:ascii="Footlight MT Light" w:hAnsi="Footlight MT Light"/>
                <w:color w:val="000000"/>
              </w:rPr>
            </w:pPr>
          </w:p>
          <w:p w14:paraId="5D241FEE" w14:textId="77777777" w:rsidR="00F77AEA" w:rsidRPr="002A2E10" w:rsidRDefault="00F77AEA">
            <w:pPr>
              <w:rPr>
                <w:rFonts w:ascii="Footlight MT Light" w:hAnsi="Footlight MT Light"/>
                <w:color w:val="000000"/>
              </w:rPr>
            </w:pPr>
          </w:p>
          <w:p w14:paraId="4DE9D037" w14:textId="77777777" w:rsidR="00F77AEA" w:rsidRPr="002A2E10" w:rsidRDefault="00F77AEA">
            <w:pPr>
              <w:rPr>
                <w:rFonts w:ascii="Footlight MT Light" w:hAnsi="Footlight MT Light"/>
                <w:color w:val="000000"/>
              </w:rPr>
            </w:pPr>
          </w:p>
          <w:p w14:paraId="1DE5B742" w14:textId="77777777" w:rsidR="00F77AEA" w:rsidRPr="002A2E10" w:rsidRDefault="00F77AEA">
            <w:pPr>
              <w:rPr>
                <w:rFonts w:ascii="Footlight MT Light" w:hAnsi="Footlight MT Light"/>
                <w:color w:val="000000"/>
              </w:rPr>
            </w:pPr>
          </w:p>
          <w:p w14:paraId="10B41A53" w14:textId="77777777" w:rsidR="00F77AEA" w:rsidRPr="002A2E10" w:rsidRDefault="00F77AEA">
            <w:pPr>
              <w:rPr>
                <w:rFonts w:ascii="Footlight MT Light" w:hAnsi="Footlight MT Light"/>
                <w:color w:val="000000"/>
              </w:rPr>
            </w:pPr>
          </w:p>
          <w:p w14:paraId="6862903B" w14:textId="77777777" w:rsidR="00F77AEA" w:rsidRPr="002A2E10" w:rsidRDefault="00F77AEA">
            <w:pPr>
              <w:rPr>
                <w:rFonts w:ascii="Footlight MT Light" w:hAnsi="Footlight MT Light"/>
                <w:color w:val="000000"/>
              </w:rPr>
            </w:pPr>
          </w:p>
          <w:p w14:paraId="28441C79" w14:textId="77777777" w:rsidR="00F77AEA" w:rsidRPr="002A2E10" w:rsidRDefault="00F77AEA">
            <w:pPr>
              <w:rPr>
                <w:rFonts w:ascii="Footlight MT Light" w:hAnsi="Footlight MT Light"/>
                <w:color w:val="000000"/>
              </w:rPr>
            </w:pPr>
          </w:p>
          <w:p w14:paraId="58051D28" w14:textId="77777777" w:rsidR="00F77AEA" w:rsidRPr="002A2E10" w:rsidRDefault="00F77AEA">
            <w:pPr>
              <w:rPr>
                <w:rFonts w:ascii="Footlight MT Light" w:hAnsi="Footlight MT Light"/>
                <w:color w:val="000000"/>
              </w:rPr>
            </w:pPr>
          </w:p>
          <w:p w14:paraId="573C6125" w14:textId="77777777" w:rsidR="00F77AEA" w:rsidRPr="002A2E10" w:rsidRDefault="00F77AEA">
            <w:pPr>
              <w:rPr>
                <w:rFonts w:ascii="Footlight MT Light" w:hAnsi="Footlight MT Light"/>
                <w:color w:val="000000"/>
              </w:rPr>
            </w:pPr>
          </w:p>
          <w:p w14:paraId="4267AB92" w14:textId="77777777" w:rsidR="00F77AEA" w:rsidRPr="002A2E10" w:rsidRDefault="00F77AEA">
            <w:pPr>
              <w:rPr>
                <w:rFonts w:ascii="Footlight MT Light" w:hAnsi="Footlight MT Light"/>
                <w:color w:val="000000"/>
              </w:rPr>
            </w:pPr>
          </w:p>
          <w:p w14:paraId="1E2DE5CB" w14:textId="77777777" w:rsidR="00F77AEA" w:rsidRPr="002A2E10" w:rsidRDefault="00F77AEA">
            <w:pPr>
              <w:rPr>
                <w:rFonts w:ascii="Footlight MT Light" w:hAnsi="Footlight MT Light"/>
                <w:color w:val="000000"/>
              </w:rPr>
            </w:pPr>
          </w:p>
          <w:p w14:paraId="61D569D8" w14:textId="77777777" w:rsidR="00F77AEA" w:rsidRPr="002A2E10" w:rsidRDefault="00F77AEA">
            <w:pPr>
              <w:rPr>
                <w:rFonts w:ascii="Footlight MT Light" w:hAnsi="Footlight MT Light"/>
                <w:color w:val="000000"/>
              </w:rPr>
            </w:pPr>
          </w:p>
          <w:p w14:paraId="534A8026" w14:textId="77777777" w:rsidR="00F77AEA" w:rsidRPr="002A2E10" w:rsidRDefault="00F77AEA">
            <w:pPr>
              <w:rPr>
                <w:rFonts w:ascii="Footlight MT Light" w:hAnsi="Footlight MT Light"/>
                <w:color w:val="000000"/>
              </w:rPr>
            </w:pPr>
          </w:p>
          <w:p w14:paraId="6C23153B" w14:textId="77777777" w:rsidR="00F77AEA" w:rsidRPr="002A2E10" w:rsidRDefault="00F77AEA">
            <w:pPr>
              <w:rPr>
                <w:rFonts w:ascii="Footlight MT Light" w:hAnsi="Footlight MT Light"/>
                <w:color w:val="000000"/>
              </w:rPr>
            </w:pPr>
          </w:p>
          <w:p w14:paraId="18F27A10" w14:textId="77777777" w:rsidR="00F77AEA" w:rsidRPr="002A2E10" w:rsidRDefault="00F77AEA">
            <w:pPr>
              <w:rPr>
                <w:rFonts w:ascii="Footlight MT Light" w:hAnsi="Footlight MT Light"/>
                <w:color w:val="000000"/>
              </w:rPr>
            </w:pPr>
          </w:p>
          <w:p w14:paraId="29417495" w14:textId="77777777" w:rsidR="00F77AEA" w:rsidRPr="002A2E10" w:rsidRDefault="00F77AEA">
            <w:pPr>
              <w:rPr>
                <w:rFonts w:ascii="Footlight MT Light" w:hAnsi="Footlight MT Light"/>
                <w:color w:val="000000"/>
              </w:rPr>
            </w:pPr>
          </w:p>
          <w:p w14:paraId="4F223785" w14:textId="77777777" w:rsidR="00F77AEA" w:rsidRPr="002A2E10" w:rsidRDefault="00F77AEA">
            <w:pPr>
              <w:rPr>
                <w:rFonts w:ascii="Footlight MT Light" w:hAnsi="Footlight MT Light"/>
                <w:color w:val="000000"/>
              </w:rPr>
            </w:pPr>
          </w:p>
          <w:p w14:paraId="6EB8B66A" w14:textId="77777777" w:rsidR="00F77AEA" w:rsidRPr="002A2E10" w:rsidRDefault="00F77AEA">
            <w:pPr>
              <w:rPr>
                <w:rFonts w:ascii="Footlight MT Light" w:hAnsi="Footlight MT Light"/>
                <w:color w:val="000000"/>
              </w:rPr>
            </w:pPr>
          </w:p>
          <w:p w14:paraId="3F3AFD30" w14:textId="77777777" w:rsidR="00F77AEA" w:rsidRPr="002A2E10" w:rsidRDefault="00F77AEA">
            <w:pPr>
              <w:rPr>
                <w:rFonts w:ascii="Footlight MT Light" w:hAnsi="Footlight MT Light"/>
                <w:color w:val="000000"/>
              </w:rPr>
            </w:pPr>
          </w:p>
          <w:p w14:paraId="550FFDDE" w14:textId="77777777" w:rsidR="00F77AEA" w:rsidRPr="002A2E10" w:rsidRDefault="00F77AEA">
            <w:pPr>
              <w:rPr>
                <w:rFonts w:ascii="Footlight MT Light" w:hAnsi="Footlight MT Light"/>
                <w:color w:val="000000"/>
              </w:rPr>
            </w:pPr>
          </w:p>
          <w:p w14:paraId="618B08E9" w14:textId="77777777" w:rsidR="00F77AEA" w:rsidRPr="002A2E10" w:rsidRDefault="00F77AEA">
            <w:pPr>
              <w:rPr>
                <w:rFonts w:ascii="Footlight MT Light" w:hAnsi="Footlight MT Light"/>
                <w:color w:val="000000"/>
              </w:rPr>
            </w:pPr>
          </w:p>
          <w:p w14:paraId="2DE1B5A0" w14:textId="77777777" w:rsidR="00F77AEA" w:rsidRPr="002A2E10" w:rsidRDefault="00F77AEA">
            <w:pPr>
              <w:rPr>
                <w:rFonts w:ascii="Footlight MT Light" w:hAnsi="Footlight MT Light"/>
                <w:color w:val="000000"/>
              </w:rPr>
            </w:pPr>
          </w:p>
          <w:p w14:paraId="470192F1" w14:textId="77777777" w:rsidR="00F77AEA" w:rsidRPr="002A2E10" w:rsidRDefault="00F77AEA">
            <w:pPr>
              <w:rPr>
                <w:rFonts w:ascii="Footlight MT Light" w:hAnsi="Footlight MT Light"/>
                <w:color w:val="000000"/>
              </w:rPr>
            </w:pPr>
          </w:p>
          <w:p w14:paraId="226EFCE5" w14:textId="77777777" w:rsidR="00F77AEA" w:rsidRPr="002A2E10" w:rsidRDefault="00F77AEA">
            <w:pPr>
              <w:rPr>
                <w:rFonts w:ascii="Footlight MT Light" w:hAnsi="Footlight MT Light"/>
                <w:color w:val="000000"/>
              </w:rPr>
            </w:pPr>
          </w:p>
        </w:tc>
        <w:tc>
          <w:tcPr>
            <w:tcW w:w="6571" w:type="dxa"/>
          </w:tcPr>
          <w:p w14:paraId="16E8B2C3" w14:textId="77777777" w:rsidR="00292BD3" w:rsidRPr="002A2E10" w:rsidRDefault="00292BD3" w:rsidP="00544BB0">
            <w:pPr>
              <w:numPr>
                <w:ilvl w:val="0"/>
                <w:numId w:val="35"/>
              </w:numPr>
              <w:pBdr>
                <w:top w:val="nil"/>
                <w:left w:val="nil"/>
                <w:bottom w:val="nil"/>
                <w:right w:val="nil"/>
                <w:between w:val="nil"/>
              </w:pBdr>
              <w:tabs>
                <w:tab w:val="left" w:pos="697"/>
              </w:tabs>
              <w:ind w:left="697" w:hanging="697"/>
              <w:jc w:val="both"/>
              <w:rPr>
                <w:rFonts w:ascii="Footlight MT Light" w:eastAsia="Gentium Basic" w:hAnsi="Footlight MT Light" w:cs="Gentium Basic"/>
                <w:color w:val="000000"/>
                <w:lang w:val="en-ID"/>
              </w:rPr>
            </w:pPr>
            <w:r w:rsidRPr="002A2E10">
              <w:rPr>
                <w:rFonts w:ascii="Footlight MT Light" w:eastAsia="Gentium Basic" w:hAnsi="Footlight MT Light" w:cs="Gentium Basic"/>
                <w:color w:val="000000"/>
                <w:lang w:val="en-ID"/>
              </w:rPr>
              <w:t>Tender/Seleksi dinyatakan gagal dalam hal:</w:t>
            </w:r>
          </w:p>
          <w:p w14:paraId="781EA6F2"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terdapat kesalahan dalam proses evaluasi;</w:t>
            </w:r>
          </w:p>
          <w:p w14:paraId="4AF79663"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tidak ada peserta yang menyampaikan dokumen penawaran setelah ada pemberian waktu perpanjangan;</w:t>
            </w:r>
          </w:p>
          <w:p w14:paraId="17513334"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 xml:space="preserve">seluruh penawaran harga pada Tender Pekerjaan Konstruksi  di atas HPS; </w:t>
            </w:r>
          </w:p>
          <w:p w14:paraId="21260033"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tidak ada peserta yang lulus evaluasi penawaran;</w:t>
            </w:r>
          </w:p>
          <w:p w14:paraId="49E261BE" w14:textId="77777777" w:rsidR="00292BD3" w:rsidRPr="002A2E10" w:rsidRDefault="00292BD3" w:rsidP="00544BB0">
            <w:pPr>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ditemukan kesalahan dalam Dokumen Pemilihan atau Dokumen Pemilihan tidak sesuai dengan ketentuan dalam Peraturan Presiden Nomor 16 Tahun 2018 tentang Pengadaan Barang/Jasa Pemerintah beserta perubahannya dan aturan turunannya;</w:t>
            </w:r>
          </w:p>
          <w:p w14:paraId="0CCC9F3A"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bookmarkStart w:id="72" w:name="_2koq656" w:colFirst="0" w:colLast="0"/>
            <w:bookmarkEnd w:id="72"/>
            <w:r w:rsidRPr="002A2E10">
              <w:rPr>
                <w:rFonts w:ascii="Footlight MT Light" w:eastAsia="Bookman Old Style" w:hAnsi="Footlight MT Light" w:cs="Bookman Old Style"/>
                <w:color w:val="000000"/>
              </w:rPr>
              <w:t xml:space="preserve">seluruh peserta terlibat Korupsi, Kolusi, dan/atau Nepotisme; </w:t>
            </w:r>
          </w:p>
          <w:p w14:paraId="21052873"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seluruh peserta terlibat persaingan usaha tidak sehat;</w:t>
            </w:r>
          </w:p>
          <w:p w14:paraId="5DED75FA"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tidak menjalankan prosedur berdasarkan dokumen pemilihan;</w:t>
            </w:r>
          </w:p>
          <w:p w14:paraId="79D3EC7B"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 xml:space="preserve">Pokja Pemilihan/PPK terlibat Korupsi, Kolusi, dan/atau Nepotisme; </w:t>
            </w:r>
          </w:p>
          <w:p w14:paraId="522423C4"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PA/KPA menyetujui penolakan oleh PPK atas hasil pemilihan dan/atau</w:t>
            </w:r>
          </w:p>
          <w:p w14:paraId="4F7D046C" w14:textId="77777777" w:rsidR="00292BD3" w:rsidRPr="002A2E10" w:rsidRDefault="00292BD3" w:rsidP="00544BB0">
            <w:pPr>
              <w:widowControl w:val="0"/>
              <w:numPr>
                <w:ilvl w:val="0"/>
                <w:numId w:val="304"/>
              </w:numPr>
              <w:pBdr>
                <w:top w:val="nil"/>
                <w:left w:val="nil"/>
                <w:bottom w:val="nil"/>
                <w:right w:val="nil"/>
                <w:between w:val="nil"/>
              </w:pBdr>
              <w:ind w:left="1122" w:hanging="425"/>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PA/KPA menolak untuk menetapkan pemenang pemilihan untuk Pengadaan Pekerjaan Konstruksi dengan nilai Pagu Anggaran paling sedikit di atas Rp100.000.000.000,00 (seratus miliar rupiah) dan  Pengadaan Jasa Konsultansi Konstruksi dengan nilai Pagu Anggaran paling sedikit diatas Rp10.000.000.000,00 (sepuluh miliar rupiah).</w:t>
            </w:r>
          </w:p>
          <w:p w14:paraId="0A1F847F" w14:textId="77777777" w:rsidR="00292BD3" w:rsidRPr="002A2E10" w:rsidRDefault="00292BD3" w:rsidP="00292BD3">
            <w:pPr>
              <w:pBdr>
                <w:top w:val="nil"/>
                <w:left w:val="nil"/>
                <w:bottom w:val="nil"/>
                <w:right w:val="nil"/>
                <w:between w:val="nil"/>
              </w:pBdr>
              <w:tabs>
                <w:tab w:val="left" w:pos="697"/>
              </w:tabs>
              <w:ind w:left="849"/>
              <w:jc w:val="both"/>
              <w:rPr>
                <w:rFonts w:ascii="Footlight MT Light" w:eastAsia="Gentium Basic" w:hAnsi="Footlight MT Light" w:cs="Gentium Basic"/>
                <w:color w:val="000000"/>
              </w:rPr>
            </w:pPr>
          </w:p>
          <w:p w14:paraId="762AA6C5" w14:textId="77777777" w:rsidR="00292BD3" w:rsidRPr="002A2E10" w:rsidRDefault="00292BD3" w:rsidP="00544BB0">
            <w:pPr>
              <w:numPr>
                <w:ilvl w:val="0"/>
                <w:numId w:val="35"/>
              </w:numPr>
              <w:pBdr>
                <w:top w:val="nil"/>
                <w:left w:val="nil"/>
                <w:bottom w:val="nil"/>
                <w:right w:val="nil"/>
                <w:between w:val="nil"/>
              </w:pBdr>
              <w:tabs>
                <w:tab w:val="left" w:pos="697"/>
              </w:tabs>
              <w:ind w:left="697" w:hanging="697"/>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 xml:space="preserve">Tender gagal dalam hal tidak ada peserta yang </w:t>
            </w:r>
            <w:proofErr w:type="gramStart"/>
            <w:r w:rsidRPr="002A2E10">
              <w:rPr>
                <w:rFonts w:ascii="Footlight MT Light" w:eastAsia="Bookman Old Style" w:hAnsi="Footlight MT Light" w:cs="Bookman Old Style"/>
                <w:color w:val="000000"/>
              </w:rPr>
              <w:t>lulus</w:t>
            </w:r>
            <w:proofErr w:type="gramEnd"/>
            <w:r w:rsidRPr="002A2E10">
              <w:rPr>
                <w:rFonts w:ascii="Footlight MT Light" w:eastAsia="Bookman Old Style" w:hAnsi="Footlight MT Light" w:cs="Bookman Old Style"/>
                <w:color w:val="000000"/>
              </w:rPr>
              <w:t xml:space="preserve"> evaluasi penawaran sebagaimana dimaksud pada klausul 39.1 huruf c dinyatakan setelah melewati masa sanggah dan/atau sanggah banding.</w:t>
            </w:r>
          </w:p>
          <w:p w14:paraId="5D4CBAF7" w14:textId="77777777" w:rsidR="00292BD3" w:rsidRPr="002A2E10" w:rsidRDefault="00292BD3" w:rsidP="00544BB0">
            <w:pPr>
              <w:numPr>
                <w:ilvl w:val="0"/>
                <w:numId w:val="35"/>
              </w:numPr>
              <w:pBdr>
                <w:top w:val="nil"/>
                <w:left w:val="nil"/>
                <w:bottom w:val="nil"/>
                <w:right w:val="nil"/>
                <w:between w:val="nil"/>
              </w:pBdr>
              <w:tabs>
                <w:tab w:val="left" w:pos="697"/>
              </w:tabs>
              <w:ind w:left="697" w:hanging="697"/>
              <w:jc w:val="both"/>
              <w:rPr>
                <w:rFonts w:ascii="Footlight MT Light" w:eastAsia="Bookman Old Style" w:hAnsi="Footlight MT Light" w:cs="Bookman Old Style"/>
                <w:color w:val="000000"/>
              </w:rPr>
            </w:pPr>
            <w:proofErr w:type="gramStart"/>
            <w:r w:rsidRPr="002A2E10">
              <w:rPr>
                <w:rFonts w:ascii="Footlight MT Light" w:eastAsia="Bookman Old Style" w:hAnsi="Footlight MT Light" w:cs="Bookman Old Style"/>
                <w:color w:val="000000"/>
              </w:rPr>
              <w:t>seluruh</w:t>
            </w:r>
            <w:proofErr w:type="gramEnd"/>
            <w:r w:rsidRPr="002A2E10">
              <w:rPr>
                <w:rFonts w:ascii="Footlight MT Light" w:eastAsia="Bookman Old Style" w:hAnsi="Footlight MT Light" w:cs="Bookman Old Style"/>
                <w:color w:val="000000"/>
              </w:rPr>
              <w:t xml:space="preserve"> peserta terlibat persaingan usaha tidak sehat sebagaimana dimaksud pada klausul 39.1 huruf g) berdasarkan hasil evaluasi penawaran.</w:t>
            </w:r>
          </w:p>
          <w:p w14:paraId="63AD890B" w14:textId="77777777" w:rsidR="00292BD3" w:rsidRPr="002A2E10" w:rsidRDefault="00292BD3" w:rsidP="00544BB0">
            <w:pPr>
              <w:numPr>
                <w:ilvl w:val="0"/>
                <w:numId w:val="35"/>
              </w:numPr>
              <w:pBdr>
                <w:top w:val="nil"/>
                <w:left w:val="nil"/>
                <w:bottom w:val="nil"/>
                <w:right w:val="nil"/>
                <w:between w:val="nil"/>
              </w:pBdr>
              <w:tabs>
                <w:tab w:val="left" w:pos="697"/>
              </w:tabs>
              <w:ind w:left="697" w:hanging="697"/>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Tender gagal sebagaimana dimaksud pada klausul 39.1 huruf a sampai dengan huruf h ditetapkan oleh Pokja Pemilihan.</w:t>
            </w:r>
          </w:p>
          <w:p w14:paraId="136F59BE" w14:textId="77777777" w:rsidR="00292BD3" w:rsidRPr="002A2E10" w:rsidRDefault="00292BD3" w:rsidP="00544BB0">
            <w:pPr>
              <w:numPr>
                <w:ilvl w:val="0"/>
                <w:numId w:val="35"/>
              </w:numPr>
              <w:pBdr>
                <w:top w:val="nil"/>
                <w:left w:val="nil"/>
                <w:bottom w:val="nil"/>
                <w:right w:val="nil"/>
                <w:between w:val="nil"/>
              </w:pBdr>
              <w:tabs>
                <w:tab w:val="left" w:pos="697"/>
              </w:tabs>
              <w:ind w:left="697" w:hanging="697"/>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Tender gagal sebagaimana dimaksud pada klausul 39.1 huruf i sampai dengan huruf k ditetapkan oleh PA/KPA.</w:t>
            </w:r>
          </w:p>
          <w:p w14:paraId="7DDFD5E6" w14:textId="77777777" w:rsidR="00F77AEA" w:rsidRDefault="002B4AD1" w:rsidP="00544BB0">
            <w:pPr>
              <w:numPr>
                <w:ilvl w:val="0"/>
                <w:numId w:val="35"/>
              </w:numPr>
              <w:pBdr>
                <w:top w:val="nil"/>
                <w:left w:val="nil"/>
                <w:bottom w:val="nil"/>
                <w:right w:val="nil"/>
                <w:between w:val="nil"/>
              </w:pBdr>
              <w:tabs>
                <w:tab w:val="left" w:pos="697"/>
              </w:tabs>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Setelah tender dinyatakan gagal, diumumkan kepada seluruh peserta</w:t>
            </w:r>
            <w:r w:rsidR="00292BD3" w:rsidRPr="002A2E10">
              <w:rPr>
                <w:rFonts w:ascii="Footlight MT Light" w:eastAsia="Gentium Basic" w:hAnsi="Footlight MT Light" w:cs="Gentium Basic"/>
                <w:color w:val="000000"/>
              </w:rPr>
              <w:t xml:space="preserve"> melalui SPSE.</w:t>
            </w:r>
          </w:p>
          <w:p w14:paraId="31D29355" w14:textId="785C095B" w:rsidR="00645D6A" w:rsidRPr="002A2E10" w:rsidRDefault="00645D6A" w:rsidP="00645D6A">
            <w:pPr>
              <w:pBdr>
                <w:top w:val="nil"/>
                <w:left w:val="nil"/>
                <w:bottom w:val="nil"/>
                <w:right w:val="nil"/>
                <w:between w:val="nil"/>
              </w:pBdr>
              <w:tabs>
                <w:tab w:val="left" w:pos="697"/>
              </w:tabs>
              <w:ind w:left="697"/>
              <w:jc w:val="both"/>
              <w:rPr>
                <w:rFonts w:ascii="Footlight MT Light" w:eastAsia="Gentium Basic" w:hAnsi="Footlight MT Light" w:cs="Gentium Basic"/>
                <w:color w:val="000000"/>
              </w:rPr>
            </w:pPr>
          </w:p>
        </w:tc>
      </w:tr>
      <w:tr w:rsidR="00F77AEA" w:rsidRPr="002A2E10" w14:paraId="2CAADAAE" w14:textId="77777777">
        <w:trPr>
          <w:trHeight w:val="851"/>
        </w:trPr>
        <w:tc>
          <w:tcPr>
            <w:tcW w:w="2160" w:type="dxa"/>
          </w:tcPr>
          <w:p w14:paraId="11E85370" w14:textId="77777777" w:rsidR="00F77AEA" w:rsidRPr="002A2E10" w:rsidRDefault="002B4AD1" w:rsidP="00544BB0">
            <w:pPr>
              <w:pStyle w:val="Heading2"/>
              <w:numPr>
                <w:ilvl w:val="0"/>
                <w:numId w:val="247"/>
              </w:numPr>
              <w:ind w:left="426" w:hanging="426"/>
              <w:jc w:val="left"/>
              <w:rPr>
                <w:color w:val="000000"/>
              </w:rPr>
            </w:pPr>
            <w:bookmarkStart w:id="73" w:name="_Toc69979059"/>
            <w:r w:rsidRPr="002A2E10">
              <w:rPr>
                <w:color w:val="000000"/>
              </w:rPr>
              <w:lastRenderedPageBreak/>
              <w:t>Tindak Lanjut Tender Gagal</w:t>
            </w:r>
            <w:bookmarkEnd w:id="73"/>
          </w:p>
        </w:tc>
        <w:tc>
          <w:tcPr>
            <w:tcW w:w="6571" w:type="dxa"/>
          </w:tcPr>
          <w:p w14:paraId="56B08D21" w14:textId="77777777" w:rsidR="00F77AEA"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Setelah pengumuman adanya tender gagal, Pokja Pemilihan atau Pokja Pemilihan pengganti (apabila diganti) meneliti dan menganalisis penyebab terjadinya tender gagal, menentukan pilihan langkah selanjutnya, yaitu antara lain melakukan:</w:t>
            </w:r>
          </w:p>
          <w:p w14:paraId="4E231B01" w14:textId="77777777" w:rsidR="00F77AEA" w:rsidRPr="002A2E10" w:rsidRDefault="002B4AD1" w:rsidP="00544BB0">
            <w:pPr>
              <w:numPr>
                <w:ilvl w:val="0"/>
                <w:numId w:val="228"/>
              </w:numP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evaluasi ulang terhadap Dokumen Penawaran yang telah masuk; </w:t>
            </w:r>
          </w:p>
          <w:p w14:paraId="33CFE468" w14:textId="77777777" w:rsidR="00F77AEA" w:rsidRPr="002A2E10" w:rsidRDefault="002B4AD1" w:rsidP="00544BB0">
            <w:pPr>
              <w:numPr>
                <w:ilvl w:val="0"/>
                <w:numId w:val="228"/>
              </w:numP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tender ulang; atau</w:t>
            </w:r>
          </w:p>
          <w:p w14:paraId="497A4AF7" w14:textId="77777777" w:rsidR="00F77AEA" w:rsidRPr="002A2E10" w:rsidRDefault="002B4AD1" w:rsidP="00544BB0">
            <w:pPr>
              <w:numPr>
                <w:ilvl w:val="0"/>
                <w:numId w:val="228"/>
              </w:numPr>
              <w:ind w:left="981"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penghentian</w:t>
            </w:r>
            <w:proofErr w:type="gramEnd"/>
            <w:r w:rsidRPr="002A2E10">
              <w:rPr>
                <w:rFonts w:ascii="Footlight MT Light" w:eastAsia="Gentium Basic" w:hAnsi="Footlight MT Light" w:cs="Gentium Basic"/>
                <w:color w:val="000000"/>
              </w:rPr>
              <w:t xml:space="preserve"> proses tender.</w:t>
            </w:r>
          </w:p>
          <w:p w14:paraId="739AAFC2" w14:textId="77777777" w:rsidR="00F77AEA" w:rsidRPr="002A2E10" w:rsidRDefault="00F77AEA">
            <w:pPr>
              <w:ind w:left="1242"/>
              <w:jc w:val="both"/>
              <w:rPr>
                <w:rFonts w:ascii="Footlight MT Light" w:eastAsia="Gentium Basic" w:hAnsi="Footlight MT Light" w:cs="Gentium Basic"/>
                <w:color w:val="000000"/>
              </w:rPr>
            </w:pPr>
          </w:p>
          <w:p w14:paraId="10559100" w14:textId="77777777" w:rsidR="00F77AEA"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PA/KPA, PPK, dan/atau Pokja Pemilihan dilarang memberikan ganti rugi kepada peserta tender apabila penawarannya ditolak atau tender dinyatakan gagal.</w:t>
            </w:r>
          </w:p>
          <w:p w14:paraId="3DA879A7" w14:textId="77777777" w:rsidR="00F77AEA" w:rsidRPr="002A2E10" w:rsidRDefault="00F77AEA" w:rsidP="00480288">
            <w:pPr>
              <w:pBdr>
                <w:top w:val="nil"/>
                <w:left w:val="nil"/>
                <w:bottom w:val="nil"/>
                <w:right w:val="nil"/>
                <w:between w:val="nil"/>
              </w:pBdr>
              <w:tabs>
                <w:tab w:val="left" w:pos="959"/>
              </w:tabs>
              <w:ind w:left="697" w:hanging="699"/>
              <w:jc w:val="both"/>
              <w:rPr>
                <w:rFonts w:ascii="Footlight MT Light" w:eastAsia="Gentium Basic" w:hAnsi="Footlight MT Light" w:cs="Gentium Basic"/>
                <w:color w:val="000000"/>
              </w:rPr>
            </w:pPr>
          </w:p>
          <w:p w14:paraId="034FCE8B" w14:textId="77777777" w:rsidR="00F77AEA"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melakukan evaluasi penawaran ulang apabila:</w:t>
            </w:r>
          </w:p>
          <w:p w14:paraId="27B359ED" w14:textId="77777777" w:rsidR="00F77AEA" w:rsidRPr="002A2E10" w:rsidRDefault="002B4AD1" w:rsidP="00544BB0">
            <w:pPr>
              <w:numPr>
                <w:ilvl w:val="0"/>
                <w:numId w:val="198"/>
              </w:numP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terdapat kesalahan dalam proses evaluasi;</w:t>
            </w:r>
          </w:p>
          <w:p w14:paraId="268DB21E" w14:textId="539C57C5" w:rsidR="00F77AEA" w:rsidRPr="002A2E10" w:rsidRDefault="002B4AD1" w:rsidP="00544BB0">
            <w:pPr>
              <w:numPr>
                <w:ilvl w:val="0"/>
                <w:numId w:val="198"/>
              </w:numP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PA/KPA menolak untuk menetapkan pemenang pemilihan untuk Pengadaan Pekerjaan Konstruksi dengan nilai Pagu Anggaran paling sedikit di atas Rp100.000.000.000,00 (seratus miliar rupiah)</w:t>
            </w:r>
            <w:r w:rsidR="00A573DB">
              <w:rPr>
                <w:rFonts w:ascii="Footlight MT Light" w:eastAsia="Gentium Basic" w:hAnsi="Footlight MT Light" w:cs="Gentium Basic"/>
                <w:color w:val="000000"/>
              </w:rPr>
              <w:t>;</w:t>
            </w:r>
            <w:r w:rsidRPr="002A2E10">
              <w:rPr>
                <w:rFonts w:ascii="Footlight MT Light" w:eastAsia="Gentium Basic" w:hAnsi="Footlight MT Light" w:cs="Gentium Basic"/>
                <w:color w:val="000000"/>
              </w:rPr>
              <w:t xml:space="preserve"> dan  </w:t>
            </w:r>
          </w:p>
          <w:p w14:paraId="24F6EB49" w14:textId="77777777" w:rsidR="00F77AEA" w:rsidRPr="002A2E10" w:rsidRDefault="002B4AD1" w:rsidP="00544BB0">
            <w:pPr>
              <w:numPr>
                <w:ilvl w:val="0"/>
                <w:numId w:val="198"/>
              </w:numP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PA/KPA menyetujui penolakan oleh PPK atas hasil pemilihan.</w:t>
            </w:r>
          </w:p>
          <w:p w14:paraId="2FAD26D0" w14:textId="77777777" w:rsidR="00F77AEA" w:rsidRPr="002A2E10" w:rsidRDefault="00F77AEA">
            <w:pPr>
              <w:jc w:val="both"/>
              <w:rPr>
                <w:rFonts w:ascii="Footlight MT Light" w:eastAsia="Gentium Basic" w:hAnsi="Footlight MT Light" w:cs="Gentium Basic"/>
                <w:strike/>
                <w:color w:val="000000"/>
              </w:rPr>
            </w:pPr>
          </w:p>
          <w:p w14:paraId="20B6C47E" w14:textId="77777777" w:rsidR="00510962"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melakukan tender ulang apabila:</w:t>
            </w:r>
          </w:p>
          <w:p w14:paraId="1E9CE1D4"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lang w:val="id-ID"/>
              </w:rPr>
            </w:pPr>
            <w:r w:rsidRPr="002A2E10">
              <w:rPr>
                <w:rFonts w:ascii="Footlight MT Light" w:hAnsi="Footlight MT Light"/>
              </w:rPr>
              <w:t>tidak ada peserta yang menyampaikan dokumen penawaran setelah ada pemberian waktu perpanjangan;</w:t>
            </w:r>
          </w:p>
          <w:p w14:paraId="03904382"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 xml:space="preserve">seluruh penawaran harga pada Tender Pekerjaan Konstruksi  di atas HPS; </w:t>
            </w:r>
          </w:p>
          <w:p w14:paraId="507A7C43"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tidak ada peserta yang lulus evaluasi penawaran;</w:t>
            </w:r>
          </w:p>
          <w:p w14:paraId="05FDEC5D" w14:textId="495F09DD"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 xml:space="preserve">ditemukan kesalahan dalam Dokumen Pemilihan atau Dokumen Pemilihan tidak sesuai dengan ketentuan dalam Peraturan Presiden Nomor 16 Tahun 2018 tentang Pengadaan Barang/Jasa Pemerintah beserta perubahannya dan </w:t>
            </w:r>
            <w:r w:rsidR="00A573DB">
              <w:rPr>
                <w:rFonts w:ascii="Footlight MT Light" w:hAnsi="Footlight MT Light"/>
              </w:rPr>
              <w:t>petunjuk teknisnya</w:t>
            </w:r>
            <w:r w:rsidRPr="002A2E10">
              <w:rPr>
                <w:rFonts w:ascii="Footlight MT Light" w:hAnsi="Footlight MT Light"/>
              </w:rPr>
              <w:t>;</w:t>
            </w:r>
          </w:p>
          <w:p w14:paraId="79614CFA" w14:textId="492B4E0E"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 xml:space="preserve">seluruh peserta terlibat </w:t>
            </w:r>
            <w:r w:rsidR="00A573DB" w:rsidRPr="002A2E10">
              <w:rPr>
                <w:rFonts w:ascii="Footlight MT Light" w:hAnsi="Footlight MT Light"/>
              </w:rPr>
              <w:t xml:space="preserve">korupsi, kolusi, dan/atau nepotisme; </w:t>
            </w:r>
          </w:p>
          <w:p w14:paraId="24D2FE92"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seluruh peserta terlibat persaingan usaha tidak sehat;</w:t>
            </w:r>
          </w:p>
          <w:p w14:paraId="4D7CE24F"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lastRenderedPageBreak/>
              <w:t>tidak menjalankan prosedur berdasarkan dokumen pemilihan;</w:t>
            </w:r>
          </w:p>
          <w:p w14:paraId="4B02BE2D"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 xml:space="preserve">Pokja Pemilihan/PPK terlibat Korupsi, Kolusi, dan/atau Nepotisme; </w:t>
            </w:r>
          </w:p>
          <w:p w14:paraId="43469725"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PA/KPA menyetujui penolakan oleh PPK atas hasil pemilihan; dan/atau</w:t>
            </w:r>
          </w:p>
          <w:p w14:paraId="06213545" w14:textId="77777777" w:rsidR="00510962" w:rsidRPr="002A2E10" w:rsidRDefault="00510962" w:rsidP="00544BB0">
            <w:pPr>
              <w:numPr>
                <w:ilvl w:val="0"/>
                <w:numId w:val="311"/>
              </w:numPr>
              <w:autoSpaceDE w:val="0"/>
              <w:autoSpaceDN w:val="0"/>
              <w:adjustRightInd w:val="0"/>
              <w:ind w:left="992" w:hanging="284"/>
              <w:jc w:val="both"/>
              <w:rPr>
                <w:rFonts w:ascii="Footlight MT Light" w:hAnsi="Footlight MT Light"/>
              </w:rPr>
            </w:pPr>
            <w:r w:rsidRPr="002A2E10">
              <w:rPr>
                <w:rFonts w:ascii="Footlight MT Light" w:hAnsi="Footlight MT Light"/>
              </w:rPr>
              <w:t>PA/KPA menolak untuk menetapkan pemenang pemilihan untuk Pengadaan Pekerjaan Konstruksi dengan nilai Pagu Anggaran paling sedikit di atas Rp100.000.000.000</w:t>
            </w:r>
            <w:proofErr w:type="gramStart"/>
            <w:r w:rsidRPr="002A2E10">
              <w:rPr>
                <w:rFonts w:ascii="Footlight MT Light" w:hAnsi="Footlight MT Light"/>
              </w:rPr>
              <w:t>,00</w:t>
            </w:r>
            <w:proofErr w:type="gramEnd"/>
            <w:r w:rsidRPr="002A2E10">
              <w:rPr>
                <w:rFonts w:ascii="Footlight MT Light" w:hAnsi="Footlight MT Light"/>
              </w:rPr>
              <w:t xml:space="preserve"> (seratus miliar rupiah).</w:t>
            </w:r>
          </w:p>
          <w:p w14:paraId="43054ED7" w14:textId="77777777" w:rsidR="00510962" w:rsidRPr="002A2E10" w:rsidRDefault="00510962" w:rsidP="003F5580">
            <w:pPr>
              <w:rPr>
                <w:rFonts w:ascii="Footlight MT Light" w:eastAsia="Gentium Basic" w:hAnsi="Footlight MT Light" w:cs="Gentium Basic"/>
                <w:strike/>
                <w:color w:val="000000"/>
              </w:rPr>
            </w:pPr>
          </w:p>
          <w:p w14:paraId="3DAE5F7A" w14:textId="77777777" w:rsidR="00F77AEA" w:rsidRPr="002A2E10" w:rsidRDefault="00F77AEA">
            <w:pPr>
              <w:jc w:val="both"/>
              <w:rPr>
                <w:rFonts w:ascii="Footlight MT Light" w:eastAsia="Gentium Basic" w:hAnsi="Footlight MT Light" w:cs="Gentium Basic"/>
                <w:color w:val="000000"/>
              </w:rPr>
            </w:pPr>
          </w:p>
          <w:p w14:paraId="6591AF33" w14:textId="77777777" w:rsidR="00F77AEA"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tender ulang yang disebabkan oleh korupsi, kolusi, dan/atau nepotisme yang melibatkan Pokja Pemilihan/PPK, tender ulang dilakukan oleh Pokja Pemilihan/PPK yang baru.</w:t>
            </w:r>
          </w:p>
          <w:p w14:paraId="20FB163D" w14:textId="77777777" w:rsidR="00F77AEA" w:rsidRPr="002A2E10" w:rsidRDefault="00F77AEA" w:rsidP="00480288">
            <w:pPr>
              <w:ind w:left="697" w:hanging="699"/>
              <w:jc w:val="both"/>
              <w:rPr>
                <w:rFonts w:ascii="Footlight MT Light" w:eastAsia="Gentium Basic" w:hAnsi="Footlight MT Light" w:cs="Gentium Basic"/>
                <w:color w:val="000000"/>
              </w:rPr>
            </w:pPr>
          </w:p>
          <w:p w14:paraId="5B90EC6A" w14:textId="77777777" w:rsidR="00F77AEA"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Tender gagal karena tidak ada peserta yang menyampaikan dokumen penawaran setelah ada pemberian waktu perpanjangan, Tender ulang dapat diikuti oleh Penyedia jasa Pekerjaan Konstruksi dengan kualifikasi usaha satu tingkat di atasnya.</w:t>
            </w:r>
          </w:p>
          <w:p w14:paraId="61CA7892" w14:textId="77777777" w:rsidR="00F77AEA" w:rsidRPr="002A2E10" w:rsidRDefault="00F77AEA" w:rsidP="00480288">
            <w:pPr>
              <w:pBdr>
                <w:top w:val="nil"/>
                <w:left w:val="nil"/>
                <w:bottom w:val="nil"/>
                <w:right w:val="nil"/>
                <w:between w:val="nil"/>
              </w:pBdr>
              <w:ind w:left="697" w:hanging="699"/>
              <w:rPr>
                <w:rFonts w:ascii="Footlight MT Light" w:eastAsia="Gentium Basic" w:hAnsi="Footlight MT Light" w:cs="Gentium Basic"/>
                <w:color w:val="000000"/>
              </w:rPr>
            </w:pPr>
          </w:p>
          <w:p w14:paraId="2F805F9E" w14:textId="77777777" w:rsidR="00F77AEA"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melakukan penghentian proses pemilihan apabila berdasarkan hasil peninjauan dan komunikasi dengan PA/KPA/PPK, kebutuhan masih dapat ditunda dan tidak cukup waktu lagi untuk melaksanakan proses pemilihan dan/atau pelaksanaan pekerjaan.</w:t>
            </w:r>
          </w:p>
          <w:p w14:paraId="6AE0FD6C" w14:textId="77777777" w:rsidR="00F77AEA" w:rsidRPr="002A2E10" w:rsidRDefault="00F77AEA" w:rsidP="00480288">
            <w:pPr>
              <w:ind w:left="697" w:hanging="699"/>
              <w:jc w:val="both"/>
              <w:rPr>
                <w:rFonts w:ascii="Footlight MT Light" w:eastAsia="Gentium Basic" w:hAnsi="Footlight MT Light" w:cs="Gentium Basic"/>
                <w:color w:val="000000"/>
              </w:rPr>
            </w:pPr>
          </w:p>
          <w:p w14:paraId="54670DF2" w14:textId="77777777" w:rsidR="00F77AEA" w:rsidRPr="002A2E10" w:rsidRDefault="002B4AD1" w:rsidP="00544BB0">
            <w:pPr>
              <w:numPr>
                <w:ilvl w:val="0"/>
                <w:numId w:val="59"/>
              </w:numPr>
              <w:ind w:left="697" w:hanging="69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Tender ulang gagal, Pokja Pemilihan dengan persetujuan PA/KPA melakukan Penunjukan Langsung dengan kriteria:</w:t>
            </w:r>
          </w:p>
          <w:p w14:paraId="108EE48B" w14:textId="77777777" w:rsidR="00F77AEA" w:rsidRPr="002A2E10" w:rsidRDefault="002B4AD1" w:rsidP="00544BB0">
            <w:pPr>
              <w:numPr>
                <w:ilvl w:val="0"/>
                <w:numId w:val="160"/>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kebutuhan tidak dapat ditunda; dan </w:t>
            </w:r>
          </w:p>
          <w:p w14:paraId="54E263FD" w14:textId="77777777" w:rsidR="00F77AEA" w:rsidRPr="002A2E10" w:rsidRDefault="002B4AD1" w:rsidP="00544BB0">
            <w:pPr>
              <w:numPr>
                <w:ilvl w:val="0"/>
                <w:numId w:val="160"/>
              </w:numPr>
              <w:pBdr>
                <w:top w:val="nil"/>
                <w:left w:val="nil"/>
                <w:bottom w:val="nil"/>
                <w:right w:val="nil"/>
                <w:between w:val="nil"/>
              </w:pBdr>
              <w:ind w:left="981"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tidak</w:t>
            </w:r>
            <w:proofErr w:type="gramEnd"/>
            <w:r w:rsidRPr="002A2E10">
              <w:rPr>
                <w:rFonts w:ascii="Footlight MT Light" w:eastAsia="Gentium Basic" w:hAnsi="Footlight MT Light" w:cs="Gentium Basic"/>
                <w:color w:val="000000"/>
              </w:rPr>
              <w:t xml:space="preserve"> cukup waktu untuk melaksanakan Tender.</w:t>
            </w:r>
          </w:p>
          <w:p w14:paraId="0C22C34B" w14:textId="77777777" w:rsidR="00F77AEA" w:rsidRPr="002A2E10" w:rsidRDefault="00F77AEA">
            <w:pPr>
              <w:pBdr>
                <w:top w:val="nil"/>
                <w:left w:val="nil"/>
                <w:bottom w:val="nil"/>
                <w:right w:val="nil"/>
                <w:between w:val="nil"/>
              </w:pBdr>
              <w:ind w:left="1260"/>
              <w:jc w:val="both"/>
              <w:rPr>
                <w:rFonts w:ascii="Footlight MT Light" w:eastAsia="Gentium Basic" w:hAnsi="Footlight MT Light" w:cs="Gentium Basic"/>
                <w:color w:val="000000"/>
              </w:rPr>
            </w:pPr>
          </w:p>
        </w:tc>
      </w:tr>
    </w:tbl>
    <w:p w14:paraId="63928C20" w14:textId="77777777"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74" w:name="_Toc69979060"/>
      <w:r w:rsidRPr="002A2E10">
        <w:rPr>
          <w:rFonts w:ascii="Footlight MT Light" w:eastAsia="Gentium Basic" w:hAnsi="Footlight MT Light" w:cs="Gentium Basic"/>
          <w:color w:val="000000"/>
          <w:sz w:val="24"/>
        </w:rPr>
        <w:lastRenderedPageBreak/>
        <w:t>PENUNJUKAN PEMENANG</w:t>
      </w:r>
      <w:bookmarkEnd w:id="74"/>
    </w:p>
    <w:p w14:paraId="081692A0" w14:textId="77777777" w:rsidR="00F77AEA" w:rsidRPr="002A2E10" w:rsidRDefault="00F77AEA">
      <w:pPr>
        <w:jc w:val="center"/>
        <w:rPr>
          <w:rFonts w:ascii="Footlight MT Light" w:eastAsia="Gentium Basic" w:hAnsi="Footlight MT Light" w:cs="Gentium Basic"/>
          <w:color w:val="000000"/>
        </w:rPr>
      </w:pPr>
    </w:p>
    <w:tbl>
      <w:tblPr>
        <w:tblStyle w:val="a8"/>
        <w:tblW w:w="8788" w:type="dxa"/>
        <w:tblLayout w:type="fixed"/>
        <w:tblLook w:val="0000" w:firstRow="0" w:lastRow="0" w:firstColumn="0" w:lastColumn="0" w:noHBand="0" w:noVBand="0"/>
      </w:tblPr>
      <w:tblGrid>
        <w:gridCol w:w="2152"/>
        <w:gridCol w:w="8"/>
        <w:gridCol w:w="6562"/>
        <w:gridCol w:w="8"/>
        <w:gridCol w:w="58"/>
      </w:tblGrid>
      <w:tr w:rsidR="00F77AEA" w:rsidRPr="002A2E10" w14:paraId="0D251269" w14:textId="77777777">
        <w:trPr>
          <w:gridAfter w:val="1"/>
          <w:wAfter w:w="58" w:type="dxa"/>
        </w:trPr>
        <w:tc>
          <w:tcPr>
            <w:tcW w:w="2160" w:type="dxa"/>
            <w:gridSpan w:val="2"/>
          </w:tcPr>
          <w:p w14:paraId="6503C649" w14:textId="77777777" w:rsidR="00F77AEA" w:rsidRPr="002A2E10" w:rsidRDefault="002B4AD1" w:rsidP="00544BB0">
            <w:pPr>
              <w:pStyle w:val="Heading2"/>
              <w:numPr>
                <w:ilvl w:val="0"/>
                <w:numId w:val="247"/>
              </w:numPr>
              <w:ind w:left="426" w:hanging="426"/>
              <w:jc w:val="left"/>
              <w:rPr>
                <w:color w:val="000000"/>
              </w:rPr>
            </w:pPr>
            <w:bookmarkStart w:id="75" w:name="_Toc69979061"/>
            <w:r w:rsidRPr="002A2E10">
              <w:rPr>
                <w:color w:val="000000"/>
              </w:rPr>
              <w:t>Penunjukan Penyedia Barang/Jasa</w:t>
            </w:r>
            <w:bookmarkEnd w:id="75"/>
          </w:p>
        </w:tc>
        <w:tc>
          <w:tcPr>
            <w:tcW w:w="6571" w:type="dxa"/>
            <w:gridSpan w:val="2"/>
          </w:tcPr>
          <w:p w14:paraId="5CDAC745" w14:textId="77777777" w:rsidR="00F77AEA" w:rsidRPr="002A2E10" w:rsidRDefault="002B4AD1" w:rsidP="00544BB0">
            <w:pPr>
              <w:numPr>
                <w:ilvl w:val="1"/>
                <w:numId w:val="121"/>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menyampaikan Berita Acara Hasil Pemilihan (BAHP) kepada PPK dengan tembusan kepada Kepala UKPBJ sebagai dasar untuk menerbitkan Surat Penunjukan Penyedia Barang/Jasa (SPPBJ).</w:t>
            </w:r>
          </w:p>
          <w:p w14:paraId="501B795B" w14:textId="77777777" w:rsidR="00F77AEA" w:rsidRPr="002A2E10" w:rsidRDefault="00F77AEA" w:rsidP="00480288">
            <w:pPr>
              <w:pBdr>
                <w:top w:val="nil"/>
                <w:left w:val="nil"/>
                <w:bottom w:val="nil"/>
                <w:right w:val="nil"/>
                <w:between w:val="nil"/>
              </w:pBdr>
              <w:tabs>
                <w:tab w:val="left" w:pos="959"/>
              </w:tabs>
              <w:ind w:left="697" w:hanging="697"/>
              <w:jc w:val="both"/>
              <w:rPr>
                <w:rFonts w:ascii="Footlight MT Light" w:eastAsia="Gentium Basic" w:hAnsi="Footlight MT Light" w:cs="Gentium Basic"/>
                <w:color w:val="000000"/>
              </w:rPr>
            </w:pPr>
          </w:p>
          <w:p w14:paraId="490B895A" w14:textId="77777777" w:rsidR="00F77AEA" w:rsidRPr="002A2E10" w:rsidRDefault="002B4AD1" w:rsidP="00544BB0">
            <w:pPr>
              <w:numPr>
                <w:ilvl w:val="1"/>
                <w:numId w:val="121"/>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Berita Acara Hasil Pemilihan (BAHP) disampaikan dengan ketentuan setelah:</w:t>
            </w:r>
          </w:p>
          <w:p w14:paraId="5AA10DBF" w14:textId="77777777" w:rsidR="00F77AEA" w:rsidRPr="002A2E10" w:rsidRDefault="002B4AD1" w:rsidP="00544BB0">
            <w:pPr>
              <w:numPr>
                <w:ilvl w:val="1"/>
                <w:numId w:val="232"/>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sanggah berakhir (apabila tidak ada sanggahan);</w:t>
            </w:r>
          </w:p>
          <w:p w14:paraId="6F99403C" w14:textId="77777777" w:rsidR="00F77AEA" w:rsidRPr="002A2E10" w:rsidRDefault="002B4AD1" w:rsidP="00544BB0">
            <w:pPr>
              <w:numPr>
                <w:ilvl w:val="1"/>
                <w:numId w:val="232"/>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sanggah banding telah berakhir (apabila ada sanggahan tetapi tidak ada sanggahan banding); atau</w:t>
            </w:r>
          </w:p>
          <w:p w14:paraId="6542348E" w14:textId="77777777" w:rsidR="00F77AEA" w:rsidRPr="002A2E10" w:rsidRDefault="002B4AD1" w:rsidP="00544BB0">
            <w:pPr>
              <w:numPr>
                <w:ilvl w:val="1"/>
                <w:numId w:val="232"/>
              </w:numPr>
              <w:pBdr>
                <w:top w:val="nil"/>
                <w:left w:val="nil"/>
                <w:bottom w:val="nil"/>
                <w:right w:val="nil"/>
                <w:between w:val="nil"/>
              </w:pBdr>
              <w:ind w:left="98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KPA menyatakan sanggah banding salah/tidak diterima (apabila ada sanggahan banding).</w:t>
            </w:r>
          </w:p>
          <w:p w14:paraId="37E7280B"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9F7FC86" w14:textId="77777777" w:rsidR="00F77AEA" w:rsidRPr="002A2E10" w:rsidRDefault="002B4AD1" w:rsidP="00544BB0">
            <w:pPr>
              <w:numPr>
                <w:ilvl w:val="1"/>
                <w:numId w:val="121"/>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SPPBJ diterbitkan paling lambat 5 (</w:t>
            </w:r>
            <w:proofErr w:type="gramStart"/>
            <w:r w:rsidRPr="002A2E10">
              <w:rPr>
                <w:rFonts w:ascii="Footlight MT Light" w:eastAsia="Gentium Basic" w:hAnsi="Footlight MT Light" w:cs="Gentium Basic"/>
                <w:color w:val="000000"/>
              </w:rPr>
              <w:t>lima</w:t>
            </w:r>
            <w:proofErr w:type="gramEnd"/>
            <w:r w:rsidRPr="002A2E10">
              <w:rPr>
                <w:rFonts w:ascii="Footlight MT Light" w:eastAsia="Gentium Basic" w:hAnsi="Footlight MT Light" w:cs="Gentium Basic"/>
                <w:color w:val="000000"/>
              </w:rPr>
              <w:t>) hari kerja setelah PPK menerima Berita Acara Hasil Pemilihan (BAHP).</w:t>
            </w:r>
          </w:p>
          <w:p w14:paraId="799F61F0" w14:textId="77777777" w:rsidR="00F77AEA" w:rsidRPr="002A2E10" w:rsidRDefault="00F77AEA">
            <w:pPr>
              <w:jc w:val="both"/>
              <w:rPr>
                <w:rFonts w:ascii="Footlight MT Light" w:eastAsia="Gentium Basic" w:hAnsi="Footlight MT Light" w:cs="Gentium Basic"/>
                <w:color w:val="000000"/>
              </w:rPr>
            </w:pPr>
          </w:p>
          <w:p w14:paraId="727D3C68" w14:textId="77777777" w:rsidR="00F77AEA" w:rsidRPr="002A2E10" w:rsidRDefault="002B4AD1" w:rsidP="00544BB0">
            <w:pPr>
              <w:numPr>
                <w:ilvl w:val="1"/>
                <w:numId w:val="121"/>
              </w:numPr>
              <w:pBdr>
                <w:top w:val="nil"/>
                <w:left w:val="nil"/>
                <w:bottom w:val="nil"/>
                <w:right w:val="nil"/>
                <w:between w:val="nil"/>
              </w:pBdr>
              <w:ind w:left="697" w:hanging="70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DIPA/DPA belum terbit, SPPBJ dapat ditunda diterbitkan sampai batas waktu penerbitan oleh otoritas yang berwenang.</w:t>
            </w:r>
          </w:p>
          <w:p w14:paraId="49834450" w14:textId="77777777" w:rsidR="00F77AEA" w:rsidRPr="002A2E10" w:rsidRDefault="00F77AEA" w:rsidP="00480288">
            <w:pPr>
              <w:pBdr>
                <w:top w:val="nil"/>
                <w:left w:val="nil"/>
                <w:bottom w:val="nil"/>
                <w:right w:val="nil"/>
                <w:between w:val="nil"/>
              </w:pBdr>
              <w:ind w:left="697" w:hanging="697"/>
              <w:jc w:val="center"/>
              <w:rPr>
                <w:rFonts w:ascii="Footlight MT Light" w:eastAsia="Gentium Basic" w:hAnsi="Footlight MT Light" w:cs="Gentium Basic"/>
                <w:color w:val="000000"/>
              </w:rPr>
            </w:pPr>
          </w:p>
          <w:p w14:paraId="4BE08582" w14:textId="77777777" w:rsidR="00F77AEA" w:rsidRPr="002A2E10" w:rsidRDefault="002B4AD1" w:rsidP="00544BB0">
            <w:pPr>
              <w:numPr>
                <w:ilvl w:val="1"/>
                <w:numId w:val="121"/>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SPPBJ dicantumkan bahwa penyedia harus menyiapkan Jaminan Pelaksanaan sebelum penandatanganan kontrak.</w:t>
            </w:r>
          </w:p>
          <w:p w14:paraId="7F6E9AE6" w14:textId="77777777" w:rsidR="00F77AEA" w:rsidRPr="002A2E10" w:rsidRDefault="00F77AEA" w:rsidP="00480288">
            <w:pPr>
              <w:pBdr>
                <w:top w:val="nil"/>
                <w:left w:val="nil"/>
                <w:bottom w:val="nil"/>
                <w:right w:val="nil"/>
                <w:between w:val="nil"/>
              </w:pBdr>
              <w:ind w:left="697" w:hanging="697"/>
              <w:jc w:val="both"/>
              <w:rPr>
                <w:rFonts w:ascii="Footlight MT Light" w:eastAsia="Gentium Basic" w:hAnsi="Footlight MT Light" w:cs="Gentium Basic"/>
                <w:color w:val="000000"/>
              </w:rPr>
            </w:pPr>
          </w:p>
          <w:p w14:paraId="51395F1E" w14:textId="77777777" w:rsidR="00F77AEA" w:rsidRPr="002A2E10" w:rsidRDefault="002B4AD1" w:rsidP="00544BB0">
            <w:pPr>
              <w:numPr>
                <w:ilvl w:val="1"/>
                <w:numId w:val="121"/>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SPPBJ ditembuskan kepada APIP.</w:t>
            </w:r>
          </w:p>
          <w:p w14:paraId="2102DB97"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05AEF398" w14:textId="77777777" w:rsidR="00F77AEA" w:rsidRPr="002A2E10" w:rsidRDefault="002B4AD1" w:rsidP="00544BB0">
            <w:pPr>
              <w:numPr>
                <w:ilvl w:val="1"/>
                <w:numId w:val="121"/>
              </w:numPr>
              <w:pBdr>
                <w:top w:val="nil"/>
                <w:left w:val="nil"/>
                <w:bottom w:val="nil"/>
                <w:right w:val="nil"/>
                <w:between w:val="nil"/>
              </w:pBdr>
              <w:ind w:left="697" w:hanging="69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PPK tidak bersedia menerbitkan SPPBJ karena tidak sependapat atas penetapan pemenang, maka:</w:t>
            </w:r>
          </w:p>
          <w:p w14:paraId="23C3C97D" w14:textId="77777777" w:rsidR="00F77AEA" w:rsidRPr="002A2E10" w:rsidRDefault="002B4AD1" w:rsidP="00544BB0">
            <w:pPr>
              <w:numPr>
                <w:ilvl w:val="1"/>
                <w:numId w:val="80"/>
              </w:numPr>
              <w:pBdr>
                <w:top w:val="nil"/>
                <w:left w:val="nil"/>
                <w:bottom w:val="nil"/>
                <w:right w:val="nil"/>
                <w:between w:val="nil"/>
              </w:pBdr>
              <w:ind w:left="112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PPK dapat menyampaikan penolakan apabila:</w:t>
            </w:r>
          </w:p>
          <w:p w14:paraId="29158DE3" w14:textId="77777777" w:rsidR="00F77AEA" w:rsidRPr="002A2E10" w:rsidRDefault="002B4AD1" w:rsidP="00544BB0">
            <w:pPr>
              <w:numPr>
                <w:ilvl w:val="0"/>
                <w:numId w:val="78"/>
              </w:numPr>
              <w:pBdr>
                <w:top w:val="nil"/>
                <w:left w:val="nil"/>
                <w:bottom w:val="nil"/>
                <w:right w:val="nil"/>
                <w:between w:val="nil"/>
              </w:pBdr>
              <w:ind w:left="1548"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Dokumen Pemilihan ditemukan kesalahan atau Dokumen Pemilihan tidak sesuai dengan ketentuan dalam Peraturan Perundang-undangan terkait Pengadaan Barang/Jasa Pemerintah;</w:t>
            </w:r>
          </w:p>
          <w:p w14:paraId="3AF11043" w14:textId="77777777" w:rsidR="00F77AEA" w:rsidRPr="002A2E10" w:rsidRDefault="002B4AD1" w:rsidP="00544BB0">
            <w:pPr>
              <w:numPr>
                <w:ilvl w:val="0"/>
                <w:numId w:val="78"/>
              </w:numPr>
              <w:pBdr>
                <w:top w:val="nil"/>
                <w:left w:val="nil"/>
                <w:bottom w:val="nil"/>
                <w:right w:val="nil"/>
                <w:between w:val="nil"/>
              </w:pBdr>
              <w:ind w:left="1548"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proses pelaksanaan pemilihan tidak sesuai ketentuan dalam Dokumen Pemilihan; dan/atau</w:t>
            </w:r>
          </w:p>
          <w:p w14:paraId="4D09A92A" w14:textId="77777777" w:rsidR="00F77AEA" w:rsidRPr="002A2E10" w:rsidRDefault="002B4AD1" w:rsidP="00544BB0">
            <w:pPr>
              <w:numPr>
                <w:ilvl w:val="0"/>
                <w:numId w:val="78"/>
              </w:numPr>
              <w:pBdr>
                <w:top w:val="nil"/>
                <w:left w:val="nil"/>
                <w:bottom w:val="nil"/>
                <w:right w:val="nil"/>
                <w:between w:val="nil"/>
              </w:pBdr>
              <w:ind w:left="1548" w:hanging="426"/>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dokumen</w:t>
            </w:r>
            <w:proofErr w:type="gramEnd"/>
            <w:r w:rsidRPr="002A2E10">
              <w:rPr>
                <w:rFonts w:ascii="Footlight MT Light" w:eastAsia="Gentium Basic" w:hAnsi="Footlight MT Light" w:cs="Gentium Basic"/>
                <w:color w:val="000000"/>
              </w:rPr>
              <w:t xml:space="preserve"> penawaran dan data kualifikasi pemenang dan/atau pemenang cadangan tidak memenuhi persyaratan sesuai yang disyaratkan dalam Dokumen Pemilihan</w:t>
            </w:r>
            <w:r w:rsidR="00377A90" w:rsidRPr="002A2E10">
              <w:rPr>
                <w:rFonts w:ascii="Footlight MT Light" w:eastAsia="Gentium Basic" w:hAnsi="Footlight MT Light" w:cs="Gentium Basic"/>
                <w:color w:val="000000"/>
              </w:rPr>
              <w:t>.</w:t>
            </w:r>
          </w:p>
          <w:p w14:paraId="06AB8D66" w14:textId="77777777" w:rsidR="00F77AEA" w:rsidRPr="002A2E10" w:rsidRDefault="002B4AD1" w:rsidP="00544BB0">
            <w:pPr>
              <w:numPr>
                <w:ilvl w:val="1"/>
                <w:numId w:val="80"/>
              </w:numPr>
              <w:pBdr>
                <w:top w:val="nil"/>
                <w:left w:val="nil"/>
                <w:bottom w:val="nil"/>
                <w:right w:val="nil"/>
                <w:between w:val="nil"/>
              </w:pBdr>
              <w:ind w:left="112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Penolakan sebagaimana dimaksud pada huruf </w:t>
            </w:r>
            <w:proofErr w:type="gramStart"/>
            <w:r w:rsidRPr="002A2E10">
              <w:rPr>
                <w:rFonts w:ascii="Footlight MT Light" w:eastAsia="Gentium Basic" w:hAnsi="Footlight MT Light" w:cs="Gentium Basic"/>
                <w:color w:val="000000"/>
              </w:rPr>
              <w:t>a</w:t>
            </w:r>
            <w:proofErr w:type="gramEnd"/>
            <w:r w:rsidRPr="002A2E10">
              <w:rPr>
                <w:rFonts w:ascii="Footlight MT Light" w:eastAsia="Gentium Basic" w:hAnsi="Footlight MT Light" w:cs="Gentium Basic"/>
                <w:color w:val="000000"/>
              </w:rPr>
              <w:t xml:space="preserve"> angka 1) sampai dengan 3) hanya berdasarkan dokumen BAHP yang diterima (bukan berdasarkan hasil klarifikasi/verifikasi/pembuktian kepada peserta dan/atau pihak lain).</w:t>
            </w:r>
          </w:p>
          <w:p w14:paraId="7E5C2D0F" w14:textId="77777777" w:rsidR="00F77AEA" w:rsidRPr="002A2E10" w:rsidRDefault="002B4AD1" w:rsidP="00544BB0">
            <w:pPr>
              <w:numPr>
                <w:ilvl w:val="1"/>
                <w:numId w:val="80"/>
              </w:numPr>
              <w:pBdr>
                <w:top w:val="nil"/>
                <w:left w:val="nil"/>
                <w:bottom w:val="nil"/>
                <w:right w:val="nil"/>
                <w:between w:val="nil"/>
              </w:pBdr>
              <w:ind w:left="112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PPK menyampaikan penolakan tersebut kepada Pokja Pemilihan disertai alasan dan bukti;</w:t>
            </w:r>
          </w:p>
          <w:p w14:paraId="3139A2B1" w14:textId="77777777" w:rsidR="00F77AEA" w:rsidRPr="002A2E10" w:rsidRDefault="002B4AD1" w:rsidP="00544BB0">
            <w:pPr>
              <w:numPr>
                <w:ilvl w:val="1"/>
                <w:numId w:val="80"/>
              </w:numPr>
              <w:pBdr>
                <w:top w:val="nil"/>
                <w:left w:val="nil"/>
                <w:bottom w:val="nil"/>
                <w:right w:val="nil"/>
                <w:between w:val="nil"/>
              </w:pBdr>
              <w:ind w:left="112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PPK melakukan pembahasan bersama Pokja Pemilihan terkait perbedaan pendapat atas hasil pemilihan penyedia;</w:t>
            </w:r>
          </w:p>
          <w:p w14:paraId="0B233F17" w14:textId="77777777" w:rsidR="00F77AEA" w:rsidRPr="002A2E10" w:rsidRDefault="002B4AD1" w:rsidP="00544BB0">
            <w:pPr>
              <w:numPr>
                <w:ilvl w:val="1"/>
                <w:numId w:val="80"/>
              </w:numPr>
              <w:pBdr>
                <w:top w:val="nil"/>
                <w:left w:val="nil"/>
                <w:bottom w:val="nil"/>
                <w:right w:val="nil"/>
                <w:between w:val="nil"/>
              </w:pBdr>
              <w:ind w:left="112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tidak tercapai kesepakatan, maka pengambilan keputusan diserahkan kepada PA/KPA paling lambat 6 (enam) hari kerja setelah tidak tercapai kesepakatan;</w:t>
            </w:r>
          </w:p>
          <w:p w14:paraId="62380036" w14:textId="77777777" w:rsidR="00F77AEA" w:rsidRPr="002A2E10" w:rsidRDefault="002B4AD1" w:rsidP="00544BB0">
            <w:pPr>
              <w:numPr>
                <w:ilvl w:val="1"/>
                <w:numId w:val="80"/>
              </w:numPr>
              <w:pBdr>
                <w:top w:val="nil"/>
                <w:left w:val="nil"/>
                <w:bottom w:val="nil"/>
                <w:right w:val="nil"/>
                <w:between w:val="nil"/>
              </w:pBdr>
              <w:ind w:left="112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PA/KPA dapat memutuskan:</w:t>
            </w:r>
          </w:p>
          <w:p w14:paraId="196D13ED" w14:textId="77777777" w:rsidR="00F77AEA" w:rsidRPr="002A2E10" w:rsidRDefault="002B4AD1" w:rsidP="00544BB0">
            <w:pPr>
              <w:numPr>
                <w:ilvl w:val="2"/>
                <w:numId w:val="80"/>
              </w:numPr>
              <w:pBdr>
                <w:top w:val="nil"/>
                <w:left w:val="nil"/>
                <w:bottom w:val="nil"/>
                <w:right w:val="nil"/>
                <w:between w:val="nil"/>
              </w:pBdr>
              <w:ind w:left="1548"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menyetujui penolakan PPK, PA/KPA memerintahkan Pokja Pemilihan  untuk melakukan evaluasi ulang, atau tender ulang; atau</w:t>
            </w:r>
          </w:p>
          <w:p w14:paraId="08A22BB1" w14:textId="77777777" w:rsidR="00F77AEA" w:rsidRPr="002A2E10" w:rsidRDefault="002B4AD1" w:rsidP="00544BB0">
            <w:pPr>
              <w:numPr>
                <w:ilvl w:val="2"/>
                <w:numId w:val="80"/>
              </w:numPr>
              <w:pBdr>
                <w:top w:val="nil"/>
                <w:left w:val="nil"/>
                <w:bottom w:val="nil"/>
                <w:right w:val="nil"/>
                <w:between w:val="nil"/>
              </w:pBdr>
              <w:ind w:left="1548" w:hanging="426"/>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menyetujui</w:t>
            </w:r>
            <w:proofErr w:type="gramEnd"/>
            <w:r w:rsidRPr="002A2E10">
              <w:rPr>
                <w:rFonts w:ascii="Footlight MT Light" w:eastAsia="Gentium Basic" w:hAnsi="Footlight MT Light" w:cs="Gentium Basic"/>
                <w:color w:val="000000"/>
              </w:rPr>
              <w:t xml:space="preserve"> hasil pemilihan penyedia, PA/KPA memerintahkan PPK untuk menerbitkan SPPBJ paling lambat 5 (lima) hari kerja.</w:t>
            </w:r>
          </w:p>
          <w:p w14:paraId="5072C871" w14:textId="77777777" w:rsidR="00F77AEA" w:rsidRPr="002A2E10" w:rsidRDefault="002B4AD1" w:rsidP="00544BB0">
            <w:pPr>
              <w:numPr>
                <w:ilvl w:val="2"/>
                <w:numId w:val="80"/>
              </w:numPr>
              <w:pBdr>
                <w:top w:val="nil"/>
                <w:left w:val="nil"/>
                <w:bottom w:val="nil"/>
                <w:right w:val="nil"/>
                <w:between w:val="nil"/>
              </w:pBdr>
              <w:ind w:left="1548"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Putusan PA/KPA bersifat final.</w:t>
            </w:r>
          </w:p>
          <w:p w14:paraId="5E807828" w14:textId="77777777" w:rsidR="00F77AEA" w:rsidRPr="002A2E10" w:rsidRDefault="002B4AD1" w:rsidP="00544BB0">
            <w:pPr>
              <w:numPr>
                <w:ilvl w:val="2"/>
                <w:numId w:val="80"/>
              </w:numPr>
              <w:pBdr>
                <w:top w:val="nil"/>
                <w:left w:val="nil"/>
                <w:bottom w:val="nil"/>
                <w:right w:val="nil"/>
                <w:between w:val="nil"/>
              </w:pBdr>
              <w:ind w:left="1548"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PA/KPA yang bertindak sebagai PPK tidak menyetujui hasil pemilihan penyedia, PA/KPA menyampaikan penolakan tersebut kepada Pokja Pemilihan disertai alasan dan bukti serta memerintahkan Pokja Pemilihan  untuk melakukan evaluasi ulang, atau tender ulang paling lambat 6 (enam) hari kerja setelah hasil pemilihan penyedia.</w:t>
            </w:r>
          </w:p>
          <w:p w14:paraId="018E7FF6" w14:textId="77777777" w:rsidR="00F77AEA" w:rsidRPr="002A2E10" w:rsidRDefault="00F77AEA" w:rsidP="003F5580">
            <w:pPr>
              <w:rPr>
                <w:rFonts w:ascii="Footlight MT Light" w:eastAsia="Gentium Basic" w:hAnsi="Footlight MT Light" w:cs="Gentium Basic"/>
                <w:color w:val="000000"/>
              </w:rPr>
            </w:pPr>
          </w:p>
          <w:p w14:paraId="52CFA348" w14:textId="77777777" w:rsidR="00A35FB3" w:rsidRPr="002A2E10" w:rsidRDefault="00292BD3"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 Kontrak menerbitkan SPPBJ</w:t>
            </w:r>
          </w:p>
          <w:p w14:paraId="02B7F3BA" w14:textId="77777777" w:rsidR="00A35FB3" w:rsidRPr="002A2E10" w:rsidRDefault="00A35FB3" w:rsidP="00A35FB3">
            <w:pPr>
              <w:pBdr>
                <w:top w:val="nil"/>
                <w:left w:val="nil"/>
                <w:bottom w:val="nil"/>
                <w:right w:val="nil"/>
                <w:between w:val="nil"/>
              </w:pBdr>
              <w:ind w:left="792"/>
              <w:jc w:val="both"/>
              <w:rPr>
                <w:rFonts w:ascii="Footlight MT Light" w:eastAsia="Gentium Basic" w:hAnsi="Footlight MT Light" w:cs="Gentium Basic"/>
                <w:color w:val="000000"/>
              </w:rPr>
            </w:pPr>
          </w:p>
          <w:p w14:paraId="660DDB18" w14:textId="77777777" w:rsidR="00F77AEA" w:rsidRPr="002A2E10" w:rsidRDefault="00292BD3"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Pejabat Penandatangan Kontrak </w:t>
            </w:r>
            <w:r w:rsidR="002B4AD1" w:rsidRPr="002A2E10">
              <w:rPr>
                <w:rFonts w:ascii="Footlight MT Light" w:eastAsia="Gentium Basic" w:hAnsi="Footlight MT Light" w:cs="Gentium Basic"/>
                <w:color w:val="000000"/>
              </w:rPr>
              <w:t>menginputkan data SPPBJ dan mengunggah hasil pemindaian SPPBJ yang telah diterbitkan pada SPSE dan mengirimkan SPPBJ tersebut melalui SPSE kepada Penyedia yang ditunjuk.</w:t>
            </w:r>
          </w:p>
          <w:p w14:paraId="3C9B0E39" w14:textId="77777777" w:rsidR="00F77AEA" w:rsidRPr="002A2E10" w:rsidRDefault="00F77AEA">
            <w:pPr>
              <w:pBdr>
                <w:top w:val="nil"/>
                <w:left w:val="nil"/>
                <w:bottom w:val="nil"/>
                <w:right w:val="nil"/>
                <w:between w:val="nil"/>
              </w:pBdr>
              <w:ind w:left="1384" w:hanging="425"/>
              <w:jc w:val="both"/>
              <w:rPr>
                <w:rFonts w:ascii="Footlight MT Light" w:eastAsia="Gentium Basic" w:hAnsi="Footlight MT Light" w:cs="Gentium Basic"/>
                <w:color w:val="000000"/>
              </w:rPr>
            </w:pPr>
          </w:p>
          <w:p w14:paraId="237D7DC5" w14:textId="77777777" w:rsidR="00F77AEA"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wajib menerima penunjukan tersebut, dengan ketentuan:</w:t>
            </w:r>
          </w:p>
          <w:p w14:paraId="204EB8F9" w14:textId="77777777" w:rsidR="00F77AEA" w:rsidRPr="002A2E10" w:rsidRDefault="002B4AD1" w:rsidP="00544BB0">
            <w:pPr>
              <w:numPr>
                <w:ilvl w:val="0"/>
                <w:numId w:val="207"/>
              </w:numPr>
              <w:ind w:left="1154" w:hanging="31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yang bersangkutan mengundurkan diri dengan alasan yang dapat diterima secara obyektif oleh </w:t>
            </w:r>
            <w:r w:rsidR="00292BD3"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dan masa penawarannya masih berlaku, maka peserta yang bersangkutan tidak dikenakan sanksi apapun; </w:t>
            </w:r>
          </w:p>
          <w:p w14:paraId="071AEA19" w14:textId="77777777" w:rsidR="00F77AEA" w:rsidRPr="002A2E10" w:rsidRDefault="002B4AD1" w:rsidP="00544BB0">
            <w:pPr>
              <w:numPr>
                <w:ilvl w:val="0"/>
                <w:numId w:val="207"/>
              </w:numPr>
              <w:ind w:left="1154"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yang bersangkutan mengundurkan diri dengan alasan yang tidak dapat diterima secara obyektif oleh </w:t>
            </w:r>
            <w:r w:rsidR="00292BD3"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dan masa penawarannya masih berlaku, maka peserta dikenakan sanksi Daftar Hitam dan Jaminan Penawaran (apabila disyaratkan) dicairkan dan disetorkan ke Kas Negara</w:t>
            </w:r>
            <w:r w:rsidR="00292BD3" w:rsidRPr="002A2E10">
              <w:rPr>
                <w:rFonts w:ascii="Footlight MT Light" w:eastAsia="Gentium Basic" w:hAnsi="Footlight MT Light" w:cs="Gentium Basic"/>
                <w:color w:val="000000"/>
              </w:rPr>
              <w:t>/Kas Daerah</w:t>
            </w:r>
            <w:r w:rsidRPr="002A2E10">
              <w:rPr>
                <w:rFonts w:ascii="Footlight MT Light" w:eastAsia="Gentium Basic" w:hAnsi="Footlight MT Light" w:cs="Gentium Basic"/>
                <w:color w:val="000000"/>
              </w:rPr>
              <w:t>; atau</w:t>
            </w:r>
          </w:p>
          <w:p w14:paraId="2E93790E" w14:textId="77777777" w:rsidR="00F77AEA" w:rsidRPr="002A2E10" w:rsidRDefault="002B4AD1" w:rsidP="00544BB0">
            <w:pPr>
              <w:numPr>
                <w:ilvl w:val="0"/>
                <w:numId w:val="207"/>
              </w:numPr>
              <w:ind w:left="1154" w:hanging="27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apabila</w:t>
            </w:r>
            <w:proofErr w:type="gramEnd"/>
            <w:r w:rsidRPr="002A2E10">
              <w:rPr>
                <w:rFonts w:ascii="Footlight MT Light" w:eastAsia="Gentium Basic" w:hAnsi="Footlight MT Light" w:cs="Gentium Basic"/>
                <w:color w:val="000000"/>
              </w:rPr>
              <w:t xml:space="preserve"> yang bersangkutan tidak bersedia ditunjuk karena masa penawarannya sudah tidak berlaku, maka peserta yang bersangkutan tidak dikenakan sanksi apapun.</w:t>
            </w:r>
          </w:p>
          <w:p w14:paraId="6A97DBDC"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EDA7597" w14:textId="77777777" w:rsidR="00F77AEA"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pemenang yang ditunjuk mengundurkan diri, maka dilakukan penunjukan kepada pemenang cadangan (apabila ada).</w:t>
            </w:r>
          </w:p>
          <w:p w14:paraId="7DDE068E"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49AE7A95" w14:textId="77777777" w:rsidR="00F77AEA"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Kontrak ditandatangani paling lambat 14 (empat belas) hari kerja setelah diterbitkannya SPPBJ.</w:t>
            </w:r>
          </w:p>
          <w:p w14:paraId="45A18FDA" w14:textId="77777777" w:rsidR="00F77AEA" w:rsidRPr="002A2E10" w:rsidRDefault="00F77AEA">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62188359" w14:textId="77777777" w:rsidR="00F77AEA" w:rsidRPr="002A2E10" w:rsidRDefault="00292BD3"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 Kontrak</w:t>
            </w:r>
            <w:r w:rsidR="002B4AD1" w:rsidRPr="002A2E10">
              <w:rPr>
                <w:rFonts w:ascii="Footlight MT Light" w:eastAsia="Gentium Basic" w:hAnsi="Footlight MT Light" w:cs="Gentium Basic"/>
                <w:color w:val="000000"/>
              </w:rPr>
              <w:t xml:space="preserve"> dan Penyedia wajib melaksanakan Rapat Persiapan Penandatanganan Kontrak setelah diterbitkan SPPBJ.</w:t>
            </w:r>
          </w:p>
          <w:p w14:paraId="6173CF69"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2E8E66E" w14:textId="77777777" w:rsidR="00F77AEA"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Rapat Persiapan Penandatanganan Kontrak, paling sedikit dibahas hal-hal sebagai berikut:</w:t>
            </w:r>
          </w:p>
          <w:p w14:paraId="2BDCEA65" w14:textId="77777777" w:rsidR="00292BD3" w:rsidRPr="002A2E10" w:rsidRDefault="00292BD3" w:rsidP="00544BB0">
            <w:pPr>
              <w:pStyle w:val="ListParagraph"/>
              <w:numPr>
                <w:ilvl w:val="3"/>
                <w:numId w:val="305"/>
              </w:numPr>
              <w:autoSpaceDE w:val="0"/>
              <w:autoSpaceDN w:val="0"/>
              <w:adjustRightInd w:val="0"/>
              <w:ind w:left="1122" w:hanging="283"/>
              <w:contextualSpacing w:val="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finalisasi rancangan Kontrak;</w:t>
            </w:r>
          </w:p>
          <w:p w14:paraId="5518F5C3"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perubahan jangka waktu pelaksanaan pekerjaan dikarenakan jadwal pelaksanaan pekerjaan yang ditetapkan sebelumnya akan melewati batas tahun anggaran;</w:t>
            </w:r>
          </w:p>
          <w:p w14:paraId="39992836"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rencana penandatanganan Kontrak; </w:t>
            </w:r>
          </w:p>
          <w:p w14:paraId="43A86873"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Kontrak dan kelengkapan;</w:t>
            </w:r>
          </w:p>
          <w:p w14:paraId="2EBBCC89"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kelengkapan Rencana Keselamatan Konstruksi;</w:t>
            </w:r>
          </w:p>
          <w:p w14:paraId="75A2658E"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pelaksanaan yang paling sedikit terdiri atas ketentuan, bentuk, isi, dan waktu penyerahan;</w:t>
            </w:r>
          </w:p>
          <w:p w14:paraId="721EE4DB"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Asuransi; </w:t>
            </w:r>
          </w:p>
          <w:p w14:paraId="263E9188"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rencana pemberdayaan tenaga kerja praktik/magang (dalam hal pekerjaan kompleks);</w:t>
            </w:r>
          </w:p>
          <w:p w14:paraId="4961DE81"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uang muka yang paling sedikit terdiri atas ketentuan, bentuk, isi, dan waktu penyerahan; dan/atau</w:t>
            </w:r>
          </w:p>
          <w:p w14:paraId="4AA1DB5F" w14:textId="77777777" w:rsidR="00292BD3" w:rsidRPr="002A2E10" w:rsidRDefault="00292BD3" w:rsidP="00544BB0">
            <w:pPr>
              <w:pStyle w:val="ListParagraph"/>
              <w:numPr>
                <w:ilvl w:val="3"/>
                <w:numId w:val="305"/>
              </w:numPr>
              <w:autoSpaceDE w:val="0"/>
              <w:autoSpaceDN w:val="0"/>
              <w:adjustRightInd w:val="0"/>
              <w:ind w:left="1122" w:hanging="283"/>
              <w:contextualSpacing w:val="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Hal-hal yang telah diklarifikasi dan dikonfirmasi pada saat evaluasi penawaran.</w:t>
            </w:r>
          </w:p>
          <w:p w14:paraId="3E69A38E"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75B44278" w14:textId="77777777" w:rsidR="00F77AEA"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Dalam Rapat Persiapan Penandatanganan Kontrak, </w:t>
            </w:r>
            <w:r w:rsidR="007971E8"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dan Penyedia mengisi substansi rancangan kontrak dengan informasi yang diperoleh dari dokumen penawaran </w:t>
            </w:r>
            <w:proofErr w:type="gramStart"/>
            <w:r w:rsidRPr="002A2E10">
              <w:rPr>
                <w:rFonts w:ascii="Footlight MT Light" w:eastAsia="Gentium Basic" w:hAnsi="Footlight MT Light" w:cs="Gentium Basic"/>
                <w:color w:val="000000"/>
              </w:rPr>
              <w:t>penyedia  dan</w:t>
            </w:r>
            <w:proofErr w:type="gramEnd"/>
            <w:r w:rsidRPr="002A2E10">
              <w:rPr>
                <w:rFonts w:ascii="Footlight MT Light" w:eastAsia="Gentium Basic" w:hAnsi="Footlight MT Light" w:cs="Gentium Basic"/>
                <w:color w:val="000000"/>
              </w:rPr>
              <w:t xml:space="preserve"> perubahannya yang dinyatakan dalam berita acara hasil pemilihan dengan tidak mengubah substansi yang ditetapkan dalam dokumen pemilihan.</w:t>
            </w:r>
          </w:p>
          <w:p w14:paraId="1F66E52A" w14:textId="77777777" w:rsidR="00F77AEA" w:rsidRPr="002A2E10" w:rsidRDefault="00F77AEA">
            <w:pPr>
              <w:pBdr>
                <w:top w:val="nil"/>
                <w:left w:val="nil"/>
                <w:bottom w:val="nil"/>
                <w:right w:val="nil"/>
                <w:between w:val="nil"/>
              </w:pBdr>
              <w:ind w:left="792"/>
              <w:jc w:val="both"/>
              <w:rPr>
                <w:rFonts w:ascii="Footlight MT Light" w:eastAsia="Gentium Basic" w:hAnsi="Footlight MT Light" w:cs="Gentium Basic"/>
                <w:color w:val="000000"/>
              </w:rPr>
            </w:pPr>
          </w:p>
          <w:p w14:paraId="49724191" w14:textId="77777777" w:rsidR="00F77AEA"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Rapat Persiapan Penandatanganan Kontrak, </w:t>
            </w:r>
            <w:r w:rsidR="007971E8" w:rsidRPr="002A2E10">
              <w:rPr>
                <w:rFonts w:ascii="Footlight MT Light" w:eastAsia="Gentium Basic" w:hAnsi="Footlight MT Light" w:cs="Gentium Basic"/>
                <w:color w:val="000000"/>
              </w:rPr>
              <w:t>Pejabat Penandatangan Kontrak</w:t>
            </w:r>
            <w:r w:rsidR="00B06BC6"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meminta Penyedia untuk menandatangani Pakta Komitmen Keselamatan Konstruksi (apabila Pakta Komitmen Keselamatan Konstruksi belum ditandatangani pimpinan tertinggi perusahaan Penyedia).</w:t>
            </w:r>
          </w:p>
          <w:p w14:paraId="3F4A3231" w14:textId="77777777" w:rsidR="00F77AEA" w:rsidRPr="002A2E10" w:rsidRDefault="00F77AEA">
            <w:pPr>
              <w:rPr>
                <w:rFonts w:ascii="Footlight MT Light" w:eastAsia="Gentium Basic" w:hAnsi="Footlight MT Light" w:cs="Gentium Basic"/>
                <w:color w:val="000000"/>
              </w:rPr>
            </w:pPr>
          </w:p>
          <w:p w14:paraId="1C744577" w14:textId="77777777" w:rsidR="00F77AEA"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Rapat Persiapan Penandatanganan Kontrak dinyatakan gagal oleh </w:t>
            </w:r>
            <w:r w:rsidR="007971E8"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dalam hal:</w:t>
            </w:r>
          </w:p>
          <w:p w14:paraId="33999A88" w14:textId="77777777" w:rsidR="00F77AEA" w:rsidRPr="002A2E10" w:rsidRDefault="002B4AD1" w:rsidP="00544BB0">
            <w:pPr>
              <w:numPr>
                <w:ilvl w:val="0"/>
                <w:numId w:val="125"/>
              </w:numPr>
              <w:ind w:left="1154"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tidak menyepakati dengan alasan yang objektif dan dapat diterima oleh </w:t>
            </w:r>
            <w:r w:rsidR="00292BD3"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maka Penyedia tidak dikenakan sanksi apapun; dan</w:t>
            </w:r>
          </w:p>
          <w:p w14:paraId="26CA2501" w14:textId="77777777" w:rsidR="00F77AEA" w:rsidRPr="002A2E10" w:rsidRDefault="002B4AD1" w:rsidP="00544BB0">
            <w:pPr>
              <w:numPr>
                <w:ilvl w:val="0"/>
                <w:numId w:val="125"/>
              </w:numPr>
              <w:ind w:left="1154"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tidak menyepakati dengan alasan yang tidak objektif dan tidak dapat diterima oleh </w:t>
            </w:r>
            <w:r w:rsidR="00292BD3"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maka diberikan sanksi daftar hitam dan pencairan jaminan penawaran</w:t>
            </w:r>
            <w:r w:rsidR="00377A90" w:rsidRPr="002A2E10">
              <w:rPr>
                <w:rFonts w:ascii="Footlight MT Light" w:eastAsia="Gentium Basic" w:hAnsi="Footlight MT Light" w:cs="Gentium Basic"/>
                <w:color w:val="000000"/>
              </w:rPr>
              <w:t>.</w:t>
            </w:r>
          </w:p>
          <w:p w14:paraId="33FA69C9" w14:textId="77777777" w:rsidR="00F77AEA" w:rsidRPr="002A2E10" w:rsidRDefault="00F77AEA">
            <w:pPr>
              <w:rPr>
                <w:rFonts w:ascii="Footlight MT Light" w:eastAsia="Gentium Basic" w:hAnsi="Footlight MT Light" w:cs="Gentium Basic"/>
                <w:color w:val="000000"/>
              </w:rPr>
            </w:pPr>
          </w:p>
          <w:p w14:paraId="28B9165E" w14:textId="77777777" w:rsidR="0098490F" w:rsidRPr="002A2E10" w:rsidRDefault="002B4AD1"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Rapat Persiapan Penandatanganan Kontrak dinyatakan gagal sebagaimana dimaksud pada IKP </w:t>
            </w:r>
            <w:sdt>
              <w:sdtPr>
                <w:rPr>
                  <w:rFonts w:ascii="Footlight MT Light" w:eastAsia="Gentium Basic" w:hAnsi="Footlight MT Light" w:cs="Gentium Basic"/>
                  <w:color w:val="000000"/>
                </w:rPr>
                <w:tag w:val="goog_rdk_11"/>
                <w:id w:val="-611590528"/>
              </w:sdtPr>
              <w:sdtEndPr/>
              <w:sdtContent>
                <w:r w:rsidR="0015326D" w:rsidRPr="002A2E10">
                  <w:rPr>
                    <w:rFonts w:ascii="Footlight MT Light" w:eastAsia="Gentium Basic" w:hAnsi="Footlight MT Light" w:cs="Gentium Basic"/>
                    <w:color w:val="000000"/>
                  </w:rPr>
                  <w:t>41</w:t>
                </w:r>
              </w:sdtContent>
            </w:sdt>
            <w:r w:rsidRPr="002A2E10">
              <w:rPr>
                <w:rFonts w:ascii="Footlight MT Light" w:eastAsia="Gentium Basic" w:hAnsi="Footlight MT Light" w:cs="Gentium Basic"/>
                <w:color w:val="000000"/>
              </w:rPr>
              <w:t>.</w:t>
            </w:r>
            <w:r w:rsidR="0015326D" w:rsidRPr="002A2E10">
              <w:rPr>
                <w:rFonts w:ascii="Footlight MT Light" w:eastAsia="Gentium Basic" w:hAnsi="Footlight MT Light" w:cs="Gentium Basic"/>
                <w:color w:val="000000"/>
              </w:rPr>
              <w:t>13</w:t>
            </w:r>
            <w:r w:rsidRPr="002A2E10">
              <w:rPr>
                <w:rFonts w:ascii="Footlight MT Light" w:eastAsia="Gentium Basic" w:hAnsi="Footlight MT Light" w:cs="Gentium Basic"/>
                <w:color w:val="000000"/>
              </w:rPr>
              <w:t xml:space="preserve">, maka SPPBJ dan penandatanganan kontrak dibatalkan, </w:t>
            </w:r>
            <w:proofErr w:type="gramStart"/>
            <w:r w:rsidRPr="002A2E10">
              <w:rPr>
                <w:rFonts w:ascii="Footlight MT Light" w:eastAsia="Gentium Basic" w:hAnsi="Footlight MT Light" w:cs="Gentium Basic"/>
                <w:color w:val="000000"/>
              </w:rPr>
              <w:t xml:space="preserve">selanjutnya  </w:t>
            </w:r>
            <w:r w:rsidR="00292BD3" w:rsidRPr="002A2E10">
              <w:rPr>
                <w:rFonts w:ascii="Footlight MT Light" w:eastAsia="Gentium Basic" w:hAnsi="Footlight MT Light" w:cs="Gentium Basic"/>
                <w:color w:val="000000"/>
              </w:rPr>
              <w:t>Pejabat</w:t>
            </w:r>
            <w:proofErr w:type="gramEnd"/>
            <w:r w:rsidR="00292BD3" w:rsidRPr="002A2E10">
              <w:rPr>
                <w:rFonts w:ascii="Footlight MT Light" w:eastAsia="Gentium Basic" w:hAnsi="Footlight MT Light" w:cs="Gentium Basic"/>
                <w:color w:val="000000"/>
              </w:rPr>
              <w:t xml:space="preserve"> Penandatangan Kontrak</w:t>
            </w:r>
            <w:r w:rsidRPr="002A2E10">
              <w:rPr>
                <w:rFonts w:ascii="Footlight MT Light" w:eastAsia="Gentium Basic" w:hAnsi="Footlight MT Light" w:cs="Gentium Basic"/>
                <w:color w:val="000000"/>
              </w:rPr>
              <w:t xml:space="preserve"> menunjuk pemenang cadangan (apabila ada).</w:t>
            </w:r>
          </w:p>
          <w:p w14:paraId="5F9BDF86" w14:textId="77777777" w:rsidR="0098490F" w:rsidRPr="002A2E10" w:rsidRDefault="0098490F" w:rsidP="0098490F">
            <w:pPr>
              <w:pBdr>
                <w:top w:val="nil"/>
                <w:left w:val="nil"/>
                <w:bottom w:val="nil"/>
                <w:right w:val="nil"/>
                <w:between w:val="nil"/>
              </w:pBdr>
              <w:ind w:left="792"/>
              <w:jc w:val="both"/>
              <w:rPr>
                <w:rFonts w:ascii="Footlight MT Light" w:eastAsia="Gentium Basic" w:hAnsi="Footlight MT Light" w:cs="Gentium Basic"/>
                <w:color w:val="000000"/>
              </w:rPr>
            </w:pPr>
          </w:p>
          <w:p w14:paraId="79DB0D8A" w14:textId="77777777" w:rsidR="00F77AEA" w:rsidRPr="002A2E10" w:rsidRDefault="0098490F" w:rsidP="00544BB0">
            <w:pPr>
              <w:numPr>
                <w:ilvl w:val="1"/>
                <w:numId w:val="121"/>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Pejabat Penandatangan Kontrak </w:t>
            </w:r>
            <w:r w:rsidR="002B4AD1" w:rsidRPr="002A2E10">
              <w:rPr>
                <w:rFonts w:ascii="Footlight MT Light" w:eastAsia="Gentium Basic" w:hAnsi="Footlight MT Light" w:cs="Gentium Basic"/>
                <w:color w:val="000000"/>
              </w:rPr>
              <w:t>menginputkan data kontrak dan mengunggah hasil pemindaian dokumen kontrak yang telah ditandatangani pada SPSE.</w:t>
            </w:r>
          </w:p>
          <w:p w14:paraId="63A35C9E" w14:textId="77777777" w:rsidR="00F77AEA" w:rsidRPr="002A2E10" w:rsidRDefault="00F77AEA">
            <w:pPr>
              <w:pBdr>
                <w:top w:val="nil"/>
                <w:left w:val="nil"/>
                <w:bottom w:val="nil"/>
                <w:right w:val="nil"/>
                <w:between w:val="nil"/>
              </w:pBdr>
              <w:tabs>
                <w:tab w:val="left" w:pos="990"/>
              </w:tabs>
              <w:ind w:left="990"/>
              <w:jc w:val="both"/>
              <w:rPr>
                <w:rFonts w:ascii="Footlight MT Light" w:eastAsia="Gentium Basic" w:hAnsi="Footlight MT Light" w:cs="Gentium Basic"/>
                <w:color w:val="000000"/>
              </w:rPr>
            </w:pPr>
          </w:p>
        </w:tc>
      </w:tr>
      <w:tr w:rsidR="00F77AEA" w:rsidRPr="002A2E10" w14:paraId="0E56986A" w14:textId="77777777">
        <w:trPr>
          <w:gridAfter w:val="1"/>
          <w:wAfter w:w="58" w:type="dxa"/>
          <w:trHeight w:val="782"/>
        </w:trPr>
        <w:tc>
          <w:tcPr>
            <w:tcW w:w="2160" w:type="dxa"/>
            <w:gridSpan w:val="2"/>
          </w:tcPr>
          <w:p w14:paraId="62400708" w14:textId="77777777" w:rsidR="00F77AEA" w:rsidRPr="002A2E10" w:rsidRDefault="002B4AD1" w:rsidP="00544BB0">
            <w:pPr>
              <w:pStyle w:val="Heading2"/>
              <w:numPr>
                <w:ilvl w:val="0"/>
                <w:numId w:val="247"/>
              </w:numPr>
              <w:ind w:left="426" w:hanging="426"/>
              <w:jc w:val="left"/>
              <w:rPr>
                <w:color w:val="000000"/>
              </w:rPr>
            </w:pPr>
            <w:bookmarkStart w:id="76" w:name="_Toc69979062"/>
            <w:r w:rsidRPr="002A2E10">
              <w:rPr>
                <w:color w:val="000000"/>
              </w:rPr>
              <w:lastRenderedPageBreak/>
              <w:t>Kerahasiaan Proses</w:t>
            </w:r>
            <w:bookmarkEnd w:id="76"/>
          </w:p>
        </w:tc>
        <w:tc>
          <w:tcPr>
            <w:tcW w:w="6571" w:type="dxa"/>
            <w:gridSpan w:val="2"/>
          </w:tcPr>
          <w:p w14:paraId="4D5AA349" w14:textId="77777777" w:rsidR="00F77AEA" w:rsidRPr="002A2E10" w:rsidRDefault="002B4AD1" w:rsidP="00544BB0">
            <w:pPr>
              <w:numPr>
                <w:ilvl w:val="1"/>
                <w:numId w:val="123"/>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Proses evaluasi Dokumen Penawaran bersifat rahasia dan dilaksanakan oleh Pokja Pemilihan secara independen.</w:t>
            </w:r>
          </w:p>
          <w:p w14:paraId="2936F825" w14:textId="77777777" w:rsidR="00F77AEA" w:rsidRPr="002A2E10" w:rsidRDefault="00F77AEA">
            <w:pPr>
              <w:jc w:val="both"/>
              <w:rPr>
                <w:rFonts w:ascii="Footlight MT Light" w:eastAsia="Gentium Basic" w:hAnsi="Footlight MT Light" w:cs="Gentium Basic"/>
                <w:color w:val="000000"/>
              </w:rPr>
            </w:pPr>
          </w:p>
          <w:p w14:paraId="3CDA6800" w14:textId="77777777" w:rsidR="00F77AEA" w:rsidRPr="002A2E10" w:rsidRDefault="002B4AD1" w:rsidP="00544BB0">
            <w:pPr>
              <w:numPr>
                <w:ilvl w:val="1"/>
                <w:numId w:val="123"/>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Informasi yang berhubungan dengan penelitian, evaluasi, klarifikasi, konfirmasi, dan usulan calon pemenang tidak boleh diberitahukan kepada peserta, atau orang lain yang tidak berkepentingan sampai keputusan pemenang diumumkan.</w:t>
            </w:r>
          </w:p>
          <w:p w14:paraId="21D4A98F" w14:textId="77777777" w:rsidR="00F77AEA" w:rsidRPr="002A2E10" w:rsidRDefault="00F77AEA">
            <w:pPr>
              <w:jc w:val="both"/>
              <w:rPr>
                <w:rFonts w:ascii="Footlight MT Light" w:eastAsia="Gentium Basic" w:hAnsi="Footlight MT Light" w:cs="Gentium Basic"/>
                <w:color w:val="000000"/>
              </w:rPr>
            </w:pPr>
          </w:p>
          <w:p w14:paraId="76799974" w14:textId="77777777" w:rsidR="00F77AEA" w:rsidRPr="002A2E10" w:rsidRDefault="002B4AD1" w:rsidP="00544BB0">
            <w:pPr>
              <w:numPr>
                <w:ilvl w:val="1"/>
                <w:numId w:val="123"/>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Setiap usaha peserta tender mencampuri proses evaluasi Dokumen Penawaran atau keputusan pemenang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mengakibatkan ditolaknya penawaran yang bersangkutan.</w:t>
            </w:r>
          </w:p>
          <w:p w14:paraId="3200F46C" w14:textId="77777777" w:rsidR="00F77AEA" w:rsidRPr="002A2E10" w:rsidRDefault="00F77AEA">
            <w:pPr>
              <w:pBdr>
                <w:top w:val="nil"/>
                <w:left w:val="nil"/>
                <w:bottom w:val="nil"/>
                <w:right w:val="nil"/>
                <w:between w:val="nil"/>
              </w:pBdr>
              <w:ind w:left="959"/>
              <w:jc w:val="both"/>
              <w:rPr>
                <w:rFonts w:ascii="Footlight MT Light" w:eastAsia="Gentium Basic" w:hAnsi="Footlight MT Light" w:cs="Gentium Basic"/>
                <w:color w:val="000000"/>
              </w:rPr>
            </w:pPr>
          </w:p>
          <w:p w14:paraId="69ADA1AF" w14:textId="77777777" w:rsidR="00F77AEA" w:rsidRPr="002A2E10" w:rsidRDefault="002B4AD1" w:rsidP="00544BB0">
            <w:pPr>
              <w:numPr>
                <w:ilvl w:val="1"/>
                <w:numId w:val="123"/>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penawaran yang disimpulkan dalam Berita Acara Hasil Pemilihan (BAHP) oleh Pokja Pemilihan bersifat rahasia sampai dengan saat pengumuman pemenang.</w:t>
            </w:r>
          </w:p>
          <w:p w14:paraId="4520973B" w14:textId="77777777" w:rsidR="00F77AEA" w:rsidRPr="002A2E10" w:rsidRDefault="00F77AEA">
            <w:pPr>
              <w:jc w:val="both"/>
              <w:rPr>
                <w:rFonts w:ascii="Footlight MT Light" w:eastAsia="Gentium Basic" w:hAnsi="Footlight MT Light" w:cs="Gentium Basic"/>
                <w:color w:val="000000"/>
              </w:rPr>
            </w:pPr>
          </w:p>
        </w:tc>
      </w:tr>
      <w:tr w:rsidR="00F77AEA" w:rsidRPr="002A2E10" w14:paraId="377169D1" w14:textId="77777777">
        <w:trPr>
          <w:trHeight w:val="222"/>
        </w:trPr>
        <w:tc>
          <w:tcPr>
            <w:tcW w:w="8789" w:type="dxa"/>
            <w:gridSpan w:val="5"/>
          </w:tcPr>
          <w:p w14:paraId="0964CF4B" w14:textId="77777777" w:rsidR="00645D6A" w:rsidRDefault="00645D6A" w:rsidP="00645D6A">
            <w:pPr>
              <w:pStyle w:val="Heading1"/>
              <w:ind w:left="426"/>
              <w:jc w:val="both"/>
              <w:rPr>
                <w:rFonts w:ascii="Footlight MT Light" w:eastAsia="Gentium Basic" w:hAnsi="Footlight MT Light" w:cs="Gentium Basic"/>
                <w:color w:val="000000"/>
                <w:sz w:val="24"/>
              </w:rPr>
            </w:pPr>
          </w:p>
          <w:p w14:paraId="3EC7A9A1" w14:textId="77777777" w:rsidR="00645D6A" w:rsidRDefault="00645D6A" w:rsidP="00645D6A">
            <w:pPr>
              <w:pStyle w:val="Heading1"/>
              <w:ind w:left="426"/>
              <w:jc w:val="both"/>
              <w:rPr>
                <w:rFonts w:ascii="Footlight MT Light" w:eastAsia="Gentium Basic" w:hAnsi="Footlight MT Light" w:cs="Gentium Basic"/>
                <w:color w:val="000000"/>
                <w:sz w:val="24"/>
              </w:rPr>
            </w:pPr>
          </w:p>
          <w:p w14:paraId="2B21D627" w14:textId="7B7125E5"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77" w:name="_Toc69979063"/>
            <w:r w:rsidRPr="002A2E10">
              <w:rPr>
                <w:rFonts w:ascii="Footlight MT Light" w:eastAsia="Gentium Basic" w:hAnsi="Footlight MT Light" w:cs="Gentium Basic"/>
                <w:color w:val="000000"/>
                <w:sz w:val="24"/>
              </w:rPr>
              <w:t>JAMINAN PELAKSANAAN</w:t>
            </w:r>
            <w:bookmarkEnd w:id="77"/>
          </w:p>
          <w:p w14:paraId="4C21601F"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tc>
      </w:tr>
      <w:tr w:rsidR="00F77AEA" w:rsidRPr="002A2E10" w14:paraId="08F43959" w14:textId="77777777">
        <w:trPr>
          <w:gridAfter w:val="2"/>
          <w:wAfter w:w="66" w:type="dxa"/>
          <w:trHeight w:val="498"/>
        </w:trPr>
        <w:tc>
          <w:tcPr>
            <w:tcW w:w="2152" w:type="dxa"/>
          </w:tcPr>
          <w:p w14:paraId="14F547A0" w14:textId="77777777" w:rsidR="00F77AEA" w:rsidRPr="002A2E10" w:rsidRDefault="002B4AD1" w:rsidP="00544BB0">
            <w:pPr>
              <w:pStyle w:val="Heading2"/>
              <w:numPr>
                <w:ilvl w:val="0"/>
                <w:numId w:val="247"/>
              </w:numPr>
              <w:ind w:left="426" w:hanging="426"/>
              <w:jc w:val="left"/>
              <w:rPr>
                <w:color w:val="000000"/>
              </w:rPr>
            </w:pPr>
            <w:bookmarkStart w:id="78" w:name="_Toc69979064"/>
            <w:r w:rsidRPr="002A2E10">
              <w:rPr>
                <w:color w:val="000000"/>
              </w:rPr>
              <w:t>Jaminan Pelaksanaan</w:t>
            </w:r>
            <w:bookmarkEnd w:id="78"/>
          </w:p>
        </w:tc>
        <w:tc>
          <w:tcPr>
            <w:tcW w:w="6571" w:type="dxa"/>
            <w:gridSpan w:val="2"/>
          </w:tcPr>
          <w:p w14:paraId="20C990A8" w14:textId="77777777" w:rsidR="00F77AEA" w:rsidRPr="002A2E10" w:rsidRDefault="002B4AD1" w:rsidP="00544BB0">
            <w:pPr>
              <w:numPr>
                <w:ilvl w:val="1"/>
                <w:numId w:val="11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Pelaksanaan diberikan Penyedia sebelum penandatanganan Kontrak.</w:t>
            </w:r>
          </w:p>
          <w:p w14:paraId="6FBF341A" w14:textId="77777777" w:rsidR="00F77AEA" w:rsidRPr="002A2E10" w:rsidRDefault="00F77AEA">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153EB6B2" w14:textId="77777777" w:rsidR="00F77AEA" w:rsidRPr="002A2E10" w:rsidRDefault="002B4AD1" w:rsidP="00544BB0">
            <w:pPr>
              <w:numPr>
                <w:ilvl w:val="1"/>
                <w:numId w:val="11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Pelaksanaan dikembalikan kepada Penyedia setelah:</w:t>
            </w:r>
          </w:p>
          <w:p w14:paraId="21F377D9" w14:textId="77777777" w:rsidR="00F77AEA" w:rsidRPr="002A2E10" w:rsidRDefault="002B4AD1" w:rsidP="00544BB0">
            <w:pPr>
              <w:numPr>
                <w:ilvl w:val="0"/>
                <w:numId w:val="256"/>
              </w:numPr>
              <w:pBdr>
                <w:top w:val="nil"/>
                <w:left w:val="nil"/>
                <w:bottom w:val="nil"/>
                <w:right w:val="nil"/>
                <w:between w:val="nil"/>
              </w:pBdr>
              <w:tabs>
                <w:tab w:val="left" w:pos="1250"/>
              </w:tabs>
              <w:ind w:left="1109"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penyerahan seluruh pekerjaan;</w:t>
            </w:r>
          </w:p>
          <w:p w14:paraId="1449879E" w14:textId="77777777" w:rsidR="00F77AEA" w:rsidRPr="002A2E10" w:rsidRDefault="002B4AD1" w:rsidP="00544BB0">
            <w:pPr>
              <w:numPr>
                <w:ilvl w:val="0"/>
                <w:numId w:val="256"/>
              </w:numPr>
              <w:pBdr>
                <w:top w:val="nil"/>
                <w:left w:val="nil"/>
                <w:bottom w:val="nil"/>
                <w:right w:val="nil"/>
                <w:between w:val="nil"/>
              </w:pBdr>
              <w:tabs>
                <w:tab w:val="left" w:pos="1250"/>
              </w:tabs>
              <w:ind w:left="1109"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penyerahan Jaminan Pemeliharaan sebesar 5% (lima persen) dari harga Kontrak; dan/atau</w:t>
            </w:r>
          </w:p>
          <w:p w14:paraId="63E46C52" w14:textId="77777777" w:rsidR="00F77AEA" w:rsidRPr="002A2E10" w:rsidRDefault="002B4AD1" w:rsidP="00544BB0">
            <w:pPr>
              <w:numPr>
                <w:ilvl w:val="0"/>
                <w:numId w:val="256"/>
              </w:numPr>
              <w:pBdr>
                <w:top w:val="nil"/>
                <w:left w:val="nil"/>
                <w:bottom w:val="nil"/>
                <w:right w:val="nil"/>
                <w:between w:val="nil"/>
              </w:pBdr>
              <w:tabs>
                <w:tab w:val="left" w:pos="1250"/>
              </w:tabs>
              <w:ind w:left="1109"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pembayaran</w:t>
            </w:r>
            <w:proofErr w:type="gramEnd"/>
            <w:r w:rsidRPr="002A2E10">
              <w:rPr>
                <w:rFonts w:ascii="Footlight MT Light" w:eastAsia="Gentium Basic" w:hAnsi="Footlight MT Light" w:cs="Gentium Basic"/>
                <w:color w:val="000000"/>
              </w:rPr>
              <w:t xml:space="preserve"> termin terakhir/bulan terakhir/sekaligus telah dikurangi uang retensi sebesar 5% (lima persen) dari harga Kontrak (apabila diperlukan).</w:t>
            </w:r>
          </w:p>
          <w:p w14:paraId="4D1C8145" w14:textId="77777777" w:rsidR="00F77AEA" w:rsidRPr="002A2E10" w:rsidRDefault="00F77AEA">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59981B17" w14:textId="77777777" w:rsidR="00F77AEA" w:rsidRPr="002A2E10" w:rsidRDefault="002B4AD1" w:rsidP="00544BB0">
            <w:pPr>
              <w:numPr>
                <w:ilvl w:val="1"/>
                <w:numId w:val="11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Pelaksanaan yang diserahkan kepada </w:t>
            </w:r>
            <w:r w:rsidR="00510962"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memenuhi ketentuan sebagai berikut :</w:t>
            </w:r>
          </w:p>
          <w:p w14:paraId="3B543831"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Diterbitkan oleh:</w:t>
            </w:r>
          </w:p>
          <w:p w14:paraId="28FC8CCA" w14:textId="77777777" w:rsidR="00F77AEA" w:rsidRPr="002A2E10" w:rsidRDefault="002B4AD1" w:rsidP="00544BB0">
            <w:pPr>
              <w:numPr>
                <w:ilvl w:val="0"/>
                <w:numId w:val="190"/>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Bank Umum;</w:t>
            </w:r>
          </w:p>
          <w:p w14:paraId="7BB1E4D1" w14:textId="77777777" w:rsidR="00F77AEA" w:rsidRPr="002A2E10" w:rsidRDefault="002B4AD1" w:rsidP="00544BB0">
            <w:pPr>
              <w:numPr>
                <w:ilvl w:val="0"/>
                <w:numId w:val="190"/>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Perusahaan Penjaminan; </w:t>
            </w:r>
          </w:p>
          <w:p w14:paraId="72A4120B" w14:textId="77777777" w:rsidR="00F77AEA" w:rsidRPr="002A2E10" w:rsidRDefault="002B4AD1" w:rsidP="00544BB0">
            <w:pPr>
              <w:numPr>
                <w:ilvl w:val="0"/>
                <w:numId w:val="190"/>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Perusahaan Asuransi; atau</w:t>
            </w:r>
          </w:p>
          <w:p w14:paraId="1B553466" w14:textId="77777777" w:rsidR="00F77AEA" w:rsidRPr="002A2E10" w:rsidRDefault="002B4AD1" w:rsidP="00544BB0">
            <w:pPr>
              <w:numPr>
                <w:ilvl w:val="0"/>
                <w:numId w:val="190"/>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Lembaga khusus yang menjalankan usaha di bidang pembiayaan, penjaminan, dan asuransi untuk mendorong ekspor Indonesia sesuai dengan ketentuan peraturan perundang-undangan di bidang Lembaga pembiayaan ekspor Indonesia; </w:t>
            </w:r>
          </w:p>
          <w:p w14:paraId="2EC7DF09"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Penerbit jaminan pelaksanaan telah ditetapkan/ mendapatkan rekomendasi dari Otoritas Jasa Keuangan (OJK).</w:t>
            </w:r>
          </w:p>
          <w:p w14:paraId="44C415AA"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berlaku Jaminan Pelaksanaan sejak tanggal penandatanganan Kontrak sampai dengan serah terima pertama pekerjaan berdasarkan Kontrak (PHO);</w:t>
            </w:r>
          </w:p>
          <w:p w14:paraId="317FF9D8"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Penyedia sama dengan nama yang tercantum dalam surat Jaminan Pelaksanaan;</w:t>
            </w:r>
          </w:p>
          <w:p w14:paraId="15A09A34"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Besaran nilai Jaminan Pelaksanaan tidak kurang dari yang disyaratkan; </w:t>
            </w:r>
          </w:p>
          <w:p w14:paraId="4D488259"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Besaran nilai Jaminan Pelaksanaan dicantumkan dalam angka dan huruf;</w:t>
            </w:r>
          </w:p>
          <w:p w14:paraId="71BD78C8"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w:t>
            </w:r>
            <w:r w:rsidR="00510962"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yang menerima Jaminan Pelaksanaan sama dengan nama </w:t>
            </w:r>
            <w:r w:rsidR="00510962"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yang menandatangan kontrak; </w:t>
            </w:r>
          </w:p>
          <w:p w14:paraId="0CCF7271"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Paket pekerjaan yang dijamin sama dengan paket pekerjaan yang tercantum dalam SPPBJ;</w:t>
            </w:r>
          </w:p>
          <w:p w14:paraId="0D660E2E"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Pelaksanaan harus dapat dicairkan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 xml:space="preserve">) sebesar nilai jaminan dalam jangka waktu paling lambat 14 (empat belas) hari kerja setelah surat pernyataan wanprestasi dari </w:t>
            </w:r>
            <w:r w:rsidR="00510962"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diterima oleh penerbit Jaminan; </w:t>
            </w:r>
          </w:p>
          <w:p w14:paraId="1F3AA5DF"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Pelaksanaan atas nama KSO ditulis atas nama KSO atau masing-masing anggota KSO </w:t>
            </w:r>
            <w:r w:rsidRPr="002A2E10">
              <w:rPr>
                <w:rFonts w:ascii="Footlight MT Light" w:eastAsia="Gentium Basic" w:hAnsi="Footlight MT Light" w:cs="Gentium Basic"/>
                <w:color w:val="000000"/>
              </w:rPr>
              <w:lastRenderedPageBreak/>
              <w:t>(apabila masing-masing mengajukan Jaminan Pelaksanaan secara terpisah); dan</w:t>
            </w:r>
          </w:p>
          <w:p w14:paraId="27FA2777" w14:textId="77777777" w:rsidR="00F77AEA" w:rsidRPr="002A2E10" w:rsidRDefault="002B4AD1" w:rsidP="00544BB0">
            <w:pPr>
              <w:numPr>
                <w:ilvl w:val="0"/>
                <w:numId w:val="187"/>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Memuat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alamat dan tanda tangan pihak penjamin.</w:t>
            </w:r>
          </w:p>
          <w:p w14:paraId="42C8D6B3" w14:textId="77777777" w:rsidR="00F77AEA" w:rsidRPr="002A2E10" w:rsidRDefault="00F77AEA">
            <w:pPr>
              <w:pBdr>
                <w:top w:val="nil"/>
                <w:left w:val="nil"/>
                <w:bottom w:val="nil"/>
                <w:right w:val="nil"/>
                <w:between w:val="nil"/>
              </w:pBdr>
              <w:ind w:left="720"/>
              <w:jc w:val="both"/>
              <w:rPr>
                <w:rFonts w:ascii="Footlight MT Light" w:eastAsia="Gentium Basic" w:hAnsi="Footlight MT Light" w:cs="Gentium Basic"/>
                <w:color w:val="000000"/>
              </w:rPr>
            </w:pPr>
          </w:p>
          <w:p w14:paraId="2DE15C08" w14:textId="77777777" w:rsidR="00F77AEA" w:rsidRPr="002A2E10" w:rsidRDefault="00510962" w:rsidP="00544BB0">
            <w:pPr>
              <w:numPr>
                <w:ilvl w:val="1"/>
                <w:numId w:val="11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 Kontrak</w:t>
            </w:r>
            <w:r w:rsidR="002B4AD1" w:rsidRPr="002A2E10">
              <w:rPr>
                <w:rFonts w:ascii="Footlight MT Light" w:eastAsia="Gentium Basic" w:hAnsi="Footlight MT Light" w:cs="Gentium Basic"/>
                <w:color w:val="000000"/>
              </w:rPr>
              <w:t xml:space="preserve"> mengkonfirmasi dan mengklarifikasi secara tertulis substansi dan keabsahan/keaslian Jaminan Pelaksanaan kepada penerbit jaminan apabila ada hal yang meragukan.</w:t>
            </w:r>
          </w:p>
          <w:p w14:paraId="399471ED" w14:textId="77777777" w:rsidR="00F77AEA" w:rsidRPr="002A2E10" w:rsidRDefault="00F77AEA">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0EE374D5" w14:textId="77777777" w:rsidR="00F77AEA" w:rsidRPr="002A2E10" w:rsidRDefault="002B4AD1" w:rsidP="00544BB0">
            <w:pPr>
              <w:numPr>
                <w:ilvl w:val="1"/>
                <w:numId w:val="11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Kegagalan penyedia yang ditunjuk untuk menyerahkan Surat Jaminan Pelaksanaan dipersamakan dengan penolakan untuk menandatangani Kontrak.</w:t>
            </w:r>
          </w:p>
          <w:p w14:paraId="4705B9CA" w14:textId="77777777" w:rsidR="00F77AEA" w:rsidRPr="002A2E10" w:rsidRDefault="00F77AEA">
            <w:pPr>
              <w:pBdr>
                <w:top w:val="nil"/>
                <w:left w:val="nil"/>
                <w:bottom w:val="nil"/>
                <w:right w:val="nil"/>
                <w:between w:val="nil"/>
              </w:pBdr>
              <w:tabs>
                <w:tab w:val="left" w:pos="967"/>
              </w:tabs>
              <w:ind w:left="967"/>
              <w:jc w:val="both"/>
              <w:rPr>
                <w:rFonts w:ascii="Footlight MT Light" w:eastAsia="Gentium Basic" w:hAnsi="Footlight MT Light" w:cs="Gentium Basic"/>
                <w:color w:val="000000"/>
              </w:rPr>
            </w:pPr>
          </w:p>
          <w:p w14:paraId="41B54CE1" w14:textId="77777777" w:rsidR="00F77AEA" w:rsidRPr="002A2E10" w:rsidRDefault="002B4AD1" w:rsidP="00544BB0">
            <w:pPr>
              <w:numPr>
                <w:ilvl w:val="1"/>
                <w:numId w:val="110"/>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Ketentuan lebih lanjut mengenai </w:t>
            </w:r>
            <w:proofErr w:type="gramStart"/>
            <w:r w:rsidRPr="002A2E10">
              <w:rPr>
                <w:rFonts w:ascii="Footlight MT Light" w:eastAsia="Gentium Basic" w:hAnsi="Footlight MT Light" w:cs="Gentium Basic"/>
                <w:color w:val="000000"/>
              </w:rPr>
              <w:t>pencairan  Jaminan</w:t>
            </w:r>
            <w:proofErr w:type="gramEnd"/>
            <w:r w:rsidRPr="002A2E10">
              <w:rPr>
                <w:rFonts w:ascii="Footlight MT Light" w:eastAsia="Gentium Basic" w:hAnsi="Footlight MT Light" w:cs="Gentium Basic"/>
                <w:color w:val="000000"/>
              </w:rPr>
              <w:t xml:space="preserve"> Pelaksanaan diatur dalam Syarat-Syarat Umum Kontrak.</w:t>
            </w:r>
          </w:p>
          <w:p w14:paraId="63532D0D"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tc>
      </w:tr>
      <w:tr w:rsidR="00F77AEA" w:rsidRPr="002A2E10" w14:paraId="5CAD2CF1" w14:textId="77777777">
        <w:trPr>
          <w:trHeight w:val="222"/>
        </w:trPr>
        <w:tc>
          <w:tcPr>
            <w:tcW w:w="8789" w:type="dxa"/>
            <w:gridSpan w:val="5"/>
          </w:tcPr>
          <w:p w14:paraId="1C48B4D8" w14:textId="77777777" w:rsidR="00F77AEA" w:rsidRPr="002A2E10" w:rsidRDefault="002B4AD1" w:rsidP="00544BB0">
            <w:pPr>
              <w:pStyle w:val="Heading1"/>
              <w:numPr>
                <w:ilvl w:val="0"/>
                <w:numId w:val="232"/>
              </w:numPr>
              <w:ind w:left="426" w:hanging="426"/>
              <w:jc w:val="both"/>
              <w:rPr>
                <w:rFonts w:ascii="Footlight MT Light" w:eastAsia="Gentium Basic" w:hAnsi="Footlight MT Light" w:cs="Gentium Basic"/>
                <w:color w:val="000000"/>
                <w:sz w:val="24"/>
              </w:rPr>
            </w:pPr>
            <w:bookmarkStart w:id="79" w:name="_Toc69979065"/>
            <w:r w:rsidRPr="002A2E10">
              <w:rPr>
                <w:rFonts w:ascii="Footlight MT Light" w:eastAsia="Gentium Basic" w:hAnsi="Footlight MT Light" w:cs="Gentium Basic"/>
                <w:color w:val="000000"/>
                <w:sz w:val="24"/>
              </w:rPr>
              <w:lastRenderedPageBreak/>
              <w:t>PENANDATANGANAN KONTRAK</w:t>
            </w:r>
            <w:bookmarkEnd w:id="79"/>
          </w:p>
          <w:p w14:paraId="2C4E8E13"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tc>
      </w:tr>
      <w:tr w:rsidR="00F77AEA" w:rsidRPr="002A2E10" w14:paraId="0034B962" w14:textId="77777777">
        <w:trPr>
          <w:gridAfter w:val="1"/>
          <w:wAfter w:w="58" w:type="dxa"/>
        </w:trPr>
        <w:tc>
          <w:tcPr>
            <w:tcW w:w="2160" w:type="dxa"/>
            <w:gridSpan w:val="2"/>
          </w:tcPr>
          <w:p w14:paraId="7AA202AC" w14:textId="77777777" w:rsidR="00F77AEA" w:rsidRPr="002A2E10" w:rsidRDefault="002B4AD1" w:rsidP="00544BB0">
            <w:pPr>
              <w:pStyle w:val="Heading2"/>
              <w:numPr>
                <w:ilvl w:val="0"/>
                <w:numId w:val="247"/>
              </w:numPr>
              <w:ind w:left="426" w:hanging="426"/>
              <w:jc w:val="left"/>
              <w:rPr>
                <w:color w:val="000000"/>
              </w:rPr>
            </w:pPr>
            <w:bookmarkStart w:id="80" w:name="_Toc69979066"/>
            <w:r w:rsidRPr="002A2E10">
              <w:rPr>
                <w:color w:val="000000"/>
              </w:rPr>
              <w:t>Penanda-tanganan Kontrak</w:t>
            </w:r>
            <w:bookmarkEnd w:id="80"/>
          </w:p>
        </w:tc>
        <w:tc>
          <w:tcPr>
            <w:tcW w:w="6571" w:type="dxa"/>
            <w:gridSpan w:val="2"/>
          </w:tcPr>
          <w:p w14:paraId="344D7A9E" w14:textId="77777777" w:rsidR="00F77AEA" w:rsidRPr="002A2E10" w:rsidRDefault="002B4AD1"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Penandatanganan Kontrak dilakukan setelah DIPA ditetapkan.</w:t>
            </w:r>
          </w:p>
          <w:p w14:paraId="1B65DC3D" w14:textId="77777777" w:rsidR="00F77AEA" w:rsidRPr="002A2E10" w:rsidRDefault="00F77AEA">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2DBEC5A9" w14:textId="77777777" w:rsidR="00F77AEA" w:rsidRPr="002A2E10" w:rsidRDefault="002B4AD1"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Sebelum penandatanganan kontrak </w:t>
            </w:r>
            <w:r w:rsidR="00510962"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wajib memeriksa apakah pernyataan dalam Data Isian Kualifikasi masih berlaku. Apabila salah satu pernyataan tersebut sudah tidak terpenuhi, maka penandatanganan </w:t>
            </w:r>
            <w:proofErr w:type="gramStart"/>
            <w:r w:rsidRPr="002A2E10">
              <w:rPr>
                <w:rFonts w:ascii="Footlight MT Light" w:eastAsia="Gentium Basic" w:hAnsi="Footlight MT Light" w:cs="Gentium Basic"/>
                <w:color w:val="000000"/>
              </w:rPr>
              <w:t>kontrak  tidak</w:t>
            </w:r>
            <w:proofErr w:type="gramEnd"/>
            <w:r w:rsidRPr="002A2E10">
              <w:rPr>
                <w:rFonts w:ascii="Footlight MT Light" w:eastAsia="Gentium Basic" w:hAnsi="Footlight MT Light" w:cs="Gentium Basic"/>
                <w:color w:val="000000"/>
              </w:rPr>
              <w:t xml:space="preserve"> dapat dilakukan.</w:t>
            </w:r>
          </w:p>
          <w:p w14:paraId="0AB1B266"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E15A9E7" w14:textId="77777777" w:rsidR="00F77AEA" w:rsidRPr="002A2E10" w:rsidRDefault="002B4AD1"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bookmarkStart w:id="81" w:name="_heading=h.3hv69ve" w:colFirst="0" w:colLast="0"/>
            <w:bookmarkEnd w:id="81"/>
            <w:r w:rsidRPr="002A2E10">
              <w:rPr>
                <w:rFonts w:ascii="Footlight MT Light" w:eastAsia="Gentium Basic" w:hAnsi="Footlight MT Light" w:cs="Gentium Basic"/>
                <w:color w:val="000000"/>
              </w:rPr>
              <w:t>Penandatanganan kontrak dilakukan setelah diterbitkan SPPBJ, dan setelah penyedia menyerahkan Jaminan Pelaksanaan, dengan ketentuan:</w:t>
            </w:r>
          </w:p>
          <w:p w14:paraId="0023DB43" w14:textId="77777777" w:rsidR="00F77AEA" w:rsidRPr="002A2E10" w:rsidRDefault="002B4AD1" w:rsidP="00544BB0">
            <w:pPr>
              <w:numPr>
                <w:ilvl w:val="0"/>
                <w:numId w:val="229"/>
              </w:numPr>
              <w:ind w:left="1101"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nilai Jaminan Pelaksanaan untuk harga penawaran terkoreksi antara 80% (delapan puluh persen) sampai dengan 100% (seratus persen) nilai HPS adalah sebesar 5% (lima persen) dari nilai Kontrak; atau</w:t>
            </w:r>
          </w:p>
          <w:p w14:paraId="7A9F52BB" w14:textId="77777777" w:rsidR="00F77AEA" w:rsidRPr="002A2E10" w:rsidRDefault="002B4AD1" w:rsidP="00544BB0">
            <w:pPr>
              <w:numPr>
                <w:ilvl w:val="0"/>
                <w:numId w:val="229"/>
              </w:numPr>
              <w:ind w:left="1101" w:hanging="28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nilai</w:t>
            </w:r>
            <w:proofErr w:type="gramEnd"/>
            <w:r w:rsidRPr="002A2E10">
              <w:rPr>
                <w:rFonts w:ascii="Footlight MT Light" w:eastAsia="Gentium Basic" w:hAnsi="Footlight MT Light" w:cs="Gentium Basic"/>
                <w:color w:val="000000"/>
              </w:rPr>
              <w:t xml:space="preserve"> Jaminan Pelaksanaan untuk harga penawaran atau penawaran terkoreksi dibawah 80% (delapan puluh persen) nilai HPS adalah sebesar 5% (lima persen) dari nilai HPS.</w:t>
            </w:r>
          </w:p>
          <w:p w14:paraId="4D35D562"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547E5CC" w14:textId="77777777" w:rsidR="00F77AEA" w:rsidRPr="002A2E10" w:rsidRDefault="00510962"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 Kontrak</w:t>
            </w:r>
            <w:r w:rsidR="002B4AD1" w:rsidRPr="002A2E10">
              <w:rPr>
                <w:rFonts w:ascii="Footlight MT Light" w:eastAsia="Gentium Basic" w:hAnsi="Footlight MT Light" w:cs="Gentium Basic"/>
                <w:color w:val="000000"/>
              </w:rPr>
              <w:t xml:space="preserve"> dan penyedia tidak diperkenankan mengubah substansi Dokumen Pemilihan sampai dengan penandatanganan Kontrak, kecuali mempersingkat waktu pelaksanaan pekerjaan dikarenakan jadwal pelaksanaan pekerjaan yang ditetapkan sebelumnya </w:t>
            </w:r>
            <w:proofErr w:type="gramStart"/>
            <w:r w:rsidR="002B4AD1" w:rsidRPr="002A2E10">
              <w:rPr>
                <w:rFonts w:ascii="Footlight MT Light" w:eastAsia="Gentium Basic" w:hAnsi="Footlight MT Light" w:cs="Gentium Basic"/>
                <w:color w:val="000000"/>
              </w:rPr>
              <w:t>akan</w:t>
            </w:r>
            <w:proofErr w:type="gramEnd"/>
            <w:r w:rsidR="002B4AD1" w:rsidRPr="002A2E10">
              <w:rPr>
                <w:rFonts w:ascii="Footlight MT Light" w:eastAsia="Gentium Basic" w:hAnsi="Footlight MT Light" w:cs="Gentium Basic"/>
                <w:color w:val="000000"/>
              </w:rPr>
              <w:t xml:space="preserve"> melewati batas tahun anggaran.</w:t>
            </w:r>
          </w:p>
          <w:p w14:paraId="52478ABD" w14:textId="77777777" w:rsidR="00F77AEA" w:rsidRPr="002A2E10" w:rsidRDefault="00F77AEA">
            <w:pPr>
              <w:pBdr>
                <w:top w:val="nil"/>
                <w:left w:val="nil"/>
                <w:bottom w:val="nil"/>
                <w:right w:val="nil"/>
                <w:between w:val="nil"/>
              </w:pBdr>
              <w:tabs>
                <w:tab w:val="left" w:pos="959"/>
              </w:tabs>
              <w:ind w:left="959"/>
              <w:jc w:val="both"/>
              <w:rPr>
                <w:rFonts w:ascii="Footlight MT Light" w:eastAsia="Gentium Basic" w:hAnsi="Footlight MT Light" w:cs="Gentium Basic"/>
                <w:color w:val="000000"/>
              </w:rPr>
            </w:pPr>
          </w:p>
          <w:p w14:paraId="1DA26761" w14:textId="77777777" w:rsidR="00F77AEA" w:rsidRPr="002A2E10" w:rsidRDefault="00510962"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 Kontrak</w:t>
            </w:r>
            <w:r w:rsidR="002B4AD1" w:rsidRPr="002A2E10">
              <w:rPr>
                <w:rFonts w:ascii="Footlight MT Light" w:eastAsia="Gentium Basic" w:hAnsi="Footlight MT Light" w:cs="Gentium Basic"/>
                <w:color w:val="000000"/>
              </w:rPr>
              <w:t xml:space="preserve"> dan Penyedia yang memenuhi ketentuan Rapat Persiapan Penandatanganan Kontrak mengisi substansi rancangan kontrak dengan informasi yang diperoleh dari dokumen penawaran penyedia dan perubahannya yang dinyatakan berita acara hasil pemilihan dengan tidak mengubah substansi yang ditetapkan dalam dokumen pemilihan.</w:t>
            </w:r>
          </w:p>
          <w:p w14:paraId="7A64AB3B"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030A0314" w14:textId="77777777" w:rsidR="00F77AEA" w:rsidRPr="002A2E10" w:rsidRDefault="00510962"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 Kontrak</w:t>
            </w:r>
            <w:r w:rsidR="002B4AD1" w:rsidRPr="002A2E10">
              <w:rPr>
                <w:rFonts w:ascii="Footlight MT Light" w:eastAsia="Gentium Basic" w:hAnsi="Footlight MT Light" w:cs="Gentium Basic"/>
                <w:color w:val="000000"/>
              </w:rPr>
              <w:t xml:space="preserve"> dan Penyedia yang memenuhi ketentuan Rapat Persiapan Penandatanganan Kontrak wajib memeriksa konsep Kontrak meliputi substansi, bahasa, redaksional, angka dan huruf serta membubuhkan paraf pada setiap lembar Dokumen Kontrak.</w:t>
            </w:r>
          </w:p>
          <w:p w14:paraId="3224C77F" w14:textId="77777777" w:rsidR="00F77AEA" w:rsidRPr="002A2E10" w:rsidRDefault="00F77AEA">
            <w:pPr>
              <w:pBdr>
                <w:top w:val="nil"/>
                <w:left w:val="nil"/>
                <w:bottom w:val="nil"/>
                <w:right w:val="nil"/>
                <w:between w:val="nil"/>
              </w:pBdr>
              <w:tabs>
                <w:tab w:val="left" w:pos="959"/>
              </w:tabs>
              <w:ind w:left="959" w:hanging="959"/>
              <w:jc w:val="both"/>
              <w:rPr>
                <w:rFonts w:ascii="Footlight MT Light" w:eastAsia="Gentium Basic" w:hAnsi="Footlight MT Light" w:cs="Gentium Basic"/>
                <w:color w:val="000000"/>
              </w:rPr>
            </w:pPr>
          </w:p>
          <w:p w14:paraId="48061394" w14:textId="77777777" w:rsidR="00F77AEA" w:rsidRPr="002A2E10" w:rsidRDefault="002B4AD1"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Menetapkan urutan hierarki kontrak sebagai berikut:</w:t>
            </w:r>
          </w:p>
          <w:p w14:paraId="2C29E757" w14:textId="77777777" w:rsidR="00F77AEA" w:rsidRPr="002A2E10" w:rsidRDefault="00377A90" w:rsidP="00544BB0">
            <w:pPr>
              <w:numPr>
                <w:ilvl w:val="0"/>
                <w:numId w:val="114"/>
              </w:numPr>
              <w:pBdr>
                <w:top w:val="nil"/>
                <w:left w:val="nil"/>
                <w:bottom w:val="nil"/>
                <w:right w:val="nil"/>
                <w:between w:val="nil"/>
              </w:pBdr>
              <w:ind w:left="11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w:t>
            </w:r>
            <w:r w:rsidR="002B4AD1" w:rsidRPr="002A2E10">
              <w:rPr>
                <w:rFonts w:ascii="Footlight MT Light" w:eastAsia="Gentium Basic" w:hAnsi="Footlight MT Light" w:cs="Gentium Basic"/>
                <w:color w:val="000000"/>
              </w:rPr>
              <w:t>dendum Kontrak (apabila ada);</w:t>
            </w:r>
          </w:p>
          <w:p w14:paraId="5E9CAE86" w14:textId="77777777" w:rsidR="00F77AEA" w:rsidRPr="002A2E10" w:rsidRDefault="002B4AD1" w:rsidP="00544BB0">
            <w:pPr>
              <w:numPr>
                <w:ilvl w:val="0"/>
                <w:numId w:val="114"/>
              </w:numPr>
              <w:pBdr>
                <w:top w:val="nil"/>
                <w:left w:val="nil"/>
                <w:bottom w:val="nil"/>
                <w:right w:val="nil"/>
                <w:between w:val="nil"/>
              </w:pBdr>
              <w:ind w:left="11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w:t>
            </w:r>
          </w:p>
          <w:p w14:paraId="3BE0342E" w14:textId="77777777" w:rsidR="00F77AEA" w:rsidRPr="002A2E10" w:rsidRDefault="002B4AD1" w:rsidP="00544BB0">
            <w:pPr>
              <w:numPr>
                <w:ilvl w:val="0"/>
                <w:numId w:val="114"/>
              </w:numPr>
              <w:pBdr>
                <w:top w:val="nil"/>
                <w:left w:val="nil"/>
                <w:bottom w:val="nil"/>
                <w:right w:val="nil"/>
                <w:between w:val="nil"/>
              </w:pBdr>
              <w:ind w:left="11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Penawaran;</w:t>
            </w:r>
          </w:p>
          <w:p w14:paraId="337EDD73" w14:textId="77777777" w:rsidR="00F77AEA" w:rsidRPr="002A2E10" w:rsidRDefault="002B4AD1" w:rsidP="00544BB0">
            <w:pPr>
              <w:numPr>
                <w:ilvl w:val="0"/>
                <w:numId w:val="114"/>
              </w:numPr>
              <w:pBdr>
                <w:top w:val="nil"/>
                <w:left w:val="nil"/>
                <w:bottom w:val="nil"/>
                <w:right w:val="nil"/>
                <w:between w:val="nil"/>
              </w:pBdr>
              <w:ind w:left="11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Khusus Kontrak;</w:t>
            </w:r>
          </w:p>
          <w:p w14:paraId="25025494" w14:textId="77777777" w:rsidR="00F77AEA" w:rsidRPr="002A2E10" w:rsidRDefault="002B4AD1" w:rsidP="00544BB0">
            <w:pPr>
              <w:numPr>
                <w:ilvl w:val="0"/>
                <w:numId w:val="114"/>
              </w:numPr>
              <w:pBdr>
                <w:top w:val="nil"/>
                <w:left w:val="nil"/>
                <w:bottom w:val="nil"/>
                <w:right w:val="nil"/>
                <w:between w:val="nil"/>
              </w:pBdr>
              <w:ind w:left="11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Umum Kontrak;</w:t>
            </w:r>
          </w:p>
          <w:p w14:paraId="65737666" w14:textId="77777777" w:rsidR="00F77AEA" w:rsidRPr="002A2E10" w:rsidRDefault="00377A90" w:rsidP="00544BB0">
            <w:pPr>
              <w:numPr>
                <w:ilvl w:val="0"/>
                <w:numId w:val="114"/>
              </w:numPr>
              <w:pBdr>
                <w:top w:val="nil"/>
                <w:left w:val="nil"/>
                <w:bottom w:val="nil"/>
                <w:right w:val="nil"/>
                <w:between w:val="nil"/>
              </w:pBdr>
              <w:ind w:left="11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w:t>
            </w:r>
            <w:r w:rsidR="002B4AD1" w:rsidRPr="002A2E10">
              <w:rPr>
                <w:rFonts w:ascii="Footlight MT Light" w:eastAsia="Gentium Basic" w:hAnsi="Footlight MT Light" w:cs="Gentium Basic"/>
                <w:color w:val="000000"/>
              </w:rPr>
              <w:t>pesifikasi teknis dan gambar;</w:t>
            </w:r>
          </w:p>
          <w:p w14:paraId="19920F95" w14:textId="77777777" w:rsidR="00F77AEA" w:rsidRPr="002A2E10" w:rsidRDefault="002B4AD1" w:rsidP="00544BB0">
            <w:pPr>
              <w:numPr>
                <w:ilvl w:val="0"/>
                <w:numId w:val="114"/>
              </w:numPr>
              <w:pBdr>
                <w:top w:val="nil"/>
                <w:left w:val="nil"/>
                <w:bottom w:val="nil"/>
                <w:right w:val="nil"/>
                <w:between w:val="nil"/>
              </w:pBdr>
              <w:ind w:left="11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Kuantitas dan Harga (Daftar Kuantitas dan Harga Hasil Negosiasi apabila ada negosiasi); dan</w:t>
            </w:r>
          </w:p>
          <w:p w14:paraId="136C8985" w14:textId="77777777" w:rsidR="00F77AEA" w:rsidRPr="002A2E10" w:rsidRDefault="002B4AD1" w:rsidP="00544BB0">
            <w:pPr>
              <w:numPr>
                <w:ilvl w:val="0"/>
                <w:numId w:val="114"/>
              </w:numPr>
              <w:pBdr>
                <w:top w:val="nil"/>
                <w:left w:val="nil"/>
                <w:bottom w:val="nil"/>
                <w:right w:val="nil"/>
                <w:between w:val="nil"/>
              </w:pBdr>
              <w:ind w:left="1152"/>
              <w:jc w:val="both"/>
              <w:rPr>
                <w:rFonts w:ascii="Footlight MT Light" w:hAnsi="Footlight MT Light"/>
              </w:rPr>
            </w:pPr>
            <w:r w:rsidRPr="002A2E10">
              <w:rPr>
                <w:rFonts w:ascii="Footlight MT Light" w:eastAsia="Gentium Basic" w:hAnsi="Footlight MT Light" w:cs="Gentium Basic"/>
                <w:color w:val="000000"/>
              </w:rPr>
              <w:t>Daftar Kuantitas dan Harga (Daftar Kuantitas dan Harga Terkoreksi apabila ada koreksi aritmatik)</w:t>
            </w:r>
            <w:proofErr w:type="gramStart"/>
            <w:r w:rsidRPr="002A2E10">
              <w:rPr>
                <w:rFonts w:ascii="Footlight MT Light" w:eastAsia="Gentium Basic" w:hAnsi="Footlight MT Light" w:cs="Gentium Basic"/>
                <w:color w:val="000000"/>
              </w:rPr>
              <w:t>;.</w:t>
            </w:r>
            <w:proofErr w:type="gramEnd"/>
            <w:r w:rsidRPr="002A2E10">
              <w:rPr>
                <w:rFonts w:ascii="Footlight MT Light" w:eastAsia="Gentium Basic" w:hAnsi="Footlight MT Light" w:cs="Gentium Basic"/>
                <w:color w:val="000000"/>
              </w:rPr>
              <w:t xml:space="preserve"> </w:t>
            </w:r>
          </w:p>
          <w:p w14:paraId="45E4643F" w14:textId="77777777" w:rsidR="00F77AEA" w:rsidRPr="002A2E10" w:rsidRDefault="002B4AD1">
            <w:pPr>
              <w:ind w:left="81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maksud apabila terjadi pertentangan ketentuan antara bagian satu dengan bagian yang lain, maka berlaku urutan hierarki hukum.</w:t>
            </w:r>
          </w:p>
          <w:p w14:paraId="65E68FD0"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92810FA" w14:textId="77777777" w:rsidR="00F77AEA" w:rsidRPr="002A2E10" w:rsidRDefault="002B4AD1"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Banyaknya rangkap kontrak dibuat sesuai kebutuhan, yaitu:</w:t>
            </w:r>
          </w:p>
          <w:p w14:paraId="71202EAB" w14:textId="77777777" w:rsidR="00F77AEA" w:rsidRPr="002A2E10" w:rsidRDefault="002B4AD1" w:rsidP="00544BB0">
            <w:pPr>
              <w:numPr>
                <w:ilvl w:val="0"/>
                <w:numId w:val="231"/>
              </w:numPr>
              <w:ind w:left="110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sekurang-kurangnya 2 (dua) Kontrak asli, terdiri atas:</w:t>
            </w:r>
          </w:p>
          <w:p w14:paraId="7AAB4CE1" w14:textId="77777777" w:rsidR="00F77AEA" w:rsidRPr="002A2E10" w:rsidRDefault="002B4AD1" w:rsidP="00544BB0">
            <w:pPr>
              <w:numPr>
                <w:ilvl w:val="0"/>
                <w:numId w:val="230"/>
              </w:numPr>
              <w:ind w:left="1526"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kontrak asli pertama untuk </w:t>
            </w:r>
            <w:r w:rsidR="00510962"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 xml:space="preserve"> dibubuhi meterai pada bagian yang ditandatangani oleh penyedia; dan </w:t>
            </w:r>
          </w:p>
          <w:p w14:paraId="18B15032" w14:textId="77777777" w:rsidR="00F77AEA" w:rsidRPr="002A2E10" w:rsidRDefault="002B4AD1" w:rsidP="00544BB0">
            <w:pPr>
              <w:numPr>
                <w:ilvl w:val="0"/>
                <w:numId w:val="230"/>
              </w:numPr>
              <w:ind w:left="1526" w:hanging="425"/>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kontrak</w:t>
            </w:r>
            <w:proofErr w:type="gramEnd"/>
            <w:r w:rsidRPr="002A2E10">
              <w:rPr>
                <w:rFonts w:ascii="Footlight MT Light" w:eastAsia="Gentium Basic" w:hAnsi="Footlight MT Light" w:cs="Gentium Basic"/>
                <w:color w:val="000000"/>
              </w:rPr>
              <w:t xml:space="preserve"> asli kedua untuk penyedia dibubuhi meterai pada bagian yang ditandatangani oleh </w:t>
            </w:r>
            <w:r w:rsidR="00510962"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w:t>
            </w:r>
          </w:p>
          <w:p w14:paraId="655E5CC3" w14:textId="77777777" w:rsidR="00F77AEA" w:rsidRPr="002A2E10" w:rsidRDefault="002B4AD1" w:rsidP="00544BB0">
            <w:pPr>
              <w:numPr>
                <w:ilvl w:val="0"/>
                <w:numId w:val="231"/>
              </w:numPr>
              <w:ind w:left="1101"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rangkap</w:t>
            </w:r>
            <w:proofErr w:type="gramEnd"/>
            <w:r w:rsidRPr="002A2E10">
              <w:rPr>
                <w:rFonts w:ascii="Footlight MT Light" w:eastAsia="Gentium Basic" w:hAnsi="Footlight MT Light" w:cs="Gentium Basic"/>
                <w:color w:val="000000"/>
              </w:rPr>
              <w:t xml:space="preserve"> kontrak lainnya (apabila diperlukan) tanpa dibubuhi meterai.</w:t>
            </w:r>
          </w:p>
          <w:p w14:paraId="7019936E" w14:textId="77777777" w:rsidR="00F77AEA" w:rsidRPr="002A2E10" w:rsidRDefault="00F77AEA">
            <w:pPr>
              <w:tabs>
                <w:tab w:val="left" w:pos="959"/>
              </w:tabs>
              <w:jc w:val="both"/>
              <w:rPr>
                <w:rFonts w:ascii="Footlight MT Light" w:eastAsia="Gentium Basic" w:hAnsi="Footlight MT Light" w:cs="Gentium Basic"/>
                <w:color w:val="000000"/>
              </w:rPr>
            </w:pPr>
          </w:p>
          <w:p w14:paraId="2039E710" w14:textId="77777777" w:rsidR="00F77AEA" w:rsidRPr="002A2E10" w:rsidRDefault="002B4AD1"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Pihak yang berwenang menandatangani kontrak 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penyedia adalah direktur utama/pimpinan perusahaan atau yang namanya tercantum dalam Akta Pendirian/Anggaran Dasar, yang telah didaftarkan sesuai dengan peraturan perundang-undangan.</w:t>
            </w:r>
            <w:r w:rsidRPr="002A2E10">
              <w:rPr>
                <w:rFonts w:ascii="Footlight MT Light" w:eastAsia="Gentium Basic" w:hAnsi="Footlight MT Light" w:cs="Gentium Basic"/>
                <w:color w:val="000000"/>
              </w:rPr>
              <w:tab/>
            </w:r>
          </w:p>
          <w:p w14:paraId="68620D47" w14:textId="77777777" w:rsidR="00F77AEA" w:rsidRPr="002A2E10" w:rsidRDefault="00F77AEA">
            <w:pPr>
              <w:rPr>
                <w:rFonts w:ascii="Footlight MT Light" w:hAnsi="Footlight MT Light"/>
                <w:color w:val="000000"/>
              </w:rPr>
            </w:pPr>
          </w:p>
          <w:p w14:paraId="14A44D0A" w14:textId="77777777" w:rsidR="00F77AEA" w:rsidRPr="002A2E10" w:rsidRDefault="00510962" w:rsidP="00544BB0">
            <w:pPr>
              <w:numPr>
                <w:ilvl w:val="1"/>
                <w:numId w:val="108"/>
              </w:numPr>
              <w:pBdr>
                <w:top w:val="nil"/>
                <w:left w:val="nil"/>
                <w:bottom w:val="nil"/>
                <w:right w:val="nil"/>
                <w:between w:val="nil"/>
              </w:pBdr>
              <w:ind w:hanging="79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 Kontrak</w:t>
            </w:r>
            <w:r w:rsidR="002B4AD1" w:rsidRPr="002A2E10">
              <w:rPr>
                <w:rFonts w:ascii="Footlight MT Light" w:eastAsia="Gentium Basic" w:hAnsi="Footlight MT Light" w:cs="Gentium Basic"/>
                <w:color w:val="000000"/>
              </w:rPr>
              <w:t xml:space="preserve"> menginputkan data kontrak dan mengunggah hasil pemindaian dokumen kontrak yang telah ditandatangani pada SPSE.</w:t>
            </w:r>
          </w:p>
          <w:p w14:paraId="7E2C2FDA" w14:textId="77777777" w:rsidR="00F77AEA" w:rsidRPr="002A2E10" w:rsidRDefault="00F77AEA">
            <w:pPr>
              <w:jc w:val="both"/>
              <w:rPr>
                <w:rFonts w:ascii="Footlight MT Light" w:eastAsia="Gentium Basic" w:hAnsi="Footlight MT Light" w:cs="Gentium Basic"/>
                <w:color w:val="000000"/>
              </w:rPr>
            </w:pPr>
          </w:p>
        </w:tc>
      </w:tr>
    </w:tbl>
    <w:p w14:paraId="01B88965" w14:textId="77777777" w:rsidR="00F77AEA" w:rsidRPr="002A2E10" w:rsidRDefault="00F77AEA">
      <w:pPr>
        <w:pStyle w:val="Heading1"/>
        <w:rPr>
          <w:rFonts w:ascii="Footlight MT Light" w:eastAsia="Gentium Basic" w:hAnsi="Footlight MT Light" w:cs="Gentium Basic"/>
          <w:color w:val="000000"/>
          <w:sz w:val="24"/>
        </w:rPr>
        <w:sectPr w:rsidR="00F77AEA" w:rsidRPr="002A2E10" w:rsidSect="00DF797D">
          <w:headerReference w:type="even" r:id="rId22"/>
          <w:headerReference w:type="default" r:id="rId23"/>
          <w:headerReference w:type="first" r:id="rId24"/>
          <w:footerReference w:type="first" r:id="rId25"/>
          <w:pgSz w:w="12247" w:h="18711"/>
          <w:pgMar w:top="2268" w:right="1701" w:bottom="1701" w:left="2268" w:header="737" w:footer="737" w:gutter="0"/>
          <w:pgNumType w:fmt="numberInDash"/>
          <w:cols w:space="720"/>
        </w:sectPr>
      </w:pPr>
    </w:p>
    <w:p w14:paraId="1F7BA24A" w14:textId="77777777" w:rsidR="00F77AEA" w:rsidRPr="002A2E10" w:rsidRDefault="002B4AD1">
      <w:pPr>
        <w:pStyle w:val="Heading1"/>
        <w:rPr>
          <w:rFonts w:ascii="Footlight MT Light" w:eastAsia="Gentium Basic" w:hAnsi="Footlight MT Light" w:cs="Gentium Basic"/>
          <w:color w:val="000000"/>
          <w:sz w:val="28"/>
          <w:szCs w:val="28"/>
        </w:rPr>
      </w:pPr>
      <w:bookmarkStart w:id="82" w:name="_Toc69979067"/>
      <w:r w:rsidRPr="002A2E10">
        <w:rPr>
          <w:rFonts w:ascii="Footlight MT Light" w:eastAsia="Gentium Basic" w:hAnsi="Footlight MT Light" w:cs="Gentium Basic"/>
          <w:color w:val="000000"/>
          <w:sz w:val="28"/>
          <w:szCs w:val="28"/>
        </w:rPr>
        <w:lastRenderedPageBreak/>
        <w:t>BAB IV. LEMBAR DATA PEMILIHAN (LDP)</w:t>
      </w:r>
      <w:bookmarkEnd w:id="82"/>
    </w:p>
    <w:p w14:paraId="650DB461" w14:textId="77777777" w:rsidR="00F77AEA" w:rsidRPr="002A2E10" w:rsidRDefault="00F77AEA">
      <w:pPr>
        <w:pBdr>
          <w:bottom w:val="single" w:sz="4" w:space="1" w:color="000000"/>
        </w:pBdr>
        <w:rPr>
          <w:rFonts w:ascii="Footlight MT Light" w:eastAsia="Gentium Basic" w:hAnsi="Footlight MT Light" w:cs="Gentium Basic"/>
          <w:color w:val="000000"/>
        </w:rPr>
      </w:pPr>
    </w:p>
    <w:p w14:paraId="59CDE070" w14:textId="77777777" w:rsidR="00F77AEA" w:rsidRPr="002A2E10" w:rsidRDefault="00F77AEA">
      <w:pPr>
        <w:jc w:val="center"/>
        <w:rPr>
          <w:rFonts w:ascii="Footlight MT Light" w:eastAsia="Gentium Basic" w:hAnsi="Footlight MT Light" w:cs="Gentium Basic"/>
          <w:b/>
          <w:color w:val="000000"/>
          <w:sz w:val="32"/>
          <w:szCs w:val="32"/>
        </w:rPr>
      </w:pPr>
    </w:p>
    <w:p w14:paraId="4A28201F" w14:textId="77777777" w:rsidR="00F77AEA" w:rsidRPr="002A2E10" w:rsidRDefault="00F77AEA">
      <w:pPr>
        <w:jc w:val="center"/>
        <w:rPr>
          <w:rFonts w:ascii="Footlight MT Light" w:eastAsia="Gentium Basic" w:hAnsi="Footlight MT Light" w:cs="Gentium Basic"/>
          <w:b/>
          <w:color w:val="000000"/>
          <w:sz w:val="32"/>
          <w:szCs w:val="32"/>
        </w:rPr>
      </w:pPr>
    </w:p>
    <w:tbl>
      <w:tblPr>
        <w:tblStyle w:val="a9"/>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1599"/>
        <w:gridCol w:w="4943"/>
      </w:tblGrid>
      <w:tr w:rsidR="00F77AEA" w:rsidRPr="002A2E10" w14:paraId="3A8F0D0E" w14:textId="77777777">
        <w:trPr>
          <w:trHeight w:val="313"/>
        </w:trPr>
        <w:tc>
          <w:tcPr>
            <w:tcW w:w="2183" w:type="dxa"/>
          </w:tcPr>
          <w:p w14:paraId="006533A3" w14:textId="77777777" w:rsidR="00F77AEA" w:rsidRPr="002A2E10" w:rsidRDefault="002B4AD1">
            <w:pPr>
              <w:pStyle w:val="Heading2"/>
              <w:jc w:val="center"/>
              <w:rPr>
                <w:color w:val="000000"/>
              </w:rPr>
            </w:pPr>
            <w:bookmarkStart w:id="83" w:name="_heading=h.4h042r0" w:colFirst="0" w:colLast="0"/>
            <w:bookmarkStart w:id="84" w:name="_Toc69979068"/>
            <w:bookmarkEnd w:id="83"/>
            <w:r w:rsidRPr="002A2E10">
              <w:rPr>
                <w:color w:val="000000"/>
              </w:rPr>
              <w:t>HAL</w:t>
            </w:r>
            <w:bookmarkEnd w:id="84"/>
          </w:p>
        </w:tc>
        <w:tc>
          <w:tcPr>
            <w:tcW w:w="1599" w:type="dxa"/>
          </w:tcPr>
          <w:p w14:paraId="457A96AF" w14:textId="77777777" w:rsidR="00F77AEA" w:rsidRPr="002A2E10" w:rsidRDefault="002B4AD1">
            <w:pPr>
              <w:ind w:left="-98" w:right="-125"/>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NOMOR IKP </w:t>
            </w:r>
          </w:p>
        </w:tc>
        <w:tc>
          <w:tcPr>
            <w:tcW w:w="4943" w:type="dxa"/>
          </w:tcPr>
          <w:p w14:paraId="0AF38056"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KETENTUAN DAN INFOMASI SPESIFIK</w:t>
            </w:r>
          </w:p>
        </w:tc>
      </w:tr>
      <w:tr w:rsidR="00F77AEA" w:rsidRPr="002A2E10" w14:paraId="0BECF6A8" w14:textId="77777777">
        <w:trPr>
          <w:trHeight w:val="2050"/>
        </w:trPr>
        <w:tc>
          <w:tcPr>
            <w:tcW w:w="2183" w:type="dxa"/>
          </w:tcPr>
          <w:p w14:paraId="1CF49333" w14:textId="77777777" w:rsidR="00F77AEA" w:rsidRPr="002A2E10" w:rsidRDefault="002B4AD1" w:rsidP="00544BB0">
            <w:pPr>
              <w:pStyle w:val="Heading2"/>
              <w:numPr>
                <w:ilvl w:val="0"/>
                <w:numId w:val="243"/>
              </w:numPr>
              <w:jc w:val="left"/>
              <w:rPr>
                <w:color w:val="000000"/>
              </w:rPr>
            </w:pPr>
            <w:bookmarkStart w:id="85" w:name="_Toc69979069"/>
            <w:r w:rsidRPr="002A2E10">
              <w:rPr>
                <w:color w:val="000000"/>
              </w:rPr>
              <w:t>Identitas Pokja</w:t>
            </w:r>
            <w:bookmarkEnd w:id="85"/>
          </w:p>
          <w:p w14:paraId="6DBFDF72" w14:textId="77777777" w:rsidR="00F77AEA" w:rsidRPr="002A2E10" w:rsidRDefault="00F77AEA">
            <w:pPr>
              <w:pStyle w:val="Heading2"/>
              <w:ind w:left="340" w:right="-298"/>
              <w:rPr>
                <w:color w:val="000000"/>
              </w:rPr>
            </w:pPr>
          </w:p>
        </w:tc>
        <w:tc>
          <w:tcPr>
            <w:tcW w:w="1599" w:type="dxa"/>
          </w:tcPr>
          <w:p w14:paraId="74EC0309" w14:textId="77777777" w:rsidR="00F77AEA" w:rsidRPr="002A2E10" w:rsidRDefault="002B4AD1">
            <w:pPr>
              <w:ind w:left="-98" w:right="-125"/>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1.1</w:t>
            </w:r>
          </w:p>
        </w:tc>
        <w:tc>
          <w:tcPr>
            <w:tcW w:w="4943" w:type="dxa"/>
          </w:tcPr>
          <w:p w14:paraId="1D3D5C65" w14:textId="77777777" w:rsidR="00F77AEA" w:rsidRPr="002A2E10" w:rsidRDefault="002B4AD1">
            <w:pPr>
              <w:pBdr>
                <w:top w:val="nil"/>
                <w:left w:val="nil"/>
                <w:bottom w:val="nil"/>
                <w:right w:val="nil"/>
                <w:between w:val="nil"/>
              </w:pBdr>
              <w:spacing w:after="120"/>
              <w:ind w:left="68"/>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Identitas Pokja Pemilihan:</w:t>
            </w:r>
          </w:p>
          <w:p w14:paraId="560E465D" w14:textId="77777777" w:rsidR="00F77AEA" w:rsidRPr="002A2E10" w:rsidRDefault="002B4AD1" w:rsidP="00544BB0">
            <w:pPr>
              <w:numPr>
                <w:ilvl w:val="1"/>
                <w:numId w:val="112"/>
              </w:numPr>
              <w:pBdr>
                <w:top w:val="nil"/>
                <w:left w:val="nil"/>
                <w:bottom w:val="nil"/>
                <w:right w:val="nil"/>
                <w:between w:val="nil"/>
              </w:pBdr>
              <w:ind w:left="518"/>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Pemilihan:__________________</w:t>
            </w:r>
          </w:p>
          <w:p w14:paraId="7CAE360C" w14:textId="77777777" w:rsidR="00F77AEA" w:rsidRPr="002A2E10" w:rsidRDefault="002B4AD1">
            <w:pPr>
              <w:ind w:left="518"/>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Pokja Pemilihan, contoh: Pokja Pekerjaan Konstruksi UKPBJ Kementerian…] </w:t>
            </w:r>
          </w:p>
          <w:p w14:paraId="425C6983" w14:textId="77777777" w:rsidR="00F77AEA" w:rsidRPr="002A2E10" w:rsidRDefault="00F77AEA">
            <w:pPr>
              <w:ind w:left="518"/>
              <w:rPr>
                <w:rFonts w:ascii="Footlight MT Light" w:eastAsia="Gentium Basic" w:hAnsi="Footlight MT Light" w:cs="Gentium Basic"/>
                <w:color w:val="000000"/>
              </w:rPr>
            </w:pPr>
          </w:p>
          <w:p w14:paraId="6E48A9DE" w14:textId="77777777" w:rsidR="00F77AEA" w:rsidRPr="002A2E10" w:rsidRDefault="002B4AD1" w:rsidP="00544BB0">
            <w:pPr>
              <w:numPr>
                <w:ilvl w:val="1"/>
                <w:numId w:val="112"/>
              </w:numPr>
              <w:pBdr>
                <w:top w:val="nil"/>
                <w:left w:val="nil"/>
                <w:bottom w:val="nil"/>
                <w:right w:val="nil"/>
                <w:between w:val="nil"/>
              </w:pBdr>
              <w:ind w:left="518"/>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 Pokja Pemilihan:_______________</w:t>
            </w:r>
          </w:p>
          <w:p w14:paraId="74A99D56" w14:textId="77777777" w:rsidR="00F77AEA" w:rsidRPr="002A2E10" w:rsidRDefault="002B4AD1">
            <w:pPr>
              <w:ind w:left="518"/>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alamat Pokja Pemilihan]</w:t>
            </w:r>
          </w:p>
          <w:p w14:paraId="2A05D777" w14:textId="77777777" w:rsidR="00F77AEA" w:rsidRPr="002A2E10" w:rsidRDefault="00F77AEA">
            <w:pPr>
              <w:ind w:left="518"/>
              <w:rPr>
                <w:rFonts w:ascii="Footlight MT Light" w:eastAsia="Gentium Basic" w:hAnsi="Footlight MT Light" w:cs="Gentium Basic"/>
                <w:color w:val="000000"/>
              </w:rPr>
            </w:pPr>
          </w:p>
          <w:p w14:paraId="3D27C75F" w14:textId="77777777" w:rsidR="00F77AEA" w:rsidRPr="002A2E10" w:rsidRDefault="002B4AD1" w:rsidP="00544BB0">
            <w:pPr>
              <w:numPr>
                <w:ilvl w:val="1"/>
                <w:numId w:val="112"/>
              </w:numPr>
              <w:pBdr>
                <w:top w:val="nil"/>
                <w:left w:val="nil"/>
                <w:bottom w:val="nil"/>
                <w:right w:val="nil"/>
                <w:between w:val="nil"/>
              </w:pBdr>
              <w:ind w:left="518"/>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Website LPSE: ________________________</w:t>
            </w:r>
          </w:p>
          <w:p w14:paraId="3A186ADE" w14:textId="77777777" w:rsidR="00F77AEA" w:rsidRPr="002A2E10" w:rsidRDefault="002B4AD1">
            <w:pPr>
              <w:pBdr>
                <w:top w:val="nil"/>
                <w:left w:val="nil"/>
                <w:bottom w:val="nil"/>
                <w:right w:val="nil"/>
                <w:between w:val="nil"/>
              </w:pBdr>
              <w:ind w:left="518"/>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[diisi alamat website LSPE]</w:t>
            </w:r>
          </w:p>
          <w:p w14:paraId="55C89AF1" w14:textId="77777777" w:rsidR="00F77AEA" w:rsidRPr="002A2E10" w:rsidRDefault="00F77AEA">
            <w:pPr>
              <w:rPr>
                <w:rFonts w:ascii="Footlight MT Light" w:eastAsia="Gentium Basic" w:hAnsi="Footlight MT Light" w:cs="Gentium Basic"/>
                <w:i/>
                <w:color w:val="000000"/>
              </w:rPr>
            </w:pPr>
          </w:p>
        </w:tc>
      </w:tr>
      <w:tr w:rsidR="00F77AEA" w:rsidRPr="002A2E10" w14:paraId="53F09F7C" w14:textId="77777777">
        <w:trPr>
          <w:trHeight w:val="1412"/>
        </w:trPr>
        <w:tc>
          <w:tcPr>
            <w:tcW w:w="2183" w:type="dxa"/>
          </w:tcPr>
          <w:p w14:paraId="1CBF3C1D" w14:textId="77777777" w:rsidR="00F77AEA" w:rsidRPr="002A2E10" w:rsidRDefault="002B4AD1" w:rsidP="00544BB0">
            <w:pPr>
              <w:pStyle w:val="Heading2"/>
              <w:numPr>
                <w:ilvl w:val="0"/>
                <w:numId w:val="243"/>
              </w:numPr>
              <w:jc w:val="left"/>
              <w:rPr>
                <w:color w:val="000000"/>
              </w:rPr>
            </w:pPr>
            <w:bookmarkStart w:id="86" w:name="_Toc69979070"/>
            <w:r w:rsidRPr="002A2E10">
              <w:rPr>
                <w:color w:val="000000"/>
              </w:rPr>
              <w:t>Lingkup Pekerjaan</w:t>
            </w:r>
            <w:bookmarkEnd w:id="86"/>
          </w:p>
          <w:p w14:paraId="6F71D709" w14:textId="77777777" w:rsidR="00F77AEA" w:rsidRPr="002A2E10" w:rsidRDefault="00F77AEA">
            <w:pPr>
              <w:pStyle w:val="Heading2"/>
              <w:ind w:right="-298"/>
              <w:jc w:val="left"/>
              <w:rPr>
                <w:color w:val="000000"/>
              </w:rPr>
            </w:pPr>
          </w:p>
        </w:tc>
        <w:tc>
          <w:tcPr>
            <w:tcW w:w="1599" w:type="dxa"/>
          </w:tcPr>
          <w:p w14:paraId="7D535E71" w14:textId="77777777" w:rsidR="00F77AEA" w:rsidRPr="002A2E10" w:rsidRDefault="002B4AD1">
            <w:pPr>
              <w:ind w:left="-98" w:right="-125"/>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1.2</w:t>
            </w:r>
          </w:p>
        </w:tc>
        <w:tc>
          <w:tcPr>
            <w:tcW w:w="4943" w:type="dxa"/>
          </w:tcPr>
          <w:p w14:paraId="025AFDBB" w14:textId="77777777" w:rsidR="00F77AEA" w:rsidRPr="002A2E10" w:rsidRDefault="002B4AD1">
            <w:pPr>
              <w:spacing w:after="1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Lingkup Pekerjaan:</w:t>
            </w:r>
          </w:p>
          <w:p w14:paraId="77C498F7" w14:textId="77777777" w:rsidR="00F77AEA" w:rsidRPr="002A2E10" w:rsidRDefault="002B4AD1" w:rsidP="00544BB0">
            <w:pPr>
              <w:numPr>
                <w:ilvl w:val="0"/>
                <w:numId w:val="96"/>
              </w:numPr>
              <w:pBdr>
                <w:top w:val="nil"/>
                <w:left w:val="nil"/>
                <w:bottom w:val="nil"/>
                <w:right w:val="nil"/>
                <w:between w:val="nil"/>
              </w:pBdr>
              <w:ind w:left="518" w:hanging="45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paket pekerjaan: _______________</w:t>
            </w:r>
          </w:p>
          <w:p w14:paraId="4C2D381D" w14:textId="77777777" w:rsidR="00F77AEA" w:rsidRPr="002A2E10" w:rsidRDefault="002B4AD1">
            <w:pPr>
              <w:ind w:left="518"/>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nama paket pekerjaan yang ditenderkan]</w:t>
            </w:r>
          </w:p>
          <w:p w14:paraId="7DCE8F2B"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8574E44" w14:textId="77777777" w:rsidR="00F77AEA" w:rsidRPr="002A2E10" w:rsidRDefault="002B4AD1" w:rsidP="00544BB0">
            <w:pPr>
              <w:numPr>
                <w:ilvl w:val="0"/>
                <w:numId w:val="96"/>
              </w:numPr>
              <w:pBdr>
                <w:top w:val="nil"/>
                <w:left w:val="nil"/>
                <w:bottom w:val="nil"/>
                <w:right w:val="nil"/>
                <w:between w:val="nil"/>
              </w:pBdr>
              <w:ind w:left="518" w:hanging="45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Uraian singkat dan lingkup pekerjaan: _________________</w:t>
            </w:r>
          </w:p>
          <w:p w14:paraId="48628B67" w14:textId="77777777" w:rsidR="00F77AEA" w:rsidRPr="002A2E10" w:rsidRDefault="002B4AD1">
            <w:pPr>
              <w:ind w:left="518"/>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uraian secara singkat dan jelas. dan ruang lingkup pekerjaan/kegiatan yang dilaksanakan]</w:t>
            </w:r>
          </w:p>
          <w:p w14:paraId="078ABC46" w14:textId="77777777" w:rsidR="00F77AEA" w:rsidRPr="002A2E10" w:rsidRDefault="00F77AEA">
            <w:pPr>
              <w:jc w:val="both"/>
              <w:rPr>
                <w:rFonts w:ascii="Footlight MT Light" w:eastAsia="Gentium Basic" w:hAnsi="Footlight MT Light" w:cs="Gentium Basic"/>
                <w:color w:val="000000"/>
              </w:rPr>
            </w:pPr>
          </w:p>
          <w:p w14:paraId="70657257" w14:textId="77777777" w:rsidR="00F77AEA" w:rsidRPr="002A2E10" w:rsidRDefault="002B4AD1" w:rsidP="00544BB0">
            <w:pPr>
              <w:numPr>
                <w:ilvl w:val="0"/>
                <w:numId w:val="96"/>
              </w:numPr>
              <w:pBdr>
                <w:top w:val="nil"/>
                <w:left w:val="nil"/>
                <w:bottom w:val="nil"/>
                <w:right w:val="nil"/>
                <w:between w:val="nil"/>
              </w:pBdr>
              <w:ind w:left="518" w:hanging="45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Lokasi pekerjaan: __________________</w:t>
            </w:r>
          </w:p>
          <w:p w14:paraId="7EE0542F" w14:textId="77777777" w:rsidR="00F77AEA" w:rsidRPr="002A2E10" w:rsidRDefault="002B4AD1">
            <w:pPr>
              <w:ind w:left="518"/>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nama alamat, kabupaten/kota serta provinsi pekerjaan/kegiatan yang dilaksanakan]</w:t>
            </w:r>
          </w:p>
          <w:p w14:paraId="7F0A9485" w14:textId="77777777" w:rsidR="00F77AEA" w:rsidRPr="002A2E10" w:rsidRDefault="00F77AEA">
            <w:pPr>
              <w:jc w:val="both"/>
              <w:rPr>
                <w:rFonts w:ascii="Footlight MT Light" w:eastAsia="Gentium Basic" w:hAnsi="Footlight MT Light" w:cs="Gentium Basic"/>
                <w:color w:val="000000"/>
              </w:rPr>
            </w:pPr>
          </w:p>
        </w:tc>
      </w:tr>
      <w:tr w:rsidR="00F77AEA" w:rsidRPr="002A2E10" w14:paraId="544922FB" w14:textId="77777777">
        <w:trPr>
          <w:trHeight w:val="1144"/>
        </w:trPr>
        <w:tc>
          <w:tcPr>
            <w:tcW w:w="2183" w:type="dxa"/>
          </w:tcPr>
          <w:p w14:paraId="51234AE9" w14:textId="77777777" w:rsidR="00F77AEA" w:rsidRPr="002A2E10" w:rsidRDefault="002B4AD1" w:rsidP="00544BB0">
            <w:pPr>
              <w:pStyle w:val="Heading2"/>
              <w:numPr>
                <w:ilvl w:val="0"/>
                <w:numId w:val="243"/>
              </w:numPr>
              <w:jc w:val="left"/>
              <w:rPr>
                <w:color w:val="000000"/>
              </w:rPr>
            </w:pPr>
            <w:bookmarkStart w:id="87" w:name="_Toc69979071"/>
            <w:r w:rsidRPr="002A2E10">
              <w:rPr>
                <w:color w:val="000000"/>
              </w:rPr>
              <w:t>Jangka Waktu Pelaksanaan Pekerjaan</w:t>
            </w:r>
            <w:bookmarkEnd w:id="87"/>
          </w:p>
        </w:tc>
        <w:tc>
          <w:tcPr>
            <w:tcW w:w="1599" w:type="dxa"/>
          </w:tcPr>
          <w:p w14:paraId="51FDB7F1" w14:textId="77777777" w:rsidR="00F77AEA" w:rsidRPr="002A2E10" w:rsidRDefault="002B4AD1">
            <w:pPr>
              <w:ind w:left="-98" w:right="-125"/>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1.3 dan 25.8</w:t>
            </w:r>
            <w:r w:rsidR="0080175E" w:rsidRPr="002A2E10">
              <w:rPr>
                <w:rFonts w:ascii="Footlight MT Light" w:eastAsia="Gentium Basic" w:hAnsi="Footlight MT Light" w:cs="Gentium Basic"/>
                <w:color w:val="000000"/>
              </w:rPr>
              <w:t>b</w:t>
            </w:r>
          </w:p>
        </w:tc>
        <w:tc>
          <w:tcPr>
            <w:tcW w:w="4943" w:type="dxa"/>
          </w:tcPr>
          <w:p w14:paraId="0D86769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Jangka waktu pelaksanaan pekerjaan: ___</w:t>
            </w:r>
            <w:proofErr w:type="gramStart"/>
            <w:r w:rsidRPr="002A2E10">
              <w:rPr>
                <w:rFonts w:ascii="Footlight MT Light" w:eastAsia="Gentium Basic" w:hAnsi="Footlight MT Light" w:cs="Gentium Basic"/>
                <w:color w:val="000000"/>
              </w:rPr>
              <w:t>_(</w:t>
            </w:r>
            <w:proofErr w:type="gramEnd"/>
            <w:r w:rsidRPr="002A2E10">
              <w:rPr>
                <w:rFonts w:ascii="Footlight MT Light" w:eastAsia="Gentium Basic" w:hAnsi="Footlight MT Light" w:cs="Gentium Basic"/>
                <w:color w:val="000000"/>
              </w:rPr>
              <w:t>____________________) hari kalender sejak SPMK.</w:t>
            </w:r>
          </w:p>
          <w:p w14:paraId="7A8030C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[diisi waktu yang diperlukan untuk menyelesaikan pekerjaan]</w:t>
            </w:r>
          </w:p>
          <w:p w14:paraId="22DB5B45"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c>
      </w:tr>
      <w:tr w:rsidR="00F77AEA" w:rsidRPr="002A2E10" w14:paraId="69250A47" w14:textId="77777777">
        <w:trPr>
          <w:trHeight w:val="974"/>
        </w:trPr>
        <w:tc>
          <w:tcPr>
            <w:tcW w:w="2183" w:type="dxa"/>
          </w:tcPr>
          <w:p w14:paraId="14CFEAE0" w14:textId="77777777" w:rsidR="00F77AEA" w:rsidRPr="002A2E10" w:rsidRDefault="002B4AD1" w:rsidP="00544BB0">
            <w:pPr>
              <w:pStyle w:val="Heading2"/>
              <w:numPr>
                <w:ilvl w:val="0"/>
                <w:numId w:val="243"/>
              </w:numPr>
              <w:jc w:val="left"/>
              <w:rPr>
                <w:color w:val="000000"/>
              </w:rPr>
            </w:pPr>
            <w:bookmarkStart w:id="88" w:name="_Toc69979072"/>
            <w:r w:rsidRPr="002A2E10">
              <w:rPr>
                <w:color w:val="000000"/>
              </w:rPr>
              <w:t>Sumber Dana</w:t>
            </w:r>
            <w:bookmarkEnd w:id="88"/>
          </w:p>
        </w:tc>
        <w:tc>
          <w:tcPr>
            <w:tcW w:w="1599" w:type="dxa"/>
          </w:tcPr>
          <w:p w14:paraId="0772583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4943" w:type="dxa"/>
          </w:tcPr>
          <w:p w14:paraId="48AFCCD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Pekerjaan ini dibiayai dari sumber pendanaan: ______________ Tahun Anggaran __________</w:t>
            </w:r>
          </w:p>
          <w:p w14:paraId="1B5316AD"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sumber dana dan tahun anggaran sesuai dokumen anggaran]</w:t>
            </w:r>
          </w:p>
          <w:p w14:paraId="5D999CE6" w14:textId="77777777" w:rsidR="00F77AEA" w:rsidRPr="002A2E10" w:rsidRDefault="00F77AEA">
            <w:pPr>
              <w:jc w:val="both"/>
              <w:rPr>
                <w:rFonts w:ascii="Footlight MT Light" w:eastAsia="Gentium Basic" w:hAnsi="Footlight MT Light" w:cs="Gentium Basic"/>
                <w:color w:val="000000"/>
              </w:rPr>
            </w:pPr>
          </w:p>
        </w:tc>
      </w:tr>
      <w:tr w:rsidR="00F77AEA" w:rsidRPr="002A2E10" w14:paraId="16CDE579" w14:textId="77777777">
        <w:trPr>
          <w:trHeight w:val="428"/>
        </w:trPr>
        <w:tc>
          <w:tcPr>
            <w:tcW w:w="2183" w:type="dxa"/>
          </w:tcPr>
          <w:p w14:paraId="4D08471E" w14:textId="77777777" w:rsidR="00F77AEA" w:rsidRPr="002A2E10" w:rsidRDefault="002B4AD1" w:rsidP="00544BB0">
            <w:pPr>
              <w:pStyle w:val="Heading2"/>
              <w:numPr>
                <w:ilvl w:val="0"/>
                <w:numId w:val="243"/>
              </w:numPr>
              <w:jc w:val="left"/>
              <w:rPr>
                <w:i/>
                <w:color w:val="000000"/>
              </w:rPr>
            </w:pPr>
            <w:bookmarkStart w:id="89" w:name="_Toc69979073"/>
            <w:r w:rsidRPr="002A2E10">
              <w:rPr>
                <w:color w:val="000000"/>
              </w:rPr>
              <w:t>Pemberian Penjelasan</w:t>
            </w:r>
            <w:bookmarkEnd w:id="89"/>
          </w:p>
        </w:tc>
        <w:tc>
          <w:tcPr>
            <w:tcW w:w="1599" w:type="dxa"/>
          </w:tcPr>
          <w:p w14:paraId="519D375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12.4</w:t>
            </w:r>
          </w:p>
        </w:tc>
        <w:tc>
          <w:tcPr>
            <w:tcW w:w="4943" w:type="dxa"/>
          </w:tcPr>
          <w:p w14:paraId="1761F974" w14:textId="77777777" w:rsidR="00F77AEA" w:rsidRPr="002A2E10" w:rsidRDefault="002B4AD1">
            <w:pPr>
              <w:ind w:left="-33"/>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diperlukan, pemberian penjelasan lanjutan melalui Peninjauan lapangan akan dilaksanakan pada:</w:t>
            </w:r>
          </w:p>
          <w:p w14:paraId="24AB84A0" w14:textId="77777777" w:rsidR="00F77AEA" w:rsidRPr="002A2E10" w:rsidRDefault="002B4AD1">
            <w:pPr>
              <w:tabs>
                <w:tab w:val="left" w:pos="1148"/>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Hari</w:t>
            </w:r>
            <w:r w:rsidRPr="002A2E10">
              <w:rPr>
                <w:rFonts w:ascii="Footlight MT Light" w:eastAsia="Gentium Basic" w:hAnsi="Footlight MT Light" w:cs="Gentium Basic"/>
                <w:color w:val="000000"/>
              </w:rPr>
              <w:tab/>
              <w:t>: _______________________</w:t>
            </w:r>
          </w:p>
          <w:p w14:paraId="630BAB6A" w14:textId="77777777" w:rsidR="00F77AEA" w:rsidRPr="002A2E10" w:rsidRDefault="002B4AD1">
            <w:pPr>
              <w:tabs>
                <w:tab w:val="left" w:pos="1148"/>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Tanggal</w:t>
            </w:r>
            <w:r w:rsidRPr="002A2E10">
              <w:rPr>
                <w:rFonts w:ascii="Footlight MT Light" w:eastAsia="Gentium Basic" w:hAnsi="Footlight MT Light" w:cs="Gentium Basic"/>
                <w:color w:val="000000"/>
              </w:rPr>
              <w:tab/>
              <w:t>: _______________________</w:t>
            </w:r>
          </w:p>
          <w:p w14:paraId="51BBF1AD" w14:textId="77777777" w:rsidR="00F77AEA" w:rsidRPr="002A2E10" w:rsidRDefault="002B4AD1">
            <w:pPr>
              <w:tabs>
                <w:tab w:val="left" w:pos="1148"/>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Waktu</w:t>
            </w:r>
            <w:r w:rsidRPr="002A2E10">
              <w:rPr>
                <w:rFonts w:ascii="Footlight MT Light" w:eastAsia="Gentium Basic" w:hAnsi="Footlight MT Light" w:cs="Gentium Basic"/>
                <w:color w:val="000000"/>
              </w:rPr>
              <w:tab/>
              <w:t>: ___________s.d _________</w:t>
            </w:r>
          </w:p>
          <w:p w14:paraId="32335077" w14:textId="77777777" w:rsidR="00F77AEA" w:rsidRPr="002A2E10" w:rsidRDefault="002B4AD1">
            <w:pPr>
              <w:tabs>
                <w:tab w:val="left" w:pos="1148"/>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Tempat</w:t>
            </w:r>
            <w:r w:rsidRPr="002A2E10">
              <w:rPr>
                <w:rFonts w:ascii="Footlight MT Light" w:eastAsia="Gentium Basic" w:hAnsi="Footlight MT Light" w:cs="Gentium Basic"/>
                <w:color w:val="000000"/>
              </w:rPr>
              <w:tab/>
              <w:t>: _______________________</w:t>
            </w:r>
          </w:p>
          <w:p w14:paraId="75A2BE2B"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[Dalam hal dilakukan Peninjauan Lapangan]</w:t>
            </w:r>
          </w:p>
          <w:p w14:paraId="7F6668C2" w14:textId="77777777" w:rsidR="00F77AEA" w:rsidRPr="002A2E10" w:rsidRDefault="00F77AEA">
            <w:pPr>
              <w:tabs>
                <w:tab w:val="left" w:pos="1147"/>
                <w:tab w:val="right" w:pos="7324"/>
              </w:tabs>
              <w:ind w:left="1150" w:hanging="1150"/>
              <w:jc w:val="both"/>
              <w:rPr>
                <w:rFonts w:ascii="Footlight MT Light" w:eastAsia="Gentium Basic" w:hAnsi="Footlight MT Light" w:cs="Gentium Basic"/>
                <w:i/>
                <w:color w:val="000000"/>
              </w:rPr>
            </w:pPr>
          </w:p>
        </w:tc>
      </w:tr>
      <w:tr w:rsidR="00F77AEA" w:rsidRPr="002A2E10" w14:paraId="368DA8AF" w14:textId="77777777">
        <w:trPr>
          <w:trHeight w:val="1125"/>
        </w:trPr>
        <w:tc>
          <w:tcPr>
            <w:tcW w:w="2183" w:type="dxa"/>
          </w:tcPr>
          <w:p w14:paraId="73E90455" w14:textId="77777777" w:rsidR="00F77AEA" w:rsidRPr="002A2E10" w:rsidRDefault="002B4AD1" w:rsidP="00544BB0">
            <w:pPr>
              <w:pStyle w:val="Heading2"/>
              <w:numPr>
                <w:ilvl w:val="0"/>
                <w:numId w:val="243"/>
              </w:numPr>
              <w:jc w:val="left"/>
              <w:rPr>
                <w:color w:val="000000"/>
              </w:rPr>
            </w:pPr>
            <w:bookmarkStart w:id="90" w:name="_Toc69979074"/>
            <w:r w:rsidRPr="002A2E10">
              <w:rPr>
                <w:color w:val="000000"/>
              </w:rPr>
              <w:lastRenderedPageBreak/>
              <w:t>Persyaratan Teknis</w:t>
            </w:r>
            <w:bookmarkEnd w:id="90"/>
          </w:p>
          <w:p w14:paraId="4D58259E" w14:textId="77777777" w:rsidR="00F77AEA" w:rsidRPr="002A2E10" w:rsidRDefault="00F77AEA">
            <w:pPr>
              <w:rPr>
                <w:rFonts w:ascii="Footlight MT Light" w:hAnsi="Footlight MT Light"/>
              </w:rPr>
            </w:pPr>
          </w:p>
        </w:tc>
        <w:tc>
          <w:tcPr>
            <w:tcW w:w="1599" w:type="dxa"/>
          </w:tcPr>
          <w:p w14:paraId="4BEB0DD5" w14:textId="747828BA" w:rsidR="00F77AEA" w:rsidRPr="002A2E10" w:rsidRDefault="002B4AD1" w:rsidP="00F8356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17.4</w:t>
            </w:r>
            <w:r w:rsidR="00AD38DD">
              <w:rPr>
                <w:rFonts w:ascii="Footlight MT Light" w:eastAsia="Gentium Basic" w:hAnsi="Footlight MT Light" w:cs="Gentium Basic"/>
                <w:color w:val="000000"/>
              </w:rPr>
              <w:t xml:space="preserve"> </w:t>
            </w:r>
          </w:p>
        </w:tc>
        <w:tc>
          <w:tcPr>
            <w:tcW w:w="4943" w:type="dxa"/>
          </w:tcPr>
          <w:p w14:paraId="137E7DC5" w14:textId="77777777" w:rsidR="00F77AEA" w:rsidRPr="002A2E10" w:rsidRDefault="002B4AD1">
            <w:pPr>
              <w:spacing w:after="120"/>
              <w:ind w:left="-4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teknis:</w:t>
            </w:r>
          </w:p>
          <w:p w14:paraId="76ABBCCA" w14:textId="77777777" w:rsidR="00F77AEA" w:rsidRPr="002A2E10" w:rsidRDefault="002B4AD1" w:rsidP="00544BB0">
            <w:pPr>
              <w:numPr>
                <w:ilvl w:val="0"/>
                <w:numId w:val="87"/>
              </w:numPr>
              <w:spacing w:after="60"/>
              <w:ind w:left="248" w:hanging="2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Pekerjaan utama yang harus diuraikan dalam metode pelaksanaan pekerjaan:</w:t>
            </w:r>
          </w:p>
          <w:tbl>
            <w:tblPr>
              <w:tblStyle w:val="aa"/>
              <w:tblW w:w="4643"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
              <w:gridCol w:w="3901"/>
            </w:tblGrid>
            <w:tr w:rsidR="00F77AEA" w:rsidRPr="002A2E10" w14:paraId="6A9FB612" w14:textId="77777777">
              <w:trPr>
                <w:trHeight w:val="251"/>
              </w:trPr>
              <w:tc>
                <w:tcPr>
                  <w:tcW w:w="742" w:type="dxa"/>
                </w:tcPr>
                <w:p w14:paraId="3576838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3901" w:type="dxa"/>
                </w:tcPr>
                <w:p w14:paraId="1E9F918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Pekerjaan Utama</w:t>
                  </w:r>
                </w:p>
              </w:tc>
            </w:tr>
            <w:tr w:rsidR="00F77AEA" w:rsidRPr="002A2E10" w14:paraId="548699D4" w14:textId="77777777">
              <w:trPr>
                <w:trHeight w:val="251"/>
              </w:trPr>
              <w:tc>
                <w:tcPr>
                  <w:tcW w:w="742" w:type="dxa"/>
                </w:tcPr>
                <w:p w14:paraId="0C18C74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3901" w:type="dxa"/>
                </w:tcPr>
                <w:p w14:paraId="2DA2AAF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w:t>
                  </w:r>
                </w:p>
              </w:tc>
            </w:tr>
            <w:tr w:rsidR="00F77AEA" w:rsidRPr="002A2E10" w14:paraId="466FCEB1" w14:textId="77777777">
              <w:trPr>
                <w:trHeight w:val="251"/>
              </w:trPr>
              <w:tc>
                <w:tcPr>
                  <w:tcW w:w="742" w:type="dxa"/>
                </w:tcPr>
                <w:p w14:paraId="4AC845C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3901" w:type="dxa"/>
                </w:tcPr>
                <w:p w14:paraId="00292B5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w:t>
                  </w:r>
                </w:p>
              </w:tc>
            </w:tr>
          </w:tbl>
          <w:p w14:paraId="4A593757" w14:textId="77777777" w:rsidR="00F77AEA" w:rsidRPr="002A2E10" w:rsidRDefault="002B4AD1">
            <w:pPr>
              <w:spacing w:before="60"/>
              <w:ind w:left="245"/>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 xml:space="preserve">[diisi pekerjaan utama yang harus diuraikan dalam metode pelaksanaan pekerjaan, hanya untuk kualifikasi usaha besar] </w:t>
            </w:r>
          </w:p>
          <w:p w14:paraId="5BACE111" w14:textId="77777777" w:rsidR="00F77AEA" w:rsidRPr="002A2E10" w:rsidRDefault="00F77AEA">
            <w:pPr>
              <w:ind w:left="522"/>
              <w:rPr>
                <w:rFonts w:ascii="Footlight MT Light" w:eastAsia="Gentium Basic" w:hAnsi="Footlight MT Light" w:cs="Gentium Basic"/>
                <w:i/>
                <w:color w:val="000000"/>
              </w:rPr>
            </w:pPr>
          </w:p>
          <w:p w14:paraId="12432890" w14:textId="77777777" w:rsidR="00F77AEA" w:rsidRPr="002A2E10" w:rsidRDefault="002B4AD1" w:rsidP="00544BB0">
            <w:pPr>
              <w:numPr>
                <w:ilvl w:val="0"/>
                <w:numId w:val="87"/>
              </w:numPr>
              <w:spacing w:after="60"/>
              <w:ind w:left="248" w:hanging="2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kemampuan menyediakan peralatan utama untuk pelaksanaan pekerjaan, yaitu:</w:t>
            </w:r>
          </w:p>
          <w:tbl>
            <w:tblPr>
              <w:tblStyle w:val="ab"/>
              <w:tblW w:w="4680" w:type="dxa"/>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
              <w:gridCol w:w="989"/>
              <w:gridCol w:w="1260"/>
              <w:gridCol w:w="1389"/>
            </w:tblGrid>
            <w:tr w:rsidR="00F77AEA" w:rsidRPr="002A2E10" w14:paraId="5181A6C9" w14:textId="77777777">
              <w:tc>
                <w:tcPr>
                  <w:tcW w:w="1042" w:type="dxa"/>
                  <w:vAlign w:val="center"/>
                </w:tcPr>
                <w:p w14:paraId="3577D88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989" w:type="dxa"/>
                  <w:vAlign w:val="center"/>
                </w:tcPr>
                <w:p w14:paraId="51BB9AE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Jenis</w:t>
                  </w:r>
                </w:p>
              </w:tc>
              <w:tc>
                <w:tcPr>
                  <w:tcW w:w="1260" w:type="dxa"/>
                  <w:vAlign w:val="center"/>
                </w:tcPr>
                <w:p w14:paraId="253339A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Kapasitas</w:t>
                  </w:r>
                </w:p>
              </w:tc>
              <w:tc>
                <w:tcPr>
                  <w:tcW w:w="1389" w:type="dxa"/>
                  <w:vAlign w:val="center"/>
                </w:tcPr>
                <w:p w14:paraId="3938C24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w:t>
                  </w:r>
                </w:p>
              </w:tc>
            </w:tr>
            <w:tr w:rsidR="00F77AEA" w:rsidRPr="002A2E10" w14:paraId="6C2E01B6" w14:textId="77777777">
              <w:tc>
                <w:tcPr>
                  <w:tcW w:w="1042" w:type="dxa"/>
                </w:tcPr>
                <w:p w14:paraId="75E83F1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989" w:type="dxa"/>
                </w:tcPr>
                <w:p w14:paraId="69C8450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260" w:type="dxa"/>
                </w:tcPr>
                <w:p w14:paraId="430D972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389" w:type="dxa"/>
                </w:tcPr>
                <w:p w14:paraId="7B6BA88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r w:rsidR="00F77AEA" w:rsidRPr="002A2E10" w14:paraId="65D0FE12" w14:textId="77777777">
              <w:tc>
                <w:tcPr>
                  <w:tcW w:w="1042" w:type="dxa"/>
                </w:tcPr>
                <w:p w14:paraId="3C0490E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989" w:type="dxa"/>
                </w:tcPr>
                <w:p w14:paraId="1637325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260" w:type="dxa"/>
                </w:tcPr>
                <w:p w14:paraId="5E93710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389" w:type="dxa"/>
                </w:tcPr>
                <w:p w14:paraId="5963D43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r w:rsidR="00F77AEA" w:rsidRPr="002A2E10" w14:paraId="24873807" w14:textId="77777777">
              <w:tc>
                <w:tcPr>
                  <w:tcW w:w="1042" w:type="dxa"/>
                </w:tcPr>
                <w:p w14:paraId="1DAFEC4E" w14:textId="77777777" w:rsidR="00F77AEA" w:rsidRPr="002A2E10" w:rsidRDefault="002B4AD1">
                  <w:pPr>
                    <w:jc w:val="cente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dst</w:t>
                  </w:r>
                  <w:proofErr w:type="gramEnd"/>
                  <w:r w:rsidRPr="002A2E10">
                    <w:rPr>
                      <w:rFonts w:ascii="Footlight MT Light" w:eastAsia="Gentium Basic" w:hAnsi="Footlight MT Light" w:cs="Gentium Basic"/>
                      <w:color w:val="000000"/>
                    </w:rPr>
                    <w:t>.</w:t>
                  </w:r>
                </w:p>
              </w:tc>
              <w:tc>
                <w:tcPr>
                  <w:tcW w:w="989" w:type="dxa"/>
                </w:tcPr>
                <w:p w14:paraId="0109382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260" w:type="dxa"/>
                </w:tcPr>
                <w:p w14:paraId="59BC7634"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389" w:type="dxa"/>
                </w:tcPr>
                <w:p w14:paraId="2E0F85A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bl>
          <w:p w14:paraId="727D2EA5" w14:textId="77777777" w:rsidR="00F77AEA" w:rsidRPr="002A2E10" w:rsidRDefault="002B4AD1">
            <w:pPr>
              <w:spacing w:before="60"/>
              <w:ind w:left="245"/>
              <w:jc w:val="both"/>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[diisi jenis, kapasitas, dan jumlah peralatan yang disyaratkan sesuai ketentuan pada IKP 17.4.b]</w:t>
            </w:r>
          </w:p>
          <w:p w14:paraId="4773626F" w14:textId="77777777" w:rsidR="00F77AEA" w:rsidRPr="002A2E10" w:rsidRDefault="00F77AEA">
            <w:pPr>
              <w:ind w:left="459"/>
              <w:jc w:val="both"/>
              <w:rPr>
                <w:rFonts w:ascii="Footlight MT Light" w:eastAsia="Gentium Basic" w:hAnsi="Footlight MT Light" w:cs="Gentium Basic"/>
                <w:color w:val="000000"/>
              </w:rPr>
            </w:pPr>
          </w:p>
          <w:p w14:paraId="309404C8" w14:textId="77777777" w:rsidR="00F77AEA" w:rsidRPr="002A2E10" w:rsidRDefault="002B4AD1" w:rsidP="00544BB0">
            <w:pPr>
              <w:numPr>
                <w:ilvl w:val="0"/>
                <w:numId w:val="87"/>
              </w:numPr>
              <w:spacing w:after="60"/>
              <w:ind w:left="248" w:hanging="2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kemampuan menyediakan personel manajerial untuk pelaksanaan pekerjaan, yaitu:</w:t>
            </w:r>
          </w:p>
          <w:p w14:paraId="398838EF" w14:textId="77777777" w:rsidR="00F77AEA" w:rsidRPr="002A2E10" w:rsidRDefault="002B4AD1" w:rsidP="00544BB0">
            <w:pPr>
              <w:numPr>
                <w:ilvl w:val="1"/>
                <w:numId w:val="87"/>
              </w:numPr>
              <w:pBdr>
                <w:top w:val="nil"/>
                <w:left w:val="nil"/>
                <w:bottom w:val="nil"/>
                <w:right w:val="nil"/>
                <w:between w:val="nil"/>
              </w:pBdr>
              <w:spacing w:after="60"/>
              <w:ind w:left="60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kualifikasi Usaha Kecil</w:t>
            </w:r>
          </w:p>
          <w:tbl>
            <w:tblPr>
              <w:tblStyle w:val="ac"/>
              <w:tblW w:w="4278"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280"/>
              <w:gridCol w:w="1220"/>
              <w:gridCol w:w="1328"/>
            </w:tblGrid>
            <w:tr w:rsidR="00F77AEA" w:rsidRPr="002A2E10" w14:paraId="2D4F2E84" w14:textId="77777777">
              <w:trPr>
                <w:trHeight w:val="737"/>
              </w:trPr>
              <w:tc>
                <w:tcPr>
                  <w:tcW w:w="450" w:type="dxa"/>
                  <w:vAlign w:val="center"/>
                </w:tcPr>
                <w:p w14:paraId="39FCFF3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280" w:type="dxa"/>
                  <w:vAlign w:val="center"/>
                </w:tcPr>
                <w:p w14:paraId="39D7CB6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 dalam pekerjaan yang akan dilaksanakan</w:t>
                  </w:r>
                </w:p>
              </w:tc>
              <w:tc>
                <w:tcPr>
                  <w:tcW w:w="1220" w:type="dxa"/>
                  <w:vAlign w:val="center"/>
                </w:tcPr>
                <w:p w14:paraId="26A21F6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Kerja (tahun)</w:t>
                  </w:r>
                </w:p>
              </w:tc>
              <w:tc>
                <w:tcPr>
                  <w:tcW w:w="1328" w:type="dxa"/>
                  <w:vAlign w:val="center"/>
                </w:tcPr>
                <w:p w14:paraId="349AAF9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Sertifikat Kompetensi Kerja</w:t>
                  </w:r>
                </w:p>
              </w:tc>
            </w:tr>
            <w:tr w:rsidR="00F77AEA" w:rsidRPr="002A2E10" w14:paraId="5EA6C248" w14:textId="77777777">
              <w:tc>
                <w:tcPr>
                  <w:tcW w:w="450" w:type="dxa"/>
                </w:tcPr>
                <w:p w14:paraId="51B83EB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1280" w:type="dxa"/>
                </w:tcPr>
                <w:p w14:paraId="2449E3B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Pelaksana</w:t>
                  </w:r>
                </w:p>
              </w:tc>
              <w:tc>
                <w:tcPr>
                  <w:tcW w:w="1220" w:type="dxa"/>
                </w:tcPr>
                <w:p w14:paraId="41B2C8E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p w14:paraId="02D196A4" w14:textId="77777777" w:rsidR="00F77AEA" w:rsidRPr="002A2E10" w:rsidRDefault="00F77AEA">
                  <w:pPr>
                    <w:jc w:val="center"/>
                    <w:rPr>
                      <w:rFonts w:ascii="Footlight MT Light" w:eastAsia="Gentium Basic" w:hAnsi="Footlight MT Light" w:cs="Gentium Basic"/>
                      <w:color w:val="000000"/>
                    </w:rPr>
                  </w:pPr>
                </w:p>
              </w:tc>
              <w:tc>
                <w:tcPr>
                  <w:tcW w:w="1328" w:type="dxa"/>
                </w:tcPr>
                <w:p w14:paraId="3D8CD3D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SKTK___</w:t>
                  </w:r>
                </w:p>
              </w:tc>
            </w:tr>
            <w:tr w:rsidR="00F77AEA" w:rsidRPr="002A2E10" w14:paraId="31FDF7AF" w14:textId="77777777">
              <w:tc>
                <w:tcPr>
                  <w:tcW w:w="450" w:type="dxa"/>
                </w:tcPr>
                <w:p w14:paraId="3E782E54"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1280" w:type="dxa"/>
                </w:tcPr>
                <w:p w14:paraId="2396351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rPr>
                    <w:t>Ahli K3 Konstruksi/ Ahli Keselamatan Konstruksi / Petugas Keselamatan Konstruksi</w:t>
                  </w:r>
                </w:p>
              </w:tc>
              <w:tc>
                <w:tcPr>
                  <w:tcW w:w="1220" w:type="dxa"/>
                </w:tcPr>
                <w:p w14:paraId="5480894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p w14:paraId="621E55C8" w14:textId="77777777" w:rsidR="00F77AEA" w:rsidRPr="002A2E10" w:rsidRDefault="00F77AEA">
                  <w:pPr>
                    <w:jc w:val="center"/>
                    <w:rPr>
                      <w:rFonts w:ascii="Footlight MT Light" w:eastAsia="Gentium Basic" w:hAnsi="Footlight MT Light" w:cs="Gentium Basic"/>
                      <w:color w:val="000000"/>
                    </w:rPr>
                  </w:pPr>
                </w:p>
              </w:tc>
              <w:tc>
                <w:tcPr>
                  <w:tcW w:w="1328" w:type="dxa"/>
                </w:tcPr>
                <w:p w14:paraId="40CDCB5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bl>
          <w:p w14:paraId="7713C7D1" w14:textId="77777777" w:rsidR="00F77AEA" w:rsidRPr="002A2E10" w:rsidRDefault="00F77AEA">
            <w:pPr>
              <w:ind w:left="459"/>
              <w:jc w:val="both"/>
              <w:rPr>
                <w:rFonts w:ascii="Footlight MT Light" w:eastAsia="Gentium Basic" w:hAnsi="Footlight MT Light" w:cs="Gentium Basic"/>
                <w:i/>
                <w:color w:val="000000"/>
              </w:rPr>
            </w:pPr>
          </w:p>
          <w:p w14:paraId="4CE5958F" w14:textId="77777777" w:rsidR="00F77AEA" w:rsidRPr="002A2E10" w:rsidRDefault="002B4AD1" w:rsidP="00544BB0">
            <w:pPr>
              <w:numPr>
                <w:ilvl w:val="1"/>
                <w:numId w:val="87"/>
              </w:numPr>
              <w:pBdr>
                <w:top w:val="nil"/>
                <w:left w:val="nil"/>
                <w:bottom w:val="nil"/>
                <w:right w:val="nil"/>
                <w:between w:val="nil"/>
              </w:pBdr>
              <w:spacing w:after="60"/>
              <w:ind w:left="60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kualifikasi Usaha Menengah dan Besar</w:t>
            </w:r>
          </w:p>
          <w:tbl>
            <w:tblPr>
              <w:tblStyle w:val="ad"/>
              <w:tblW w:w="4230"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350"/>
              <w:gridCol w:w="1170"/>
              <w:gridCol w:w="1170"/>
            </w:tblGrid>
            <w:tr w:rsidR="00F77AEA" w:rsidRPr="002A2E10" w14:paraId="57A9F1BE" w14:textId="77777777">
              <w:trPr>
                <w:trHeight w:val="1140"/>
              </w:trPr>
              <w:tc>
                <w:tcPr>
                  <w:tcW w:w="540" w:type="dxa"/>
                  <w:vAlign w:val="center"/>
                </w:tcPr>
                <w:p w14:paraId="1EA779E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350" w:type="dxa"/>
                  <w:vAlign w:val="center"/>
                </w:tcPr>
                <w:p w14:paraId="19FB419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 dalam pekerjaan yang akan dilaksanakan</w:t>
                  </w:r>
                </w:p>
              </w:tc>
              <w:tc>
                <w:tcPr>
                  <w:tcW w:w="1170" w:type="dxa"/>
                  <w:vAlign w:val="center"/>
                </w:tcPr>
                <w:p w14:paraId="570F448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Kerja (tahun)</w:t>
                  </w:r>
                </w:p>
              </w:tc>
              <w:tc>
                <w:tcPr>
                  <w:tcW w:w="1170" w:type="dxa"/>
                  <w:vAlign w:val="center"/>
                </w:tcPr>
                <w:p w14:paraId="7FC585C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Sertifikat Kompetensi Kerja</w:t>
                  </w:r>
                </w:p>
              </w:tc>
            </w:tr>
            <w:tr w:rsidR="00F77AEA" w:rsidRPr="002A2E10" w14:paraId="27D68BFF" w14:textId="77777777">
              <w:tc>
                <w:tcPr>
                  <w:tcW w:w="540" w:type="dxa"/>
                </w:tcPr>
                <w:p w14:paraId="2DABE6C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1</w:t>
                  </w:r>
                </w:p>
              </w:tc>
              <w:tc>
                <w:tcPr>
                  <w:tcW w:w="1350" w:type="dxa"/>
                </w:tcPr>
                <w:p w14:paraId="36C0670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Manajer Pelaksanaan/</w:t>
                  </w:r>
                  <w:r w:rsidRPr="002A2E10">
                    <w:rPr>
                      <w:rFonts w:ascii="Footlight MT Light" w:eastAsia="Gentium Basic" w:hAnsi="Footlight MT Light" w:cs="Gentium Basic"/>
                      <w:color w:val="000000"/>
                    </w:rPr>
                    <w:br/>
                    <w:t>Proyek</w:t>
                  </w:r>
                </w:p>
              </w:tc>
              <w:tc>
                <w:tcPr>
                  <w:tcW w:w="1170" w:type="dxa"/>
                </w:tcPr>
                <w:p w14:paraId="0E3E885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p w14:paraId="10011593" w14:textId="77777777" w:rsidR="00F77AEA" w:rsidRPr="002A2E10" w:rsidRDefault="00F77AEA">
                  <w:pPr>
                    <w:jc w:val="center"/>
                    <w:rPr>
                      <w:rFonts w:ascii="Footlight MT Light" w:eastAsia="Gentium Basic" w:hAnsi="Footlight MT Light" w:cs="Gentium Basic"/>
                      <w:color w:val="000000"/>
                    </w:rPr>
                  </w:pPr>
                </w:p>
              </w:tc>
              <w:tc>
                <w:tcPr>
                  <w:tcW w:w="1170" w:type="dxa"/>
                </w:tcPr>
                <w:p w14:paraId="14A5631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SKA___</w:t>
                  </w:r>
                </w:p>
              </w:tc>
            </w:tr>
            <w:tr w:rsidR="00F77AEA" w:rsidRPr="002A2E10" w14:paraId="20826860" w14:textId="77777777">
              <w:tc>
                <w:tcPr>
                  <w:tcW w:w="540" w:type="dxa"/>
                </w:tcPr>
                <w:p w14:paraId="6CC5830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1350" w:type="dxa"/>
                </w:tcPr>
                <w:p w14:paraId="7040E27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Manajer Teknik</w:t>
                  </w:r>
                </w:p>
              </w:tc>
              <w:tc>
                <w:tcPr>
                  <w:tcW w:w="1170" w:type="dxa"/>
                </w:tcPr>
                <w:p w14:paraId="043C9BD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p w14:paraId="24325767" w14:textId="77777777" w:rsidR="00F77AEA" w:rsidRPr="002A2E10" w:rsidRDefault="00F77AEA">
                  <w:pPr>
                    <w:jc w:val="center"/>
                    <w:rPr>
                      <w:rFonts w:ascii="Footlight MT Light" w:eastAsia="Gentium Basic" w:hAnsi="Footlight MT Light" w:cs="Gentium Basic"/>
                      <w:color w:val="000000"/>
                    </w:rPr>
                  </w:pPr>
                </w:p>
              </w:tc>
              <w:tc>
                <w:tcPr>
                  <w:tcW w:w="1170" w:type="dxa"/>
                </w:tcPr>
                <w:p w14:paraId="3A4FBFE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SKA___</w:t>
                  </w:r>
                </w:p>
              </w:tc>
            </w:tr>
            <w:tr w:rsidR="00F77AEA" w:rsidRPr="002A2E10" w14:paraId="470FE7C7" w14:textId="77777777">
              <w:tc>
                <w:tcPr>
                  <w:tcW w:w="540" w:type="dxa"/>
                </w:tcPr>
                <w:p w14:paraId="45EAE1B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1350" w:type="dxa"/>
                </w:tcPr>
                <w:p w14:paraId="5EE24E8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Manajer Keuangan</w:t>
                  </w:r>
                </w:p>
              </w:tc>
              <w:tc>
                <w:tcPr>
                  <w:tcW w:w="1170" w:type="dxa"/>
                </w:tcPr>
                <w:p w14:paraId="2AEC309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170" w:type="dxa"/>
                </w:tcPr>
                <w:p w14:paraId="4211FC7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r w:rsidR="00F77AEA" w:rsidRPr="002A2E10" w14:paraId="6ED34803" w14:textId="77777777">
              <w:tc>
                <w:tcPr>
                  <w:tcW w:w="540" w:type="dxa"/>
                </w:tcPr>
                <w:p w14:paraId="483BA91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4</w:t>
                  </w:r>
                </w:p>
              </w:tc>
              <w:tc>
                <w:tcPr>
                  <w:tcW w:w="1350" w:type="dxa"/>
                </w:tcPr>
                <w:p w14:paraId="33D3A5F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Ahli K3 Konstruksi</w:t>
                  </w:r>
                  <w:r w:rsidRPr="002A2E10">
                    <w:rPr>
                      <w:rFonts w:ascii="Footlight MT Light" w:eastAsia="Gentium Basic" w:hAnsi="Footlight MT Light" w:cs="Gentium Basic"/>
                    </w:rPr>
                    <w:t>/ Ahli Keselamatan Konstruksi</w:t>
                  </w:r>
                </w:p>
              </w:tc>
              <w:tc>
                <w:tcPr>
                  <w:tcW w:w="1170" w:type="dxa"/>
                </w:tcPr>
                <w:p w14:paraId="59939654"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170" w:type="dxa"/>
                </w:tcPr>
                <w:p w14:paraId="0DFAEFE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SKA___</w:t>
                  </w:r>
                </w:p>
              </w:tc>
            </w:tr>
          </w:tbl>
          <w:p w14:paraId="3A7E9107" w14:textId="77777777" w:rsidR="00F77AEA" w:rsidRPr="002A2E10" w:rsidRDefault="00F77AEA">
            <w:pPr>
              <w:spacing w:before="60"/>
              <w:ind w:left="1132"/>
              <w:jc w:val="both"/>
              <w:rPr>
                <w:rFonts w:ascii="Footlight MT Light" w:eastAsia="Gentium Basic" w:hAnsi="Footlight MT Light" w:cs="Gentium Basic"/>
                <w:i/>
                <w:color w:val="000000"/>
              </w:rPr>
            </w:pPr>
          </w:p>
          <w:p w14:paraId="248E8FCA" w14:textId="77777777" w:rsidR="00F77AEA" w:rsidRPr="002A2E10" w:rsidRDefault="002B4AD1">
            <w:pPr>
              <w:spacing w:before="60"/>
              <w:ind w:left="248"/>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lama pengalaman kerja dan SKK yang disyaratkan, sesuai ketentuan pada IKP 17.4.c</w:t>
            </w: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w:t>
            </w:r>
            <w:r w:rsidRPr="002A2E10">
              <w:rPr>
                <w:rFonts w:ascii="Footlight MT Light" w:eastAsia="Gentium Basic" w:hAnsi="Footlight MT Light" w:cs="Gentium Basic"/>
                <w:i/>
                <w:strike/>
                <w:color w:val="000000"/>
              </w:rPr>
              <w:t xml:space="preserve"> </w:t>
            </w:r>
          </w:p>
          <w:p w14:paraId="0C2EEE7C" w14:textId="77777777" w:rsidR="00F77AEA" w:rsidRPr="002A2E10" w:rsidRDefault="00F77AEA">
            <w:pPr>
              <w:pBdr>
                <w:top w:val="nil"/>
                <w:left w:val="nil"/>
                <w:bottom w:val="nil"/>
                <w:right w:val="nil"/>
                <w:between w:val="nil"/>
              </w:pBdr>
              <w:ind w:left="864"/>
              <w:jc w:val="both"/>
              <w:rPr>
                <w:rFonts w:ascii="Footlight MT Light" w:eastAsia="Gentium Basic" w:hAnsi="Footlight MT Light" w:cs="Gentium Basic"/>
                <w:color w:val="000000"/>
              </w:rPr>
            </w:pPr>
          </w:p>
          <w:p w14:paraId="7F7FC410" w14:textId="77777777" w:rsidR="00F77AEA" w:rsidRPr="002A2E10" w:rsidRDefault="002B4AD1" w:rsidP="00544BB0">
            <w:pPr>
              <w:numPr>
                <w:ilvl w:val="0"/>
                <w:numId w:val="87"/>
              </w:numPr>
              <w:spacing w:after="60"/>
              <w:ind w:left="248" w:hanging="27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Rencana Keselamatan Konstruksi (RKK):</w:t>
            </w:r>
          </w:p>
          <w:p w14:paraId="6391A2C8" w14:textId="77777777" w:rsidR="00F77AEA" w:rsidRPr="002A2E10" w:rsidRDefault="002B4AD1">
            <w:pPr>
              <w:spacing w:after="60"/>
              <w:ind w:left="24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menyampaikan rencana keselamatan konstruksi sesuai tabel jenis pekerjaan dan identifikasi bahayanya di bawah ini (diisi oleh PPK):</w:t>
            </w:r>
          </w:p>
          <w:tbl>
            <w:tblPr>
              <w:tblStyle w:val="ae"/>
              <w:tblW w:w="4508" w:type="dxa"/>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
              <w:gridCol w:w="1842"/>
              <w:gridCol w:w="1944"/>
            </w:tblGrid>
            <w:tr w:rsidR="00F77AEA" w:rsidRPr="002A2E10" w14:paraId="26BE24B6" w14:textId="77777777">
              <w:tc>
                <w:tcPr>
                  <w:tcW w:w="722" w:type="dxa"/>
                </w:tcPr>
                <w:p w14:paraId="651EADF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842" w:type="dxa"/>
                </w:tcPr>
                <w:p w14:paraId="6505D33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Uraian</w:t>
                  </w:r>
                </w:p>
                <w:p w14:paraId="2B85056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Pekerjaan</w:t>
                  </w:r>
                </w:p>
              </w:tc>
              <w:tc>
                <w:tcPr>
                  <w:tcW w:w="1944" w:type="dxa"/>
                </w:tcPr>
                <w:p w14:paraId="292D162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Identifikasi </w:t>
                  </w:r>
                </w:p>
                <w:p w14:paraId="41B70EC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Bahaya </w:t>
                  </w:r>
                </w:p>
              </w:tc>
            </w:tr>
            <w:tr w:rsidR="00F77AEA" w:rsidRPr="002A2E10" w14:paraId="2164F033" w14:textId="77777777">
              <w:tc>
                <w:tcPr>
                  <w:tcW w:w="722" w:type="dxa"/>
                </w:tcPr>
                <w:p w14:paraId="679313B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1842" w:type="dxa"/>
                </w:tcPr>
                <w:p w14:paraId="1069074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w:t>
                  </w:r>
                </w:p>
              </w:tc>
              <w:tc>
                <w:tcPr>
                  <w:tcW w:w="1944" w:type="dxa"/>
                </w:tcPr>
                <w:p w14:paraId="28495C4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w:t>
                  </w:r>
                </w:p>
              </w:tc>
            </w:tr>
            <w:tr w:rsidR="00F77AEA" w:rsidRPr="002A2E10" w14:paraId="69379691" w14:textId="77777777">
              <w:tc>
                <w:tcPr>
                  <w:tcW w:w="722" w:type="dxa"/>
                </w:tcPr>
                <w:p w14:paraId="385F8C0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1842" w:type="dxa"/>
                </w:tcPr>
                <w:p w14:paraId="448C990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w:t>
                  </w:r>
                </w:p>
              </w:tc>
              <w:tc>
                <w:tcPr>
                  <w:tcW w:w="1944" w:type="dxa"/>
                </w:tcPr>
                <w:p w14:paraId="60D868C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w:t>
                  </w:r>
                </w:p>
              </w:tc>
            </w:tr>
          </w:tbl>
          <w:p w14:paraId="14982C71" w14:textId="3C24A57D" w:rsidR="00F77AEA" w:rsidRPr="002A2E10" w:rsidRDefault="002B4AD1">
            <w:pPr>
              <w:ind w:left="342"/>
              <w:jc w:val="both"/>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[diisi uraian pekerjaan dan identifikasi bahaya, sesuai ketentuan pada IKP 17.4.</w:t>
            </w:r>
            <w:r w:rsidR="00AD38DD">
              <w:rPr>
                <w:rFonts w:ascii="Footlight MT Light" w:eastAsia="Gentium Basic" w:hAnsi="Footlight MT Light" w:cs="Gentium Basic"/>
                <w:i/>
                <w:color w:val="000000"/>
              </w:rPr>
              <w:t>e</w:t>
            </w:r>
            <w:r w:rsidRPr="002A2E10">
              <w:rPr>
                <w:rFonts w:ascii="Footlight MT Light" w:eastAsia="Gentium Basic" w:hAnsi="Footlight MT Light" w:cs="Gentium Basic"/>
                <w:i/>
                <w:color w:val="000000"/>
              </w:rPr>
              <w:t>]</w:t>
            </w:r>
          </w:p>
          <w:p w14:paraId="2CEDB6E1" w14:textId="77777777" w:rsidR="00F77AEA" w:rsidRPr="002A2E10" w:rsidRDefault="00F77AEA">
            <w:pPr>
              <w:jc w:val="both"/>
              <w:rPr>
                <w:rFonts w:ascii="Footlight MT Light" w:eastAsia="Gentium Basic" w:hAnsi="Footlight MT Light" w:cs="Gentium Basic"/>
                <w:color w:val="000000"/>
              </w:rPr>
            </w:pPr>
          </w:p>
        </w:tc>
      </w:tr>
      <w:tr w:rsidR="00F77AEA" w:rsidRPr="002A2E10" w14:paraId="60CC5093" w14:textId="77777777">
        <w:trPr>
          <w:trHeight w:val="1125"/>
        </w:trPr>
        <w:tc>
          <w:tcPr>
            <w:tcW w:w="2183" w:type="dxa"/>
          </w:tcPr>
          <w:p w14:paraId="738D1E55" w14:textId="77777777" w:rsidR="00F77AEA" w:rsidRPr="002A2E10" w:rsidRDefault="002B4AD1" w:rsidP="00544BB0">
            <w:pPr>
              <w:pStyle w:val="Heading2"/>
              <w:numPr>
                <w:ilvl w:val="0"/>
                <w:numId w:val="243"/>
              </w:numPr>
              <w:jc w:val="left"/>
              <w:rPr>
                <w:color w:val="000000"/>
              </w:rPr>
            </w:pPr>
            <w:bookmarkStart w:id="91" w:name="_Toc69979075"/>
            <w:r w:rsidRPr="002A2E10">
              <w:rPr>
                <w:color w:val="000000"/>
              </w:rPr>
              <w:lastRenderedPageBreak/>
              <w:t>Unsur, Kriteria, dan Ambang Batas Unsur</w:t>
            </w:r>
            <w:bookmarkEnd w:id="91"/>
          </w:p>
        </w:tc>
        <w:tc>
          <w:tcPr>
            <w:tcW w:w="1599" w:type="dxa"/>
          </w:tcPr>
          <w:p w14:paraId="07D19E24" w14:textId="55F2FBB8"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00AD38DD">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8.b.2)</w:t>
            </w:r>
          </w:p>
          <w:p w14:paraId="0FAC76EA" w14:textId="418A51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00AD38DD">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8.b.3).</w:t>
            </w:r>
            <w:r w:rsidR="00AD38DD">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w:t>
            </w:r>
          </w:p>
          <w:p w14:paraId="665AAC72" w14:textId="3CF04F53"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00AD38DD">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8.b.3).</w:t>
            </w:r>
            <w:r w:rsidR="00AD38DD">
              <w:rPr>
                <w:rFonts w:ascii="Footlight MT Light" w:eastAsia="Gentium Basic" w:hAnsi="Footlight MT Light" w:cs="Gentium Basic"/>
                <w:color w:val="000000"/>
              </w:rPr>
              <w:t>b</w:t>
            </w:r>
            <w:r w:rsidRPr="002A2E10">
              <w:rPr>
                <w:rFonts w:ascii="Footlight MT Light" w:eastAsia="Gentium Basic" w:hAnsi="Footlight MT Light" w:cs="Gentium Basic"/>
                <w:color w:val="000000"/>
              </w:rPr>
              <w:t>),</w:t>
            </w:r>
          </w:p>
          <w:p w14:paraId="3F968F85" w14:textId="2D7A49F2"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00AD38DD">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8.b.3).</w:t>
            </w:r>
            <w:r w:rsidR="00AD38DD">
              <w:rPr>
                <w:rFonts w:ascii="Footlight MT Light" w:eastAsia="Gentium Basic" w:hAnsi="Footlight MT Light" w:cs="Gentium Basic"/>
                <w:color w:val="000000"/>
              </w:rPr>
              <w:t>c</w:t>
            </w:r>
            <w:r w:rsidRPr="002A2E10">
              <w:rPr>
                <w:rFonts w:ascii="Footlight MT Light" w:eastAsia="Gentium Basic" w:hAnsi="Footlight MT Light" w:cs="Gentium Basic"/>
                <w:color w:val="000000"/>
              </w:rPr>
              <w:t>),</w:t>
            </w:r>
          </w:p>
          <w:p w14:paraId="0E0CAFB2" w14:textId="7B458592"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00AD38DD">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8.b.3).</w:t>
            </w:r>
            <w:r w:rsidR="00AD38DD">
              <w:rPr>
                <w:rFonts w:ascii="Footlight MT Light" w:eastAsia="Gentium Basic" w:hAnsi="Footlight MT Light" w:cs="Gentium Basic"/>
                <w:color w:val="000000"/>
              </w:rPr>
              <w:t>d</w:t>
            </w:r>
            <w:r w:rsidRPr="002A2E10">
              <w:rPr>
                <w:rFonts w:ascii="Footlight MT Light" w:eastAsia="Gentium Basic" w:hAnsi="Footlight MT Light" w:cs="Gentium Basic"/>
                <w:color w:val="000000"/>
              </w:rPr>
              <w:t>),</w:t>
            </w:r>
          </w:p>
          <w:p w14:paraId="17BCF2F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dan </w:t>
            </w:r>
          </w:p>
          <w:p w14:paraId="46C2BE02" w14:textId="65AB375F"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00AD38DD">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.8.</w:t>
            </w:r>
            <w:r w:rsidR="00F83561">
              <w:rPr>
                <w:rFonts w:ascii="Footlight MT Light" w:eastAsia="Gentium Basic" w:hAnsi="Footlight MT Light" w:cs="Gentium Basic"/>
                <w:color w:val="000000"/>
              </w:rPr>
              <w:t>b.3).e)</w:t>
            </w:r>
          </w:p>
          <w:p w14:paraId="3800345C" w14:textId="77777777" w:rsidR="00F77AEA" w:rsidRPr="002A2E10" w:rsidRDefault="00F77AEA">
            <w:pPr>
              <w:jc w:val="center"/>
              <w:rPr>
                <w:rFonts w:ascii="Footlight MT Light" w:eastAsia="Gentium Basic" w:hAnsi="Footlight MT Light" w:cs="Gentium Basic"/>
                <w:color w:val="000000"/>
              </w:rPr>
            </w:pPr>
          </w:p>
          <w:p w14:paraId="7AE57AE5" w14:textId="77777777" w:rsidR="00F77AEA" w:rsidRPr="002A2E10" w:rsidRDefault="00F77AEA">
            <w:pPr>
              <w:jc w:val="center"/>
              <w:rPr>
                <w:rFonts w:ascii="Footlight MT Light" w:eastAsia="Gentium Basic" w:hAnsi="Footlight MT Light" w:cs="Gentium Basic"/>
                <w:color w:val="000000"/>
              </w:rPr>
            </w:pPr>
          </w:p>
          <w:p w14:paraId="50A89C5A" w14:textId="77777777" w:rsidR="00F77AEA" w:rsidRPr="002A2E10" w:rsidRDefault="00F77AEA">
            <w:pPr>
              <w:jc w:val="center"/>
              <w:rPr>
                <w:rFonts w:ascii="Footlight MT Light" w:eastAsia="Gentium Basic" w:hAnsi="Footlight MT Light" w:cs="Gentium Basic"/>
                <w:color w:val="000000"/>
              </w:rPr>
            </w:pPr>
          </w:p>
          <w:p w14:paraId="6F82F798" w14:textId="77777777" w:rsidR="00F77AEA" w:rsidRPr="002A2E10" w:rsidRDefault="00F77AEA">
            <w:pPr>
              <w:jc w:val="center"/>
              <w:rPr>
                <w:rFonts w:ascii="Footlight MT Light" w:eastAsia="Gentium Basic" w:hAnsi="Footlight MT Light" w:cs="Gentium Basic"/>
                <w:color w:val="000000"/>
              </w:rPr>
            </w:pPr>
          </w:p>
          <w:p w14:paraId="0E616654" w14:textId="77777777" w:rsidR="00F77AEA" w:rsidRPr="002A2E10" w:rsidRDefault="00F77AEA">
            <w:pPr>
              <w:jc w:val="center"/>
              <w:rPr>
                <w:rFonts w:ascii="Footlight MT Light" w:eastAsia="Gentium Basic" w:hAnsi="Footlight MT Light" w:cs="Gentium Basic"/>
                <w:color w:val="000000"/>
              </w:rPr>
            </w:pPr>
          </w:p>
          <w:p w14:paraId="499F4B67" w14:textId="77777777" w:rsidR="00F77AEA" w:rsidRPr="002A2E10" w:rsidRDefault="00F77AEA">
            <w:pPr>
              <w:jc w:val="center"/>
              <w:rPr>
                <w:rFonts w:ascii="Footlight MT Light" w:eastAsia="Gentium Basic" w:hAnsi="Footlight MT Light" w:cs="Gentium Basic"/>
                <w:color w:val="000000"/>
              </w:rPr>
            </w:pPr>
          </w:p>
          <w:p w14:paraId="7F1C92AB" w14:textId="77777777" w:rsidR="00F77AEA" w:rsidRPr="002A2E10" w:rsidRDefault="00F77AEA">
            <w:pPr>
              <w:jc w:val="center"/>
              <w:rPr>
                <w:rFonts w:ascii="Footlight MT Light" w:eastAsia="Gentium Basic" w:hAnsi="Footlight MT Light" w:cs="Gentium Basic"/>
                <w:color w:val="000000"/>
              </w:rPr>
            </w:pPr>
          </w:p>
          <w:p w14:paraId="0633ABAD" w14:textId="77777777" w:rsidR="00F77AEA" w:rsidRPr="002A2E10" w:rsidRDefault="00F77AEA">
            <w:pPr>
              <w:jc w:val="center"/>
              <w:rPr>
                <w:rFonts w:ascii="Footlight MT Light" w:eastAsia="Gentium Basic" w:hAnsi="Footlight MT Light" w:cs="Gentium Basic"/>
                <w:color w:val="000000"/>
              </w:rPr>
            </w:pPr>
          </w:p>
          <w:p w14:paraId="074DC193" w14:textId="77777777" w:rsidR="00F77AEA" w:rsidRPr="002A2E10" w:rsidRDefault="00F77AEA">
            <w:pPr>
              <w:jc w:val="center"/>
              <w:rPr>
                <w:rFonts w:ascii="Footlight MT Light" w:eastAsia="Gentium Basic" w:hAnsi="Footlight MT Light" w:cs="Gentium Basic"/>
                <w:color w:val="000000"/>
              </w:rPr>
            </w:pPr>
          </w:p>
          <w:p w14:paraId="4D07E0F2" w14:textId="77777777" w:rsidR="00F77AEA" w:rsidRPr="002A2E10" w:rsidRDefault="00F77AEA">
            <w:pPr>
              <w:jc w:val="center"/>
              <w:rPr>
                <w:rFonts w:ascii="Footlight MT Light" w:eastAsia="Gentium Basic" w:hAnsi="Footlight MT Light" w:cs="Gentium Basic"/>
                <w:color w:val="000000"/>
              </w:rPr>
            </w:pPr>
          </w:p>
          <w:p w14:paraId="424D74C3" w14:textId="77777777" w:rsidR="00F77AEA" w:rsidRPr="002A2E10" w:rsidRDefault="00F77AEA">
            <w:pPr>
              <w:jc w:val="center"/>
              <w:rPr>
                <w:rFonts w:ascii="Footlight MT Light" w:eastAsia="Gentium Basic" w:hAnsi="Footlight MT Light" w:cs="Gentium Basic"/>
                <w:color w:val="000000"/>
              </w:rPr>
            </w:pPr>
          </w:p>
          <w:p w14:paraId="3085364E" w14:textId="77777777" w:rsidR="00F77AEA" w:rsidRPr="002A2E10" w:rsidRDefault="00F77AEA">
            <w:pPr>
              <w:jc w:val="center"/>
              <w:rPr>
                <w:rFonts w:ascii="Footlight MT Light" w:eastAsia="Gentium Basic" w:hAnsi="Footlight MT Light" w:cs="Gentium Basic"/>
                <w:color w:val="000000"/>
              </w:rPr>
            </w:pPr>
          </w:p>
          <w:p w14:paraId="01812389" w14:textId="77777777" w:rsidR="00F77AEA" w:rsidRPr="002A2E10" w:rsidRDefault="00F77AEA">
            <w:pPr>
              <w:jc w:val="center"/>
              <w:rPr>
                <w:rFonts w:ascii="Footlight MT Light" w:eastAsia="Gentium Basic" w:hAnsi="Footlight MT Light" w:cs="Gentium Basic"/>
                <w:color w:val="000000"/>
              </w:rPr>
            </w:pPr>
          </w:p>
          <w:p w14:paraId="523CE009" w14:textId="77777777" w:rsidR="00F77AEA" w:rsidRPr="002A2E10" w:rsidRDefault="00F77AEA">
            <w:pPr>
              <w:jc w:val="center"/>
              <w:rPr>
                <w:rFonts w:ascii="Footlight MT Light" w:eastAsia="Gentium Basic" w:hAnsi="Footlight MT Light" w:cs="Gentium Basic"/>
                <w:color w:val="000000"/>
              </w:rPr>
            </w:pPr>
          </w:p>
          <w:p w14:paraId="046BABFD" w14:textId="77777777" w:rsidR="00F77AEA" w:rsidRPr="002A2E10" w:rsidRDefault="00F77AEA">
            <w:pPr>
              <w:jc w:val="center"/>
              <w:rPr>
                <w:rFonts w:ascii="Footlight MT Light" w:eastAsia="Gentium Basic" w:hAnsi="Footlight MT Light" w:cs="Gentium Basic"/>
                <w:color w:val="000000"/>
              </w:rPr>
            </w:pPr>
          </w:p>
          <w:p w14:paraId="31B1CB5F" w14:textId="77777777" w:rsidR="00F77AEA" w:rsidRPr="002A2E10" w:rsidRDefault="00F77AEA">
            <w:pPr>
              <w:jc w:val="center"/>
              <w:rPr>
                <w:rFonts w:ascii="Footlight MT Light" w:eastAsia="Gentium Basic" w:hAnsi="Footlight MT Light" w:cs="Gentium Basic"/>
                <w:color w:val="000000"/>
              </w:rPr>
            </w:pPr>
          </w:p>
          <w:p w14:paraId="0CD3D9C6" w14:textId="77777777" w:rsidR="00F77AEA" w:rsidRPr="002A2E10" w:rsidRDefault="00F77AEA">
            <w:pPr>
              <w:jc w:val="center"/>
              <w:rPr>
                <w:rFonts w:ascii="Footlight MT Light" w:eastAsia="Gentium Basic" w:hAnsi="Footlight MT Light" w:cs="Gentium Basic"/>
                <w:color w:val="000000"/>
              </w:rPr>
            </w:pPr>
          </w:p>
          <w:p w14:paraId="365647BD" w14:textId="77777777" w:rsidR="00F77AEA" w:rsidRPr="002A2E10" w:rsidRDefault="00F77AEA">
            <w:pPr>
              <w:jc w:val="center"/>
              <w:rPr>
                <w:rFonts w:ascii="Footlight MT Light" w:eastAsia="Gentium Basic" w:hAnsi="Footlight MT Light" w:cs="Gentium Basic"/>
                <w:color w:val="000000"/>
              </w:rPr>
            </w:pPr>
          </w:p>
          <w:p w14:paraId="270AEA17" w14:textId="77777777" w:rsidR="00F77AEA" w:rsidRPr="002A2E10" w:rsidRDefault="00F77AEA">
            <w:pPr>
              <w:jc w:val="center"/>
              <w:rPr>
                <w:rFonts w:ascii="Footlight MT Light" w:eastAsia="Gentium Basic" w:hAnsi="Footlight MT Light" w:cs="Gentium Basic"/>
                <w:color w:val="000000"/>
              </w:rPr>
            </w:pPr>
          </w:p>
          <w:p w14:paraId="68C33252" w14:textId="77777777" w:rsidR="00F77AEA" w:rsidRPr="002A2E10" w:rsidRDefault="00F77AEA">
            <w:pPr>
              <w:jc w:val="center"/>
              <w:rPr>
                <w:rFonts w:ascii="Footlight MT Light" w:eastAsia="Gentium Basic" w:hAnsi="Footlight MT Light" w:cs="Gentium Basic"/>
                <w:color w:val="000000"/>
              </w:rPr>
            </w:pPr>
          </w:p>
          <w:p w14:paraId="236E55F2" w14:textId="77777777" w:rsidR="00F77AEA" w:rsidRPr="002A2E10" w:rsidRDefault="00F77AEA">
            <w:pPr>
              <w:jc w:val="center"/>
              <w:rPr>
                <w:rFonts w:ascii="Footlight MT Light" w:eastAsia="Gentium Basic" w:hAnsi="Footlight MT Light" w:cs="Gentium Basic"/>
                <w:color w:val="000000"/>
              </w:rPr>
            </w:pPr>
          </w:p>
          <w:p w14:paraId="5AE3FCCE" w14:textId="77777777" w:rsidR="00F77AEA" w:rsidRPr="002A2E10" w:rsidRDefault="00F77AEA">
            <w:pPr>
              <w:jc w:val="center"/>
              <w:rPr>
                <w:rFonts w:ascii="Footlight MT Light" w:eastAsia="Gentium Basic" w:hAnsi="Footlight MT Light" w:cs="Gentium Basic"/>
                <w:color w:val="000000"/>
              </w:rPr>
            </w:pPr>
          </w:p>
          <w:p w14:paraId="77664725" w14:textId="77777777" w:rsidR="00F77AEA" w:rsidRPr="002A2E10" w:rsidRDefault="00F77AEA">
            <w:pPr>
              <w:jc w:val="center"/>
              <w:rPr>
                <w:rFonts w:ascii="Footlight MT Light" w:eastAsia="Gentium Basic" w:hAnsi="Footlight MT Light" w:cs="Gentium Basic"/>
                <w:color w:val="000000"/>
              </w:rPr>
            </w:pPr>
          </w:p>
          <w:p w14:paraId="29C44E41" w14:textId="77777777" w:rsidR="00F77AEA" w:rsidRPr="002A2E10" w:rsidRDefault="00F77AEA">
            <w:pPr>
              <w:jc w:val="center"/>
              <w:rPr>
                <w:rFonts w:ascii="Footlight MT Light" w:eastAsia="Gentium Basic" w:hAnsi="Footlight MT Light" w:cs="Gentium Basic"/>
                <w:color w:val="000000"/>
              </w:rPr>
            </w:pPr>
          </w:p>
          <w:p w14:paraId="6AFAD82C" w14:textId="77777777" w:rsidR="00F77AEA" w:rsidRPr="002A2E10" w:rsidRDefault="00F77AEA">
            <w:pPr>
              <w:jc w:val="center"/>
              <w:rPr>
                <w:rFonts w:ascii="Footlight MT Light" w:eastAsia="Gentium Basic" w:hAnsi="Footlight MT Light" w:cs="Gentium Basic"/>
                <w:color w:val="000000"/>
              </w:rPr>
            </w:pPr>
          </w:p>
          <w:p w14:paraId="3443F18B" w14:textId="77777777" w:rsidR="00F77AEA" w:rsidRPr="002A2E10" w:rsidRDefault="00F77AEA">
            <w:pPr>
              <w:jc w:val="center"/>
              <w:rPr>
                <w:rFonts w:ascii="Footlight MT Light" w:eastAsia="Gentium Basic" w:hAnsi="Footlight MT Light" w:cs="Gentium Basic"/>
                <w:color w:val="000000"/>
              </w:rPr>
            </w:pPr>
          </w:p>
          <w:p w14:paraId="2D962828" w14:textId="77777777" w:rsidR="00F77AEA" w:rsidRPr="002A2E10" w:rsidRDefault="00F77AEA">
            <w:pPr>
              <w:jc w:val="center"/>
              <w:rPr>
                <w:rFonts w:ascii="Footlight MT Light" w:eastAsia="Gentium Basic" w:hAnsi="Footlight MT Light" w:cs="Gentium Basic"/>
                <w:color w:val="000000"/>
              </w:rPr>
            </w:pPr>
          </w:p>
          <w:p w14:paraId="748F4505" w14:textId="77777777" w:rsidR="00F77AEA" w:rsidRPr="002A2E10" w:rsidRDefault="00F77AEA">
            <w:pPr>
              <w:jc w:val="center"/>
              <w:rPr>
                <w:rFonts w:ascii="Footlight MT Light" w:eastAsia="Gentium Basic" w:hAnsi="Footlight MT Light" w:cs="Gentium Basic"/>
                <w:color w:val="000000"/>
              </w:rPr>
            </w:pPr>
          </w:p>
          <w:p w14:paraId="3757BD63" w14:textId="77777777" w:rsidR="00F77AEA" w:rsidRPr="002A2E10" w:rsidRDefault="00F77AEA">
            <w:pPr>
              <w:jc w:val="center"/>
              <w:rPr>
                <w:rFonts w:ascii="Footlight MT Light" w:eastAsia="Gentium Basic" w:hAnsi="Footlight MT Light" w:cs="Gentium Basic"/>
                <w:color w:val="000000"/>
              </w:rPr>
            </w:pPr>
          </w:p>
          <w:p w14:paraId="3C096072" w14:textId="77777777" w:rsidR="00F77AEA" w:rsidRPr="002A2E10" w:rsidRDefault="00F77AEA">
            <w:pPr>
              <w:jc w:val="center"/>
              <w:rPr>
                <w:rFonts w:ascii="Footlight MT Light" w:eastAsia="Gentium Basic" w:hAnsi="Footlight MT Light" w:cs="Gentium Basic"/>
                <w:color w:val="000000"/>
              </w:rPr>
            </w:pPr>
          </w:p>
          <w:p w14:paraId="4EC5DB51" w14:textId="77777777" w:rsidR="00F77AEA" w:rsidRPr="002A2E10" w:rsidRDefault="00F77AEA">
            <w:pPr>
              <w:jc w:val="center"/>
              <w:rPr>
                <w:rFonts w:ascii="Footlight MT Light" w:eastAsia="Gentium Basic" w:hAnsi="Footlight MT Light" w:cs="Gentium Basic"/>
                <w:color w:val="000000"/>
              </w:rPr>
            </w:pPr>
          </w:p>
          <w:p w14:paraId="177B8D77" w14:textId="77777777" w:rsidR="00F77AEA" w:rsidRPr="002A2E10" w:rsidRDefault="00F77AEA">
            <w:pPr>
              <w:jc w:val="center"/>
              <w:rPr>
                <w:rFonts w:ascii="Footlight MT Light" w:eastAsia="Gentium Basic" w:hAnsi="Footlight MT Light" w:cs="Gentium Basic"/>
                <w:color w:val="000000"/>
              </w:rPr>
            </w:pPr>
          </w:p>
          <w:p w14:paraId="79EEDC4D" w14:textId="77777777" w:rsidR="00F77AEA" w:rsidRPr="002A2E10" w:rsidRDefault="00F77AEA">
            <w:pPr>
              <w:rPr>
                <w:rFonts w:ascii="Footlight MT Light" w:eastAsia="Gentium Basic" w:hAnsi="Footlight MT Light" w:cs="Gentium Basic"/>
                <w:color w:val="000000"/>
              </w:rPr>
            </w:pPr>
          </w:p>
        </w:tc>
        <w:tc>
          <w:tcPr>
            <w:tcW w:w="4943" w:type="dxa"/>
          </w:tcPr>
          <w:p w14:paraId="5B868084" w14:textId="77777777" w:rsidR="00F77AEA" w:rsidRPr="002A2E10" w:rsidRDefault="002B4AD1" w:rsidP="00544BB0">
            <w:pPr>
              <w:numPr>
                <w:ilvl w:val="3"/>
                <w:numId w:val="232"/>
              </w:numPr>
              <w:pBdr>
                <w:top w:val="nil"/>
                <w:left w:val="nil"/>
                <w:bottom w:val="nil"/>
                <w:right w:val="nil"/>
                <w:between w:val="nil"/>
              </w:pBdr>
              <w:ind w:left="33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Unsur Teknis Yang Dinilai dan Ambang Batas (AB) masing-masing Unsur</w:t>
            </w:r>
            <w:r w:rsidR="005301EA" w:rsidRPr="002A2E10">
              <w:rPr>
                <w:rFonts w:ascii="Footlight MT Light" w:eastAsia="Gentium Basic" w:hAnsi="Footlight MT Light" w:cs="Gentium Basic"/>
                <w:color w:val="000000"/>
              </w:rPr>
              <w:t>.</w:t>
            </w:r>
          </w:p>
          <w:p w14:paraId="51FD1C3F" w14:textId="77777777" w:rsidR="00F77AEA" w:rsidRPr="002A2E10" w:rsidRDefault="00F77AEA">
            <w:pPr>
              <w:jc w:val="both"/>
              <w:rPr>
                <w:rFonts w:ascii="Footlight MT Light" w:eastAsia="Gentium Basic" w:hAnsi="Footlight MT Light" w:cs="Gentium Basic"/>
                <w:color w:val="000000"/>
              </w:rPr>
            </w:pPr>
          </w:p>
          <w:tbl>
            <w:tblPr>
              <w:tblStyle w:val="af"/>
              <w:tblW w:w="4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6"/>
              <w:gridCol w:w="2216"/>
              <w:gridCol w:w="694"/>
              <w:gridCol w:w="693"/>
              <w:gridCol w:w="758"/>
            </w:tblGrid>
            <w:tr w:rsidR="00F77AEA" w:rsidRPr="002A2E10" w14:paraId="1AC409D8" w14:textId="77777777">
              <w:tc>
                <w:tcPr>
                  <w:tcW w:w="356" w:type="dxa"/>
                </w:tcPr>
                <w:p w14:paraId="763183FC" w14:textId="77777777" w:rsidR="00F77AEA" w:rsidRPr="002A2E10" w:rsidRDefault="002B4AD1">
                  <w:pPr>
                    <w:ind w:left="-57"/>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No</w:t>
                  </w:r>
                </w:p>
              </w:tc>
              <w:tc>
                <w:tcPr>
                  <w:tcW w:w="2216" w:type="dxa"/>
                </w:tcPr>
                <w:p w14:paraId="64A15859" w14:textId="77777777" w:rsidR="00F77AEA" w:rsidRPr="002A2E10" w:rsidRDefault="002B4AD1">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Unsur, Sub Unsur, dan Kriteria</w:t>
                  </w:r>
                </w:p>
              </w:tc>
              <w:tc>
                <w:tcPr>
                  <w:tcW w:w="694" w:type="dxa"/>
                </w:tcPr>
                <w:p w14:paraId="1CC74DA3" w14:textId="77777777" w:rsidR="00F77AEA" w:rsidRPr="002A2E10" w:rsidRDefault="002B4AD1">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Bobot Unsur</w:t>
                  </w:r>
                </w:p>
              </w:tc>
              <w:tc>
                <w:tcPr>
                  <w:tcW w:w="693" w:type="dxa"/>
                </w:tcPr>
                <w:p w14:paraId="24FA30FF" w14:textId="77777777" w:rsidR="00F77AEA" w:rsidRPr="002A2E10" w:rsidRDefault="002B4AD1">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Bobot Sub Unsur</w:t>
                  </w:r>
                </w:p>
              </w:tc>
              <w:tc>
                <w:tcPr>
                  <w:tcW w:w="758" w:type="dxa"/>
                </w:tcPr>
                <w:p w14:paraId="2D3664C1" w14:textId="77777777" w:rsidR="00F77AEA" w:rsidRPr="002A2E10" w:rsidRDefault="002B4AD1">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Ambang Batas Unsur</w:t>
                  </w:r>
                </w:p>
              </w:tc>
            </w:tr>
            <w:tr w:rsidR="00F77AEA" w:rsidRPr="002A2E10" w14:paraId="31FF1046" w14:textId="77777777">
              <w:tc>
                <w:tcPr>
                  <w:tcW w:w="356" w:type="dxa"/>
                </w:tcPr>
                <w:p w14:paraId="6DBA731D" w14:textId="77777777" w:rsidR="00F77AEA" w:rsidRPr="002A2E10" w:rsidRDefault="002B4AD1">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1</w:t>
                  </w:r>
                </w:p>
              </w:tc>
              <w:tc>
                <w:tcPr>
                  <w:tcW w:w="2216" w:type="dxa"/>
                </w:tcPr>
                <w:p w14:paraId="24DF22F6" w14:textId="77777777" w:rsidR="00F77AEA" w:rsidRPr="002A2E10" w:rsidRDefault="002B4AD1">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Metode Pelaksanaan Pekerjaan (disyaratkan hanya untuk kualifikasi usaha besar)</w:t>
                  </w:r>
                </w:p>
              </w:tc>
              <w:tc>
                <w:tcPr>
                  <w:tcW w:w="694" w:type="dxa"/>
                </w:tcPr>
                <w:p w14:paraId="1F4D01EC"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684F8A4E"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4E79CECB"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17D742A6" w14:textId="77777777">
              <w:tc>
                <w:tcPr>
                  <w:tcW w:w="356" w:type="dxa"/>
                </w:tcPr>
                <w:p w14:paraId="21200EB2"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65E07E28" w14:textId="77777777" w:rsidR="00F77AEA" w:rsidRPr="002A2E10" w:rsidRDefault="002B4AD1" w:rsidP="00544BB0">
                  <w:pPr>
                    <w:numPr>
                      <w:ilvl w:val="0"/>
                      <w:numId w:val="122"/>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Tahapan/urutan pekerjaan dari awal sampai akhir secara garis besar dan uraian/cara kerja dari masing-masing jenis pekerjaan utama;</w:t>
                  </w:r>
                </w:p>
              </w:tc>
              <w:tc>
                <w:tcPr>
                  <w:tcW w:w="694" w:type="dxa"/>
                </w:tcPr>
                <w:p w14:paraId="7054A6E9"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7A942570"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206D3000"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74C2DF69" w14:textId="77777777">
              <w:tc>
                <w:tcPr>
                  <w:tcW w:w="356" w:type="dxa"/>
                </w:tcPr>
                <w:p w14:paraId="38249B32"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6F628C2D" w14:textId="77777777" w:rsidR="00F77AEA" w:rsidRPr="002A2E10" w:rsidRDefault="002B4AD1" w:rsidP="00544BB0">
                  <w:pPr>
                    <w:numPr>
                      <w:ilvl w:val="0"/>
                      <w:numId w:val="122"/>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Kesesuaian antara metode kerja dengan peralatan utama yang ditawarkan/diperlukan dalam pelaksanaan pekerjaan;</w:t>
                  </w:r>
                </w:p>
              </w:tc>
              <w:tc>
                <w:tcPr>
                  <w:tcW w:w="694" w:type="dxa"/>
                </w:tcPr>
                <w:p w14:paraId="32A89156"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07DC54CE"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2AAE1E08"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41B59540" w14:textId="77777777">
              <w:tc>
                <w:tcPr>
                  <w:tcW w:w="356" w:type="dxa"/>
                </w:tcPr>
                <w:p w14:paraId="7301BC6C"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24A6700D" w14:textId="77777777" w:rsidR="00F77AEA" w:rsidRPr="002A2E10" w:rsidRDefault="002B4AD1" w:rsidP="00544BB0">
                  <w:pPr>
                    <w:numPr>
                      <w:ilvl w:val="0"/>
                      <w:numId w:val="122"/>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Kesesuaian antara metode kerja dengan peralatan utama yang ditawarkan/diperlukan dalam pelaksanaan pekerjaan;</w:t>
                  </w:r>
                </w:p>
              </w:tc>
              <w:tc>
                <w:tcPr>
                  <w:tcW w:w="694" w:type="dxa"/>
                </w:tcPr>
                <w:p w14:paraId="20255D18"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5471284D"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1423EFDC"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2A8ECFB9" w14:textId="77777777">
              <w:tc>
                <w:tcPr>
                  <w:tcW w:w="356" w:type="dxa"/>
                </w:tcPr>
                <w:p w14:paraId="6E2B9948"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19A4419D" w14:textId="77777777" w:rsidR="00F77AEA" w:rsidRPr="002A2E10" w:rsidRDefault="002B4AD1" w:rsidP="00544BB0">
                  <w:pPr>
                    <w:numPr>
                      <w:ilvl w:val="0"/>
                      <w:numId w:val="122"/>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694" w:type="dxa"/>
                </w:tcPr>
                <w:p w14:paraId="4D75F196"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40C1E142"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68EB6BAE"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47494D15" w14:textId="77777777">
              <w:tc>
                <w:tcPr>
                  <w:tcW w:w="356" w:type="dxa"/>
                </w:tcPr>
                <w:p w14:paraId="43C3BA0F" w14:textId="77777777" w:rsidR="00F77AEA" w:rsidRPr="002A2E10" w:rsidRDefault="002B4AD1">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2</w:t>
                  </w:r>
                </w:p>
              </w:tc>
              <w:tc>
                <w:tcPr>
                  <w:tcW w:w="2216" w:type="dxa"/>
                </w:tcPr>
                <w:p w14:paraId="46C5A0B9" w14:textId="77777777" w:rsidR="00F77AEA" w:rsidRPr="002A2E10" w:rsidRDefault="002B4AD1">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xml:space="preserve">Peralatan Utama Minimal </w:t>
                  </w:r>
                </w:p>
              </w:tc>
              <w:tc>
                <w:tcPr>
                  <w:tcW w:w="694" w:type="dxa"/>
                </w:tcPr>
                <w:p w14:paraId="26B3B9CB"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57EB5964"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7AD13774"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18C24A23" w14:textId="77777777">
              <w:tc>
                <w:tcPr>
                  <w:tcW w:w="356" w:type="dxa"/>
                </w:tcPr>
                <w:p w14:paraId="621F06DA"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5B56CC6F" w14:textId="77777777" w:rsidR="00F77AEA" w:rsidRPr="002A2E10" w:rsidRDefault="002B4AD1" w:rsidP="00544BB0">
                  <w:pPr>
                    <w:numPr>
                      <w:ilvl w:val="0"/>
                      <w:numId w:val="120"/>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Peralatan 1</w:t>
                  </w:r>
                </w:p>
              </w:tc>
              <w:tc>
                <w:tcPr>
                  <w:tcW w:w="694" w:type="dxa"/>
                </w:tcPr>
                <w:p w14:paraId="2BEDA61A"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5709FCE0"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3536F784"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4480E15A" w14:textId="77777777">
              <w:tc>
                <w:tcPr>
                  <w:tcW w:w="356" w:type="dxa"/>
                </w:tcPr>
                <w:p w14:paraId="70A2E99E"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34E9487D" w14:textId="77777777" w:rsidR="00F77AEA" w:rsidRPr="002A2E10" w:rsidRDefault="002B4AD1" w:rsidP="00544BB0">
                  <w:pPr>
                    <w:numPr>
                      <w:ilvl w:val="0"/>
                      <w:numId w:val="120"/>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Peralatan 2</w:t>
                  </w:r>
                </w:p>
              </w:tc>
              <w:tc>
                <w:tcPr>
                  <w:tcW w:w="694" w:type="dxa"/>
                </w:tcPr>
                <w:p w14:paraId="748EA113"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1EC6428D"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36F3DD63"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1539C405" w14:textId="77777777">
              <w:tc>
                <w:tcPr>
                  <w:tcW w:w="356" w:type="dxa"/>
                </w:tcPr>
                <w:p w14:paraId="1F5210FD"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2A6284D7" w14:textId="77777777" w:rsidR="00F77AEA" w:rsidRPr="002A2E10" w:rsidRDefault="002B4AD1" w:rsidP="00544BB0">
                  <w:pPr>
                    <w:numPr>
                      <w:ilvl w:val="0"/>
                      <w:numId w:val="120"/>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694" w:type="dxa"/>
                </w:tcPr>
                <w:p w14:paraId="208EF829"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27D2FE62"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6475C5FF"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40AD5E41" w14:textId="77777777">
              <w:tc>
                <w:tcPr>
                  <w:tcW w:w="356" w:type="dxa"/>
                </w:tcPr>
                <w:p w14:paraId="6421BB5F" w14:textId="77777777" w:rsidR="00F77AEA" w:rsidRPr="002A2E10" w:rsidRDefault="002B4AD1">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3</w:t>
                  </w:r>
                </w:p>
              </w:tc>
              <w:tc>
                <w:tcPr>
                  <w:tcW w:w="2216" w:type="dxa"/>
                </w:tcPr>
                <w:p w14:paraId="7D1E1741" w14:textId="77777777" w:rsidR="00F77AEA" w:rsidRPr="002A2E10" w:rsidRDefault="002B4AD1">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Personel Manajerial</w:t>
                  </w:r>
                </w:p>
              </w:tc>
              <w:tc>
                <w:tcPr>
                  <w:tcW w:w="694" w:type="dxa"/>
                </w:tcPr>
                <w:p w14:paraId="066F2076"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703D0E7B"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716166B0"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2A2B2C00" w14:textId="77777777">
              <w:tc>
                <w:tcPr>
                  <w:tcW w:w="356" w:type="dxa"/>
                </w:tcPr>
                <w:p w14:paraId="5605C83E"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36DFCA31" w14:textId="77777777" w:rsidR="00F77AEA" w:rsidRPr="002A2E10" w:rsidRDefault="002B4AD1" w:rsidP="00544BB0">
                  <w:pPr>
                    <w:numPr>
                      <w:ilvl w:val="0"/>
                      <w:numId w:val="126"/>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Personil 1</w:t>
                  </w:r>
                </w:p>
              </w:tc>
              <w:tc>
                <w:tcPr>
                  <w:tcW w:w="694" w:type="dxa"/>
                </w:tcPr>
                <w:p w14:paraId="425C8135"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71D5AC10"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2D36CB8A"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29E61D58" w14:textId="77777777">
              <w:tc>
                <w:tcPr>
                  <w:tcW w:w="356" w:type="dxa"/>
                </w:tcPr>
                <w:p w14:paraId="5543BEAF"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22F732BE" w14:textId="77777777" w:rsidR="00F77AEA" w:rsidRPr="002A2E10" w:rsidRDefault="002B4AD1" w:rsidP="00544BB0">
                  <w:pPr>
                    <w:numPr>
                      <w:ilvl w:val="0"/>
                      <w:numId w:val="126"/>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Personil 2</w:t>
                  </w:r>
                </w:p>
              </w:tc>
              <w:tc>
                <w:tcPr>
                  <w:tcW w:w="694" w:type="dxa"/>
                </w:tcPr>
                <w:p w14:paraId="00625D79"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58A89225"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55FB6F35" w14:textId="77777777" w:rsidR="00F77AEA" w:rsidRPr="002A2E10" w:rsidRDefault="00F77AEA">
                  <w:pPr>
                    <w:jc w:val="both"/>
                    <w:rPr>
                      <w:rFonts w:ascii="Footlight MT Light" w:eastAsia="Gentium Basic" w:hAnsi="Footlight MT Light" w:cs="Gentium Basic"/>
                      <w:color w:val="000000"/>
                      <w:sz w:val="16"/>
                      <w:szCs w:val="16"/>
                    </w:rPr>
                  </w:pPr>
                </w:p>
              </w:tc>
            </w:tr>
            <w:tr w:rsidR="00F77AEA" w:rsidRPr="002A2E10" w14:paraId="32B44740" w14:textId="77777777">
              <w:tc>
                <w:tcPr>
                  <w:tcW w:w="356" w:type="dxa"/>
                </w:tcPr>
                <w:p w14:paraId="7C0091AE" w14:textId="77777777" w:rsidR="00F77AEA" w:rsidRPr="002A2E10" w:rsidRDefault="00F77AEA">
                  <w:pPr>
                    <w:jc w:val="center"/>
                    <w:rPr>
                      <w:rFonts w:ascii="Footlight MT Light" w:eastAsia="Gentium Basic" w:hAnsi="Footlight MT Light" w:cs="Gentium Basic"/>
                      <w:color w:val="000000"/>
                      <w:sz w:val="16"/>
                      <w:szCs w:val="16"/>
                    </w:rPr>
                  </w:pPr>
                </w:p>
              </w:tc>
              <w:tc>
                <w:tcPr>
                  <w:tcW w:w="2216" w:type="dxa"/>
                </w:tcPr>
                <w:p w14:paraId="3CE1C2D0" w14:textId="77777777" w:rsidR="00F77AEA" w:rsidRPr="002A2E10" w:rsidRDefault="002B4AD1" w:rsidP="00544BB0">
                  <w:pPr>
                    <w:numPr>
                      <w:ilvl w:val="0"/>
                      <w:numId w:val="126"/>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xml:space="preserve">… </w:t>
                  </w:r>
                </w:p>
              </w:tc>
              <w:tc>
                <w:tcPr>
                  <w:tcW w:w="694" w:type="dxa"/>
                </w:tcPr>
                <w:p w14:paraId="3BFB701E" w14:textId="77777777" w:rsidR="00F77AEA" w:rsidRPr="002A2E10" w:rsidRDefault="00F77AEA">
                  <w:pPr>
                    <w:jc w:val="both"/>
                    <w:rPr>
                      <w:rFonts w:ascii="Footlight MT Light" w:eastAsia="Gentium Basic" w:hAnsi="Footlight MT Light" w:cs="Gentium Basic"/>
                      <w:color w:val="000000"/>
                      <w:sz w:val="16"/>
                      <w:szCs w:val="16"/>
                    </w:rPr>
                  </w:pPr>
                </w:p>
              </w:tc>
              <w:tc>
                <w:tcPr>
                  <w:tcW w:w="693" w:type="dxa"/>
                </w:tcPr>
                <w:p w14:paraId="3808FE79" w14:textId="77777777" w:rsidR="00F77AEA" w:rsidRPr="002A2E10" w:rsidRDefault="00F77AEA">
                  <w:pPr>
                    <w:jc w:val="both"/>
                    <w:rPr>
                      <w:rFonts w:ascii="Footlight MT Light" w:eastAsia="Gentium Basic" w:hAnsi="Footlight MT Light" w:cs="Gentium Basic"/>
                      <w:color w:val="000000"/>
                      <w:sz w:val="16"/>
                      <w:szCs w:val="16"/>
                    </w:rPr>
                  </w:pPr>
                </w:p>
              </w:tc>
              <w:tc>
                <w:tcPr>
                  <w:tcW w:w="758" w:type="dxa"/>
                </w:tcPr>
                <w:p w14:paraId="4C173E0D" w14:textId="77777777" w:rsidR="00F77AEA" w:rsidRPr="002A2E10" w:rsidRDefault="00F77AEA">
                  <w:pPr>
                    <w:jc w:val="both"/>
                    <w:rPr>
                      <w:rFonts w:ascii="Footlight MT Light" w:eastAsia="Gentium Basic" w:hAnsi="Footlight MT Light" w:cs="Gentium Basic"/>
                      <w:color w:val="000000"/>
                      <w:sz w:val="16"/>
                      <w:szCs w:val="16"/>
                    </w:rPr>
                  </w:pPr>
                </w:p>
              </w:tc>
            </w:tr>
            <w:tr w:rsidR="00510962" w:rsidRPr="002A2E10" w14:paraId="2E16C0FD" w14:textId="77777777">
              <w:tc>
                <w:tcPr>
                  <w:tcW w:w="356" w:type="dxa"/>
                </w:tcPr>
                <w:p w14:paraId="491E2383" w14:textId="77777777" w:rsidR="00510962" w:rsidRPr="002A2E10" w:rsidRDefault="00510962">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4</w:t>
                  </w:r>
                </w:p>
              </w:tc>
              <w:tc>
                <w:tcPr>
                  <w:tcW w:w="2216" w:type="dxa"/>
                </w:tcPr>
                <w:p w14:paraId="24453A73" w14:textId="77777777" w:rsidR="00510962" w:rsidRPr="002A2E10" w:rsidRDefault="00510962">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Bagian Pekerjaan yang akan disubkontrakkan</w:t>
                  </w:r>
                </w:p>
              </w:tc>
              <w:tc>
                <w:tcPr>
                  <w:tcW w:w="694" w:type="dxa"/>
                </w:tcPr>
                <w:p w14:paraId="0EE009CC" w14:textId="77777777" w:rsidR="00510962" w:rsidRPr="002A2E10" w:rsidRDefault="00510962">
                  <w:pPr>
                    <w:jc w:val="both"/>
                    <w:rPr>
                      <w:rFonts w:ascii="Footlight MT Light" w:eastAsia="Gentium Basic" w:hAnsi="Footlight MT Light" w:cs="Gentium Basic"/>
                      <w:color w:val="000000"/>
                      <w:sz w:val="16"/>
                      <w:szCs w:val="16"/>
                    </w:rPr>
                  </w:pPr>
                </w:p>
              </w:tc>
              <w:tc>
                <w:tcPr>
                  <w:tcW w:w="693" w:type="dxa"/>
                </w:tcPr>
                <w:p w14:paraId="43E49D8B" w14:textId="77777777" w:rsidR="00510962" w:rsidRPr="002A2E10" w:rsidRDefault="00510962">
                  <w:pPr>
                    <w:jc w:val="both"/>
                    <w:rPr>
                      <w:rFonts w:ascii="Footlight MT Light" w:eastAsia="Gentium Basic" w:hAnsi="Footlight MT Light" w:cs="Gentium Basic"/>
                      <w:color w:val="000000"/>
                      <w:sz w:val="16"/>
                      <w:szCs w:val="16"/>
                    </w:rPr>
                  </w:pPr>
                </w:p>
              </w:tc>
              <w:tc>
                <w:tcPr>
                  <w:tcW w:w="758" w:type="dxa"/>
                </w:tcPr>
                <w:p w14:paraId="347CAD72" w14:textId="77777777" w:rsidR="00510962" w:rsidRPr="002A2E10" w:rsidRDefault="00510962">
                  <w:pPr>
                    <w:jc w:val="both"/>
                    <w:rPr>
                      <w:rFonts w:ascii="Footlight MT Light" w:eastAsia="Gentium Basic" w:hAnsi="Footlight MT Light" w:cs="Gentium Basic"/>
                      <w:color w:val="000000"/>
                      <w:sz w:val="16"/>
                      <w:szCs w:val="16"/>
                    </w:rPr>
                  </w:pPr>
                </w:p>
              </w:tc>
            </w:tr>
            <w:tr w:rsidR="00510962" w:rsidRPr="002A2E10" w14:paraId="61A9979C" w14:textId="77777777">
              <w:tc>
                <w:tcPr>
                  <w:tcW w:w="356" w:type="dxa"/>
                </w:tcPr>
                <w:p w14:paraId="39F663D5" w14:textId="77777777" w:rsidR="00510962" w:rsidRPr="002A2E10" w:rsidRDefault="00510962">
                  <w:pPr>
                    <w:jc w:val="center"/>
                    <w:rPr>
                      <w:rFonts w:ascii="Footlight MT Light" w:eastAsia="Gentium Basic" w:hAnsi="Footlight MT Light" w:cs="Gentium Basic"/>
                      <w:color w:val="000000"/>
                      <w:sz w:val="16"/>
                      <w:szCs w:val="16"/>
                    </w:rPr>
                  </w:pPr>
                </w:p>
              </w:tc>
              <w:tc>
                <w:tcPr>
                  <w:tcW w:w="2216" w:type="dxa"/>
                </w:tcPr>
                <w:p w14:paraId="3C60A584" w14:textId="77777777" w:rsidR="00510962" w:rsidRPr="002A2E10" w:rsidRDefault="00040133">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a. Pekerjaan 1</w:t>
                  </w:r>
                </w:p>
              </w:tc>
              <w:tc>
                <w:tcPr>
                  <w:tcW w:w="694" w:type="dxa"/>
                </w:tcPr>
                <w:p w14:paraId="62BA8933" w14:textId="77777777" w:rsidR="00510962" w:rsidRPr="002A2E10" w:rsidRDefault="00510962">
                  <w:pPr>
                    <w:jc w:val="both"/>
                    <w:rPr>
                      <w:rFonts w:ascii="Footlight MT Light" w:eastAsia="Gentium Basic" w:hAnsi="Footlight MT Light" w:cs="Gentium Basic"/>
                      <w:color w:val="000000"/>
                      <w:sz w:val="16"/>
                      <w:szCs w:val="16"/>
                    </w:rPr>
                  </w:pPr>
                </w:p>
              </w:tc>
              <w:tc>
                <w:tcPr>
                  <w:tcW w:w="693" w:type="dxa"/>
                </w:tcPr>
                <w:p w14:paraId="292E57F9" w14:textId="77777777" w:rsidR="00510962" w:rsidRPr="002A2E10" w:rsidRDefault="00510962">
                  <w:pPr>
                    <w:jc w:val="both"/>
                    <w:rPr>
                      <w:rFonts w:ascii="Footlight MT Light" w:eastAsia="Gentium Basic" w:hAnsi="Footlight MT Light" w:cs="Gentium Basic"/>
                      <w:color w:val="000000"/>
                      <w:sz w:val="16"/>
                      <w:szCs w:val="16"/>
                    </w:rPr>
                  </w:pPr>
                </w:p>
              </w:tc>
              <w:tc>
                <w:tcPr>
                  <w:tcW w:w="758" w:type="dxa"/>
                </w:tcPr>
                <w:p w14:paraId="71F1BB41" w14:textId="77777777" w:rsidR="00510962" w:rsidRPr="002A2E10" w:rsidRDefault="00510962">
                  <w:pPr>
                    <w:jc w:val="both"/>
                    <w:rPr>
                      <w:rFonts w:ascii="Footlight MT Light" w:eastAsia="Gentium Basic" w:hAnsi="Footlight MT Light" w:cs="Gentium Basic"/>
                      <w:color w:val="000000"/>
                      <w:sz w:val="16"/>
                      <w:szCs w:val="16"/>
                    </w:rPr>
                  </w:pPr>
                </w:p>
              </w:tc>
            </w:tr>
            <w:tr w:rsidR="00510962" w:rsidRPr="002A2E10" w14:paraId="56734CF1" w14:textId="77777777">
              <w:tc>
                <w:tcPr>
                  <w:tcW w:w="356" w:type="dxa"/>
                </w:tcPr>
                <w:p w14:paraId="422A2432" w14:textId="77777777" w:rsidR="00510962" w:rsidRPr="002A2E10" w:rsidRDefault="00510962">
                  <w:pPr>
                    <w:jc w:val="center"/>
                    <w:rPr>
                      <w:rFonts w:ascii="Footlight MT Light" w:eastAsia="Gentium Basic" w:hAnsi="Footlight MT Light" w:cs="Gentium Basic"/>
                      <w:color w:val="000000"/>
                      <w:sz w:val="16"/>
                      <w:szCs w:val="16"/>
                    </w:rPr>
                  </w:pPr>
                </w:p>
              </w:tc>
              <w:tc>
                <w:tcPr>
                  <w:tcW w:w="2216" w:type="dxa"/>
                </w:tcPr>
                <w:p w14:paraId="65BB7AE9" w14:textId="77777777" w:rsidR="00510962" w:rsidRPr="002A2E10" w:rsidRDefault="00040133">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b. Pekerjaan 2</w:t>
                  </w:r>
                </w:p>
              </w:tc>
              <w:tc>
                <w:tcPr>
                  <w:tcW w:w="694" w:type="dxa"/>
                </w:tcPr>
                <w:p w14:paraId="64673A4C" w14:textId="77777777" w:rsidR="00510962" w:rsidRPr="002A2E10" w:rsidRDefault="00510962">
                  <w:pPr>
                    <w:jc w:val="both"/>
                    <w:rPr>
                      <w:rFonts w:ascii="Footlight MT Light" w:eastAsia="Gentium Basic" w:hAnsi="Footlight MT Light" w:cs="Gentium Basic"/>
                      <w:color w:val="000000"/>
                      <w:sz w:val="16"/>
                      <w:szCs w:val="16"/>
                    </w:rPr>
                  </w:pPr>
                </w:p>
              </w:tc>
              <w:tc>
                <w:tcPr>
                  <w:tcW w:w="693" w:type="dxa"/>
                </w:tcPr>
                <w:p w14:paraId="673466E6" w14:textId="77777777" w:rsidR="00510962" w:rsidRPr="002A2E10" w:rsidRDefault="00510962">
                  <w:pPr>
                    <w:jc w:val="both"/>
                    <w:rPr>
                      <w:rFonts w:ascii="Footlight MT Light" w:eastAsia="Gentium Basic" w:hAnsi="Footlight MT Light" w:cs="Gentium Basic"/>
                      <w:color w:val="000000"/>
                      <w:sz w:val="16"/>
                      <w:szCs w:val="16"/>
                    </w:rPr>
                  </w:pPr>
                </w:p>
              </w:tc>
              <w:tc>
                <w:tcPr>
                  <w:tcW w:w="758" w:type="dxa"/>
                </w:tcPr>
                <w:p w14:paraId="605C77F8" w14:textId="77777777" w:rsidR="00510962" w:rsidRPr="002A2E10" w:rsidRDefault="00510962">
                  <w:pPr>
                    <w:jc w:val="both"/>
                    <w:rPr>
                      <w:rFonts w:ascii="Footlight MT Light" w:eastAsia="Gentium Basic" w:hAnsi="Footlight MT Light" w:cs="Gentium Basic"/>
                      <w:color w:val="000000"/>
                      <w:sz w:val="16"/>
                      <w:szCs w:val="16"/>
                    </w:rPr>
                  </w:pPr>
                </w:p>
              </w:tc>
            </w:tr>
            <w:tr w:rsidR="00510962" w:rsidRPr="002A2E10" w14:paraId="3CD0245C" w14:textId="77777777">
              <w:tc>
                <w:tcPr>
                  <w:tcW w:w="356" w:type="dxa"/>
                </w:tcPr>
                <w:p w14:paraId="205BB050" w14:textId="77777777" w:rsidR="00510962" w:rsidRPr="002A2E10" w:rsidRDefault="00510962">
                  <w:pPr>
                    <w:jc w:val="center"/>
                    <w:rPr>
                      <w:rFonts w:ascii="Footlight MT Light" w:eastAsia="Gentium Basic" w:hAnsi="Footlight MT Light" w:cs="Gentium Basic"/>
                      <w:color w:val="000000"/>
                      <w:sz w:val="16"/>
                      <w:szCs w:val="16"/>
                    </w:rPr>
                  </w:pPr>
                </w:p>
              </w:tc>
              <w:tc>
                <w:tcPr>
                  <w:tcW w:w="2216" w:type="dxa"/>
                </w:tcPr>
                <w:p w14:paraId="7887C314" w14:textId="77777777" w:rsidR="00510962" w:rsidRPr="002A2E10" w:rsidRDefault="00040133">
                  <w:pPr>
                    <w:jc w:val="both"/>
                    <w:rPr>
                      <w:rFonts w:ascii="Footlight MT Light" w:eastAsia="Gentium Basic" w:hAnsi="Footlight MT Light" w:cs="Gentium Basic"/>
                      <w:color w:val="000000"/>
                      <w:sz w:val="16"/>
                      <w:szCs w:val="16"/>
                    </w:rPr>
                  </w:pPr>
                  <w:proofErr w:type="gramStart"/>
                  <w:r w:rsidRPr="002A2E10">
                    <w:rPr>
                      <w:rFonts w:ascii="Footlight MT Light" w:eastAsia="Gentium Basic" w:hAnsi="Footlight MT Light" w:cs="Gentium Basic"/>
                      <w:color w:val="000000"/>
                      <w:sz w:val="16"/>
                      <w:szCs w:val="16"/>
                    </w:rPr>
                    <w:t>c</w:t>
                  </w:r>
                  <w:proofErr w:type="gramEnd"/>
                  <w:r w:rsidRPr="002A2E10">
                    <w:rPr>
                      <w:rFonts w:ascii="Footlight MT Light" w:eastAsia="Gentium Basic" w:hAnsi="Footlight MT Light" w:cs="Gentium Basic"/>
                      <w:color w:val="000000"/>
                      <w:sz w:val="16"/>
                      <w:szCs w:val="16"/>
                    </w:rPr>
                    <w:t>……</w:t>
                  </w:r>
                </w:p>
              </w:tc>
              <w:tc>
                <w:tcPr>
                  <w:tcW w:w="694" w:type="dxa"/>
                </w:tcPr>
                <w:p w14:paraId="0B53C430" w14:textId="77777777" w:rsidR="00510962" w:rsidRPr="002A2E10" w:rsidRDefault="00510962">
                  <w:pPr>
                    <w:jc w:val="both"/>
                    <w:rPr>
                      <w:rFonts w:ascii="Footlight MT Light" w:eastAsia="Gentium Basic" w:hAnsi="Footlight MT Light" w:cs="Gentium Basic"/>
                      <w:color w:val="000000"/>
                      <w:sz w:val="16"/>
                      <w:szCs w:val="16"/>
                    </w:rPr>
                  </w:pPr>
                </w:p>
              </w:tc>
              <w:tc>
                <w:tcPr>
                  <w:tcW w:w="693" w:type="dxa"/>
                </w:tcPr>
                <w:p w14:paraId="279A2AE6" w14:textId="77777777" w:rsidR="00510962" w:rsidRPr="002A2E10" w:rsidRDefault="00510962">
                  <w:pPr>
                    <w:jc w:val="both"/>
                    <w:rPr>
                      <w:rFonts w:ascii="Footlight MT Light" w:eastAsia="Gentium Basic" w:hAnsi="Footlight MT Light" w:cs="Gentium Basic"/>
                      <w:color w:val="000000"/>
                      <w:sz w:val="16"/>
                      <w:szCs w:val="16"/>
                    </w:rPr>
                  </w:pPr>
                </w:p>
              </w:tc>
              <w:tc>
                <w:tcPr>
                  <w:tcW w:w="758" w:type="dxa"/>
                </w:tcPr>
                <w:p w14:paraId="606C7BA4" w14:textId="77777777" w:rsidR="00510962" w:rsidRPr="002A2E10" w:rsidRDefault="00510962">
                  <w:pPr>
                    <w:jc w:val="both"/>
                    <w:rPr>
                      <w:rFonts w:ascii="Footlight MT Light" w:eastAsia="Gentium Basic" w:hAnsi="Footlight MT Light" w:cs="Gentium Basic"/>
                      <w:color w:val="000000"/>
                      <w:sz w:val="16"/>
                      <w:szCs w:val="16"/>
                    </w:rPr>
                  </w:pPr>
                </w:p>
              </w:tc>
            </w:tr>
            <w:tr w:rsidR="00040133" w:rsidRPr="002A2E10" w14:paraId="316B4F12" w14:textId="77777777">
              <w:tc>
                <w:tcPr>
                  <w:tcW w:w="356" w:type="dxa"/>
                </w:tcPr>
                <w:p w14:paraId="180FB8D6" w14:textId="77777777" w:rsidR="00040133" w:rsidRPr="002A2E10" w:rsidRDefault="00040133">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5</w:t>
                  </w:r>
                </w:p>
              </w:tc>
              <w:tc>
                <w:tcPr>
                  <w:tcW w:w="2216" w:type="dxa"/>
                </w:tcPr>
                <w:p w14:paraId="2E32B44C" w14:textId="77777777" w:rsidR="00040133" w:rsidRPr="002A2E10" w:rsidRDefault="00040133">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Dokumen Rencana Keselamatan Konstruksi :</w:t>
                  </w:r>
                </w:p>
              </w:tc>
              <w:tc>
                <w:tcPr>
                  <w:tcW w:w="694" w:type="dxa"/>
                </w:tcPr>
                <w:p w14:paraId="6A3B972E"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0B23BC2C"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74F68C25"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34A7E816" w14:textId="77777777">
              <w:tc>
                <w:tcPr>
                  <w:tcW w:w="356" w:type="dxa"/>
                </w:tcPr>
                <w:p w14:paraId="7CC5211B"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3193F229" w14:textId="77777777" w:rsidR="00040133" w:rsidRPr="002A2E10" w:rsidRDefault="00040133">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Dukungan Keselamatan Konstruksi</w:t>
                  </w:r>
                </w:p>
              </w:tc>
              <w:tc>
                <w:tcPr>
                  <w:tcW w:w="694" w:type="dxa"/>
                </w:tcPr>
                <w:p w14:paraId="13BDD15C"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74156E51"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75360698"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0CB66735" w14:textId="77777777">
              <w:tc>
                <w:tcPr>
                  <w:tcW w:w="356" w:type="dxa"/>
                </w:tcPr>
                <w:p w14:paraId="287F5901"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38863A01" w14:textId="77777777" w:rsidR="00040133" w:rsidRPr="002A2E10" w:rsidRDefault="00040133" w:rsidP="00544BB0">
                  <w:pPr>
                    <w:numPr>
                      <w:ilvl w:val="0"/>
                      <w:numId w:val="124"/>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Operasi Keselamatan Konstruksi</w:t>
                  </w:r>
                </w:p>
              </w:tc>
              <w:tc>
                <w:tcPr>
                  <w:tcW w:w="694" w:type="dxa"/>
                </w:tcPr>
                <w:p w14:paraId="106C0C83"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1C28B065"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6003CC03"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3BAD63F0" w14:textId="77777777">
              <w:tc>
                <w:tcPr>
                  <w:tcW w:w="356" w:type="dxa"/>
                </w:tcPr>
                <w:p w14:paraId="4CA2271B"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03C32242" w14:textId="77777777" w:rsidR="00040133" w:rsidRPr="002A2E10" w:rsidRDefault="00040133" w:rsidP="00544BB0">
                  <w:pPr>
                    <w:numPr>
                      <w:ilvl w:val="0"/>
                      <w:numId w:val="124"/>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Evaluasi Kinerja Keselamatan Konstruksi</w:t>
                  </w:r>
                </w:p>
              </w:tc>
              <w:tc>
                <w:tcPr>
                  <w:tcW w:w="694" w:type="dxa"/>
                </w:tcPr>
                <w:p w14:paraId="70060395"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31C46184"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55DDDE7E"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076BCF43" w14:textId="77777777">
              <w:tc>
                <w:tcPr>
                  <w:tcW w:w="356" w:type="dxa"/>
                </w:tcPr>
                <w:p w14:paraId="05DFB1B4"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71B0ECC0" w14:textId="77777777" w:rsidR="00040133" w:rsidRPr="002A2E10" w:rsidRDefault="00040133" w:rsidP="00544BB0">
                  <w:pPr>
                    <w:numPr>
                      <w:ilvl w:val="0"/>
                      <w:numId w:val="124"/>
                    </w:numPr>
                    <w:pBdr>
                      <w:top w:val="nil"/>
                      <w:left w:val="nil"/>
                      <w:bottom w:val="nil"/>
                      <w:right w:val="nil"/>
                      <w:between w:val="nil"/>
                    </w:pBdr>
                    <w:ind w:left="166" w:hanging="141"/>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694" w:type="dxa"/>
                </w:tcPr>
                <w:p w14:paraId="2B7781F4"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22C13F64"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6AA99952"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557A8E9D" w14:textId="77777777">
              <w:tc>
                <w:tcPr>
                  <w:tcW w:w="356" w:type="dxa"/>
                </w:tcPr>
                <w:p w14:paraId="4DFAE31A" w14:textId="77777777" w:rsidR="00040133" w:rsidRPr="002A2E10" w:rsidRDefault="00040133">
                  <w:pPr>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6</w:t>
                  </w:r>
                </w:p>
              </w:tc>
              <w:tc>
                <w:tcPr>
                  <w:tcW w:w="2216" w:type="dxa"/>
                </w:tcPr>
                <w:p w14:paraId="2CE74B44" w14:textId="77777777" w:rsidR="00040133" w:rsidRPr="002A2E10" w:rsidRDefault="00040133" w:rsidP="00544BB0">
                  <w:pPr>
                    <w:numPr>
                      <w:ilvl w:val="0"/>
                      <w:numId w:val="124"/>
                    </w:numPr>
                    <w:pBdr>
                      <w:top w:val="nil"/>
                      <w:left w:val="nil"/>
                      <w:bottom w:val="nil"/>
                      <w:right w:val="nil"/>
                      <w:between w:val="nil"/>
                    </w:pBdr>
                    <w:ind w:left="166" w:hanging="141"/>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Persyaratan …</w:t>
                  </w:r>
                </w:p>
              </w:tc>
              <w:tc>
                <w:tcPr>
                  <w:tcW w:w="694" w:type="dxa"/>
                </w:tcPr>
                <w:p w14:paraId="403F3BFB"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54ECE293"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1EBD0BCE"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0A813380" w14:textId="77777777">
              <w:tc>
                <w:tcPr>
                  <w:tcW w:w="356" w:type="dxa"/>
                </w:tcPr>
                <w:p w14:paraId="59BE0064"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6921D09F" w14:textId="77777777" w:rsidR="00040133" w:rsidRPr="002A2E10" w:rsidRDefault="00040133">
                  <w:pPr>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Sub Unsur 1</w:t>
                  </w:r>
                </w:p>
              </w:tc>
              <w:tc>
                <w:tcPr>
                  <w:tcW w:w="694" w:type="dxa"/>
                </w:tcPr>
                <w:p w14:paraId="514D4ADD"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1D3DD7BB"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6889D36F"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2B7F3905" w14:textId="77777777">
              <w:tc>
                <w:tcPr>
                  <w:tcW w:w="356" w:type="dxa"/>
                </w:tcPr>
                <w:p w14:paraId="19A177BD"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627B5703" w14:textId="77777777" w:rsidR="00040133" w:rsidRPr="002A2E10" w:rsidRDefault="00040133" w:rsidP="00544BB0">
                  <w:pPr>
                    <w:numPr>
                      <w:ilvl w:val="0"/>
                      <w:numId w:val="111"/>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Sub Unsur 2</w:t>
                  </w:r>
                </w:p>
              </w:tc>
              <w:tc>
                <w:tcPr>
                  <w:tcW w:w="694" w:type="dxa"/>
                </w:tcPr>
                <w:p w14:paraId="30C607A0"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381F506E"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245D547E"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285EC0FD" w14:textId="77777777">
              <w:tc>
                <w:tcPr>
                  <w:tcW w:w="356" w:type="dxa"/>
                </w:tcPr>
                <w:p w14:paraId="4ABB4716"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0DA301C5" w14:textId="77777777" w:rsidR="00040133" w:rsidRPr="002A2E10" w:rsidRDefault="00040133" w:rsidP="00544BB0">
                  <w:pPr>
                    <w:numPr>
                      <w:ilvl w:val="0"/>
                      <w:numId w:val="111"/>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694" w:type="dxa"/>
                </w:tcPr>
                <w:p w14:paraId="41878FD3"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08A56068"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4B702596"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7BDED496" w14:textId="77777777">
              <w:tc>
                <w:tcPr>
                  <w:tcW w:w="356" w:type="dxa"/>
                </w:tcPr>
                <w:p w14:paraId="561E670D" w14:textId="77777777" w:rsidR="00040133" w:rsidRPr="002A2E10" w:rsidRDefault="00040133">
                  <w:pPr>
                    <w:jc w:val="center"/>
                    <w:rPr>
                      <w:rFonts w:ascii="Footlight MT Light" w:eastAsia="Gentium Basic" w:hAnsi="Footlight MT Light" w:cs="Gentium Basic"/>
                      <w:color w:val="000000"/>
                      <w:sz w:val="16"/>
                      <w:szCs w:val="16"/>
                    </w:rPr>
                  </w:pPr>
                </w:p>
              </w:tc>
              <w:tc>
                <w:tcPr>
                  <w:tcW w:w="2216" w:type="dxa"/>
                </w:tcPr>
                <w:p w14:paraId="67643FF4" w14:textId="77777777" w:rsidR="00040133" w:rsidRPr="002A2E10" w:rsidRDefault="00040133" w:rsidP="00544BB0">
                  <w:pPr>
                    <w:numPr>
                      <w:ilvl w:val="0"/>
                      <w:numId w:val="111"/>
                    </w:numPr>
                    <w:pBdr>
                      <w:top w:val="nil"/>
                      <w:left w:val="nil"/>
                      <w:bottom w:val="nil"/>
                      <w:right w:val="nil"/>
                      <w:between w:val="nil"/>
                    </w:pBdr>
                    <w:ind w:left="172" w:hanging="142"/>
                    <w:jc w:val="both"/>
                    <w:rPr>
                      <w:rFonts w:ascii="Footlight MT Light" w:eastAsia="Gentium Basic" w:hAnsi="Footlight MT Light" w:cs="Gentium Basic"/>
                      <w:color w:val="000000"/>
                      <w:sz w:val="16"/>
                      <w:szCs w:val="16"/>
                    </w:rPr>
                  </w:pPr>
                </w:p>
              </w:tc>
              <w:tc>
                <w:tcPr>
                  <w:tcW w:w="694" w:type="dxa"/>
                </w:tcPr>
                <w:p w14:paraId="0BF65281"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03C7D0B2"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239DE820" w14:textId="77777777" w:rsidR="00040133" w:rsidRPr="002A2E10" w:rsidRDefault="00040133">
                  <w:pPr>
                    <w:jc w:val="both"/>
                    <w:rPr>
                      <w:rFonts w:ascii="Footlight MT Light" w:eastAsia="Gentium Basic" w:hAnsi="Footlight MT Light" w:cs="Gentium Basic"/>
                      <w:color w:val="000000"/>
                      <w:sz w:val="16"/>
                      <w:szCs w:val="16"/>
                    </w:rPr>
                  </w:pPr>
                </w:p>
              </w:tc>
            </w:tr>
            <w:tr w:rsidR="00040133" w:rsidRPr="002A2E10" w14:paraId="00FD0BB8" w14:textId="77777777">
              <w:tc>
                <w:tcPr>
                  <w:tcW w:w="2572" w:type="dxa"/>
                  <w:gridSpan w:val="2"/>
                </w:tcPr>
                <w:p w14:paraId="2E8E6AD7" w14:textId="77777777" w:rsidR="00040133" w:rsidRPr="002A2E10" w:rsidRDefault="00040133">
                  <w:pPr>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Total</w:t>
                  </w:r>
                </w:p>
              </w:tc>
              <w:tc>
                <w:tcPr>
                  <w:tcW w:w="694" w:type="dxa"/>
                </w:tcPr>
                <w:p w14:paraId="28A586C2" w14:textId="77777777" w:rsidR="00040133" w:rsidRPr="002A2E10" w:rsidRDefault="00040133">
                  <w:pPr>
                    <w:jc w:val="both"/>
                    <w:rPr>
                      <w:rFonts w:ascii="Footlight MT Light" w:eastAsia="Gentium Basic" w:hAnsi="Footlight MT Light" w:cs="Gentium Basic"/>
                      <w:color w:val="000000"/>
                      <w:sz w:val="16"/>
                      <w:szCs w:val="16"/>
                    </w:rPr>
                  </w:pPr>
                </w:p>
              </w:tc>
              <w:tc>
                <w:tcPr>
                  <w:tcW w:w="693" w:type="dxa"/>
                </w:tcPr>
                <w:p w14:paraId="712F9358" w14:textId="77777777" w:rsidR="00040133" w:rsidRPr="002A2E10" w:rsidRDefault="00040133">
                  <w:pPr>
                    <w:jc w:val="both"/>
                    <w:rPr>
                      <w:rFonts w:ascii="Footlight MT Light" w:eastAsia="Gentium Basic" w:hAnsi="Footlight MT Light" w:cs="Gentium Basic"/>
                      <w:color w:val="000000"/>
                      <w:sz w:val="16"/>
                      <w:szCs w:val="16"/>
                    </w:rPr>
                  </w:pPr>
                </w:p>
              </w:tc>
              <w:tc>
                <w:tcPr>
                  <w:tcW w:w="758" w:type="dxa"/>
                </w:tcPr>
                <w:p w14:paraId="49349320" w14:textId="77777777" w:rsidR="00040133" w:rsidRPr="002A2E10" w:rsidRDefault="00040133">
                  <w:pPr>
                    <w:jc w:val="both"/>
                    <w:rPr>
                      <w:rFonts w:ascii="Footlight MT Light" w:eastAsia="Gentium Basic" w:hAnsi="Footlight MT Light" w:cs="Gentium Basic"/>
                      <w:color w:val="000000"/>
                      <w:sz w:val="16"/>
                      <w:szCs w:val="16"/>
                    </w:rPr>
                  </w:pPr>
                </w:p>
              </w:tc>
            </w:tr>
          </w:tbl>
          <w:p w14:paraId="06B74433" w14:textId="77777777" w:rsidR="00F77AEA" w:rsidRPr="002A2E10" w:rsidRDefault="00F77AEA">
            <w:pPr>
              <w:jc w:val="both"/>
              <w:rPr>
                <w:rFonts w:ascii="Footlight MT Light" w:eastAsia="Gentium Basic" w:hAnsi="Footlight MT Light" w:cs="Gentium Basic"/>
                <w:color w:val="000000"/>
              </w:rPr>
            </w:pPr>
          </w:p>
          <w:p w14:paraId="3FC00E67" w14:textId="77777777" w:rsidR="00F77AEA" w:rsidRPr="002A2E10" w:rsidRDefault="002B4AD1" w:rsidP="00544BB0">
            <w:pPr>
              <w:numPr>
                <w:ilvl w:val="3"/>
                <w:numId w:val="232"/>
              </w:numPr>
              <w:pBdr>
                <w:top w:val="nil"/>
                <w:left w:val="nil"/>
                <w:bottom w:val="nil"/>
                <w:right w:val="nil"/>
                <w:between w:val="nil"/>
              </w:pBdr>
              <w:ind w:left="33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Ambang batas total keseluruhan unsur: _____ </w:t>
            </w:r>
          </w:p>
          <w:p w14:paraId="45F55B66" w14:textId="77777777" w:rsidR="00F77AEA" w:rsidRPr="002A2E10" w:rsidRDefault="00F77AEA">
            <w:pPr>
              <w:jc w:val="both"/>
              <w:rPr>
                <w:rFonts w:ascii="Footlight MT Light" w:eastAsia="Gentium Basic" w:hAnsi="Footlight MT Light" w:cs="Gentium Basic"/>
                <w:color w:val="000000"/>
              </w:rPr>
            </w:pPr>
          </w:p>
          <w:p w14:paraId="70C02F45"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[Pokja Pemilihan wajib menguraikan kriteria penilaian untuk setiap unsur dan sub unsur yang dipersyaratkan secara rinci dan detail]</w:t>
            </w:r>
          </w:p>
          <w:p w14:paraId="17E25464" w14:textId="77777777" w:rsidR="00F77AEA" w:rsidRPr="002A2E10" w:rsidRDefault="00F77AEA">
            <w:pPr>
              <w:jc w:val="both"/>
              <w:rPr>
                <w:rFonts w:ascii="Footlight MT Light" w:eastAsia="Gentium Basic" w:hAnsi="Footlight MT Light" w:cs="Gentium Basic"/>
                <w:color w:val="000000"/>
              </w:rPr>
            </w:pPr>
          </w:p>
        </w:tc>
      </w:tr>
      <w:tr w:rsidR="00F77AEA" w:rsidRPr="002A2E10" w14:paraId="3B01B2D3" w14:textId="77777777">
        <w:trPr>
          <w:trHeight w:val="1561"/>
        </w:trPr>
        <w:tc>
          <w:tcPr>
            <w:tcW w:w="2183" w:type="dxa"/>
          </w:tcPr>
          <w:p w14:paraId="193C05D9" w14:textId="77777777" w:rsidR="00F77AEA" w:rsidRPr="002A2E10" w:rsidRDefault="002B4AD1" w:rsidP="00544BB0">
            <w:pPr>
              <w:pStyle w:val="Heading2"/>
              <w:numPr>
                <w:ilvl w:val="0"/>
                <w:numId w:val="243"/>
              </w:numPr>
              <w:jc w:val="left"/>
              <w:rPr>
                <w:color w:val="000000"/>
              </w:rPr>
            </w:pPr>
            <w:bookmarkStart w:id="92" w:name="_Toc69979076"/>
            <w:r w:rsidRPr="002A2E10">
              <w:rPr>
                <w:color w:val="000000"/>
              </w:rPr>
              <w:lastRenderedPageBreak/>
              <w:t>Cara Pembayaran</w:t>
            </w:r>
            <w:bookmarkEnd w:id="92"/>
          </w:p>
        </w:tc>
        <w:tc>
          <w:tcPr>
            <w:tcW w:w="1599" w:type="dxa"/>
          </w:tcPr>
          <w:p w14:paraId="2EB925A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19.2</w:t>
            </w:r>
          </w:p>
        </w:tc>
        <w:tc>
          <w:tcPr>
            <w:tcW w:w="4943" w:type="dxa"/>
          </w:tcPr>
          <w:p w14:paraId="0FE57C7D" w14:textId="77777777" w:rsidR="00F77AEA" w:rsidRPr="002A2E10" w:rsidRDefault="002B4AD1">
            <w:pPr>
              <w:ind w:left="-33"/>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Pembayaran dilakukan dengan cara __________</w:t>
            </w:r>
          </w:p>
          <w:p w14:paraId="71E5899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pembayarannya didasarkan pada hasil pengukuran bersama atas pekerjaan yang benar-benar telah dilaksanakan secara bulanan (monthly certificate), cara angsuran (termin), atau sekaligus]</w:t>
            </w:r>
          </w:p>
          <w:p w14:paraId="0DDB8ECB" w14:textId="77777777" w:rsidR="00F77AEA" w:rsidRPr="002A2E10" w:rsidRDefault="00F77AEA">
            <w:pPr>
              <w:ind w:left="-33"/>
              <w:rPr>
                <w:rFonts w:ascii="Footlight MT Light" w:eastAsia="Gentium Basic" w:hAnsi="Footlight MT Light" w:cs="Gentium Basic"/>
                <w:color w:val="000000"/>
              </w:rPr>
            </w:pPr>
          </w:p>
        </w:tc>
      </w:tr>
      <w:tr w:rsidR="00F77AEA" w:rsidRPr="002A2E10" w14:paraId="3BA88EAB" w14:textId="77777777">
        <w:trPr>
          <w:trHeight w:val="214"/>
        </w:trPr>
        <w:tc>
          <w:tcPr>
            <w:tcW w:w="2183" w:type="dxa"/>
          </w:tcPr>
          <w:p w14:paraId="4B362184" w14:textId="77777777" w:rsidR="00F77AEA" w:rsidRPr="002A2E10" w:rsidRDefault="002B4AD1" w:rsidP="00544BB0">
            <w:pPr>
              <w:pStyle w:val="Heading2"/>
              <w:numPr>
                <w:ilvl w:val="0"/>
                <w:numId w:val="243"/>
              </w:numPr>
              <w:jc w:val="left"/>
              <w:rPr>
                <w:color w:val="000000"/>
              </w:rPr>
            </w:pPr>
            <w:bookmarkStart w:id="93" w:name="_Toc69979077"/>
            <w:r w:rsidRPr="002A2E10">
              <w:rPr>
                <w:color w:val="000000"/>
              </w:rPr>
              <w:t>Jaminan Penawaran</w:t>
            </w:r>
            <w:bookmarkEnd w:id="93"/>
            <w:r w:rsidRPr="002A2E10">
              <w:rPr>
                <w:color w:val="000000"/>
              </w:rPr>
              <w:t xml:space="preserve"> </w:t>
            </w:r>
          </w:p>
        </w:tc>
        <w:tc>
          <w:tcPr>
            <w:tcW w:w="1599" w:type="dxa"/>
          </w:tcPr>
          <w:p w14:paraId="76B0AF20" w14:textId="23B18073"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23.2</w:t>
            </w:r>
          </w:p>
          <w:p w14:paraId="4428456D" w14:textId="3E7F5603" w:rsidR="00F77AEA" w:rsidRPr="002A2E10" w:rsidRDefault="00F77AEA">
            <w:pPr>
              <w:jc w:val="center"/>
              <w:rPr>
                <w:rFonts w:ascii="Footlight MT Light" w:eastAsia="Gentium Basic" w:hAnsi="Footlight MT Light" w:cs="Gentium Basic"/>
                <w:color w:val="000000"/>
              </w:rPr>
            </w:pPr>
          </w:p>
        </w:tc>
        <w:tc>
          <w:tcPr>
            <w:tcW w:w="4943" w:type="dxa"/>
          </w:tcPr>
          <w:p w14:paraId="57FC39D8" w14:textId="77777777" w:rsidR="00F77AEA" w:rsidRPr="002A2E10" w:rsidRDefault="002B4AD1">
            <w:pPr>
              <w:spacing w:after="120"/>
              <w:ind w:left="-2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Ketentuan Jaminan Penawaran:</w:t>
            </w:r>
          </w:p>
          <w:p w14:paraId="0243E5BE" w14:textId="77777777" w:rsidR="00F77AEA" w:rsidRPr="002A2E10" w:rsidRDefault="002B4AD1" w:rsidP="00544BB0">
            <w:pPr>
              <w:numPr>
                <w:ilvl w:val="0"/>
                <w:numId w:val="99"/>
              </w:numPr>
              <w:pBdr>
                <w:top w:val="nil"/>
                <w:left w:val="nil"/>
                <w:bottom w:val="nil"/>
                <w:right w:val="nil"/>
                <w:between w:val="nil"/>
              </w:pBdr>
              <w:ind w:left="33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Besarnya nilai nominal Jaminan Penawaran__ </w:t>
            </w:r>
          </w:p>
          <w:p w14:paraId="01D16E70" w14:textId="77777777" w:rsidR="00F77AEA" w:rsidRPr="002A2E10" w:rsidRDefault="002B4AD1">
            <w:pPr>
              <w:pBdr>
                <w:top w:val="nil"/>
                <w:left w:val="nil"/>
                <w:bottom w:val="nil"/>
                <w:right w:val="nil"/>
                <w:between w:val="nil"/>
              </w:pBdr>
              <w:ind w:left="338"/>
              <w:jc w:val="both"/>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[diisi sebesar nilai nominal 1-3% dari HPS]</w:t>
            </w:r>
          </w:p>
          <w:p w14:paraId="5A866BF2" w14:textId="77777777" w:rsidR="00F77AEA" w:rsidRPr="002A2E10" w:rsidRDefault="00F77AEA">
            <w:pPr>
              <w:jc w:val="both"/>
              <w:rPr>
                <w:rFonts w:ascii="Footlight MT Light" w:eastAsia="Gentium Basic" w:hAnsi="Footlight MT Light" w:cs="Gentium Basic"/>
                <w:color w:val="000000"/>
              </w:rPr>
            </w:pPr>
          </w:p>
          <w:p w14:paraId="71E808A9" w14:textId="77777777" w:rsidR="00F77AEA" w:rsidRPr="002A2E10" w:rsidRDefault="002B4AD1" w:rsidP="00544BB0">
            <w:pPr>
              <w:numPr>
                <w:ilvl w:val="0"/>
                <w:numId w:val="99"/>
              </w:numPr>
              <w:pBdr>
                <w:top w:val="nil"/>
                <w:left w:val="nil"/>
                <w:bottom w:val="nil"/>
                <w:right w:val="nil"/>
                <w:between w:val="nil"/>
              </w:pBdr>
              <w:ind w:left="338"/>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Masa berlaku Jaminan Penawaran sampai dengan  _______ </w:t>
            </w:r>
          </w:p>
          <w:p w14:paraId="6DA12737" w14:textId="77777777" w:rsidR="00F77AEA" w:rsidRPr="002A2E10" w:rsidRDefault="002B4AD1">
            <w:pPr>
              <w:pBdr>
                <w:top w:val="nil"/>
                <w:left w:val="nil"/>
                <w:bottom w:val="nil"/>
                <w:right w:val="nil"/>
                <w:between w:val="nil"/>
              </w:pBdr>
              <w:ind w:left="338"/>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tanggal, bulan, dan tahun. Memperhitungkan hingga perkiraan penandatanganan kontrak]</w:t>
            </w:r>
          </w:p>
          <w:p w14:paraId="5A6A5181" w14:textId="77777777" w:rsidR="00F77AEA" w:rsidRPr="002A2E10" w:rsidRDefault="00F77AEA">
            <w:pPr>
              <w:jc w:val="both"/>
              <w:rPr>
                <w:rFonts w:ascii="Footlight MT Light" w:eastAsia="Gentium Basic" w:hAnsi="Footlight MT Light" w:cs="Gentium Basic"/>
                <w:color w:val="000000"/>
              </w:rPr>
            </w:pPr>
          </w:p>
          <w:p w14:paraId="3BC5AAB0" w14:textId="77777777" w:rsidR="00F77AEA" w:rsidRPr="002A2E10" w:rsidRDefault="002B4AD1" w:rsidP="00544BB0">
            <w:pPr>
              <w:numPr>
                <w:ilvl w:val="0"/>
                <w:numId w:val="99"/>
              </w:numPr>
              <w:pBdr>
                <w:top w:val="nil"/>
                <w:left w:val="nil"/>
                <w:bottom w:val="nil"/>
                <w:right w:val="nil"/>
                <w:between w:val="nil"/>
              </w:pBdr>
              <w:ind w:left="33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Jaminan Penawaran dicairkan, maka dicairkan dan disetorkan pada _______ </w:t>
            </w:r>
          </w:p>
          <w:p w14:paraId="29320033" w14:textId="77777777" w:rsidR="00F77AEA" w:rsidRPr="002A2E10" w:rsidRDefault="002B4AD1">
            <w:pPr>
              <w:pBdr>
                <w:top w:val="nil"/>
                <w:left w:val="nil"/>
                <w:bottom w:val="nil"/>
                <w:right w:val="nil"/>
                <w:between w:val="nil"/>
              </w:pBdr>
              <w:ind w:left="338"/>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Kas Negara atau Kas Daerah]</w:t>
            </w:r>
          </w:p>
          <w:p w14:paraId="7E3E6B55" w14:textId="77777777" w:rsidR="00F77AEA" w:rsidRPr="002A2E10" w:rsidRDefault="00F77AEA">
            <w:pPr>
              <w:jc w:val="both"/>
              <w:rPr>
                <w:rFonts w:ascii="Footlight MT Light" w:eastAsia="Gentium Basic" w:hAnsi="Footlight MT Light" w:cs="Gentium Basic"/>
                <w:color w:val="000000"/>
              </w:rPr>
            </w:pPr>
          </w:p>
        </w:tc>
      </w:tr>
      <w:tr w:rsidR="00F77AEA" w:rsidRPr="002A2E10" w14:paraId="36D91832" w14:textId="77777777">
        <w:trPr>
          <w:trHeight w:val="214"/>
        </w:trPr>
        <w:tc>
          <w:tcPr>
            <w:tcW w:w="2183" w:type="dxa"/>
            <w:vMerge w:val="restart"/>
          </w:tcPr>
          <w:p w14:paraId="4C761A73" w14:textId="77777777" w:rsidR="00F77AEA" w:rsidRPr="002A2E10" w:rsidRDefault="002B4AD1" w:rsidP="00544BB0">
            <w:pPr>
              <w:pStyle w:val="Heading2"/>
              <w:numPr>
                <w:ilvl w:val="0"/>
                <w:numId w:val="243"/>
              </w:numPr>
              <w:jc w:val="left"/>
              <w:rPr>
                <w:color w:val="000000"/>
              </w:rPr>
            </w:pPr>
            <w:bookmarkStart w:id="94" w:name="_Toc69979078"/>
            <w:r w:rsidRPr="002A2E10">
              <w:rPr>
                <w:color w:val="000000"/>
              </w:rPr>
              <w:t>Sanggah Banding</w:t>
            </w:r>
            <w:bookmarkEnd w:id="94"/>
          </w:p>
        </w:tc>
        <w:tc>
          <w:tcPr>
            <w:tcW w:w="1599" w:type="dxa"/>
          </w:tcPr>
          <w:p w14:paraId="69E18FEE" w14:textId="7B55FF5D"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00074E36">
              <w:rPr>
                <w:rFonts w:ascii="Footlight MT Light" w:eastAsia="Gentium Basic" w:hAnsi="Footlight MT Light" w:cs="Gentium Basic"/>
                <w:color w:val="000000"/>
              </w:rPr>
              <w:t>7</w:t>
            </w:r>
            <w:r w:rsidRPr="002A2E10">
              <w:rPr>
                <w:rFonts w:ascii="Footlight MT Light" w:eastAsia="Gentium Basic" w:hAnsi="Footlight MT Light" w:cs="Gentium Basic"/>
                <w:color w:val="000000"/>
              </w:rPr>
              <w:t>.2</w:t>
            </w:r>
          </w:p>
        </w:tc>
        <w:tc>
          <w:tcPr>
            <w:tcW w:w="4943" w:type="dxa"/>
          </w:tcPr>
          <w:p w14:paraId="0D5B9BB8" w14:textId="77777777" w:rsidR="00F77AEA" w:rsidRPr="002A2E10" w:rsidRDefault="002B4AD1">
            <w:pPr>
              <w:ind w:left="54"/>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Sanggah Banding disampaikan di luar SPSE</w:t>
            </w:r>
            <w:r w:rsidR="002B61A1"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 xml:space="preserve">ditujukan kepada: ____________ </w:t>
            </w:r>
            <w:r w:rsidRPr="002A2E10">
              <w:rPr>
                <w:rFonts w:ascii="Footlight MT Light" w:eastAsia="Gentium Basic" w:hAnsi="Footlight MT Light" w:cs="Gentium Basic"/>
                <w:color w:val="000000"/>
              </w:rPr>
              <w:br/>
            </w:r>
            <w:r w:rsidRPr="002A2E10">
              <w:rPr>
                <w:rFonts w:ascii="Footlight MT Light" w:eastAsia="Gentium Basic" w:hAnsi="Footlight MT Light" w:cs="Gentium Basic"/>
                <w:i/>
                <w:color w:val="000000"/>
              </w:rPr>
              <w:t>[diisi nama KPA K/L/PD secara lengkap dan jelas]</w:t>
            </w:r>
          </w:p>
          <w:p w14:paraId="0E7197CC" w14:textId="77777777" w:rsidR="00F77AEA" w:rsidRPr="002A2E10" w:rsidRDefault="00F77AEA">
            <w:pPr>
              <w:jc w:val="both"/>
              <w:rPr>
                <w:rFonts w:ascii="Footlight MT Light" w:eastAsia="Gentium Basic" w:hAnsi="Footlight MT Light" w:cs="Gentium Basic"/>
                <w:color w:val="000000"/>
              </w:rPr>
            </w:pPr>
          </w:p>
        </w:tc>
      </w:tr>
      <w:tr w:rsidR="00F77AEA" w:rsidRPr="002A2E10" w14:paraId="2784026D" w14:textId="77777777">
        <w:trPr>
          <w:trHeight w:val="214"/>
        </w:trPr>
        <w:tc>
          <w:tcPr>
            <w:tcW w:w="2183" w:type="dxa"/>
            <w:vMerge/>
          </w:tcPr>
          <w:p w14:paraId="4181FAA6"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1599" w:type="dxa"/>
          </w:tcPr>
          <w:p w14:paraId="32798CE5" w14:textId="0826C6B2"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00074E36">
              <w:rPr>
                <w:rFonts w:ascii="Footlight MT Light" w:eastAsia="Gentium Basic" w:hAnsi="Footlight MT Light" w:cs="Gentium Basic"/>
                <w:color w:val="000000"/>
              </w:rPr>
              <w:t>7</w:t>
            </w:r>
            <w:r w:rsidRPr="002A2E10">
              <w:rPr>
                <w:rFonts w:ascii="Footlight MT Light" w:eastAsia="Gentium Basic" w:hAnsi="Footlight MT Light" w:cs="Gentium Basic"/>
                <w:color w:val="000000"/>
              </w:rPr>
              <w:t>.4</w:t>
            </w:r>
          </w:p>
        </w:tc>
        <w:tc>
          <w:tcPr>
            <w:tcW w:w="4943" w:type="dxa"/>
          </w:tcPr>
          <w:p w14:paraId="7C1EF7D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Sanggah Banding ditujukan kepada ___ </w:t>
            </w:r>
            <w:r w:rsidRPr="002A2E10">
              <w:rPr>
                <w:rFonts w:ascii="Footlight MT Light" w:eastAsia="Gentium Basic" w:hAnsi="Footlight MT Light" w:cs="Gentium Basic"/>
                <w:i/>
                <w:color w:val="000000"/>
              </w:rPr>
              <w:t>[diisi nama Pokja Pemilihan]</w:t>
            </w:r>
          </w:p>
          <w:p w14:paraId="4B1609D5" w14:textId="77777777" w:rsidR="00F77AEA" w:rsidRPr="002A2E10" w:rsidRDefault="00F77AEA">
            <w:pPr>
              <w:jc w:val="both"/>
              <w:rPr>
                <w:rFonts w:ascii="Footlight MT Light" w:eastAsia="Gentium Basic" w:hAnsi="Footlight MT Light" w:cs="Gentium Basic"/>
                <w:color w:val="000000"/>
              </w:rPr>
            </w:pPr>
          </w:p>
        </w:tc>
      </w:tr>
      <w:tr w:rsidR="00F77AEA" w:rsidRPr="002A2E10" w14:paraId="3EB25799" w14:textId="77777777">
        <w:trPr>
          <w:trHeight w:val="214"/>
        </w:trPr>
        <w:tc>
          <w:tcPr>
            <w:tcW w:w="2183" w:type="dxa"/>
            <w:vMerge/>
          </w:tcPr>
          <w:p w14:paraId="0E5DE578"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1599" w:type="dxa"/>
          </w:tcPr>
          <w:p w14:paraId="4338E637" w14:textId="116AAAD0"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00074E36">
              <w:rPr>
                <w:rFonts w:ascii="Footlight MT Light" w:eastAsia="Gentium Basic" w:hAnsi="Footlight MT Light" w:cs="Gentium Basic"/>
                <w:color w:val="000000"/>
              </w:rPr>
              <w:t>7</w:t>
            </w:r>
            <w:r w:rsidRPr="002A2E10">
              <w:rPr>
                <w:rFonts w:ascii="Footlight MT Light" w:eastAsia="Gentium Basic" w:hAnsi="Footlight MT Light" w:cs="Gentium Basic"/>
                <w:color w:val="000000"/>
              </w:rPr>
              <w:t>.5</w:t>
            </w:r>
          </w:p>
        </w:tc>
        <w:tc>
          <w:tcPr>
            <w:tcW w:w="4943" w:type="dxa"/>
          </w:tcPr>
          <w:p w14:paraId="78E4999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Besarnya nilai nominal Jaminan Sanggah Banding adalah _______ </w:t>
            </w:r>
          </w:p>
          <w:p w14:paraId="74E5B00A"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nilai nominal 1% dari nilai HPS]</w:t>
            </w:r>
          </w:p>
          <w:p w14:paraId="2A9F5CA8" w14:textId="77777777" w:rsidR="00F77AEA" w:rsidRPr="002A2E10" w:rsidRDefault="00F77AEA">
            <w:pPr>
              <w:jc w:val="both"/>
              <w:rPr>
                <w:rFonts w:ascii="Footlight MT Light" w:eastAsia="Gentium Basic" w:hAnsi="Footlight MT Light" w:cs="Gentium Basic"/>
                <w:color w:val="000000"/>
              </w:rPr>
            </w:pPr>
          </w:p>
        </w:tc>
      </w:tr>
      <w:tr w:rsidR="00F77AEA" w:rsidRPr="002A2E10" w14:paraId="3616EF83" w14:textId="77777777">
        <w:trPr>
          <w:trHeight w:val="214"/>
        </w:trPr>
        <w:tc>
          <w:tcPr>
            <w:tcW w:w="2183" w:type="dxa"/>
            <w:vMerge/>
          </w:tcPr>
          <w:p w14:paraId="5AD755C2"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1599" w:type="dxa"/>
          </w:tcPr>
          <w:p w14:paraId="1201D0C4" w14:textId="41849558"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00074E36">
              <w:rPr>
                <w:rFonts w:ascii="Footlight MT Light" w:eastAsia="Gentium Basic" w:hAnsi="Footlight MT Light" w:cs="Gentium Basic"/>
                <w:color w:val="000000"/>
              </w:rPr>
              <w:t>7</w:t>
            </w:r>
            <w:r w:rsidRPr="002A2E10">
              <w:rPr>
                <w:rFonts w:ascii="Footlight MT Light" w:eastAsia="Gentium Basic" w:hAnsi="Footlight MT Light" w:cs="Gentium Basic"/>
                <w:color w:val="000000"/>
              </w:rPr>
              <w:t>.6</w:t>
            </w:r>
          </w:p>
        </w:tc>
        <w:tc>
          <w:tcPr>
            <w:tcW w:w="4943" w:type="dxa"/>
          </w:tcPr>
          <w:p w14:paraId="6AB2A825"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Masa berlaku Jaminan Sanggah Banding selama 30 (Tiga Puluh) hari kalender sejak batas tanggal pengajuan sanggah banding.</w:t>
            </w:r>
          </w:p>
          <w:p w14:paraId="62E99571" w14:textId="77777777" w:rsidR="00F77AEA" w:rsidRPr="002A2E10" w:rsidRDefault="00F77AEA">
            <w:pPr>
              <w:jc w:val="both"/>
              <w:rPr>
                <w:rFonts w:ascii="Footlight MT Light" w:eastAsia="Gentium Basic" w:hAnsi="Footlight MT Light" w:cs="Gentium Basic"/>
                <w:color w:val="000000"/>
              </w:rPr>
            </w:pPr>
          </w:p>
        </w:tc>
      </w:tr>
      <w:tr w:rsidR="00F77AEA" w:rsidRPr="002A2E10" w14:paraId="574666EF" w14:textId="77777777">
        <w:trPr>
          <w:trHeight w:val="214"/>
        </w:trPr>
        <w:tc>
          <w:tcPr>
            <w:tcW w:w="2183" w:type="dxa"/>
            <w:vMerge/>
          </w:tcPr>
          <w:p w14:paraId="28EF37CD"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1599" w:type="dxa"/>
          </w:tcPr>
          <w:p w14:paraId="7C3C8AB0" w14:textId="5089A7EE"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00074E36">
              <w:rPr>
                <w:rFonts w:ascii="Footlight MT Light" w:eastAsia="Gentium Basic" w:hAnsi="Footlight MT Light" w:cs="Gentium Basic"/>
                <w:color w:val="000000"/>
              </w:rPr>
              <w:t>7</w:t>
            </w:r>
            <w:r w:rsidRPr="002A2E10">
              <w:rPr>
                <w:rFonts w:ascii="Footlight MT Light" w:eastAsia="Gentium Basic" w:hAnsi="Footlight MT Light" w:cs="Gentium Basic"/>
                <w:color w:val="000000"/>
              </w:rPr>
              <w:t>.14</w:t>
            </w:r>
          </w:p>
        </w:tc>
        <w:tc>
          <w:tcPr>
            <w:tcW w:w="4943" w:type="dxa"/>
          </w:tcPr>
          <w:p w14:paraId="39A16C4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Sanggah Banding yang dicairkan,  disetorkan pada _______ </w:t>
            </w:r>
            <w:r w:rsidRPr="002A2E10">
              <w:rPr>
                <w:rFonts w:ascii="Footlight MT Light" w:eastAsia="Gentium Basic" w:hAnsi="Footlight MT Light" w:cs="Gentium Basic"/>
                <w:color w:val="000000"/>
              </w:rPr>
              <w:br/>
            </w:r>
            <w:r w:rsidRPr="002A2E10">
              <w:rPr>
                <w:rFonts w:ascii="Footlight MT Light" w:eastAsia="Gentium Basic" w:hAnsi="Footlight MT Light" w:cs="Gentium Basic"/>
                <w:i/>
                <w:color w:val="000000"/>
              </w:rPr>
              <w:t>[diisi Kas Negara atau Kas Daerah]</w:t>
            </w:r>
          </w:p>
          <w:p w14:paraId="00C31698" w14:textId="77777777" w:rsidR="00F77AEA" w:rsidRPr="002A2E10" w:rsidRDefault="00F77AEA">
            <w:pPr>
              <w:jc w:val="both"/>
              <w:rPr>
                <w:rFonts w:ascii="Footlight MT Light" w:eastAsia="Gentium Basic" w:hAnsi="Footlight MT Light" w:cs="Gentium Basic"/>
                <w:color w:val="000000"/>
              </w:rPr>
            </w:pPr>
          </w:p>
        </w:tc>
      </w:tr>
    </w:tbl>
    <w:p w14:paraId="42E7D4FD" w14:textId="77777777" w:rsidR="00F77AEA" w:rsidRPr="002A2E10" w:rsidRDefault="00F77AEA">
      <w:pPr>
        <w:pStyle w:val="Heading1"/>
        <w:rPr>
          <w:rFonts w:ascii="Footlight MT Light" w:eastAsia="Gentium Basic" w:hAnsi="Footlight MT Light" w:cs="Gentium Basic"/>
          <w:color w:val="000000"/>
          <w:sz w:val="24"/>
        </w:rPr>
        <w:sectPr w:rsidR="00F77AEA" w:rsidRPr="002A2E10" w:rsidSect="00DF797D">
          <w:headerReference w:type="even" r:id="rId26"/>
          <w:headerReference w:type="default" r:id="rId27"/>
          <w:headerReference w:type="first" r:id="rId28"/>
          <w:pgSz w:w="12247" w:h="18711"/>
          <w:pgMar w:top="2268" w:right="1701" w:bottom="1701" w:left="2268" w:header="737" w:footer="737" w:gutter="0"/>
          <w:pgNumType w:fmt="numberInDash"/>
          <w:cols w:space="720"/>
        </w:sectPr>
      </w:pPr>
    </w:p>
    <w:p w14:paraId="52E2BE02" w14:textId="77777777" w:rsidR="00F77AEA" w:rsidRPr="002A2E10" w:rsidRDefault="002B4AD1">
      <w:pPr>
        <w:rPr>
          <w:rFonts w:ascii="Footlight MT Light" w:eastAsia="Gentium Basic" w:hAnsi="Footlight MT Light" w:cs="Gentium Basic"/>
          <w:b/>
          <w:color w:val="000000"/>
          <w:sz w:val="28"/>
          <w:szCs w:val="28"/>
        </w:rPr>
      </w:pPr>
      <w:bookmarkStart w:id="95" w:name="_heading=h.3mzq4wv" w:colFirst="0" w:colLast="0"/>
      <w:bookmarkEnd w:id="95"/>
      <w:r w:rsidRPr="002A2E10">
        <w:rPr>
          <w:rFonts w:ascii="Footlight MT Light" w:hAnsi="Footlight MT Light"/>
        </w:rPr>
        <w:lastRenderedPageBreak/>
        <w:br w:type="page"/>
      </w:r>
    </w:p>
    <w:p w14:paraId="5FA0333C" w14:textId="77777777" w:rsidR="00F77AEA" w:rsidRPr="002A2E10" w:rsidRDefault="002B4AD1">
      <w:pPr>
        <w:pStyle w:val="Heading1"/>
        <w:rPr>
          <w:rFonts w:ascii="Footlight MT Light" w:eastAsia="Gentium Basic" w:hAnsi="Footlight MT Light" w:cs="Gentium Basic"/>
          <w:color w:val="000000"/>
          <w:sz w:val="28"/>
          <w:szCs w:val="28"/>
        </w:rPr>
      </w:pPr>
      <w:bookmarkStart w:id="96" w:name="_Toc69979079"/>
      <w:r w:rsidRPr="002A2E10">
        <w:rPr>
          <w:rFonts w:ascii="Footlight MT Light" w:eastAsia="Gentium Basic" w:hAnsi="Footlight MT Light" w:cs="Gentium Basic"/>
          <w:color w:val="000000"/>
          <w:sz w:val="28"/>
          <w:szCs w:val="28"/>
        </w:rPr>
        <w:lastRenderedPageBreak/>
        <w:t>BAB V. LEMBAR DATA KUALIFIKASI (LDK)</w:t>
      </w:r>
      <w:bookmarkEnd w:id="96"/>
    </w:p>
    <w:p w14:paraId="1FDA5CD7" w14:textId="77777777" w:rsidR="00F77AEA" w:rsidRPr="002A2E10" w:rsidRDefault="00F77AEA">
      <w:pPr>
        <w:pBdr>
          <w:bottom w:val="single" w:sz="4" w:space="1" w:color="000000"/>
        </w:pBdr>
        <w:jc w:val="center"/>
        <w:rPr>
          <w:rFonts w:ascii="Footlight MT Light" w:eastAsia="Gentium Basic" w:hAnsi="Footlight MT Light" w:cs="Gentium Basic"/>
          <w:color w:val="000000"/>
        </w:rPr>
      </w:pPr>
    </w:p>
    <w:p w14:paraId="172867FE" w14:textId="77777777" w:rsidR="00F77AEA" w:rsidRPr="002A2E10" w:rsidRDefault="00F77AEA">
      <w:pPr>
        <w:jc w:val="center"/>
        <w:rPr>
          <w:rFonts w:ascii="Footlight MT Light" w:eastAsia="Gentium Basic" w:hAnsi="Footlight MT Light" w:cs="Gentium Basic"/>
          <w:color w:val="000000"/>
        </w:rPr>
      </w:pPr>
    </w:p>
    <w:p w14:paraId="042A447B" w14:textId="77777777" w:rsidR="00F77AEA" w:rsidRPr="002A2E10" w:rsidRDefault="002B4AD1">
      <w:pPr>
        <w:rPr>
          <w:rFonts w:ascii="Footlight MT Light" w:hAnsi="Footlight MT Light"/>
          <w:color w:val="000000"/>
        </w:rPr>
      </w:pPr>
      <w:r w:rsidRPr="002A2E10">
        <w:rPr>
          <w:rFonts w:ascii="Footlight MT Light" w:hAnsi="Footlight MT Light"/>
          <w:color w:val="000000"/>
        </w:rPr>
        <w:tab/>
      </w:r>
    </w:p>
    <w:tbl>
      <w:tblPr>
        <w:tblStyle w:val="af0"/>
        <w:tblW w:w="893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4"/>
        <w:gridCol w:w="1532"/>
        <w:gridCol w:w="5933"/>
      </w:tblGrid>
      <w:tr w:rsidR="00F77AEA" w:rsidRPr="002A2E10" w14:paraId="39C7B275" w14:textId="77777777" w:rsidTr="009E3503">
        <w:trPr>
          <w:trHeight w:val="94"/>
        </w:trPr>
        <w:tc>
          <w:tcPr>
            <w:tcW w:w="1474" w:type="dxa"/>
            <w:vAlign w:val="center"/>
          </w:tcPr>
          <w:p w14:paraId="6491E7EA" w14:textId="77777777" w:rsidR="00F77AEA" w:rsidRPr="002A2E10" w:rsidRDefault="002B4AD1">
            <w:pPr>
              <w:pStyle w:val="Heading2"/>
              <w:spacing w:before="120" w:after="120"/>
              <w:jc w:val="center"/>
              <w:rPr>
                <w:color w:val="000000"/>
              </w:rPr>
            </w:pPr>
            <w:bookmarkStart w:id="97" w:name="_heading=h.haapch" w:colFirst="0" w:colLast="0"/>
            <w:bookmarkStart w:id="98" w:name="_Toc69979080"/>
            <w:bookmarkEnd w:id="97"/>
            <w:r w:rsidRPr="002A2E10">
              <w:rPr>
                <w:color w:val="000000"/>
              </w:rPr>
              <w:t>HAL</w:t>
            </w:r>
            <w:bookmarkEnd w:id="98"/>
          </w:p>
        </w:tc>
        <w:tc>
          <w:tcPr>
            <w:tcW w:w="1532" w:type="dxa"/>
            <w:vAlign w:val="center"/>
          </w:tcPr>
          <w:p w14:paraId="4C7AF5EA" w14:textId="77777777" w:rsidR="00F77AEA" w:rsidRPr="002A2E10" w:rsidRDefault="002B4AD1">
            <w:pPr>
              <w:spacing w:before="120" w:after="120"/>
              <w:jc w:val="center"/>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NOMOR IKP</w:t>
            </w:r>
          </w:p>
        </w:tc>
        <w:tc>
          <w:tcPr>
            <w:tcW w:w="5933" w:type="dxa"/>
            <w:vAlign w:val="center"/>
          </w:tcPr>
          <w:p w14:paraId="24390028" w14:textId="77777777" w:rsidR="00F77AEA" w:rsidRPr="002A2E10" w:rsidRDefault="002B4AD1">
            <w:pPr>
              <w:spacing w:before="120" w:after="120"/>
              <w:jc w:val="center"/>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KETENTUAN DAN INFORMASI SPESIFIK</w:t>
            </w:r>
          </w:p>
        </w:tc>
      </w:tr>
      <w:tr w:rsidR="00F77AEA" w:rsidRPr="002A2E10" w14:paraId="7E9AFBDA" w14:textId="77777777" w:rsidTr="009E3503">
        <w:trPr>
          <w:trHeight w:val="94"/>
        </w:trPr>
        <w:tc>
          <w:tcPr>
            <w:tcW w:w="1474" w:type="dxa"/>
          </w:tcPr>
          <w:p w14:paraId="3D16079F" w14:textId="2FF3861E" w:rsidR="00F77AEA" w:rsidRPr="002A2E10" w:rsidRDefault="002B4AD1">
            <w:pPr>
              <w:pStyle w:val="Heading2"/>
              <w:jc w:val="left"/>
              <w:rPr>
                <w:color w:val="000000"/>
              </w:rPr>
            </w:pPr>
            <w:bookmarkStart w:id="99" w:name="_Toc69979081"/>
            <w:r w:rsidRPr="002A2E10">
              <w:rPr>
                <w:color w:val="000000"/>
              </w:rPr>
              <w:t>Persyaratan Kualifikasi</w:t>
            </w:r>
            <w:bookmarkEnd w:id="99"/>
          </w:p>
        </w:tc>
        <w:tc>
          <w:tcPr>
            <w:tcW w:w="1532" w:type="dxa"/>
          </w:tcPr>
          <w:p w14:paraId="112F45CB" w14:textId="3BF5802D"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00E73BD8">
              <w:rPr>
                <w:rFonts w:ascii="Footlight MT Light" w:eastAsia="Gentium Basic" w:hAnsi="Footlight MT Light" w:cs="Gentium Basic"/>
                <w:color w:val="000000"/>
              </w:rPr>
              <w:t>1</w:t>
            </w:r>
            <w:r w:rsidRPr="002A2E10">
              <w:rPr>
                <w:rFonts w:ascii="Footlight MT Light" w:eastAsia="Gentium Basic" w:hAnsi="Footlight MT Light" w:cs="Gentium Basic"/>
                <w:color w:val="000000"/>
              </w:rPr>
              <w:t>.12</w:t>
            </w:r>
          </w:p>
        </w:tc>
        <w:tc>
          <w:tcPr>
            <w:tcW w:w="5933" w:type="dxa"/>
          </w:tcPr>
          <w:p w14:paraId="3E007C8C" w14:textId="4FA1DF39"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kualifikasi:</w:t>
            </w:r>
          </w:p>
          <w:p w14:paraId="067B8B5F" w14:textId="6C3F6784" w:rsidR="00F77AEA" w:rsidRPr="00347C50" w:rsidRDefault="002B4AD1" w:rsidP="00347C50">
            <w:pPr>
              <w:numPr>
                <w:ilvl w:val="0"/>
                <w:numId w:val="280"/>
              </w:numPr>
              <w:ind w:left="599"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Peserta yang melakukan Kerja Sama Operasi (KSO) maka </w:t>
            </w:r>
            <w:r w:rsidRPr="002A2E10">
              <w:rPr>
                <w:rFonts w:ascii="Footlight MT Light" w:eastAsia="Gentium Basic" w:hAnsi="Footlight MT Light" w:cs="Gentium Basic"/>
                <w:color w:val="000000"/>
                <w:sz w:val="23"/>
                <w:szCs w:val="23"/>
              </w:rPr>
              <w:t xml:space="preserve">jumlah anggota KSO dapat dilakukan dengan batasan </w:t>
            </w:r>
            <w:r w:rsidRPr="002A2E10">
              <w:rPr>
                <w:rFonts w:ascii="Footlight MT Light" w:eastAsia="Gentium Basic" w:hAnsi="Footlight MT Light" w:cs="Gentium Basic"/>
                <w:color w:val="000000"/>
              </w:rPr>
              <w:t>paling banyak 3 (tiga) perusahaan dalam 1 (satu) kerjasama operasi.</w:t>
            </w:r>
          </w:p>
          <w:p w14:paraId="75B2CA77" w14:textId="02E8B46E" w:rsidR="00F77AEA" w:rsidRPr="00347C50" w:rsidRDefault="002B4AD1" w:rsidP="00347C50">
            <w:pPr>
              <w:numPr>
                <w:ilvl w:val="0"/>
                <w:numId w:val="280"/>
              </w:numPr>
              <w:ind w:left="599"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berbadan usaha harus memiliki perizinan berusaha di bidang Jasa Konstruksi;</w:t>
            </w:r>
          </w:p>
          <w:p w14:paraId="27E749B2" w14:textId="0569C4C4" w:rsidR="00F77AEA" w:rsidRPr="00347C50" w:rsidRDefault="002B4AD1" w:rsidP="00347C50">
            <w:pPr>
              <w:numPr>
                <w:ilvl w:val="0"/>
                <w:numId w:val="280"/>
              </w:numPr>
              <w:ind w:left="599" w:hanging="450"/>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Memiliki Sertifikat Badan Usaha (SBU) dengan Kualifikasi Usaha_____________ </w:t>
            </w:r>
            <w:r w:rsidRPr="002A2E10">
              <w:rPr>
                <w:rFonts w:ascii="Footlight MT Light" w:eastAsia="Gentium Basic" w:hAnsi="Footlight MT Light" w:cs="Gentium Basic"/>
                <w:i/>
                <w:color w:val="000000"/>
              </w:rPr>
              <w:t>[Kecil/Menengah/ Besar],</w:t>
            </w:r>
            <w:r w:rsidRPr="002A2E10">
              <w:rPr>
                <w:rFonts w:ascii="Footlight MT Light" w:eastAsia="Gentium Basic" w:hAnsi="Footlight MT Light" w:cs="Gentium Basic"/>
                <w:color w:val="000000"/>
              </w:rPr>
              <w:t xml:space="preserve"> serta disyaratkan sub bidang klasifikasi/layanan _____________ </w:t>
            </w:r>
            <w:r w:rsidRPr="002A2E10">
              <w:rPr>
                <w:rFonts w:ascii="Footlight MT Light" w:eastAsia="Gentium Basic" w:hAnsi="Footlight MT Light" w:cs="Gentium Basic"/>
                <w:i/>
                <w:color w:val="000000"/>
              </w:rPr>
              <w:t>[sesuai dengan sub bidang klasifikasi/layanan SBU yang dibutuhkan]</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br/>
            </w:r>
            <w:r w:rsidRPr="002A2E10">
              <w:rPr>
                <w:rFonts w:ascii="Footlight MT Light" w:eastAsia="Gentium Basic" w:hAnsi="Footlight MT Light" w:cs="Gentium Basic"/>
                <w:i/>
                <w:color w:val="000000"/>
              </w:rPr>
              <w:t>[Diisi sesuai ketentuan IKP 31.12.b</w:t>
            </w:r>
          </w:p>
          <w:p w14:paraId="2B79ECD4" w14:textId="26C3F547" w:rsidR="00E73BD8" w:rsidRPr="00347C50" w:rsidRDefault="00E73BD8" w:rsidP="00347C50">
            <w:pPr>
              <w:numPr>
                <w:ilvl w:val="0"/>
                <w:numId w:val="280"/>
              </w:numPr>
              <w:ind w:left="599" w:hanging="450"/>
              <w:jc w:val="both"/>
              <w:rPr>
                <w:rFonts w:ascii="Footlight MT Light" w:eastAsia="Gentium Basic" w:hAnsi="Footlight MT Light" w:cs="Gentium Basic"/>
                <w:color w:val="000000"/>
              </w:rPr>
            </w:pPr>
            <w:r>
              <w:rPr>
                <w:rFonts w:ascii="Footlight MT Light" w:eastAsia="Gentium Basic" w:hAnsi="Footlight MT Light" w:cs="Gentium Basic"/>
                <w:color w:val="000000"/>
              </w:rPr>
              <w:t xml:space="preserve">Memiliki </w:t>
            </w:r>
            <w:r w:rsidRPr="00E73BD8">
              <w:rPr>
                <w:rFonts w:ascii="Footlight MT Light" w:eastAsia="Gentium Basic" w:hAnsi="Footlight MT Light" w:cs="Gentium Basic"/>
                <w:color w:val="000000"/>
              </w:rPr>
              <w:t>memiliki pengalaman paling kurang 1 (satu) Pekerjaan Konstruksi dalam kurun waktu 4 (empat) tahun terakhir, baik di lingkungan pemerintah atau swasta termasuk pengalaman subkontrak.</w:t>
            </w:r>
          </w:p>
          <w:p w14:paraId="2ECC0FA0" w14:textId="141CC255" w:rsidR="00E73BD8" w:rsidRPr="00E73BD8" w:rsidRDefault="00E73BD8" w:rsidP="00544BB0">
            <w:pPr>
              <w:numPr>
                <w:ilvl w:val="0"/>
                <w:numId w:val="280"/>
              </w:numPr>
              <w:ind w:left="599" w:hanging="450"/>
              <w:jc w:val="both"/>
              <w:rPr>
                <w:rFonts w:ascii="Footlight MT Light" w:eastAsia="Gentium Basic" w:hAnsi="Footlight MT Light" w:cs="Gentium Basic"/>
                <w:color w:val="000000"/>
              </w:rPr>
            </w:pPr>
            <w:r>
              <w:rPr>
                <w:rFonts w:ascii="Footlight MT Light" w:eastAsia="Gentium Basic" w:hAnsi="Footlight MT Light" w:cs="Gentium Basic"/>
                <w:color w:val="000000"/>
              </w:rPr>
              <w:t>M</w:t>
            </w:r>
            <w:r w:rsidRPr="00E73BD8">
              <w:rPr>
                <w:rFonts w:ascii="Footlight MT Light" w:eastAsia="Gentium Basic" w:hAnsi="Footlight MT Light" w:cs="Gentium Basic"/>
                <w:color w:val="000000"/>
              </w:rPr>
              <w:t>emperhitungkan Sisa Kemampuan Paket (SKP), dengan ketentuan :</w:t>
            </w:r>
          </w:p>
          <w:p w14:paraId="196BE35A" w14:textId="77777777" w:rsidR="009E3503" w:rsidRDefault="00E73BD8" w:rsidP="00E73BD8">
            <w:pPr>
              <w:ind w:left="599"/>
              <w:jc w:val="both"/>
              <w:rPr>
                <w:rFonts w:ascii="Footlight MT Light" w:eastAsia="Gentium Basic" w:hAnsi="Footlight MT Light" w:cs="Gentium Basic"/>
                <w:color w:val="000000"/>
              </w:rPr>
            </w:pPr>
            <w:r>
              <w:rPr>
                <w:rFonts w:ascii="Footlight MT Light" w:eastAsia="Gentium Basic" w:hAnsi="Footlight MT Light" w:cs="Gentium Basic"/>
                <w:color w:val="000000"/>
              </w:rPr>
              <w:t xml:space="preserve">    </w:t>
            </w:r>
          </w:p>
          <w:p w14:paraId="6580325B" w14:textId="1548803A" w:rsidR="00E73BD8" w:rsidRDefault="00E73BD8" w:rsidP="00E73BD8">
            <w:pPr>
              <w:ind w:left="599"/>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 xml:space="preserve">SKP </w:t>
            </w:r>
            <w:r w:rsidRPr="00E73BD8">
              <w:rPr>
                <w:rFonts w:ascii="Footlight MT Light" w:eastAsia="Gentium Basic" w:hAnsi="Footlight MT Light" w:cs="Gentium Basic"/>
                <w:color w:val="000000"/>
              </w:rPr>
              <w:tab/>
              <w:t>= KP – P</w:t>
            </w:r>
            <w:r>
              <w:rPr>
                <w:rFonts w:ascii="Footlight MT Light" w:eastAsia="Gentium Basic" w:hAnsi="Footlight MT Light" w:cs="Gentium Basic"/>
                <w:color w:val="000000"/>
              </w:rPr>
              <w:t>, dimana</w:t>
            </w:r>
          </w:p>
          <w:p w14:paraId="5B3DF773" w14:textId="77777777" w:rsidR="00E73BD8" w:rsidRPr="00E73BD8" w:rsidRDefault="00E73BD8" w:rsidP="00E73BD8">
            <w:pPr>
              <w:ind w:left="599"/>
              <w:jc w:val="both"/>
              <w:rPr>
                <w:rFonts w:ascii="Footlight MT Light" w:eastAsia="Gentium Basic" w:hAnsi="Footlight MT Light" w:cs="Gentium Basic"/>
                <w:color w:val="000000"/>
              </w:rPr>
            </w:pPr>
          </w:p>
          <w:p w14:paraId="0218C6F9" w14:textId="0E8FDD1E" w:rsidR="00E73BD8" w:rsidRPr="00E73BD8" w:rsidRDefault="00E73BD8" w:rsidP="00E73BD8">
            <w:pPr>
              <w:ind w:left="599"/>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KP</w:t>
            </w:r>
            <w:r>
              <w:rPr>
                <w:rFonts w:ascii="Footlight MT Light" w:eastAsia="Gentium Basic" w:hAnsi="Footlight MT Light" w:cs="Gentium Basic"/>
                <w:color w:val="000000"/>
              </w:rPr>
              <w:t xml:space="preserve"> adalah</w:t>
            </w:r>
            <w:r w:rsidRPr="00E73BD8">
              <w:rPr>
                <w:rFonts w:ascii="Footlight MT Light" w:eastAsia="Gentium Basic" w:hAnsi="Footlight MT Light" w:cs="Gentium Basic"/>
                <w:color w:val="000000"/>
              </w:rPr>
              <w:t xml:space="preserve"> nilai Kemampuan Paket, dengan ketentuan:</w:t>
            </w:r>
          </w:p>
          <w:p w14:paraId="209ED923" w14:textId="77777777" w:rsidR="00E73BD8" w:rsidRDefault="00E73BD8" w:rsidP="00544BB0">
            <w:pPr>
              <w:pStyle w:val="ListParagraph"/>
              <w:numPr>
                <w:ilvl w:val="0"/>
                <w:numId w:val="323"/>
              </w:numPr>
              <w:ind w:left="977" w:hanging="142"/>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 xml:space="preserve">untuk  Usaha Kecil,  nilai Kemampuan  Paket (KP)   ditentukan   sebanyak  5  (lima)  paket pekerjaan; dan </w:t>
            </w:r>
          </w:p>
          <w:p w14:paraId="2B71B8A8" w14:textId="1775A564" w:rsidR="00E73BD8" w:rsidRPr="00347C50" w:rsidRDefault="00E73BD8" w:rsidP="00347C50">
            <w:pPr>
              <w:pStyle w:val="ListParagraph"/>
              <w:numPr>
                <w:ilvl w:val="0"/>
                <w:numId w:val="323"/>
              </w:numPr>
              <w:ind w:left="977" w:hanging="142"/>
              <w:jc w:val="both"/>
              <w:rPr>
                <w:rFonts w:ascii="Footlight MT Light" w:eastAsia="Gentium Basic" w:hAnsi="Footlight MT Light" w:cs="Gentium Basic"/>
                <w:color w:val="000000"/>
              </w:rPr>
            </w:pPr>
            <w:r>
              <w:rPr>
                <w:rFonts w:ascii="Footlight MT Light" w:eastAsia="Gentium Basic" w:hAnsi="Footlight MT Light" w:cs="Gentium Basic"/>
                <w:color w:val="000000"/>
              </w:rPr>
              <w:t>u</w:t>
            </w:r>
            <w:r w:rsidRPr="00E73BD8">
              <w:rPr>
                <w:rFonts w:ascii="Footlight MT Light" w:eastAsia="Gentium Basic" w:hAnsi="Footlight MT Light" w:cs="Gentium Basic"/>
                <w:color w:val="000000"/>
              </w:rPr>
              <w:t>ntuk   usaha   non  kecil,  nilai  Kemampuan Paket  (KP)  ditentukan   sebanyak  6  (enam) atau 1,2 (satu koma dua) N.</w:t>
            </w:r>
          </w:p>
          <w:p w14:paraId="7E345BDE" w14:textId="1C1E7E51" w:rsidR="00E73BD8" w:rsidRPr="00E73BD8" w:rsidRDefault="00E73BD8" w:rsidP="00E73BD8">
            <w:pPr>
              <w:ind w:left="599"/>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P</w:t>
            </w:r>
            <w:r w:rsidRPr="00E73BD8">
              <w:rPr>
                <w:rFonts w:ascii="Footlight MT Light" w:eastAsia="Gentium Basic" w:hAnsi="Footlight MT Light" w:cs="Gentium Basic"/>
                <w:color w:val="000000"/>
              </w:rPr>
              <w:tab/>
            </w:r>
            <w:r>
              <w:rPr>
                <w:rFonts w:ascii="Footlight MT Light" w:eastAsia="Gentium Basic" w:hAnsi="Footlight MT Light" w:cs="Gentium Basic"/>
                <w:color w:val="000000"/>
              </w:rPr>
              <w:t xml:space="preserve"> adalah</w:t>
            </w:r>
            <w:r w:rsidRPr="00E73BD8">
              <w:rPr>
                <w:rFonts w:ascii="Footlight MT Light" w:eastAsia="Gentium Basic" w:hAnsi="Footlight MT Light" w:cs="Gentium Basic"/>
                <w:color w:val="000000"/>
              </w:rPr>
              <w:t xml:space="preserve"> jumlah paket </w:t>
            </w:r>
            <w:r>
              <w:rPr>
                <w:rFonts w:ascii="Footlight MT Light" w:eastAsia="Gentium Basic" w:hAnsi="Footlight MT Light" w:cs="Gentium Basic"/>
                <w:color w:val="000000"/>
              </w:rPr>
              <w:t xml:space="preserve">konstruksi </w:t>
            </w:r>
            <w:r w:rsidRPr="00E73BD8">
              <w:rPr>
                <w:rFonts w:ascii="Footlight MT Light" w:eastAsia="Gentium Basic" w:hAnsi="Footlight MT Light" w:cs="Gentium Basic"/>
                <w:color w:val="000000"/>
              </w:rPr>
              <w:t>yang sedang dikerjakan.</w:t>
            </w:r>
          </w:p>
          <w:p w14:paraId="03B91946" w14:textId="1756B244" w:rsidR="00E73BD8" w:rsidRDefault="00E73BD8" w:rsidP="00347C50">
            <w:pPr>
              <w:ind w:left="599"/>
              <w:jc w:val="both"/>
              <w:rPr>
                <w:rFonts w:ascii="Footlight MT Light" w:eastAsia="Gentium Basic" w:hAnsi="Footlight MT Light" w:cs="Gentium Basic"/>
                <w:color w:val="000000"/>
              </w:rPr>
            </w:pPr>
            <w:r>
              <w:rPr>
                <w:rFonts w:ascii="Footlight MT Light" w:eastAsia="Gentium Basic" w:hAnsi="Footlight MT Light" w:cs="Gentium Basic"/>
                <w:color w:val="000000"/>
              </w:rPr>
              <w:t>N adalah</w:t>
            </w:r>
            <w:r w:rsidRPr="00E73BD8">
              <w:rPr>
                <w:rFonts w:ascii="Footlight MT Light" w:eastAsia="Gentium Basic" w:hAnsi="Footlight MT Light" w:cs="Gentium Basic"/>
                <w:color w:val="000000"/>
              </w:rPr>
              <w:t xml:space="preserve"> jumlah   paket  pekerjaan   terbanyak  yang  dapat ditangani pada   saat  bersamaan   selama  kurun waktu 5 (lima) tahun terakhir</w:t>
            </w:r>
          </w:p>
          <w:p w14:paraId="24E88326" w14:textId="77777777" w:rsidR="00E73BD8" w:rsidRPr="00E73BD8" w:rsidRDefault="00E73BD8" w:rsidP="00544BB0">
            <w:pPr>
              <w:numPr>
                <w:ilvl w:val="0"/>
                <w:numId w:val="280"/>
              </w:numPr>
              <w:ind w:left="599" w:hanging="450"/>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Untuk kualifikasi Usaha Kecil yang baru berdiri kurang dari 3 (tiga) tahun:</w:t>
            </w:r>
          </w:p>
          <w:p w14:paraId="7BA51E7C" w14:textId="77777777" w:rsidR="00E73BD8" w:rsidRDefault="00E73BD8" w:rsidP="00544BB0">
            <w:pPr>
              <w:pStyle w:val="ListParagraph"/>
              <w:numPr>
                <w:ilvl w:val="0"/>
                <w:numId w:val="324"/>
              </w:numPr>
              <w:ind w:left="977" w:hanging="284"/>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Dalam hal Penyedia belum memiliki pengalaman, ketentuan huruf a) dikecualikan untuk pengadaan dengan nilai paket sampai dengan paling banyak Rp2.500.000.000</w:t>
            </w:r>
            <w:proofErr w:type="gramStart"/>
            <w:r w:rsidRPr="00E73BD8">
              <w:rPr>
                <w:rFonts w:ascii="Footlight MT Light" w:eastAsia="Gentium Basic" w:hAnsi="Footlight MT Light" w:cs="Gentium Basic"/>
                <w:color w:val="000000"/>
              </w:rPr>
              <w:t>,00</w:t>
            </w:r>
            <w:proofErr w:type="gramEnd"/>
            <w:r w:rsidRPr="00E73BD8">
              <w:rPr>
                <w:rFonts w:ascii="Footlight MT Light" w:eastAsia="Gentium Basic" w:hAnsi="Footlight MT Light" w:cs="Gentium Basic"/>
                <w:color w:val="000000"/>
              </w:rPr>
              <w:t xml:space="preserve"> (dua miliar lima ratus juta rupiah). </w:t>
            </w:r>
          </w:p>
          <w:p w14:paraId="13CC097D" w14:textId="03B80AA7" w:rsidR="00E73BD8" w:rsidRPr="00347C50" w:rsidRDefault="00E73BD8" w:rsidP="00347C50">
            <w:pPr>
              <w:pStyle w:val="ListParagraph"/>
              <w:numPr>
                <w:ilvl w:val="0"/>
                <w:numId w:val="324"/>
              </w:numPr>
              <w:ind w:left="977" w:hanging="284"/>
              <w:jc w:val="both"/>
              <w:rPr>
                <w:rFonts w:ascii="Footlight MT Light" w:eastAsia="Gentium Basic" w:hAnsi="Footlight MT Light" w:cs="Gentium Basic"/>
                <w:color w:val="000000"/>
              </w:rPr>
            </w:pPr>
            <w:r w:rsidRPr="00E73BD8">
              <w:rPr>
                <w:rFonts w:ascii="Footlight MT Light" w:eastAsia="Gentium Basic" w:hAnsi="Footlight MT Light" w:cs="Gentium Basic"/>
                <w:color w:val="000000"/>
              </w:rPr>
              <w:t>Harus mempunyai 1 (satu) pengalaman pada bidang yang sama, untuk pengadaan dengan nilai paket pekerjaan paling sedikit di atas Rp2.500.000.000</w:t>
            </w:r>
            <w:proofErr w:type="gramStart"/>
            <w:r w:rsidRPr="00E73BD8">
              <w:rPr>
                <w:rFonts w:ascii="Footlight MT Light" w:eastAsia="Gentium Basic" w:hAnsi="Footlight MT Light" w:cs="Gentium Basic"/>
                <w:color w:val="000000"/>
              </w:rPr>
              <w:t>,00</w:t>
            </w:r>
            <w:proofErr w:type="gramEnd"/>
            <w:r w:rsidRPr="00E73BD8">
              <w:rPr>
                <w:rFonts w:ascii="Footlight MT Light" w:eastAsia="Gentium Basic" w:hAnsi="Footlight MT Light" w:cs="Gentium Basic"/>
                <w:color w:val="000000"/>
              </w:rPr>
              <w:t xml:space="preserve"> (dua miliar lima ratus juta rupiah) sampai dengan paling banyak </w:t>
            </w:r>
            <w:r w:rsidRPr="00E73BD8">
              <w:rPr>
                <w:rFonts w:ascii="Footlight MT Light" w:eastAsia="Gentium Basic" w:hAnsi="Footlight MT Light" w:cs="Gentium Basic"/>
                <w:color w:val="000000"/>
              </w:rPr>
              <w:lastRenderedPageBreak/>
              <w:t>Rp15.000.000.000,00 (lima belas miliar rupiah)</w:t>
            </w:r>
            <w:r w:rsidRPr="00E73BD8">
              <w:rPr>
                <w:rFonts w:ascii="Footlight MT Light" w:eastAsia="Gentium Basic" w:hAnsi="Footlight MT Light" w:cs="Gentium Basic"/>
                <w:color w:val="000000"/>
                <w:lang w:val="id-ID"/>
              </w:rPr>
              <w:t>.</w:t>
            </w:r>
          </w:p>
          <w:p w14:paraId="6F02FB8A" w14:textId="78669E18" w:rsidR="00F77AEA" w:rsidRPr="002A2E10" w:rsidRDefault="002B4AD1" w:rsidP="00544BB0">
            <w:pPr>
              <w:numPr>
                <w:ilvl w:val="0"/>
                <w:numId w:val="280"/>
              </w:numPr>
              <w:ind w:left="599"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yang diperuntukkan bagi Kualifikasi Usaha Menengah dan Besar, memiliki Kemampuan Dasar (KD) dengan nilai KD sama dengan 3 x NPt (Nilai pengalaman tertinggi dalam 15 tahun terakhir):</w:t>
            </w:r>
          </w:p>
          <w:p w14:paraId="6078E114" w14:textId="118CBAA9" w:rsidR="00F77AEA" w:rsidRPr="002A2E10" w:rsidRDefault="002B4AD1" w:rsidP="00544BB0">
            <w:pPr>
              <w:numPr>
                <w:ilvl w:val="0"/>
                <w:numId w:val="85"/>
              </w:numPr>
              <w:pBdr>
                <w:top w:val="nil"/>
                <w:left w:val="nil"/>
                <w:bottom w:val="nil"/>
                <w:right w:val="nil"/>
                <w:between w:val="nil"/>
              </w:pBdr>
              <w:ind w:left="9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kualifikasi Usaha Menengah, pengalaman pekerjaan sesuai sub bidang klasifikasi/layanan SBU yang disyaratkan, atau</w:t>
            </w:r>
          </w:p>
          <w:p w14:paraId="185FB787" w14:textId="77777777" w:rsidR="00F77AEA" w:rsidRPr="002A2E10" w:rsidRDefault="002B4AD1" w:rsidP="00544BB0">
            <w:pPr>
              <w:numPr>
                <w:ilvl w:val="0"/>
                <w:numId w:val="85"/>
              </w:numPr>
              <w:pBdr>
                <w:top w:val="nil"/>
                <w:left w:val="nil"/>
                <w:bottom w:val="nil"/>
                <w:right w:val="nil"/>
                <w:between w:val="nil"/>
              </w:pBdr>
              <w:ind w:left="970"/>
              <w:jc w:val="both"/>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kualifikasi Usaha Besar, pengalaman pekerjaan pada sub bidang klasifikasi/layanan</w:t>
            </w:r>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 xml:space="preserve">SBU yang disyaratkan dan lingkup pekerjaan________ </w:t>
            </w:r>
            <w:r w:rsidRPr="002A2E10">
              <w:rPr>
                <w:rFonts w:ascii="Footlight MT Light" w:eastAsia="Gentium Basic" w:hAnsi="Footlight MT Light" w:cs="Gentium Basic"/>
                <w:i/>
                <w:color w:val="000000"/>
              </w:rPr>
              <w:t>[diisi dengan memilih lingkup pekerjaan sesuai sub bidang klasifikasi SBU yang disyaratkan].</w:t>
            </w:r>
          </w:p>
          <w:p w14:paraId="2E84D24F" w14:textId="4E320DEF" w:rsidR="00F77AEA" w:rsidRPr="00347C50" w:rsidRDefault="002B4AD1" w:rsidP="00347C50">
            <w:pPr>
              <w:ind w:left="599"/>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sesuai ketentuan  IKP 31.12.c</w:t>
            </w:r>
          </w:p>
          <w:p w14:paraId="3884FC90" w14:textId="77777777" w:rsidR="00F77AEA" w:rsidRPr="002A2E10" w:rsidRDefault="002B4AD1" w:rsidP="00544BB0">
            <w:pPr>
              <w:numPr>
                <w:ilvl w:val="0"/>
                <w:numId w:val="280"/>
              </w:numPr>
              <w:ind w:left="599"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Memiliki Sertifikat Manajemen Mutu, Sertifikat Manajemen Lingkungan, serta Sertifikat Keselamatan dan Kesehatan Kerja; </w:t>
            </w:r>
          </w:p>
          <w:p w14:paraId="23985046" w14:textId="714D756B" w:rsidR="00F77AEA" w:rsidRPr="00347C50" w:rsidRDefault="002B4AD1" w:rsidP="00347C50">
            <w:pPr>
              <w:ind w:left="599"/>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[hanya disyaratkan untuk Pekerjaan Konstruksi yang bersifat Kompleks/Berisiko Tinggi dan/atau diperuntukkan bagi Kualifikasi Usaha Besar]</w:t>
            </w:r>
          </w:p>
          <w:p w14:paraId="2EF02A4D" w14:textId="55849FD2" w:rsidR="009E3503" w:rsidRPr="00347C50" w:rsidRDefault="009E3503" w:rsidP="00347C50">
            <w:pPr>
              <w:numPr>
                <w:ilvl w:val="0"/>
                <w:numId w:val="280"/>
              </w:numPr>
              <w:ind w:left="599" w:hanging="450"/>
              <w:jc w:val="both"/>
              <w:rPr>
                <w:rFonts w:ascii="Footlight MT Light" w:eastAsia="Gentium Basic" w:hAnsi="Footlight MT Light" w:cs="Gentium Basic"/>
                <w:color w:val="000000"/>
              </w:rPr>
            </w:pPr>
            <w:r>
              <w:rPr>
                <w:rFonts w:ascii="Footlight MT Light" w:eastAsia="Gentium Basic" w:hAnsi="Footlight MT Light" w:cs="Gentium Basic"/>
                <w:color w:val="000000"/>
              </w:rPr>
              <w:t xml:space="preserve">Nomor NPWP__________, dengan status keterangan Wajib Pajak berdasarkan hasil Konfirmasi Status Wajib Pajak__________; </w:t>
            </w:r>
            <w:r w:rsidRPr="009E3503">
              <w:rPr>
                <w:rFonts w:ascii="Footlight MT Light" w:eastAsia="Gentium Basic" w:hAnsi="Footlight MT Light" w:cs="Gentium Basic"/>
                <w:i/>
                <w:iCs/>
                <w:color w:val="000000"/>
              </w:rPr>
              <w:t>[valid/tidak valid]</w:t>
            </w:r>
          </w:p>
          <w:p w14:paraId="7EE91652" w14:textId="62B8AB73" w:rsidR="00F77AEA" w:rsidRPr="00347C50" w:rsidRDefault="002B4AD1" w:rsidP="00347C50">
            <w:pPr>
              <w:numPr>
                <w:ilvl w:val="0"/>
                <w:numId w:val="280"/>
              </w:numPr>
              <w:ind w:left="599"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akta pendirian perusahaan dan akta perubahan perusahaan (apabila ada perubahan);</w:t>
            </w:r>
          </w:p>
          <w:p w14:paraId="0CED33AB" w14:textId="0F571A64" w:rsidR="00F77AEA" w:rsidRPr="00347C50" w:rsidRDefault="002B4AD1" w:rsidP="00347C50">
            <w:pPr>
              <w:numPr>
                <w:ilvl w:val="0"/>
                <w:numId w:val="280"/>
              </w:numPr>
              <w:ind w:left="599"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w:t>
            </w:r>
          </w:p>
          <w:p w14:paraId="02E3E863" w14:textId="77777777" w:rsidR="00F77AEA" w:rsidRPr="002A2E10" w:rsidRDefault="002B4AD1" w:rsidP="00544BB0">
            <w:pPr>
              <w:numPr>
                <w:ilvl w:val="0"/>
                <w:numId w:val="280"/>
              </w:numPr>
              <w:ind w:left="599" w:hanging="4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melakukan KSO:</w:t>
            </w:r>
          </w:p>
          <w:p w14:paraId="7C56D974" w14:textId="1FD37F0E" w:rsidR="00F77AEA" w:rsidRPr="002A2E10" w:rsidRDefault="002B4AD1" w:rsidP="00544BB0">
            <w:pPr>
              <w:numPr>
                <w:ilvl w:val="1"/>
                <w:numId w:val="278"/>
              </w:numPr>
              <w:tabs>
                <w:tab w:val="center" w:pos="4320"/>
                <w:tab w:val="right" w:pos="8640"/>
              </w:tabs>
              <w:ind w:left="882"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evaluasi persyaratan pada angka 2, </w:t>
            </w:r>
            <w:r w:rsidR="009E3503">
              <w:rPr>
                <w:rFonts w:ascii="Footlight MT Light" w:eastAsia="Gentium Basic" w:hAnsi="Footlight MT Light" w:cs="Gentium Basic"/>
                <w:color w:val="000000"/>
              </w:rPr>
              <w:t>4,9</w:t>
            </w:r>
            <w:r w:rsidRPr="002A2E10">
              <w:rPr>
                <w:rFonts w:ascii="Footlight MT Light" w:eastAsia="Gentium Basic" w:hAnsi="Footlight MT Light" w:cs="Gentium Basic"/>
                <w:color w:val="000000"/>
              </w:rPr>
              <w:t>,</w:t>
            </w:r>
            <w:r w:rsidR="009E3503">
              <w:rPr>
                <w:rFonts w:ascii="Footlight MT Light" w:eastAsia="Gentium Basic" w:hAnsi="Footlight MT Light" w:cs="Gentium Basic"/>
                <w:color w:val="000000"/>
              </w:rPr>
              <w:t xml:space="preserve"> 10</w:t>
            </w:r>
            <w:r w:rsidRPr="002A2E10">
              <w:rPr>
                <w:rFonts w:ascii="Footlight MT Light" w:eastAsia="Gentium Basic" w:hAnsi="Footlight MT Light" w:cs="Gentium Basic"/>
                <w:color w:val="000000"/>
              </w:rPr>
              <w:t xml:space="preserve"> dan </w:t>
            </w:r>
            <w:r w:rsidR="009E3503">
              <w:rPr>
                <w:rFonts w:ascii="Footlight MT Light" w:eastAsia="Gentium Basic" w:hAnsi="Footlight MT Light" w:cs="Gentium Basic"/>
                <w:color w:val="000000"/>
              </w:rPr>
              <w:t>11</w:t>
            </w:r>
            <w:r w:rsidRPr="002A2E10">
              <w:rPr>
                <w:rFonts w:ascii="Footlight MT Light" w:eastAsia="Gentium Basic" w:hAnsi="Footlight MT Light" w:cs="Gentium Basic"/>
                <w:color w:val="000000"/>
              </w:rPr>
              <w:t xml:space="preserve"> dilakukan untuk setiap perusahaan yang tergabung dalam KSO;</w:t>
            </w:r>
          </w:p>
          <w:p w14:paraId="2AE13FE4" w14:textId="77777777" w:rsidR="00F77AEA" w:rsidRPr="002A2E10" w:rsidRDefault="002B4AD1" w:rsidP="00544BB0">
            <w:pPr>
              <w:numPr>
                <w:ilvl w:val="1"/>
                <w:numId w:val="278"/>
              </w:numPr>
              <w:tabs>
                <w:tab w:val="center" w:pos="4320"/>
                <w:tab w:val="right" w:pos="8640"/>
              </w:tabs>
              <w:ind w:left="882"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pada angka 3, dilakukan secara saling melengkapi oleh anggota KSO dan setiap anggota KSO harus memiliki salah satu SBU yang disyaratkan;</w:t>
            </w:r>
          </w:p>
          <w:p w14:paraId="1E5CC4E7" w14:textId="06BB808C" w:rsidR="00F77AEA" w:rsidRPr="002A2E10" w:rsidRDefault="002B4AD1" w:rsidP="00544BB0">
            <w:pPr>
              <w:numPr>
                <w:ilvl w:val="1"/>
                <w:numId w:val="278"/>
              </w:numPr>
              <w:tabs>
                <w:tab w:val="center" w:pos="4320"/>
                <w:tab w:val="right" w:pos="8640"/>
              </w:tabs>
              <w:ind w:left="882"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evaluasi pada angka </w:t>
            </w:r>
            <w:r w:rsidR="009E3503">
              <w:rPr>
                <w:rFonts w:ascii="Footlight MT Light" w:eastAsia="Gentium Basic" w:hAnsi="Footlight MT Light" w:cs="Gentium Basic"/>
                <w:color w:val="000000"/>
              </w:rPr>
              <w:t>8</w:t>
            </w:r>
            <w:r w:rsidRPr="002A2E10">
              <w:rPr>
                <w:rFonts w:ascii="Footlight MT Light" w:eastAsia="Gentium Basic" w:hAnsi="Footlight MT Light" w:cs="Gentium Basic"/>
                <w:color w:val="000000"/>
              </w:rPr>
              <w:t xml:space="preserve">, dilakukan secara saling melengkapi oleh anggota KSO; </w:t>
            </w:r>
          </w:p>
          <w:p w14:paraId="13C4C3DF" w14:textId="1E4610BC" w:rsidR="00F77AEA" w:rsidRPr="002A2E10" w:rsidRDefault="002B4AD1" w:rsidP="00544BB0">
            <w:pPr>
              <w:numPr>
                <w:ilvl w:val="1"/>
                <w:numId w:val="278"/>
              </w:numPr>
              <w:tabs>
                <w:tab w:val="center" w:pos="4320"/>
                <w:tab w:val="right" w:pos="8640"/>
              </w:tabs>
              <w:ind w:left="882"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evaluasi</w:t>
            </w:r>
            <w:proofErr w:type="gramEnd"/>
            <w:r w:rsidRPr="002A2E10">
              <w:rPr>
                <w:rFonts w:ascii="Footlight MT Light" w:eastAsia="Gentium Basic" w:hAnsi="Footlight MT Light" w:cs="Gentium Basic"/>
                <w:color w:val="000000"/>
              </w:rPr>
              <w:t xml:space="preserve"> pada angka </w:t>
            </w:r>
            <w:r w:rsidR="009E3503">
              <w:rPr>
                <w:rFonts w:ascii="Footlight MT Light" w:eastAsia="Gentium Basic" w:hAnsi="Footlight MT Light" w:cs="Gentium Basic"/>
                <w:color w:val="000000"/>
              </w:rPr>
              <w:t>7</w:t>
            </w:r>
            <w:r w:rsidRPr="002A2E10">
              <w:rPr>
                <w:rFonts w:ascii="Footlight MT Light" w:eastAsia="Gentium Basic" w:hAnsi="Footlight MT Light" w:cs="Gentium Basic"/>
                <w:color w:val="000000"/>
              </w:rPr>
              <w:t xml:space="preserve"> hanya dilakukan kepada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w:t>
            </w:r>
            <w:r w:rsidR="009E3503">
              <w:rPr>
                <w:rFonts w:ascii="Footlight MT Light" w:eastAsia="Gentium Basic" w:hAnsi="Footlight MT Light" w:cs="Gentium Basic"/>
                <w:color w:val="000000"/>
              </w:rPr>
              <w:t>.</w:t>
            </w:r>
          </w:p>
        </w:tc>
      </w:tr>
    </w:tbl>
    <w:p w14:paraId="1ABCE318" w14:textId="77777777" w:rsidR="00F77AEA" w:rsidRPr="002A2E10" w:rsidRDefault="002B4AD1">
      <w:pPr>
        <w:rPr>
          <w:rFonts w:ascii="Footlight MT Light" w:hAnsi="Footlight MT Light"/>
          <w:color w:val="000000"/>
        </w:rPr>
        <w:sectPr w:rsidR="00F77AEA" w:rsidRPr="002A2E10" w:rsidSect="00DF797D">
          <w:headerReference w:type="even" r:id="rId29"/>
          <w:headerReference w:type="default" r:id="rId30"/>
          <w:headerReference w:type="first" r:id="rId31"/>
          <w:type w:val="continuous"/>
          <w:pgSz w:w="12247" w:h="18711"/>
          <w:pgMar w:top="2268" w:right="1197" w:bottom="1701" w:left="2268" w:header="737" w:footer="737" w:gutter="0"/>
          <w:pgNumType w:fmt="numberInDash"/>
          <w:cols w:space="720"/>
        </w:sectPr>
      </w:pPr>
      <w:r w:rsidRPr="002A2E10">
        <w:rPr>
          <w:rFonts w:ascii="Footlight MT Light" w:hAnsi="Footlight MT Light"/>
          <w:color w:val="000000"/>
        </w:rPr>
        <w:lastRenderedPageBreak/>
        <w:tab/>
      </w:r>
    </w:p>
    <w:p w14:paraId="5B60BDCC" w14:textId="77777777" w:rsidR="00F77AEA" w:rsidRPr="002A2E10" w:rsidRDefault="002B4AD1">
      <w:pPr>
        <w:pStyle w:val="Heading1"/>
        <w:tabs>
          <w:tab w:val="left" w:pos="598"/>
          <w:tab w:val="center" w:pos="4387"/>
        </w:tabs>
        <w:rPr>
          <w:rFonts w:ascii="Footlight MT Light" w:eastAsia="Gentium Basic" w:hAnsi="Footlight MT Light" w:cs="Gentium Basic"/>
          <w:color w:val="000000"/>
          <w:sz w:val="28"/>
          <w:szCs w:val="28"/>
        </w:rPr>
      </w:pPr>
      <w:bookmarkStart w:id="100" w:name="_Toc69979082"/>
      <w:r w:rsidRPr="002A2E10">
        <w:rPr>
          <w:rFonts w:ascii="Footlight MT Light" w:eastAsia="Gentium Basic" w:hAnsi="Footlight MT Light" w:cs="Gentium Basic"/>
          <w:color w:val="000000"/>
          <w:sz w:val="28"/>
          <w:szCs w:val="28"/>
        </w:rPr>
        <w:lastRenderedPageBreak/>
        <w:t>BAB VI. BENTUK DOKUMEN PENAWARAN</w:t>
      </w:r>
      <w:bookmarkEnd w:id="100"/>
    </w:p>
    <w:p w14:paraId="295E3026" w14:textId="77777777" w:rsidR="00F77AEA" w:rsidRPr="002A2E10" w:rsidRDefault="00F77AEA">
      <w:pPr>
        <w:pBdr>
          <w:bottom w:val="single" w:sz="4" w:space="1" w:color="000000"/>
        </w:pBdr>
        <w:jc w:val="center"/>
        <w:rPr>
          <w:rFonts w:ascii="Footlight MT Light" w:eastAsia="Gentium Basic" w:hAnsi="Footlight MT Light" w:cs="Gentium Basic"/>
          <w:b/>
          <w:color w:val="000000"/>
        </w:rPr>
      </w:pPr>
    </w:p>
    <w:p w14:paraId="1D69F102" w14:textId="77777777" w:rsidR="00F77AEA" w:rsidRPr="002A2E10" w:rsidRDefault="00F77AEA">
      <w:pPr>
        <w:jc w:val="center"/>
        <w:rPr>
          <w:rFonts w:ascii="Footlight MT Light" w:eastAsia="Gentium Basic" w:hAnsi="Footlight MT Light" w:cs="Gentium Basic"/>
          <w:b/>
          <w:color w:val="000000"/>
        </w:rPr>
      </w:pPr>
    </w:p>
    <w:p w14:paraId="044F8CFB" w14:textId="77777777" w:rsidR="00F77AEA" w:rsidRPr="002A2E10" w:rsidRDefault="002B4AD1" w:rsidP="00544BB0">
      <w:pPr>
        <w:numPr>
          <w:ilvl w:val="1"/>
          <w:numId w:val="219"/>
        </w:numPr>
        <w:rPr>
          <w:rFonts w:ascii="Footlight MT Light" w:eastAsia="Gentium Basic" w:hAnsi="Footlight MT Light" w:cs="Gentium Basic"/>
          <w:b/>
          <w:color w:val="000000"/>
        </w:rPr>
      </w:pPr>
      <w:bookmarkStart w:id="101" w:name="_heading=h.40ew0vw" w:colFirst="0" w:colLast="0"/>
      <w:bookmarkEnd w:id="101"/>
      <w:r w:rsidRPr="002A2E10">
        <w:rPr>
          <w:rFonts w:ascii="Footlight MT Light" w:eastAsia="Gentium Basic" w:hAnsi="Footlight MT Light" w:cs="Gentium Basic"/>
          <w:b/>
          <w:color w:val="000000"/>
        </w:rPr>
        <w:t xml:space="preserve">BENTUK PERJANJIAN KERJA SAMA OPERASI (KSO) </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(apabila ber-KSO)</w:t>
      </w:r>
    </w:p>
    <w:p w14:paraId="7AE035F2" w14:textId="77777777" w:rsidR="00F77AEA" w:rsidRPr="002A2E10" w:rsidRDefault="00F77AEA">
      <w:pPr>
        <w:pBdr>
          <w:bottom w:val="single" w:sz="4" w:space="1" w:color="000000"/>
        </w:pBdr>
        <w:rPr>
          <w:rFonts w:ascii="Footlight MT Light" w:eastAsia="Gentium Basic" w:hAnsi="Footlight MT Light" w:cs="Gentium Basic"/>
          <w:color w:val="000000"/>
        </w:rPr>
      </w:pPr>
    </w:p>
    <w:p w14:paraId="06829109" w14:textId="77777777" w:rsidR="00F77AEA" w:rsidRPr="002A2E10" w:rsidRDefault="002B4AD1">
      <w:pPr>
        <w:pBdr>
          <w:top w:val="single" w:sz="4" w:space="1" w:color="000000"/>
          <w:left w:val="single" w:sz="4" w:space="4" w:color="000000"/>
          <w:bottom w:val="single" w:sz="4" w:space="1" w:color="000000"/>
          <w:right w:val="single" w:sz="4" w:space="4" w:color="000000"/>
        </w:pBdr>
        <w:ind w:left="648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CONTOH</w:t>
      </w:r>
    </w:p>
    <w:p w14:paraId="5A02AD28" w14:textId="77777777" w:rsidR="00F77AEA" w:rsidRPr="002A2E10" w:rsidRDefault="00F77AEA">
      <w:pPr>
        <w:pBdr>
          <w:top w:val="nil"/>
          <w:left w:val="nil"/>
          <w:bottom w:val="nil"/>
          <w:right w:val="nil"/>
          <w:between w:val="nil"/>
        </w:pBdr>
        <w:tabs>
          <w:tab w:val="left" w:pos="6300"/>
        </w:tabs>
        <w:ind w:right="51"/>
        <w:jc w:val="both"/>
        <w:rPr>
          <w:rFonts w:ascii="Footlight MT Light" w:eastAsia="Gentium Basic" w:hAnsi="Footlight MT Light" w:cs="Gentium Basic"/>
          <w:color w:val="000000"/>
        </w:rPr>
      </w:pPr>
    </w:p>
    <w:p w14:paraId="33B9BBC9"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SURAT PERJANJIAN KERJA SAMA OPERASI (KSO) </w:t>
      </w:r>
    </w:p>
    <w:p w14:paraId="7765E934" w14:textId="77777777" w:rsidR="00F77AEA" w:rsidRPr="002A2E10" w:rsidRDefault="00F77AEA">
      <w:pPr>
        <w:rPr>
          <w:rFonts w:ascii="Footlight MT Light" w:eastAsia="Gentium Basic" w:hAnsi="Footlight MT Light" w:cs="Gentium Basic"/>
          <w:b/>
          <w:color w:val="000000"/>
        </w:rPr>
      </w:pPr>
    </w:p>
    <w:p w14:paraId="1BB07245" w14:textId="77777777" w:rsidR="00F77AEA" w:rsidRPr="002A2E10" w:rsidRDefault="00F77AEA">
      <w:pPr>
        <w:rPr>
          <w:rFonts w:ascii="Footlight MT Light" w:eastAsia="Gentium Basic" w:hAnsi="Footlight MT Light" w:cs="Gentium Basic"/>
          <w:b/>
          <w:color w:val="000000"/>
        </w:rPr>
      </w:pPr>
    </w:p>
    <w:p w14:paraId="5B1C76A4"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Sehubungan dengan tender pekerjaan ________________   maka kami:</w:t>
      </w:r>
    </w:p>
    <w:p w14:paraId="6E00468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nama perusahaan peserta 1]</w:t>
      </w:r>
    </w:p>
    <w:p w14:paraId="1B9F41F4"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nama perusahaan peserta 2]</w:t>
      </w:r>
    </w:p>
    <w:p w14:paraId="47B1E011"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_____________________________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nama perusahaan peserta 3]</w:t>
      </w:r>
    </w:p>
    <w:p w14:paraId="0DEDCF62"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dan seterusnya]</w:t>
      </w:r>
    </w:p>
    <w:p w14:paraId="7739A8F5"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bermaksud</w:t>
      </w:r>
      <w:proofErr w:type="gramEnd"/>
      <w:r w:rsidRPr="002A2E10">
        <w:rPr>
          <w:rFonts w:ascii="Footlight MT Light" w:eastAsia="Gentium Basic" w:hAnsi="Footlight MT Light" w:cs="Gentium Basic"/>
          <w:color w:val="000000"/>
        </w:rPr>
        <w:t xml:space="preserve"> untuk mengikuti tender dan pelaksanaan kontrak secara bersama-sama dalam bentuk Kerja Sama Operasi (KSO). </w:t>
      </w:r>
    </w:p>
    <w:p w14:paraId="7A13AE58" w14:textId="77777777" w:rsidR="00F77AEA" w:rsidRPr="002A2E10" w:rsidRDefault="00F77AEA">
      <w:pPr>
        <w:tabs>
          <w:tab w:val="left" w:pos="375"/>
        </w:tabs>
        <w:rPr>
          <w:rFonts w:ascii="Footlight MT Light" w:eastAsia="Gentium Basic" w:hAnsi="Footlight MT Light" w:cs="Gentium Basic"/>
          <w:color w:val="000000"/>
        </w:rPr>
      </w:pPr>
    </w:p>
    <w:p w14:paraId="6014632C" w14:textId="77777777" w:rsidR="00F77AEA" w:rsidRPr="002A2E10" w:rsidRDefault="002B4AD1">
      <w:pPr>
        <w:tabs>
          <w:tab w:val="left" w:pos="375"/>
        </w:tabs>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Kami menyetujui dan memutuskan bahwa:</w:t>
      </w:r>
    </w:p>
    <w:p w14:paraId="092D7CE8"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Secara bersama-sama:</w:t>
      </w:r>
    </w:p>
    <w:p w14:paraId="311D95AB" w14:textId="77777777" w:rsidR="00F77AEA" w:rsidRPr="002A2E10" w:rsidRDefault="002B4AD1" w:rsidP="00544BB0">
      <w:pPr>
        <w:numPr>
          <w:ilvl w:val="0"/>
          <w:numId w:val="223"/>
        </w:numPr>
        <w:ind w:left="709"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Membentuk KSO dengan nama KSO adalah ________________</w:t>
      </w:r>
    </w:p>
    <w:p w14:paraId="57037C3D" w14:textId="77777777" w:rsidR="00F77AEA" w:rsidRPr="002A2E10" w:rsidRDefault="002B4AD1" w:rsidP="00544BB0">
      <w:pPr>
        <w:numPr>
          <w:ilvl w:val="0"/>
          <w:numId w:val="223"/>
        </w:numPr>
        <w:ind w:left="709" w:hanging="283"/>
        <w:jc w:val="both"/>
        <w:rPr>
          <w:rFonts w:ascii="Footlight MT Light" w:eastAsia="Gentium Basic" w:hAnsi="Footlight MT Light" w:cs="Gentium Basic"/>
          <w:color w:val="000000"/>
        </w:rPr>
      </w:pPr>
      <w:bookmarkStart w:id="102" w:name="_heading=h.2fk6b3p" w:colFirst="0" w:colLast="0"/>
      <w:bookmarkEnd w:id="102"/>
      <w:r w:rsidRPr="002A2E10">
        <w:rPr>
          <w:rFonts w:ascii="Footlight MT Light" w:eastAsia="Gentium Basic" w:hAnsi="Footlight MT Light" w:cs="Gentium Basic"/>
          <w:color w:val="000000"/>
        </w:rPr>
        <w:t>Menunjuk ___________________________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nama perusahaan dari anggota KSO ini]</w:t>
      </w:r>
      <w:r w:rsidRPr="002A2E10">
        <w:rPr>
          <w:rFonts w:ascii="Footlight MT Light" w:eastAsia="Gentium Basic" w:hAnsi="Footlight MT Light" w:cs="Gentium Basic"/>
          <w:color w:val="000000"/>
        </w:rPr>
        <w:t xml:space="preserve"> sebagai  perusahaan utama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w:t>
      </w:r>
      <w:r w:rsidRPr="002A2E10">
        <w:rPr>
          <w:rFonts w:ascii="Footlight MT Light" w:eastAsia="Gentium Basic" w:hAnsi="Footlight MT Light" w:cs="Gentium Basic"/>
          <w:i/>
          <w:color w:val="000000"/>
        </w:rPr>
        <w:t>)</w:t>
      </w:r>
      <w:r w:rsidRPr="002A2E10">
        <w:rPr>
          <w:rFonts w:ascii="Footlight MT Light" w:eastAsia="Gentium Basic" w:hAnsi="Footlight MT Light" w:cs="Gentium Basic"/>
          <w:color w:val="000000"/>
        </w:rPr>
        <w:t xml:space="preserve"> untuk KSO dan mewakili serta bertindak untuk dan atas nama  KSO. </w:t>
      </w:r>
    </w:p>
    <w:p w14:paraId="3BC21610" w14:textId="77777777" w:rsidR="00F77AEA" w:rsidRPr="002A2E10" w:rsidRDefault="002B4AD1" w:rsidP="00544BB0">
      <w:pPr>
        <w:numPr>
          <w:ilvl w:val="0"/>
          <w:numId w:val="223"/>
        </w:numPr>
        <w:ind w:left="709"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Menyetujui apabila ditunjuk sebagai pemenang</w:t>
      </w:r>
      <w:proofErr w:type="gramStart"/>
      <w:r w:rsidRPr="002A2E10">
        <w:rPr>
          <w:rFonts w:ascii="Footlight MT Light" w:eastAsia="Gentium Basic" w:hAnsi="Footlight MT Light" w:cs="Gentium Basic"/>
          <w:color w:val="000000"/>
        </w:rPr>
        <w:t>,  wajib</w:t>
      </w:r>
      <w:proofErr w:type="gramEnd"/>
      <w:r w:rsidRPr="002A2E10">
        <w:rPr>
          <w:rFonts w:ascii="Footlight MT Light" w:eastAsia="Gentium Basic" w:hAnsi="Footlight MT Light" w:cs="Gentium Basic"/>
          <w:color w:val="000000"/>
        </w:rPr>
        <w:t xml:space="preserve">  bertanggung jawab baik secara bersama-sama atau masing-masing atas semua kewajiban sesuai ketentuan dokumen kontrak.</w:t>
      </w:r>
    </w:p>
    <w:p w14:paraId="1FD53EDA" w14:textId="77777777" w:rsidR="00F77AEA" w:rsidRPr="002A2E10" w:rsidRDefault="00F77AEA">
      <w:pPr>
        <w:ind w:left="709" w:hanging="283"/>
        <w:jc w:val="both"/>
        <w:rPr>
          <w:rFonts w:ascii="Footlight MT Light" w:eastAsia="Gentium Basic" w:hAnsi="Footlight MT Light" w:cs="Gentium Basic"/>
          <w:color w:val="000000"/>
        </w:rPr>
      </w:pPr>
    </w:p>
    <w:p w14:paraId="52D8FF45"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Keikutsertaan modal </w:t>
      </w:r>
      <w:r w:rsidRPr="002A2E10">
        <w:rPr>
          <w:rFonts w:ascii="Footlight MT Light" w:eastAsia="Gentium Basic" w:hAnsi="Footlight MT Light" w:cs="Gentium Basic"/>
          <w:i/>
          <w:color w:val="000000"/>
        </w:rPr>
        <w:t>(sharing)</w:t>
      </w:r>
      <w:r w:rsidRPr="002A2E10">
        <w:rPr>
          <w:rFonts w:ascii="Footlight MT Light" w:eastAsia="Gentium Basic" w:hAnsi="Footlight MT Light" w:cs="Gentium Basic"/>
          <w:color w:val="000000"/>
        </w:rPr>
        <w:t xml:space="preserve"> setiap perusahaan dalam KSO adalah:</w:t>
      </w:r>
    </w:p>
    <w:p w14:paraId="69C5DE3E" w14:textId="77777777" w:rsidR="00F77AEA" w:rsidRPr="002A2E10" w:rsidRDefault="002B4AD1">
      <w:pPr>
        <w:ind w:left="426"/>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_________ [nama perusahaan peserta 1</w:t>
      </w:r>
      <w:proofErr w:type="gramStart"/>
      <w:r w:rsidRPr="002A2E10">
        <w:rPr>
          <w:rFonts w:ascii="Footlight MT Light" w:eastAsia="Gentium Basic" w:hAnsi="Footlight MT Light" w:cs="Gentium Basic"/>
          <w:i/>
          <w:color w:val="000000"/>
        </w:rPr>
        <w:t>]sebesar</w:t>
      </w:r>
      <w:proofErr w:type="gramEnd"/>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_____ % (___________ persen)</w:t>
      </w:r>
    </w:p>
    <w:p w14:paraId="66EBEB1B" w14:textId="77777777" w:rsidR="00F77AEA" w:rsidRPr="002A2E10" w:rsidRDefault="002B4AD1">
      <w:pPr>
        <w:ind w:left="426"/>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_________ [nama perusahaan peserta 2</w:t>
      </w:r>
      <w:proofErr w:type="gramStart"/>
      <w:r w:rsidRPr="002A2E10">
        <w:rPr>
          <w:rFonts w:ascii="Footlight MT Light" w:eastAsia="Gentium Basic" w:hAnsi="Footlight MT Light" w:cs="Gentium Basic"/>
          <w:i/>
          <w:color w:val="000000"/>
        </w:rPr>
        <w:t>]sebesar</w:t>
      </w:r>
      <w:proofErr w:type="gramEnd"/>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_____ % (___________ persen)</w:t>
      </w:r>
    </w:p>
    <w:p w14:paraId="03A74AF2" w14:textId="77777777" w:rsidR="00F77AEA" w:rsidRPr="002A2E10" w:rsidRDefault="002B4AD1">
      <w:pPr>
        <w:ind w:firstLine="426"/>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________</w:t>
      </w:r>
      <w:proofErr w:type="gramStart"/>
      <w:r w:rsidRPr="002A2E10">
        <w:rPr>
          <w:rFonts w:ascii="Footlight MT Light" w:eastAsia="Gentium Basic" w:hAnsi="Footlight MT Light" w:cs="Gentium Basic"/>
          <w:i/>
          <w:color w:val="000000"/>
        </w:rPr>
        <w:t>_[</w:t>
      </w:r>
      <w:proofErr w:type="gramEnd"/>
      <w:r w:rsidRPr="002A2E10">
        <w:rPr>
          <w:rFonts w:ascii="Footlight MT Light" w:eastAsia="Gentium Basic" w:hAnsi="Footlight MT Light" w:cs="Gentium Basic"/>
          <w:i/>
          <w:color w:val="000000"/>
        </w:rPr>
        <w:t xml:space="preserve">nama perusahaan peserta 3]sebesar </w:t>
      </w:r>
      <w:r w:rsidRPr="002A2E10">
        <w:rPr>
          <w:rFonts w:ascii="Footlight MT Light" w:eastAsia="Gentium Basic" w:hAnsi="Footlight MT Light" w:cs="Gentium Basic"/>
          <w:color w:val="000000"/>
        </w:rPr>
        <w:t>_____ % (___________ persen)</w:t>
      </w:r>
    </w:p>
    <w:p w14:paraId="43F2DB1D" w14:textId="77777777" w:rsidR="00F77AEA" w:rsidRPr="002A2E10" w:rsidRDefault="002B4AD1">
      <w:pPr>
        <w:ind w:left="426"/>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________________________________</w:t>
      </w:r>
      <w:proofErr w:type="gramStart"/>
      <w:r w:rsidRPr="002A2E10">
        <w:rPr>
          <w:rFonts w:ascii="Footlight MT Light" w:eastAsia="Gentium Basic" w:hAnsi="Footlight MT Light" w:cs="Gentium Basic"/>
          <w:color w:val="000000"/>
        </w:rPr>
        <w:t xml:space="preserve">_  </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dst.]</w:t>
      </w:r>
    </w:p>
    <w:p w14:paraId="56CCC006" w14:textId="77777777" w:rsidR="00F77AEA" w:rsidRPr="002A2E10" w:rsidRDefault="00F77AEA">
      <w:pPr>
        <w:ind w:left="426"/>
        <w:rPr>
          <w:rFonts w:ascii="Footlight MT Light" w:eastAsia="Gentium Basic" w:hAnsi="Footlight MT Light" w:cs="Gentium Basic"/>
          <w:color w:val="000000"/>
        </w:rPr>
      </w:pPr>
    </w:p>
    <w:p w14:paraId="07EF93E1"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Masing-masing peserta anggota KSO,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mengambil bagian sesuai </w:t>
      </w:r>
      <w:r w:rsidRPr="002A2E10">
        <w:rPr>
          <w:rFonts w:ascii="Footlight MT Light" w:eastAsia="Gentium Basic" w:hAnsi="Footlight MT Light" w:cs="Gentium Basic"/>
          <w:i/>
          <w:color w:val="000000"/>
        </w:rPr>
        <w:t>sharing</w:t>
      </w:r>
      <w:r w:rsidRPr="002A2E10">
        <w:rPr>
          <w:rFonts w:ascii="Footlight MT Light" w:eastAsia="Gentium Basic" w:hAnsi="Footlight MT Light" w:cs="Gentium Basic"/>
          <w:color w:val="000000"/>
        </w:rPr>
        <w:t xml:space="preserve"> tersebut pada butir 2. </w:t>
      </w:r>
      <w:proofErr w:type="gramStart"/>
      <w:r w:rsidRPr="002A2E10">
        <w:rPr>
          <w:rFonts w:ascii="Footlight MT Light" w:eastAsia="Gentium Basic" w:hAnsi="Footlight MT Light" w:cs="Gentium Basic"/>
          <w:color w:val="000000"/>
        </w:rPr>
        <w:t>dalam</w:t>
      </w:r>
      <w:proofErr w:type="gramEnd"/>
      <w:r w:rsidRPr="002A2E10">
        <w:rPr>
          <w:rFonts w:ascii="Footlight MT Light" w:eastAsia="Gentium Basic" w:hAnsi="Footlight MT Light" w:cs="Gentium Basic"/>
          <w:color w:val="000000"/>
        </w:rPr>
        <w:t xml:space="preserve"> hal pengeluaran, keuntungan, dan kerugian dari KSO. </w:t>
      </w:r>
    </w:p>
    <w:p w14:paraId="0D08CF38" w14:textId="77777777" w:rsidR="00F77AEA" w:rsidRPr="002A2E10" w:rsidRDefault="00F77AEA">
      <w:pPr>
        <w:jc w:val="both"/>
        <w:rPr>
          <w:rFonts w:ascii="Footlight MT Light" w:eastAsia="Gentium Basic" w:hAnsi="Footlight MT Light" w:cs="Gentium Basic"/>
          <w:color w:val="000000"/>
        </w:rPr>
      </w:pPr>
    </w:p>
    <w:p w14:paraId="26025ED4"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Pembagian </w:t>
      </w:r>
      <w:r w:rsidRPr="002A2E10">
        <w:rPr>
          <w:rFonts w:ascii="Footlight MT Light" w:eastAsia="Gentium Basic" w:hAnsi="Footlight MT Light" w:cs="Gentium Basic"/>
          <w:i/>
          <w:color w:val="000000"/>
        </w:rPr>
        <w:t>sharing</w:t>
      </w:r>
      <w:r w:rsidRPr="002A2E10">
        <w:rPr>
          <w:rFonts w:ascii="Footlight MT Light" w:eastAsia="Gentium Basic" w:hAnsi="Footlight MT Light" w:cs="Gentium Basic"/>
          <w:color w:val="000000"/>
        </w:rPr>
        <w:t xml:space="preserve"> dalam KSO ini tidak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diubah baik selama masa penawaran maupun sepanjang masa kontrak, kecuali dengan persetujuan tertulis terlebih dahulu dari PPK dan persetujuan bersama secara tertulis dari masing-masing anggota KSO. </w:t>
      </w:r>
    </w:p>
    <w:p w14:paraId="43FCA96E"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EFCC690"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Terlepas dari </w:t>
      </w:r>
      <w:r w:rsidRPr="002A2E10">
        <w:rPr>
          <w:rFonts w:ascii="Footlight MT Light" w:eastAsia="Gentium Basic" w:hAnsi="Footlight MT Light" w:cs="Gentium Basic"/>
          <w:i/>
          <w:color w:val="000000"/>
        </w:rPr>
        <w:t>sharing</w:t>
      </w:r>
      <w:r w:rsidRPr="002A2E10">
        <w:rPr>
          <w:rFonts w:ascii="Footlight MT Light" w:eastAsia="Gentium Basic" w:hAnsi="Footlight MT Light" w:cs="Gentium Basic"/>
          <w:color w:val="000000"/>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525A67D7" w14:textId="77777777" w:rsidR="00F77AEA" w:rsidRPr="002A2E10" w:rsidRDefault="00F77AEA">
      <w:pPr>
        <w:jc w:val="both"/>
        <w:rPr>
          <w:rFonts w:ascii="Footlight MT Light" w:eastAsia="Gentium Basic" w:hAnsi="Footlight MT Light" w:cs="Gentium Basic"/>
          <w:color w:val="000000"/>
        </w:rPr>
      </w:pPr>
    </w:p>
    <w:p w14:paraId="714E81AA"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pelaksanaan Tender sebagaimana disebutkan dalam perjanjian ini, kami menyatakan dan menyetujui pakta integritas:</w:t>
      </w:r>
    </w:p>
    <w:p w14:paraId="6BD13970" w14:textId="77777777" w:rsidR="00F77AEA" w:rsidRPr="002A2E10" w:rsidRDefault="002B4AD1" w:rsidP="00544BB0">
      <w:pPr>
        <w:numPr>
          <w:ilvl w:val="4"/>
          <w:numId w:val="224"/>
        </w:numPr>
        <w:pBdr>
          <w:top w:val="nil"/>
          <w:left w:val="nil"/>
          <w:bottom w:val="nil"/>
          <w:right w:val="nil"/>
          <w:between w:val="nil"/>
        </w:pBdr>
        <w:ind w:left="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akan melakukan praktek korupsi, kolusi, dan/atau nepotisme;</w:t>
      </w:r>
    </w:p>
    <w:p w14:paraId="54956011" w14:textId="77777777" w:rsidR="00F77AEA" w:rsidRPr="002A2E10" w:rsidRDefault="002B4AD1" w:rsidP="00544BB0">
      <w:pPr>
        <w:numPr>
          <w:ilvl w:val="4"/>
          <w:numId w:val="224"/>
        </w:numPr>
        <w:pBdr>
          <w:top w:val="nil"/>
          <w:left w:val="nil"/>
          <w:bottom w:val="nil"/>
          <w:right w:val="nil"/>
          <w:between w:val="nil"/>
        </w:pBdr>
        <w:ind w:left="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Akan melaporkan kepada PA/KPA/APIP jika mengetahui terjadinya praktik korupsi, kolusi, dan/atau nepotisme dalam proses pengadaan ini;</w:t>
      </w:r>
    </w:p>
    <w:p w14:paraId="0193590D" w14:textId="77777777" w:rsidR="00F77AEA" w:rsidRPr="002A2E10" w:rsidRDefault="002B4AD1" w:rsidP="00544BB0">
      <w:pPr>
        <w:numPr>
          <w:ilvl w:val="4"/>
          <w:numId w:val="224"/>
        </w:numPr>
        <w:pBdr>
          <w:top w:val="nil"/>
          <w:left w:val="nil"/>
          <w:bottom w:val="nil"/>
          <w:right w:val="nil"/>
          <w:between w:val="nil"/>
        </w:pBdr>
        <w:ind w:left="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Akan mengikuti proses pengadaan secara bersih, transparan, dan profesional untuk memberikan hasil kerja terbaik sesuai ketentuan peraturan perundang-undangan; dan</w:t>
      </w:r>
    </w:p>
    <w:p w14:paraId="0CCBF848" w14:textId="77777777" w:rsidR="00F77AEA" w:rsidRPr="002A2E10" w:rsidRDefault="002B4AD1" w:rsidP="00544BB0">
      <w:pPr>
        <w:numPr>
          <w:ilvl w:val="4"/>
          <w:numId w:val="224"/>
        </w:numPr>
        <w:pBdr>
          <w:top w:val="nil"/>
          <w:left w:val="nil"/>
          <w:bottom w:val="nil"/>
          <w:right w:val="nil"/>
          <w:between w:val="nil"/>
        </w:pBdr>
        <w:ind w:left="85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Apabila melanggar hal-hal yang dinyatakan dalam huruf a, b dan/atau c maka bersedia menerima sanksi sesuai dengan peraturan perundang-undangan.</w:t>
      </w:r>
    </w:p>
    <w:p w14:paraId="08008A3F"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7C458AF"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bookmarkStart w:id="103" w:name="_heading=h.upglbi" w:colFirst="0" w:colLast="0"/>
      <w:bookmarkEnd w:id="103"/>
      <w:r w:rsidRPr="002A2E10">
        <w:rPr>
          <w:rFonts w:ascii="Footlight MT Light" w:eastAsia="Gentium Basic" w:hAnsi="Footlight MT Light" w:cs="Gentium Basic"/>
          <w:color w:val="000000"/>
        </w:rPr>
        <w:t xml:space="preserve">Wewenang menandatangani untuk dan atas nama </w:t>
      </w:r>
      <w:proofErr w:type="gramStart"/>
      <w:r w:rsidRPr="002A2E10">
        <w:rPr>
          <w:rFonts w:ascii="Footlight MT Light" w:eastAsia="Gentium Basic" w:hAnsi="Footlight MT Light" w:cs="Gentium Basic"/>
          <w:color w:val="000000"/>
        </w:rPr>
        <w:t>KSO  diberikan</w:t>
      </w:r>
      <w:proofErr w:type="gramEnd"/>
      <w:r w:rsidRPr="002A2E10">
        <w:rPr>
          <w:rFonts w:ascii="Footlight MT Light" w:eastAsia="Gentium Basic" w:hAnsi="Footlight MT Light" w:cs="Gentium Basic"/>
          <w:color w:val="000000"/>
        </w:rPr>
        <w:t xml:space="preserve"> kepada _________________________</w:t>
      </w:r>
      <w:r w:rsidRPr="002A2E10">
        <w:rPr>
          <w:rFonts w:ascii="Footlight MT Light" w:eastAsia="Gentium Basic" w:hAnsi="Footlight MT Light" w:cs="Gentium Basic"/>
          <w:i/>
          <w:color w:val="000000"/>
        </w:rPr>
        <w:t>[nama individu dari perusahaan leadfirm</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 KSO]</w:t>
      </w:r>
      <w:r w:rsidRPr="002A2E10">
        <w:rPr>
          <w:rFonts w:ascii="Footlight MT Light" w:eastAsia="Gentium Basic" w:hAnsi="Footlight MT Light" w:cs="Gentium Basic"/>
          <w:color w:val="000000"/>
        </w:rPr>
        <w:t xml:space="preserve"> dalam kedudukannya sebagai direktur utama/direktur pelaksana _________________________ </w:t>
      </w:r>
      <w:r w:rsidRPr="002A2E10">
        <w:rPr>
          <w:rFonts w:ascii="Footlight MT Light" w:eastAsia="Gentium Basic" w:hAnsi="Footlight MT Light" w:cs="Gentium Basic"/>
          <w:i/>
          <w:color w:val="000000"/>
        </w:rPr>
        <w:t>[nama perusahaan dari leadfirm KSO]</w:t>
      </w:r>
      <w:r w:rsidRPr="002A2E10">
        <w:rPr>
          <w:rFonts w:ascii="Footlight MT Light" w:eastAsia="Gentium Basic" w:hAnsi="Footlight MT Light" w:cs="Gentium Basic"/>
          <w:color w:val="000000"/>
        </w:rPr>
        <w:t xml:space="preserve"> berdasarkan perjanjian ini.</w:t>
      </w:r>
    </w:p>
    <w:p w14:paraId="628AFFD6"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Perjanjian ini berlaku sejak tanggal ditandatangani.  </w:t>
      </w:r>
    </w:p>
    <w:p w14:paraId="0985972A" w14:textId="77777777" w:rsidR="00F77AEA" w:rsidRPr="002A2E10" w:rsidRDefault="00F77AEA">
      <w:pPr>
        <w:jc w:val="both"/>
        <w:rPr>
          <w:rFonts w:ascii="Footlight MT Light" w:eastAsia="Gentium Basic" w:hAnsi="Footlight MT Light" w:cs="Gentium Basic"/>
          <w:color w:val="000000"/>
        </w:rPr>
      </w:pPr>
    </w:p>
    <w:p w14:paraId="6504DCF4"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Perjanjian ini secara otomatis menjadi batal dan tidak berlaku lagi bila tender tidak dimenangkan oleh perusahaan KSO.</w:t>
      </w:r>
    </w:p>
    <w:p w14:paraId="069D6D69" w14:textId="77777777" w:rsidR="00F77AEA" w:rsidRPr="002A2E10" w:rsidRDefault="00F77AEA">
      <w:pPr>
        <w:jc w:val="both"/>
        <w:rPr>
          <w:rFonts w:ascii="Footlight MT Light" w:eastAsia="Gentium Basic" w:hAnsi="Footlight MT Light" w:cs="Gentium Basic"/>
          <w:color w:val="000000"/>
        </w:rPr>
      </w:pPr>
    </w:p>
    <w:p w14:paraId="607B16C8" w14:textId="77777777" w:rsidR="00F77AEA" w:rsidRPr="002A2E10" w:rsidRDefault="002B4AD1" w:rsidP="00544BB0">
      <w:pPr>
        <w:numPr>
          <w:ilvl w:val="0"/>
          <w:numId w:val="224"/>
        </w:numP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Perjanjian ini dibuat dalam rangkap ____ (_______) yang masing-masing mempunyai kekuatan hukum yang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w:t>
      </w:r>
    </w:p>
    <w:p w14:paraId="6D25D4FD" w14:textId="77777777" w:rsidR="00F77AEA" w:rsidRPr="002A2E10" w:rsidRDefault="002B4AD1">
      <w:pPr>
        <w:tabs>
          <w:tab w:val="left" w:pos="5160"/>
        </w:tabs>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ab/>
      </w:r>
    </w:p>
    <w:p w14:paraId="5F68E20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DENGAN KESEPAKATAN INI,</w:t>
      </w:r>
      <w:r w:rsidRPr="002A2E10">
        <w:rPr>
          <w:rFonts w:ascii="Footlight MT Light" w:eastAsia="Gentium Basic" w:hAnsi="Footlight MT Light" w:cs="Gentium Basic"/>
          <w:color w:val="000000"/>
        </w:rPr>
        <w:t xml:space="preserve"> semua anggota KSO membubuhkan tanda tangan di _________ pada hari __________ tanggal __________ bulan ____________, tahun ________________________</w:t>
      </w:r>
    </w:p>
    <w:p w14:paraId="55B4D52D" w14:textId="77777777" w:rsidR="00F77AEA" w:rsidRPr="002A2E10" w:rsidRDefault="00F77AEA">
      <w:pPr>
        <w:jc w:val="both"/>
        <w:rPr>
          <w:rFonts w:ascii="Footlight MT Light" w:eastAsia="Gentium Basic" w:hAnsi="Footlight MT Light" w:cs="Gentium Basic"/>
          <w:color w:val="000000"/>
        </w:rPr>
      </w:pPr>
    </w:p>
    <w:p w14:paraId="156311FE" w14:textId="77777777" w:rsidR="00F77AEA" w:rsidRPr="002A2E10" w:rsidRDefault="00F77AEA">
      <w:pPr>
        <w:jc w:val="both"/>
        <w:rPr>
          <w:rFonts w:ascii="Footlight MT Light" w:eastAsia="Gentium Basic" w:hAnsi="Footlight MT Light" w:cs="Gentium Basic"/>
          <w:color w:val="000000"/>
        </w:rPr>
      </w:pPr>
    </w:p>
    <w:tbl>
      <w:tblPr>
        <w:tblStyle w:val="af1"/>
        <w:tblW w:w="8640" w:type="dxa"/>
        <w:tblBorders>
          <w:top w:val="nil"/>
          <w:left w:val="nil"/>
          <w:bottom w:val="nil"/>
          <w:right w:val="nil"/>
          <w:insideH w:val="nil"/>
          <w:insideV w:val="nil"/>
        </w:tblBorders>
        <w:tblLayout w:type="fixed"/>
        <w:tblLook w:val="0400" w:firstRow="0" w:lastRow="0" w:firstColumn="0" w:lastColumn="0" w:noHBand="0" w:noVBand="1"/>
      </w:tblPr>
      <w:tblGrid>
        <w:gridCol w:w="2804"/>
        <w:gridCol w:w="2819"/>
        <w:gridCol w:w="3017"/>
      </w:tblGrid>
      <w:tr w:rsidR="00F77AEA" w:rsidRPr="002A2E10" w14:paraId="14148C21" w14:textId="77777777">
        <w:tc>
          <w:tcPr>
            <w:tcW w:w="2804" w:type="dxa"/>
          </w:tcPr>
          <w:p w14:paraId="14B5ED4E"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[Peserta 1]</w:t>
            </w:r>
          </w:p>
          <w:p w14:paraId="225D8D5F" w14:textId="77777777" w:rsidR="00F77AEA" w:rsidRPr="002A2E10" w:rsidRDefault="00F77AEA">
            <w:pPr>
              <w:jc w:val="center"/>
              <w:rPr>
                <w:rFonts w:ascii="Footlight MT Light" w:eastAsia="Gentium Basic" w:hAnsi="Footlight MT Light" w:cs="Gentium Basic"/>
                <w:i/>
                <w:color w:val="000000"/>
              </w:rPr>
            </w:pPr>
          </w:p>
          <w:p w14:paraId="7A054CA6" w14:textId="77777777" w:rsidR="00F77AEA" w:rsidRPr="002A2E10" w:rsidRDefault="00F77AEA">
            <w:pPr>
              <w:jc w:val="center"/>
              <w:rPr>
                <w:rFonts w:ascii="Footlight MT Light" w:eastAsia="Gentium Basic" w:hAnsi="Footlight MT Light" w:cs="Gentium Basic"/>
                <w:i/>
                <w:color w:val="000000"/>
              </w:rPr>
            </w:pPr>
          </w:p>
          <w:p w14:paraId="385A860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w:t>
            </w:r>
          </w:p>
        </w:tc>
        <w:tc>
          <w:tcPr>
            <w:tcW w:w="2819" w:type="dxa"/>
          </w:tcPr>
          <w:p w14:paraId="03D468A1"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[Peserta 2]</w:t>
            </w:r>
          </w:p>
          <w:p w14:paraId="06BE90CE" w14:textId="77777777" w:rsidR="00F77AEA" w:rsidRPr="002A2E10" w:rsidRDefault="00F77AEA">
            <w:pPr>
              <w:jc w:val="center"/>
              <w:rPr>
                <w:rFonts w:ascii="Footlight MT Light" w:eastAsia="Gentium Basic" w:hAnsi="Footlight MT Light" w:cs="Gentium Basic"/>
                <w:i/>
                <w:color w:val="000000"/>
              </w:rPr>
            </w:pPr>
          </w:p>
          <w:p w14:paraId="57C5D7AC" w14:textId="77777777" w:rsidR="00F77AEA" w:rsidRPr="002A2E10" w:rsidRDefault="00F77AEA">
            <w:pPr>
              <w:jc w:val="center"/>
              <w:rPr>
                <w:rFonts w:ascii="Footlight MT Light" w:eastAsia="Gentium Basic" w:hAnsi="Footlight MT Light" w:cs="Gentium Basic"/>
                <w:i/>
                <w:color w:val="000000"/>
              </w:rPr>
            </w:pPr>
          </w:p>
          <w:p w14:paraId="5BEFBB1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w:t>
            </w:r>
            <w:r w:rsidRPr="002A2E10">
              <w:rPr>
                <w:rFonts w:ascii="Footlight MT Light" w:eastAsia="Gentium Basic" w:hAnsi="Footlight MT Light" w:cs="Gentium Basic"/>
                <w:color w:val="000000"/>
              </w:rPr>
              <w:tab/>
            </w:r>
          </w:p>
        </w:tc>
        <w:tc>
          <w:tcPr>
            <w:tcW w:w="3017" w:type="dxa"/>
          </w:tcPr>
          <w:p w14:paraId="16E99137"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[Peserta 3]</w:t>
            </w:r>
          </w:p>
          <w:p w14:paraId="1974AA5F" w14:textId="77777777" w:rsidR="00F77AEA" w:rsidRPr="002A2E10" w:rsidRDefault="00F77AEA">
            <w:pPr>
              <w:jc w:val="center"/>
              <w:rPr>
                <w:rFonts w:ascii="Footlight MT Light" w:eastAsia="Gentium Basic" w:hAnsi="Footlight MT Light" w:cs="Gentium Basic"/>
                <w:i/>
                <w:color w:val="000000"/>
              </w:rPr>
            </w:pPr>
          </w:p>
          <w:p w14:paraId="2BB8CB9D" w14:textId="77777777" w:rsidR="00F77AEA" w:rsidRPr="002A2E10" w:rsidRDefault="00F77AEA">
            <w:pPr>
              <w:jc w:val="center"/>
              <w:rPr>
                <w:rFonts w:ascii="Footlight MT Light" w:eastAsia="Gentium Basic" w:hAnsi="Footlight MT Light" w:cs="Gentium Basic"/>
                <w:i/>
                <w:color w:val="000000"/>
              </w:rPr>
            </w:pPr>
          </w:p>
          <w:p w14:paraId="6B681C5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w:t>
            </w:r>
            <w:r w:rsidRPr="002A2E10">
              <w:rPr>
                <w:rFonts w:ascii="Footlight MT Light" w:eastAsia="Gentium Basic" w:hAnsi="Footlight MT Light" w:cs="Gentium Basic"/>
                <w:color w:val="000000"/>
              </w:rPr>
              <w:tab/>
              <w:t xml:space="preserve"> </w:t>
            </w:r>
          </w:p>
        </w:tc>
      </w:tr>
    </w:tbl>
    <w:p w14:paraId="735082F6" w14:textId="77777777" w:rsidR="00F77AEA" w:rsidRPr="002A2E10" w:rsidRDefault="00F77AEA">
      <w:pPr>
        <w:jc w:val="both"/>
        <w:rPr>
          <w:rFonts w:ascii="Footlight MT Light" w:eastAsia="Gentium Basic" w:hAnsi="Footlight MT Light" w:cs="Gentium Basic"/>
          <w:color w:val="000000"/>
        </w:rPr>
      </w:pPr>
    </w:p>
    <w:p w14:paraId="72BD0150" w14:textId="77777777" w:rsidR="00F77AEA" w:rsidRPr="002A2E10" w:rsidRDefault="002B4AD1">
      <w:pPr>
        <w:tabs>
          <w:tab w:val="left" w:pos="3402"/>
          <w:tab w:val="left" w:pos="6237"/>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57E85445" w14:textId="77777777" w:rsidR="00F77AEA" w:rsidRPr="002A2E10" w:rsidRDefault="00F77AEA">
      <w:pPr>
        <w:rPr>
          <w:rFonts w:ascii="Footlight MT Light" w:eastAsia="Gentium Basic" w:hAnsi="Footlight MT Light" w:cs="Gentium Basic"/>
          <w:i/>
          <w:color w:val="000000"/>
        </w:rPr>
      </w:pPr>
    </w:p>
    <w:p w14:paraId="06F5BEC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Catatan:</w:t>
      </w:r>
    </w:p>
    <w:p w14:paraId="1CA568E2"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 xml:space="preserve">Apabila ditetapkan sebagai pemenang tender maka Surat Perjanjian Kerja Sama Operasi ini harus dinotariatkan </w:t>
      </w:r>
    </w:p>
    <w:p w14:paraId="10B5789A" w14:textId="77777777" w:rsidR="00F77AEA" w:rsidRPr="002A2E10" w:rsidRDefault="00F77AEA">
      <w:pPr>
        <w:pBdr>
          <w:top w:val="nil"/>
          <w:left w:val="nil"/>
          <w:bottom w:val="nil"/>
          <w:right w:val="nil"/>
          <w:between w:val="nil"/>
        </w:pBdr>
        <w:ind w:firstLine="720"/>
        <w:jc w:val="both"/>
        <w:rPr>
          <w:rFonts w:ascii="Footlight MT Light" w:eastAsia="Gentium Basic" w:hAnsi="Footlight MT Light" w:cs="Gentium Basic"/>
          <w:color w:val="000000"/>
        </w:rPr>
      </w:pPr>
    </w:p>
    <w:p w14:paraId="1CE05EE6" w14:textId="77777777" w:rsidR="00F77AEA" w:rsidRPr="002A2E10" w:rsidRDefault="00F77AEA">
      <w:pPr>
        <w:pBdr>
          <w:top w:val="nil"/>
          <w:left w:val="nil"/>
          <w:bottom w:val="nil"/>
          <w:right w:val="nil"/>
          <w:between w:val="nil"/>
        </w:pBdr>
        <w:ind w:firstLine="720"/>
        <w:jc w:val="both"/>
        <w:rPr>
          <w:rFonts w:ascii="Footlight MT Light" w:eastAsia="Gentium Basic" w:hAnsi="Footlight MT Light" w:cs="Gentium Basic"/>
          <w:color w:val="000000"/>
        </w:rPr>
        <w:sectPr w:rsidR="00F77AEA" w:rsidRPr="002A2E10" w:rsidSect="00DF797D">
          <w:pgSz w:w="12247" w:h="18711"/>
          <w:pgMar w:top="2268" w:right="1197" w:bottom="1701" w:left="2268" w:header="737" w:footer="737" w:gutter="0"/>
          <w:pgNumType w:fmt="numberInDash"/>
          <w:cols w:space="720"/>
        </w:sectPr>
      </w:pPr>
    </w:p>
    <w:p w14:paraId="66A564CF" w14:textId="77777777" w:rsidR="00F77AEA" w:rsidRPr="002A2E10" w:rsidRDefault="002B4AD1" w:rsidP="00544BB0">
      <w:pPr>
        <w:numPr>
          <w:ilvl w:val="1"/>
          <w:numId w:val="219"/>
        </w:numPr>
        <w:rPr>
          <w:rFonts w:ascii="Footlight MT Light" w:hAnsi="Footlight MT Light"/>
          <w:color w:val="000000"/>
        </w:rPr>
      </w:pPr>
      <w:r w:rsidRPr="002A2E10">
        <w:rPr>
          <w:rFonts w:ascii="Footlight MT Light" w:hAnsi="Footlight MT Light"/>
          <w:b/>
          <w:bCs/>
          <w:color w:val="000000"/>
        </w:rPr>
        <w:lastRenderedPageBreak/>
        <w:t>BENTUK JAMINAN PENAWARAN DARI BANK –</w:t>
      </w:r>
      <w:r w:rsidRPr="002A2E10">
        <w:rPr>
          <w:rFonts w:ascii="Footlight MT Light" w:hAnsi="Footlight MT Light"/>
          <w:b/>
          <w:color w:val="000000"/>
        </w:rPr>
        <w:t xml:space="preserve"> </w:t>
      </w:r>
      <w:r w:rsidRPr="002A2E10">
        <w:rPr>
          <w:rFonts w:ascii="Footlight MT Light" w:hAnsi="Footlight MT Light"/>
          <w:b/>
          <w:i/>
          <w:color w:val="000000"/>
        </w:rPr>
        <w:t>(apabila disyaratkan)</w:t>
      </w:r>
    </w:p>
    <w:p w14:paraId="72194F6F" w14:textId="77777777" w:rsidR="00F77AEA" w:rsidRPr="002A2E10" w:rsidRDefault="00F77AEA">
      <w:pPr>
        <w:pBdr>
          <w:bottom w:val="single" w:sz="4" w:space="1" w:color="000000"/>
        </w:pBdr>
        <w:rPr>
          <w:rFonts w:ascii="Footlight MT Light" w:eastAsia="Gentium Basic" w:hAnsi="Footlight MT Light" w:cs="Gentium Basic"/>
          <w:b/>
          <w:color w:val="000000"/>
        </w:rPr>
      </w:pPr>
    </w:p>
    <w:p w14:paraId="5009474A" w14:textId="5CC5F4B2" w:rsidR="00F77AEA" w:rsidRPr="002A2E10" w:rsidRDefault="004E118A">
      <w:pPr>
        <w:jc w:val="center"/>
        <w:rPr>
          <w:rFonts w:ascii="Footlight MT Light" w:eastAsia="Gentium Basic" w:hAnsi="Footlight MT Light" w:cs="Gentium Basic"/>
          <w:b/>
          <w:color w:val="000000"/>
        </w:rPr>
      </w:pPr>
      <w:r>
        <w:rPr>
          <w:rFonts w:ascii="Footlight MT Light" w:hAnsi="Footlight MT Light"/>
          <w:noProof/>
          <w:lang w:val="id-ID" w:eastAsia="id-ID"/>
        </w:rPr>
        <mc:AlternateContent>
          <mc:Choice Requires="wps">
            <w:drawing>
              <wp:anchor distT="0" distB="0" distL="114300" distR="114300" simplePos="0" relativeHeight="251658240" behindDoc="0" locked="0" layoutInCell="1" allowOverlap="1" wp14:anchorId="02791E72" wp14:editId="35962994">
                <wp:simplePos x="0" y="0"/>
                <wp:positionH relativeFrom="column">
                  <wp:posOffset>4622800</wp:posOffset>
                </wp:positionH>
                <wp:positionV relativeFrom="paragraph">
                  <wp:posOffset>88900</wp:posOffset>
                </wp:positionV>
                <wp:extent cx="942975" cy="271145"/>
                <wp:effectExtent l="5080" t="12700" r="13970" b="11430"/>
                <wp:wrapNone/>
                <wp:docPr id="4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7CEA6A59"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91E72" id="Rectangle 107" o:spid="_x0000_s1026" style="position:absolute;left:0;text-align:left;margin-left:364pt;margin-top:7pt;width:74.2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">
                <v:stroke startarrowwidth="narrow" startarrowlength="short" endarrowwidth="narrow" endarrowlength="short"/>
                <v:textbox inset="2.53958mm,1.2694mm,2.53958mm,1.2694mm">
                  <w:txbxContent>
                    <w:p w14:paraId="7CEA6A59"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0F00C65D" w14:textId="77777777" w:rsidR="00F77AEA" w:rsidRPr="002A2E10" w:rsidRDefault="00F77AEA">
      <w:pPr>
        <w:jc w:val="center"/>
        <w:rPr>
          <w:rFonts w:ascii="Footlight MT Light" w:eastAsia="Gentium Basic" w:hAnsi="Footlight MT Light" w:cs="Gentium Basic"/>
          <w:b/>
          <w:color w:val="000000"/>
        </w:rPr>
      </w:pPr>
    </w:p>
    <w:p w14:paraId="2BC6A784" w14:textId="77777777" w:rsidR="00F77AEA" w:rsidRPr="002A2E10" w:rsidRDefault="00F77AEA" w:rsidP="00613858">
      <w:pPr>
        <w:rPr>
          <w:rFonts w:ascii="Footlight MT Light" w:eastAsia="Gentium Basic" w:hAnsi="Footlight MT Light" w:cs="Gentium Basic"/>
          <w:b/>
          <w:color w:val="000000"/>
        </w:rPr>
      </w:pPr>
    </w:p>
    <w:p w14:paraId="7F154299"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Bank Penerbit Jaminan]</w:t>
      </w:r>
    </w:p>
    <w:p w14:paraId="6DA8EB01" w14:textId="77777777" w:rsidR="00F77AEA" w:rsidRPr="002A2E10" w:rsidRDefault="00F77AEA">
      <w:pPr>
        <w:jc w:val="center"/>
        <w:rPr>
          <w:rFonts w:ascii="Footlight MT Light" w:eastAsia="Gentium Basic" w:hAnsi="Footlight MT Light" w:cs="Gentium Basic"/>
          <w:i/>
          <w:color w:val="000000"/>
        </w:rPr>
      </w:pPr>
    </w:p>
    <w:p w14:paraId="044C764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w:t>
      </w:r>
    </w:p>
    <w:p w14:paraId="046277CF" w14:textId="77777777" w:rsidR="00F77AEA" w:rsidRPr="002A2E10" w:rsidRDefault="002B4AD1">
      <w:pPr>
        <w:jc w:val="cente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sebagai</w:t>
      </w:r>
      <w:proofErr w:type="gramEnd"/>
    </w:p>
    <w:p w14:paraId="509AF6E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PENAWARAN </w:t>
      </w:r>
    </w:p>
    <w:p w14:paraId="63FE9FF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______________</w:t>
      </w:r>
    </w:p>
    <w:p w14:paraId="3A4B6201" w14:textId="77777777" w:rsidR="00F77AEA" w:rsidRPr="002A2E10" w:rsidRDefault="00F77AEA">
      <w:pPr>
        <w:jc w:val="both"/>
        <w:rPr>
          <w:rFonts w:ascii="Footlight MT Light" w:eastAsia="Gentium Basic" w:hAnsi="Footlight MT Light" w:cs="Gentium Basic"/>
          <w:color w:val="000000"/>
        </w:rPr>
      </w:pPr>
    </w:p>
    <w:p w14:paraId="78FB9EB2" w14:textId="77777777" w:rsidR="00F77AEA" w:rsidRPr="002A2E10" w:rsidRDefault="00F77AEA">
      <w:pPr>
        <w:jc w:val="both"/>
        <w:rPr>
          <w:rFonts w:ascii="Footlight MT Light" w:eastAsia="Gentium Basic" w:hAnsi="Footlight MT Light" w:cs="Gentium Basic"/>
          <w:color w:val="000000"/>
        </w:rPr>
      </w:pPr>
    </w:p>
    <w:p w14:paraId="680406C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Yang bertanda tangan dibawah ini: ___________________________ dalam jabatan selaku ___________________________ dalam hal ini bertindak untuk dan 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___________________________ </w:t>
      </w:r>
      <w:r w:rsidRPr="002A2E10">
        <w:rPr>
          <w:rFonts w:ascii="Footlight MT Light" w:eastAsia="Gentium Basic" w:hAnsi="Footlight MT Light" w:cs="Gentium Basic"/>
          <w:i/>
          <w:color w:val="000000"/>
        </w:rPr>
        <w:t>[</w:t>
      </w:r>
      <w:r w:rsidRPr="002A2E10">
        <w:rPr>
          <w:rFonts w:ascii="Footlight MT Light" w:eastAsia="Gentium Basic" w:hAnsi="Footlight MT Light" w:cs="Gentium Basic"/>
          <w:i/>
          <w:color w:val="000000"/>
          <w:sz w:val="22"/>
          <w:szCs w:val="22"/>
        </w:rPr>
        <w:t xml:space="preserve">nama bank] </w:t>
      </w:r>
      <w:r w:rsidRPr="002A2E10">
        <w:rPr>
          <w:rFonts w:ascii="Footlight MT Light" w:eastAsia="Gentium Basic" w:hAnsi="Footlight MT Light" w:cs="Gentium Basic"/>
          <w:color w:val="000000"/>
        </w:rPr>
        <w:t xml:space="preserve">berkedudukan di ___________________________ </w:t>
      </w:r>
      <w:r w:rsidRPr="002A2E10">
        <w:rPr>
          <w:rFonts w:ascii="Footlight MT Light" w:eastAsia="Gentium Basic" w:hAnsi="Footlight MT Light" w:cs="Gentium Basic"/>
          <w:i/>
          <w:color w:val="000000"/>
        </w:rPr>
        <w:t>[</w:t>
      </w:r>
      <w:r w:rsidRPr="002A2E10">
        <w:rPr>
          <w:rFonts w:ascii="Footlight MT Light" w:eastAsia="Gentium Basic" w:hAnsi="Footlight MT Light" w:cs="Gentium Basic"/>
          <w:i/>
          <w:color w:val="000000"/>
          <w:sz w:val="22"/>
          <w:szCs w:val="22"/>
        </w:rPr>
        <w:t>alamat]</w:t>
      </w:r>
    </w:p>
    <w:p w14:paraId="7D85D54A"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selanjutnya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12546A87" w14:textId="77777777" w:rsidR="00F77AEA" w:rsidRPr="002A2E10" w:rsidRDefault="002B4AD1">
      <w:pPr>
        <w:spacing w:after="24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w:t>
      </w:r>
    </w:p>
    <w:p w14:paraId="4B876D39"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ini menyatakan akan membayar kepada:</w:t>
      </w:r>
    </w:p>
    <w:p w14:paraId="2575F5A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___________________________ </w:t>
      </w:r>
      <w:r w:rsidRPr="002A2E10">
        <w:rPr>
          <w:rFonts w:ascii="Footlight MT Light" w:eastAsia="Gentium Basic" w:hAnsi="Footlight MT Light" w:cs="Gentium Basic"/>
          <w:i/>
          <w:color w:val="000000"/>
          <w:sz w:val="22"/>
          <w:szCs w:val="22"/>
        </w:rPr>
        <w:t>[Pokja Pemilihan]</w:t>
      </w:r>
    </w:p>
    <w:p w14:paraId="395EE31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w:t>
      </w:r>
    </w:p>
    <w:p w14:paraId="083B8D48"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6FA7AA0B" w14:textId="77777777" w:rsidR="00F77AEA" w:rsidRPr="002A2E10" w:rsidRDefault="002B4AD1">
      <w:pPr>
        <w:spacing w:after="24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PENERIMA JAMINAN</w:t>
      </w:r>
    </w:p>
    <w:p w14:paraId="0E334C41"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sejumlah</w:t>
      </w:r>
      <w:proofErr w:type="gramEnd"/>
      <w:r w:rsidRPr="002A2E10">
        <w:rPr>
          <w:rFonts w:ascii="Footlight MT Light" w:eastAsia="Gentium Basic" w:hAnsi="Footlight MT Light" w:cs="Gentium Basic"/>
          <w:color w:val="000000"/>
        </w:rPr>
        <w:t xml:space="preserve"> uang Rp ___________________________</w:t>
      </w:r>
    </w:p>
    <w:p w14:paraId="61010E9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terbilang</w:t>
      </w:r>
      <w:proofErr w:type="gramEnd"/>
      <w:r w:rsidRPr="002A2E10">
        <w:rPr>
          <w:rFonts w:ascii="Footlight MT Light" w:eastAsia="Gentium Basic" w:hAnsi="Footlight MT Light" w:cs="Gentium Basic"/>
          <w:color w:val="000000"/>
        </w:rPr>
        <w:t xml:space="preserve"> ___________________________) sebagai Jaminan Penawaran dalam mengajukan penawaran untuk tender pekerjaan ____________________  dengan bentuk garansi bank, apabila:</w:t>
      </w:r>
    </w:p>
    <w:p w14:paraId="00997A72" w14:textId="77777777" w:rsidR="00F77AEA" w:rsidRPr="002A2E10" w:rsidRDefault="002B4AD1">
      <w:pPr>
        <w:jc w:val="both"/>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___________________________ </w:t>
      </w:r>
      <w:r w:rsidRPr="002A2E10">
        <w:rPr>
          <w:rFonts w:ascii="Footlight MT Light" w:eastAsia="Gentium Basic" w:hAnsi="Footlight MT Light" w:cs="Gentium Basic"/>
          <w:i/>
          <w:color w:val="000000"/>
          <w:sz w:val="22"/>
          <w:szCs w:val="22"/>
        </w:rPr>
        <w:t>[peserta tender]</w:t>
      </w:r>
    </w:p>
    <w:p w14:paraId="1AFB14C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w:t>
      </w:r>
    </w:p>
    <w:p w14:paraId="2D57B91B"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19651E5C" w14:textId="77777777" w:rsidR="00F77AEA" w:rsidRPr="002A2E10" w:rsidRDefault="002B4AD1">
      <w:pPr>
        <w:spacing w:after="24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DIJAMIN</w:t>
      </w:r>
    </w:p>
    <w:p w14:paraId="574A6D93"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ternyata</w:t>
      </w:r>
      <w:proofErr w:type="gramEnd"/>
      <w:r w:rsidRPr="002A2E10">
        <w:rPr>
          <w:rFonts w:ascii="Footlight MT Light" w:eastAsia="Gentium Basic" w:hAnsi="Footlight MT Light" w:cs="Gentium Basic"/>
          <w:color w:val="000000"/>
        </w:rPr>
        <w:t xml:space="preserve"> sampai batas waktu yang ditentukan, namun tidak melebihi tanggal batas waktu berlakunya Garansi Bank ini, tidak memenuhi ketentuan yaitu : </w:t>
      </w:r>
    </w:p>
    <w:p w14:paraId="5D5A80CC" w14:textId="77777777" w:rsidR="00F77AEA" w:rsidRPr="002A2E10" w:rsidRDefault="002B4AD1" w:rsidP="00544BB0">
      <w:pPr>
        <w:numPr>
          <w:ilvl w:val="0"/>
          <w:numId w:val="144"/>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terlibat Korupsi kolusi dan/atau nepotisme;</w:t>
      </w:r>
    </w:p>
    <w:p w14:paraId="740BF2EA" w14:textId="77777777" w:rsidR="00F77AEA" w:rsidRPr="002A2E10" w:rsidRDefault="002B4AD1" w:rsidP="00544BB0">
      <w:pPr>
        <w:numPr>
          <w:ilvl w:val="0"/>
          <w:numId w:val="144"/>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menarik kembali penawaran selama dilaksanakannya tender;</w:t>
      </w:r>
    </w:p>
    <w:p w14:paraId="0972EEED" w14:textId="77777777" w:rsidR="00F77AEA" w:rsidRPr="002A2E10" w:rsidRDefault="002B4AD1" w:rsidP="00544BB0">
      <w:pPr>
        <w:numPr>
          <w:ilvl w:val="0"/>
          <w:numId w:val="144"/>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bersedia menambah nilai jaminan pelaksanaan dalam hal sebagai calon pemenang dan calon pemenang cadangan 1 dan 2 harga penawarannya di bawah 80% HPS;</w:t>
      </w:r>
    </w:p>
    <w:p w14:paraId="1944AD93" w14:textId="77777777" w:rsidR="00F77AEA" w:rsidRPr="002A2E10" w:rsidRDefault="002B4AD1" w:rsidP="00544BB0">
      <w:pPr>
        <w:numPr>
          <w:ilvl w:val="0"/>
          <w:numId w:val="144"/>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hadir dalam klarifikasi dan/atau verifikasi kualifikasi dalam hal sebagai calon pemenang dan calon pemenang cadangan 1 dan 2 dengan alasan yang tidak dapat diterima; atau</w:t>
      </w:r>
    </w:p>
    <w:p w14:paraId="7AC3B212" w14:textId="77777777" w:rsidR="00F77AEA" w:rsidRPr="002A2E10" w:rsidRDefault="002B4AD1" w:rsidP="00544BB0">
      <w:pPr>
        <w:numPr>
          <w:ilvl w:val="0"/>
          <w:numId w:val="144"/>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mengundurkan</w:t>
      </w:r>
      <w:proofErr w:type="gramEnd"/>
      <w:r w:rsidRPr="002A2E10">
        <w:rPr>
          <w:rFonts w:ascii="Footlight MT Light" w:eastAsia="Gentium Basic" w:hAnsi="Footlight MT Light" w:cs="Gentium Basic"/>
          <w:color w:val="000000"/>
        </w:rPr>
        <w:t xml:space="preserve"> diri atau gagal tanda tangan kontrak.</w:t>
      </w:r>
    </w:p>
    <w:p w14:paraId="40935C4B" w14:textId="77777777" w:rsidR="00F77AEA" w:rsidRPr="002A2E10" w:rsidRDefault="00F77AEA">
      <w:pPr>
        <w:pBdr>
          <w:top w:val="nil"/>
          <w:left w:val="nil"/>
          <w:bottom w:val="nil"/>
          <w:right w:val="nil"/>
          <w:between w:val="nil"/>
        </w:pBdr>
        <w:tabs>
          <w:tab w:val="left" w:pos="284"/>
        </w:tabs>
        <w:ind w:left="283"/>
        <w:jc w:val="both"/>
        <w:rPr>
          <w:rFonts w:ascii="Footlight MT Light" w:eastAsia="Gentium Basic" w:hAnsi="Footlight MT Light" w:cs="Gentium Basic"/>
          <w:color w:val="000000"/>
        </w:rPr>
      </w:pPr>
    </w:p>
    <w:p w14:paraId="7048778B"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sebagaimana</w:t>
      </w:r>
      <w:proofErr w:type="gramEnd"/>
      <w:r w:rsidRPr="002A2E10">
        <w:rPr>
          <w:rFonts w:ascii="Footlight MT Light" w:eastAsia="Gentium Basic" w:hAnsi="Footlight MT Light" w:cs="Gentium Basic"/>
          <w:color w:val="000000"/>
        </w:rPr>
        <w:t xml:space="preserve"> ditentukan dalam Dokumen Pemilihan yang diikuti oleh Yang Dijamin.</w:t>
      </w:r>
    </w:p>
    <w:p w14:paraId="271F0895" w14:textId="77777777" w:rsidR="00F77AEA" w:rsidRPr="002A2E10" w:rsidRDefault="00F77AEA">
      <w:pPr>
        <w:jc w:val="both"/>
        <w:rPr>
          <w:rFonts w:ascii="Footlight MT Light" w:eastAsia="Gentium Basic" w:hAnsi="Footlight MT Light" w:cs="Gentium Basic"/>
          <w:color w:val="000000"/>
        </w:rPr>
      </w:pPr>
    </w:p>
    <w:p w14:paraId="6C9903FC" w14:textId="77777777" w:rsidR="00F77AEA" w:rsidRPr="002A2E10" w:rsidRDefault="00F77AEA">
      <w:pPr>
        <w:jc w:val="both"/>
        <w:rPr>
          <w:rFonts w:ascii="Footlight MT Light" w:eastAsia="Gentium Basic" w:hAnsi="Footlight MT Light" w:cs="Gentium Basic"/>
          <w:color w:val="000000"/>
        </w:rPr>
      </w:pPr>
    </w:p>
    <w:p w14:paraId="453ABBC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 ini dikeluarkan dengan ketentuan sebagai berikut:</w:t>
      </w:r>
    </w:p>
    <w:p w14:paraId="79439EFB" w14:textId="77777777" w:rsidR="00F77AEA" w:rsidRPr="002A2E10" w:rsidRDefault="002B4AD1" w:rsidP="00544BB0">
      <w:pPr>
        <w:numPr>
          <w:ilvl w:val="0"/>
          <w:numId w:val="13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Garansi Bank berlaku selama _______________ (_______________) hari kalender, dan efektif mulai dari tanggal _______________ </w:t>
      </w:r>
      <w:r w:rsidRPr="002A2E10">
        <w:rPr>
          <w:rFonts w:ascii="Footlight MT Light" w:eastAsia="Gentium Basic" w:hAnsi="Footlight MT Light" w:cs="Gentium Basic"/>
          <w:i/>
          <w:color w:val="000000"/>
          <w:sz w:val="22"/>
          <w:szCs w:val="22"/>
        </w:rPr>
        <w:t>[diisi sesuai dengan tanggal batas akhir pemasukan penawaran]</w:t>
      </w:r>
    </w:p>
    <w:p w14:paraId="3236F886" w14:textId="77777777" w:rsidR="00F77AEA" w:rsidRPr="002A2E10" w:rsidRDefault="002B4AD1" w:rsidP="00544BB0">
      <w:pPr>
        <w:numPr>
          <w:ilvl w:val="0"/>
          <w:numId w:val="13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Tuntutan pencairan atau klaim dapat diajukan secara tertulis dengan melampirkan Surat Pernyataan Wanprestasi dari Penerima Jaminan paling lambat 14 (empat </w:t>
      </w:r>
      <w:r w:rsidRPr="002A2E10">
        <w:rPr>
          <w:rFonts w:ascii="Footlight MT Light" w:eastAsia="Gentium Basic" w:hAnsi="Footlight MT Light" w:cs="Gentium Basic"/>
          <w:color w:val="000000"/>
        </w:rPr>
        <w:lastRenderedPageBreak/>
        <w:t>belas) hari kalender setelah tanggal jatuh tempo Garansi Bank sebagaimana tercantum dalam butir 1.</w:t>
      </w:r>
    </w:p>
    <w:p w14:paraId="01E8F18B" w14:textId="77777777" w:rsidR="00F77AEA" w:rsidRPr="002A2E10" w:rsidRDefault="002B4AD1" w:rsidP="00544BB0">
      <w:pPr>
        <w:numPr>
          <w:ilvl w:val="0"/>
          <w:numId w:val="13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 akan membayar kepada Penerima Jaminan sejumlah nilai jaminan tersebut di atas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 setelah menerima tuntutan pencairan dari Penerima Jaminan berdasar Surat Pernyataan Wanprestasi dari Penerima Jaminan mengenai pengenaan sanksi akibat Yang Dijamin cedera janji/lalai/tidak memenuhi kewajibannya.</w:t>
      </w:r>
    </w:p>
    <w:p w14:paraId="60871233" w14:textId="77777777" w:rsidR="00F77AEA" w:rsidRPr="002A2E10" w:rsidRDefault="002B4AD1" w:rsidP="00544BB0">
      <w:pPr>
        <w:numPr>
          <w:ilvl w:val="0"/>
          <w:numId w:val="13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38D20AEB" w14:textId="77777777" w:rsidR="00F77AEA" w:rsidRPr="002A2E10" w:rsidRDefault="002B4AD1" w:rsidP="00544BB0">
      <w:pPr>
        <w:numPr>
          <w:ilvl w:val="0"/>
          <w:numId w:val="13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 ini tidak dapat dipindahtangankan atau dijadikan jaminan kepada pihak lain.</w:t>
      </w:r>
    </w:p>
    <w:p w14:paraId="6CF9A26C" w14:textId="77777777" w:rsidR="00F77AEA" w:rsidRPr="002A2E10" w:rsidRDefault="002B4AD1" w:rsidP="00544BB0">
      <w:pPr>
        <w:numPr>
          <w:ilvl w:val="0"/>
          <w:numId w:val="138"/>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_______________</w:t>
      </w:r>
    </w:p>
    <w:p w14:paraId="3FD90D42" w14:textId="77777777" w:rsidR="00F77AEA" w:rsidRPr="002A2E10" w:rsidRDefault="00F77AEA">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04DE78EB" w14:textId="77777777" w:rsidR="00F77AEA" w:rsidRPr="002A2E10" w:rsidRDefault="002B4AD1">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Dikeluarkan di</w:t>
      </w:r>
      <w:r w:rsidRPr="002A2E10">
        <w:rPr>
          <w:rFonts w:ascii="Footlight MT Light" w:eastAsia="Gentium Basic" w:hAnsi="Footlight MT Light" w:cs="Gentium Basic"/>
          <w:color w:val="000000"/>
        </w:rPr>
        <w:tab/>
        <w:t>: _______________</w:t>
      </w:r>
    </w:p>
    <w:p w14:paraId="65D17DF9" w14:textId="77777777" w:rsidR="00F77AEA" w:rsidRPr="002A2E10" w:rsidRDefault="002B4AD1">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tanggal</w:t>
      </w:r>
      <w:r w:rsidRPr="002A2E10">
        <w:rPr>
          <w:rFonts w:ascii="Footlight MT Light" w:eastAsia="Gentium Basic" w:hAnsi="Footlight MT Light" w:cs="Gentium Basic"/>
          <w:color w:val="000000"/>
        </w:rPr>
        <w:tab/>
        <w:t>: _______________</w:t>
      </w:r>
    </w:p>
    <w:p w14:paraId="30DAB8E9" w14:textId="77777777" w:rsidR="00F77AEA" w:rsidRPr="002A2E10" w:rsidRDefault="00F77AEA">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p>
    <w:p w14:paraId="51F49B5C" w14:textId="77777777" w:rsidR="00F77AEA" w:rsidRPr="002A2E10" w:rsidRDefault="00F77AEA">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2FF8F4A9" w14:textId="77777777" w:rsidR="00F77AEA" w:rsidRPr="002A2E10" w:rsidRDefault="002B4AD1">
      <w:pPr>
        <w:pBdr>
          <w:top w:val="nil"/>
          <w:left w:val="nil"/>
          <w:bottom w:val="nil"/>
          <w:right w:val="nil"/>
          <w:between w:val="nil"/>
        </w:pBdr>
        <w:tabs>
          <w:tab w:val="left" w:pos="4820"/>
        </w:tabs>
        <w:ind w:left="4320"/>
        <w:rPr>
          <w:rFonts w:ascii="Footlight MT Light" w:eastAsia="Gentium Basic" w:hAnsi="Footlight MT Light" w:cs="Gentium Basic"/>
          <w:i/>
          <w:color w:val="000000"/>
          <w:sz w:val="22"/>
          <w:szCs w:val="22"/>
        </w:rPr>
      </w:pPr>
      <w:r w:rsidRPr="002A2E10">
        <w:rPr>
          <w:rFonts w:ascii="Footlight MT Light" w:eastAsia="Gentium Basic" w:hAnsi="Footlight MT Light" w:cs="Gentium Basic"/>
          <w:i/>
          <w:color w:val="000000"/>
          <w:sz w:val="22"/>
          <w:szCs w:val="22"/>
        </w:rPr>
        <w:t>[Bank]</w:t>
      </w:r>
    </w:p>
    <w:p w14:paraId="7CCEC1DF" w14:textId="77777777" w:rsidR="00F77AEA" w:rsidRPr="002A2E10" w:rsidRDefault="00F77AEA">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22F076F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003D3FCC"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Meterai Rp10.000</w:t>
      </w:r>
      <w:proofErr w:type="gramStart"/>
      <w:r w:rsidRPr="002A2E10">
        <w:rPr>
          <w:rFonts w:ascii="Footlight MT Light" w:eastAsia="Gentium Basic" w:hAnsi="Footlight MT Light" w:cs="Gentium Basic"/>
          <w:color w:val="000000"/>
        </w:rPr>
        <w:t>,00</w:t>
      </w:r>
      <w:proofErr w:type="gramEnd"/>
    </w:p>
    <w:p w14:paraId="7E115578" w14:textId="08937C08" w:rsidR="00F77AEA" w:rsidRPr="002A2E10" w:rsidRDefault="002B4AD1">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004E118A">
        <w:rPr>
          <w:rFonts w:ascii="Footlight MT Light" w:hAnsi="Footlight MT Light"/>
          <w:noProof/>
          <w:lang w:val="id-ID" w:eastAsia="id-ID"/>
        </w:rPr>
        <mc:AlternateContent>
          <mc:Choice Requires="wps">
            <w:drawing>
              <wp:anchor distT="0" distB="0" distL="114300" distR="114300" simplePos="0" relativeHeight="251659264" behindDoc="0" locked="0" layoutInCell="1" allowOverlap="1" wp14:anchorId="7B91B195" wp14:editId="346E5A85">
                <wp:simplePos x="0" y="0"/>
                <wp:positionH relativeFrom="column">
                  <wp:posOffset>165100</wp:posOffset>
                </wp:positionH>
                <wp:positionV relativeFrom="paragraph">
                  <wp:posOffset>114300</wp:posOffset>
                </wp:positionV>
                <wp:extent cx="1217295" cy="677545"/>
                <wp:effectExtent l="5080" t="10160" r="6350" b="7620"/>
                <wp:wrapNone/>
                <wp:docPr id="3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7545"/>
                        </a:xfrm>
                        <a:prstGeom prst="rect">
                          <a:avLst/>
                        </a:prstGeom>
                        <a:solidFill>
                          <a:srgbClr val="FFFFFF"/>
                        </a:solidFill>
                        <a:ln w="9525">
                          <a:solidFill>
                            <a:srgbClr val="000000"/>
                          </a:solidFill>
                          <a:miter lim="800000"/>
                          <a:headEnd type="none" w="sm" len="sm"/>
                          <a:tailEnd type="none" w="sm" len="sm"/>
                        </a:ln>
                      </wps:spPr>
                      <wps:txbx>
                        <w:txbxContent>
                          <w:p w14:paraId="154782CB" w14:textId="77777777" w:rsidR="00347C50" w:rsidRDefault="00347C50">
                            <w:pPr>
                              <w:textDirection w:val="btLr"/>
                            </w:pPr>
                            <w:r>
                              <w:rPr>
                                <w:rFonts w:ascii="Gentium Basic" w:eastAsia="Gentium Basic" w:hAnsi="Gentium Basic" w:cs="Gentium Basic"/>
                                <w:color w:val="000000"/>
                                <w:sz w:val="14"/>
                              </w:rPr>
                              <w:t xml:space="preserve">Untuk keyakinan, pemegang Garansi Bank disarankan untuk mengkonfirmasi Garansi ini ke  </w:t>
                            </w:r>
                            <w:proofErr w:type="gramStart"/>
                            <w:r>
                              <w:rPr>
                                <w:rFonts w:ascii="Gentium Basic" w:eastAsia="Gentium Basic" w:hAnsi="Gentium Basic" w:cs="Gentium Basic"/>
                                <w:color w:val="000000"/>
                                <w:sz w:val="14"/>
                              </w:rPr>
                              <w:t>...........</w:t>
                            </w:r>
                            <w:r>
                              <w:rPr>
                                <w:rFonts w:ascii="Gentium Basic" w:eastAsia="Gentium Basic" w:hAnsi="Gentium Basic" w:cs="Gentium Basic"/>
                                <w:i/>
                                <w:color w:val="000000"/>
                                <w:sz w:val="14"/>
                              </w:rPr>
                              <w:t>[</w:t>
                            </w:r>
                            <w:proofErr w:type="gramEnd"/>
                            <w:r>
                              <w:rPr>
                                <w:rFonts w:ascii="Gentium Basic" w:eastAsia="Gentium Basic" w:hAnsi="Gentium Basic" w:cs="Gentium Basic"/>
                                <w:i/>
                                <w:color w:val="000000"/>
                                <w:sz w:val="14"/>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1B195" id="Rectangle 131" o:spid="_x0000_s1027" style="position:absolute;left:0;text-align:left;margin-left:13pt;margin-top:9pt;width:95.85pt;height:5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">
                <v:stroke startarrowwidth="narrow" startarrowlength="short" endarrowwidth="narrow" endarrowlength="short"/>
                <v:textbox inset="2.53958mm,1.2694mm,2.53958mm,1.2694mm">
                  <w:txbxContent>
                    <w:p w14:paraId="154782CB" w14:textId="77777777" w:rsidR="00347C50" w:rsidRDefault="00347C50">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v:textbox>
              </v:rect>
            </w:pict>
          </mc:Fallback>
        </mc:AlternateContent>
      </w:r>
    </w:p>
    <w:p w14:paraId="7A08D813" w14:textId="77777777"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_______________ </w:t>
      </w:r>
    </w:p>
    <w:p w14:paraId="405637EE" w14:textId="77777777"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i/>
          <w:color w:val="000000"/>
          <w:sz w:val="22"/>
          <w:szCs w:val="22"/>
        </w:rPr>
      </w:pPr>
      <w:r w:rsidRPr="002A2E10">
        <w:rPr>
          <w:rFonts w:ascii="Footlight MT Light" w:eastAsia="Gentium Basic" w:hAnsi="Footlight MT Light" w:cs="Gentium Basic"/>
          <w:i/>
          <w:color w:val="000000"/>
          <w:sz w:val="22"/>
          <w:szCs w:val="22"/>
        </w:rPr>
        <w:t>[Nama dan Jabatan]</w:t>
      </w:r>
    </w:p>
    <w:p w14:paraId="46AC7602" w14:textId="77777777" w:rsidR="00F77AEA" w:rsidRPr="002A2E10" w:rsidRDefault="00F77AEA">
      <w:pPr>
        <w:jc w:val="center"/>
        <w:rPr>
          <w:rFonts w:ascii="Footlight MT Light" w:eastAsia="Gentium Basic" w:hAnsi="Footlight MT Light" w:cs="Gentium Basic"/>
          <w:b/>
          <w:color w:val="000000"/>
        </w:rPr>
      </w:pPr>
    </w:p>
    <w:p w14:paraId="61380EAE" w14:textId="77777777" w:rsidR="00F77AEA" w:rsidRPr="002A2E10" w:rsidRDefault="00F77AEA">
      <w:pPr>
        <w:jc w:val="center"/>
        <w:rPr>
          <w:rFonts w:ascii="Footlight MT Light" w:eastAsia="Gentium Basic" w:hAnsi="Footlight MT Light" w:cs="Gentium Basic"/>
          <w:b/>
          <w:color w:val="000000"/>
        </w:rPr>
      </w:pPr>
    </w:p>
    <w:p w14:paraId="3E980EE4" w14:textId="77777777" w:rsidR="00F77AEA" w:rsidRPr="002A2E10" w:rsidRDefault="002B4AD1">
      <w:pPr>
        <w:rPr>
          <w:rFonts w:ascii="Footlight MT Light" w:eastAsia="Gentium Basic" w:hAnsi="Footlight MT Light" w:cs="Gentium Basic"/>
          <w:b/>
          <w:color w:val="000000"/>
        </w:rPr>
      </w:pPr>
      <w:r w:rsidRPr="002A2E10">
        <w:rPr>
          <w:rFonts w:ascii="Footlight MT Light" w:hAnsi="Footlight MT Light"/>
        </w:rPr>
        <w:br w:type="page"/>
      </w:r>
    </w:p>
    <w:p w14:paraId="6A8006F5" w14:textId="77777777" w:rsidR="00F77AEA" w:rsidRPr="002A2E10" w:rsidRDefault="002B4AD1" w:rsidP="00544BB0">
      <w:pPr>
        <w:numPr>
          <w:ilvl w:val="1"/>
          <w:numId w:val="219"/>
        </w:numPr>
        <w:rPr>
          <w:rFonts w:ascii="Footlight MT Light" w:hAnsi="Footlight MT Light"/>
          <w:color w:val="000000"/>
        </w:rPr>
      </w:pPr>
      <w:r w:rsidRPr="002A2E10">
        <w:rPr>
          <w:rFonts w:ascii="Footlight MT Light" w:hAnsi="Footlight MT Light"/>
          <w:b/>
          <w:bCs/>
          <w:color w:val="000000"/>
        </w:rPr>
        <w:lastRenderedPageBreak/>
        <w:t>BENTUK JAMINAN PENAWARAN DARI ASURANSI/KONSORSIUM PERUSAHAAN ASURANSI/PERUSAHAAN PENJAMINAN –</w:t>
      </w:r>
      <w:r w:rsidRPr="002A2E10">
        <w:rPr>
          <w:rFonts w:ascii="Footlight MT Light" w:hAnsi="Footlight MT Light"/>
          <w:b/>
          <w:color w:val="000000"/>
        </w:rPr>
        <w:t xml:space="preserve"> </w:t>
      </w:r>
      <w:r w:rsidRPr="002A2E10">
        <w:rPr>
          <w:rFonts w:ascii="Footlight MT Light" w:hAnsi="Footlight MT Light"/>
          <w:b/>
          <w:i/>
          <w:color w:val="000000"/>
        </w:rPr>
        <w:t>(apabila disyaratkan)</w:t>
      </w:r>
    </w:p>
    <w:p w14:paraId="4C97E5CE" w14:textId="77777777" w:rsidR="00F77AEA" w:rsidRPr="002A2E10" w:rsidRDefault="00F77AEA">
      <w:pPr>
        <w:pBdr>
          <w:bottom w:val="single" w:sz="4" w:space="1" w:color="000000"/>
        </w:pBdr>
        <w:rPr>
          <w:rFonts w:ascii="Footlight MT Light" w:eastAsia="Gentium Basic" w:hAnsi="Footlight MT Light" w:cs="Gentium Basic"/>
          <w:b/>
          <w:color w:val="000000"/>
        </w:rPr>
      </w:pPr>
    </w:p>
    <w:p w14:paraId="7A57F2E3" w14:textId="2E255E43" w:rsidR="00F77AEA" w:rsidRPr="002A2E10" w:rsidRDefault="004E118A">
      <w:pPr>
        <w:jc w:val="center"/>
        <w:rPr>
          <w:rFonts w:ascii="Footlight MT Light" w:eastAsia="Gentium Basic" w:hAnsi="Footlight MT Light" w:cs="Gentium Basic"/>
          <w:b/>
          <w:color w:val="000000"/>
        </w:rPr>
      </w:pPr>
      <w:r>
        <w:rPr>
          <w:rFonts w:ascii="Footlight MT Light" w:hAnsi="Footlight MT Light"/>
          <w:noProof/>
          <w:lang w:val="id-ID" w:eastAsia="id-ID"/>
        </w:rPr>
        <mc:AlternateContent>
          <mc:Choice Requires="wps">
            <w:drawing>
              <wp:anchor distT="0" distB="0" distL="114300" distR="114300" simplePos="0" relativeHeight="251660288" behindDoc="0" locked="0" layoutInCell="1" allowOverlap="1" wp14:anchorId="1F56ADD9" wp14:editId="006141C9">
                <wp:simplePos x="0" y="0"/>
                <wp:positionH relativeFrom="column">
                  <wp:posOffset>4622800</wp:posOffset>
                </wp:positionH>
                <wp:positionV relativeFrom="paragraph">
                  <wp:posOffset>88900</wp:posOffset>
                </wp:positionV>
                <wp:extent cx="942975" cy="271145"/>
                <wp:effectExtent l="5080" t="11430" r="13970" b="12700"/>
                <wp:wrapNone/>
                <wp:docPr id="3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6224A716"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56ADD9" id="Rectangle 116" o:spid="_x0000_s1028" style="position:absolute;left:0;text-align:left;margin-left:364pt;margin-top:7pt;width:74.2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">
                <v:stroke startarrowwidth="narrow" startarrowlength="short" endarrowwidth="narrow" endarrowlength="short"/>
                <v:textbox inset="2.53958mm,1.2694mm,2.53958mm,1.2694mm">
                  <w:txbxContent>
                    <w:p w14:paraId="6224A716"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1B0DF39D" w14:textId="77777777" w:rsidR="00F77AEA" w:rsidRPr="002A2E10" w:rsidRDefault="00F77AEA">
      <w:pPr>
        <w:jc w:val="center"/>
        <w:rPr>
          <w:rFonts w:ascii="Footlight MT Light" w:eastAsia="Gentium Basic" w:hAnsi="Footlight MT Light" w:cs="Gentium Basic"/>
          <w:b/>
          <w:color w:val="000000"/>
        </w:rPr>
      </w:pPr>
    </w:p>
    <w:p w14:paraId="01479F56" w14:textId="77777777" w:rsidR="00F77AEA" w:rsidRPr="002A2E10" w:rsidRDefault="00F77AEA">
      <w:pPr>
        <w:jc w:val="center"/>
        <w:rPr>
          <w:rFonts w:ascii="Footlight MT Light" w:eastAsia="Gentium Basic" w:hAnsi="Footlight MT Light" w:cs="Gentium Basic"/>
          <w:b/>
          <w:color w:val="000000"/>
        </w:rPr>
      </w:pPr>
    </w:p>
    <w:p w14:paraId="33B85CC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[Kop Penerbit Jaminan]</w:t>
      </w:r>
    </w:p>
    <w:p w14:paraId="42CC9437" w14:textId="77777777" w:rsidR="00F77AEA" w:rsidRPr="002A2E10" w:rsidRDefault="00F77AEA">
      <w:pPr>
        <w:rPr>
          <w:rFonts w:ascii="Footlight MT Light" w:eastAsia="Gentium Basic" w:hAnsi="Footlight MT Light" w:cs="Gentium Basic"/>
          <w:color w:val="000000"/>
        </w:rPr>
      </w:pPr>
    </w:p>
    <w:p w14:paraId="3D5ED75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PENAWARAN</w:t>
      </w:r>
    </w:p>
    <w:p w14:paraId="7A78D09D" w14:textId="77777777" w:rsidR="00F77AEA" w:rsidRPr="002A2E10" w:rsidRDefault="00F77AEA">
      <w:pPr>
        <w:rPr>
          <w:rFonts w:ascii="Footlight MT Light" w:eastAsia="Gentium Basic" w:hAnsi="Footlight MT Light" w:cs="Gentium Basic"/>
          <w:color w:val="000000"/>
        </w:rPr>
      </w:pPr>
    </w:p>
    <w:p w14:paraId="07E82255"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Nomor Jaminan: ______________</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Nilai: ______________</w:t>
      </w:r>
    </w:p>
    <w:p w14:paraId="6F79BDC4" w14:textId="77777777" w:rsidR="00F77AEA" w:rsidRPr="002A2E10" w:rsidRDefault="00F77AEA">
      <w:pPr>
        <w:pBdr>
          <w:top w:val="nil"/>
          <w:left w:val="nil"/>
          <w:bottom w:val="nil"/>
          <w:right w:val="nil"/>
          <w:between w:val="nil"/>
        </w:pBdr>
        <w:ind w:left="360"/>
        <w:rPr>
          <w:rFonts w:ascii="Footlight MT Light" w:eastAsia="Gentium Basic" w:hAnsi="Footlight MT Light" w:cs="Gentium Basic"/>
          <w:i/>
          <w:color w:val="000000"/>
        </w:rPr>
      </w:pPr>
    </w:p>
    <w:p w14:paraId="2C71EC75" w14:textId="77777777" w:rsidR="00F77AEA" w:rsidRPr="002A2E10" w:rsidRDefault="002B4AD1" w:rsidP="00544BB0">
      <w:pPr>
        <w:numPr>
          <w:ilvl w:val="3"/>
          <w:numId w:val="221"/>
        </w:numPr>
        <w:pBdr>
          <w:top w:val="nil"/>
          <w:left w:val="nil"/>
          <w:bottom w:val="nil"/>
          <w:right w:val="nil"/>
          <w:between w:val="nil"/>
        </w:pBdr>
        <w:ind w:left="360"/>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Dengan ini dinyatakan, bahwa kami: ______________</w:t>
      </w:r>
      <w:r w:rsidRPr="002A2E10">
        <w:rPr>
          <w:rFonts w:ascii="Footlight MT Light" w:eastAsia="Gentium Basic" w:hAnsi="Footlight MT Light" w:cs="Gentium Basic"/>
          <w:i/>
          <w:color w:val="000000"/>
        </w:rPr>
        <w:t xml:space="preserve">[nama], </w:t>
      </w:r>
      <w:r w:rsidRPr="002A2E10">
        <w:rPr>
          <w:rFonts w:ascii="Footlight MT Light" w:eastAsia="Gentium Basic" w:hAnsi="Footlight MT Light" w:cs="Gentium Basic"/>
          <w:color w:val="000000"/>
        </w:rPr>
        <w:t>______________</w:t>
      </w:r>
      <w:r w:rsidRPr="002A2E10">
        <w:rPr>
          <w:rFonts w:ascii="Footlight MT Light" w:eastAsia="Gentium Basic" w:hAnsi="Footlight MT Light" w:cs="Gentium Basic"/>
          <w:i/>
          <w:color w:val="000000"/>
        </w:rPr>
        <w:t xml:space="preserve">[alamat] </w:t>
      </w:r>
      <w:r w:rsidRPr="002A2E10">
        <w:rPr>
          <w:rFonts w:ascii="Footlight MT Light" w:eastAsia="Gentium Basic" w:hAnsi="Footlight MT Light" w:cs="Gentium Basic"/>
          <w:color w:val="000000"/>
        </w:rPr>
        <w:t>sebagai Peserta, selanjutnya disebut TERJAMIN, dan ______________</w:t>
      </w:r>
      <w:r w:rsidRPr="002A2E10">
        <w:rPr>
          <w:rFonts w:ascii="Footlight MT Light" w:eastAsia="Gentium Basic" w:hAnsi="Footlight MT Light" w:cs="Gentium Basic"/>
          <w:i/>
          <w:color w:val="000000"/>
        </w:rPr>
        <w:t xml:space="preserve">[nama penerbit jaminan], </w:t>
      </w:r>
      <w:r w:rsidRPr="002A2E10">
        <w:rPr>
          <w:rFonts w:ascii="Footlight MT Light" w:eastAsia="Gentium Basic" w:hAnsi="Footlight MT Light" w:cs="Gentium Basic"/>
          <w:color w:val="000000"/>
        </w:rPr>
        <w:t>______________</w:t>
      </w:r>
      <w:r w:rsidRPr="002A2E10">
        <w:rPr>
          <w:rFonts w:ascii="Footlight MT Light" w:eastAsia="Gentium Basic" w:hAnsi="Footlight MT Light" w:cs="Gentium Basic"/>
          <w:i/>
          <w:color w:val="000000"/>
        </w:rPr>
        <w:t xml:space="preserve">[alamat], </w:t>
      </w:r>
      <w:r w:rsidRPr="002A2E10">
        <w:rPr>
          <w:rFonts w:ascii="Footlight MT Light" w:eastAsia="Gentium Basic" w:hAnsi="Footlight MT Light" w:cs="Gentium Basic"/>
          <w:color w:val="000000"/>
        </w:rPr>
        <w:t>sebagai Penjamin, selanjutnya disebut sebagai PENJAMIN, bertanggung jawab dan dengan tegas terikat pada ______________</w:t>
      </w:r>
      <w:r w:rsidRPr="002A2E10">
        <w:rPr>
          <w:rFonts w:ascii="Footlight MT Light" w:eastAsia="Gentium Basic" w:hAnsi="Footlight MT Light" w:cs="Gentium Basic"/>
          <w:i/>
          <w:color w:val="000000"/>
        </w:rPr>
        <w:t xml:space="preserve">[nama Pokja Pemilihan], </w:t>
      </w:r>
      <w:r w:rsidRPr="002A2E10">
        <w:rPr>
          <w:rFonts w:ascii="Footlight MT Light" w:eastAsia="Gentium Basic" w:hAnsi="Footlight MT Light" w:cs="Gentium Basic"/>
          <w:color w:val="000000"/>
        </w:rPr>
        <w:t>______________</w:t>
      </w:r>
      <w:r w:rsidRPr="002A2E10">
        <w:rPr>
          <w:rFonts w:ascii="Footlight MT Light" w:eastAsia="Gentium Basic" w:hAnsi="Footlight MT Light" w:cs="Gentium Basic"/>
          <w:i/>
          <w:color w:val="000000"/>
        </w:rPr>
        <w:t xml:space="preserve"> [alamat] </w:t>
      </w:r>
      <w:r w:rsidRPr="002A2E10">
        <w:rPr>
          <w:rFonts w:ascii="Footlight MT Light" w:eastAsia="Gentium Basic" w:hAnsi="Footlight MT Light" w:cs="Gentium Basic"/>
          <w:color w:val="000000"/>
        </w:rPr>
        <w:t xml:space="preserve">sebagai pelaksana tender pekerjaan ______________, selanjutnya disebut PENERIMA JAMINAN atas uang sejumlah Rp ______________(terbilang ______________) </w:t>
      </w:r>
    </w:p>
    <w:p w14:paraId="29891FD8" w14:textId="77777777" w:rsidR="00F77AEA" w:rsidRPr="002A2E10" w:rsidRDefault="00F77AEA">
      <w:pPr>
        <w:rPr>
          <w:rFonts w:ascii="Footlight MT Light" w:eastAsia="Gentium Basic" w:hAnsi="Footlight MT Light" w:cs="Gentium Basic"/>
          <w:color w:val="000000"/>
        </w:rPr>
      </w:pPr>
    </w:p>
    <w:p w14:paraId="0C97650F" w14:textId="77777777" w:rsidR="00F77AEA" w:rsidRPr="002A2E10" w:rsidRDefault="002B4AD1" w:rsidP="00544BB0">
      <w:pPr>
        <w:numPr>
          <w:ilvl w:val="3"/>
          <w:numId w:val="221"/>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Maka kami, TERJAMIN dan PENJAMIN dengan ini mengikatkan diri untuk melakukan pembayaran jumlah tersebut di atas dengan baik dan benar bilamana TERJAMIN tidak memenuhi ketentuan yaitu: </w:t>
      </w:r>
    </w:p>
    <w:p w14:paraId="270C9DC8" w14:textId="77777777" w:rsidR="00F77AEA" w:rsidRPr="002A2E10" w:rsidRDefault="002B4AD1" w:rsidP="00544BB0">
      <w:pPr>
        <w:numPr>
          <w:ilvl w:val="4"/>
          <w:numId w:val="95"/>
        </w:numPr>
        <w:pBdr>
          <w:top w:val="nil"/>
          <w:left w:val="nil"/>
          <w:bottom w:val="nil"/>
          <w:right w:val="nil"/>
          <w:between w:val="nil"/>
        </w:pBdr>
        <w:ind w:left="720"/>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terlibat</w:t>
      </w:r>
      <w:proofErr w:type="gramEnd"/>
      <w:r w:rsidRPr="002A2E10">
        <w:rPr>
          <w:rFonts w:ascii="Footlight MT Light" w:eastAsia="Gentium Basic" w:hAnsi="Footlight MT Light" w:cs="Gentium Basic"/>
          <w:color w:val="000000"/>
        </w:rPr>
        <w:t xml:space="preserve"> korupsi kolusi dan/atau nepotisme. </w:t>
      </w:r>
    </w:p>
    <w:p w14:paraId="2A0DD760" w14:textId="77777777" w:rsidR="00F77AEA" w:rsidRPr="002A2E10" w:rsidRDefault="002B4AD1" w:rsidP="00544BB0">
      <w:pPr>
        <w:numPr>
          <w:ilvl w:val="4"/>
          <w:numId w:val="95"/>
        </w:num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menarik kembali penawaran selama dilaksanakannya tender; </w:t>
      </w:r>
    </w:p>
    <w:p w14:paraId="700C4FEB" w14:textId="77777777" w:rsidR="00F77AEA" w:rsidRPr="002A2E10" w:rsidRDefault="002B4AD1" w:rsidP="00544BB0">
      <w:pPr>
        <w:numPr>
          <w:ilvl w:val="4"/>
          <w:numId w:val="95"/>
        </w:num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tidak bersedia menambah nilai jaminan pelaksanaan dalam hal sebagai calon pemenang dan calon pemenang cadangan 1 dan 2 harga penawarannya di bawah 80% HPS; </w:t>
      </w:r>
    </w:p>
    <w:p w14:paraId="2362E69B" w14:textId="77777777" w:rsidR="00F77AEA" w:rsidRPr="002A2E10" w:rsidRDefault="002B4AD1" w:rsidP="00544BB0">
      <w:pPr>
        <w:numPr>
          <w:ilvl w:val="4"/>
          <w:numId w:val="95"/>
        </w:num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tidak hadir dalam klarifikasi dan/atau verifikasi kualifikasi dalam hal sebagai calon pemenang dan calon pemenang cadangan 1 dan 2 dengan alasan yang tidak dapat diterima; atau </w:t>
      </w:r>
    </w:p>
    <w:p w14:paraId="24358215" w14:textId="77777777" w:rsidR="00F77AEA" w:rsidRPr="002A2E10" w:rsidRDefault="002B4AD1" w:rsidP="00544BB0">
      <w:pPr>
        <w:numPr>
          <w:ilvl w:val="4"/>
          <w:numId w:val="95"/>
        </w:numPr>
        <w:pBdr>
          <w:top w:val="nil"/>
          <w:left w:val="nil"/>
          <w:bottom w:val="nil"/>
          <w:right w:val="nil"/>
          <w:between w:val="nil"/>
        </w:pBdr>
        <w:spacing w:after="15"/>
        <w:ind w:left="720"/>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mengundurkan</w:t>
      </w:r>
      <w:proofErr w:type="gramEnd"/>
      <w:r w:rsidRPr="002A2E10">
        <w:rPr>
          <w:rFonts w:ascii="Footlight MT Light" w:eastAsia="Gentium Basic" w:hAnsi="Footlight MT Light" w:cs="Gentium Basic"/>
          <w:color w:val="000000"/>
        </w:rPr>
        <w:t xml:space="preserve"> diri atau gagal tanda tangan kontrak. </w:t>
      </w:r>
    </w:p>
    <w:p w14:paraId="33CC14D4" w14:textId="77777777" w:rsidR="00F77AEA" w:rsidRPr="002A2E10" w:rsidRDefault="00F77AEA">
      <w:pPr>
        <w:rPr>
          <w:rFonts w:ascii="Footlight MT Light" w:eastAsia="Gentium Basic" w:hAnsi="Footlight MT Light" w:cs="Gentium Basic"/>
          <w:color w:val="000000"/>
        </w:rPr>
      </w:pPr>
    </w:p>
    <w:p w14:paraId="3747E182" w14:textId="77777777" w:rsidR="00F77AEA" w:rsidRPr="002A2E10" w:rsidRDefault="002B4AD1" w:rsidP="00544BB0">
      <w:pPr>
        <w:numPr>
          <w:ilvl w:val="3"/>
          <w:numId w:val="221"/>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Jaminan ini berlaku selama _______(_______) hari kalender dan efektif mulai tanggal _______</w:t>
      </w:r>
      <w:r w:rsidRPr="002A2E10">
        <w:rPr>
          <w:rFonts w:ascii="Footlight MT Light" w:eastAsia="Gentium Basic" w:hAnsi="Footlight MT Light" w:cs="Gentium Basic"/>
          <w:i/>
          <w:color w:val="000000"/>
        </w:rPr>
        <w:t xml:space="preserve"> [diisi sesuai dengan tanggal batas akhir pemasukan penawaran] </w:t>
      </w:r>
    </w:p>
    <w:p w14:paraId="5BA2FF8F" w14:textId="77777777" w:rsidR="00F77AEA" w:rsidRPr="002A2E10" w:rsidRDefault="00F77AEA">
      <w:pPr>
        <w:rPr>
          <w:rFonts w:ascii="Footlight MT Light" w:eastAsia="Gentium Basic" w:hAnsi="Footlight MT Light" w:cs="Gentium Basic"/>
          <w:color w:val="000000"/>
        </w:rPr>
      </w:pPr>
    </w:p>
    <w:p w14:paraId="1732E7CB" w14:textId="77777777" w:rsidR="00F77AEA" w:rsidRPr="002A2E10" w:rsidRDefault="002B4AD1" w:rsidP="00544BB0">
      <w:pPr>
        <w:numPr>
          <w:ilvl w:val="3"/>
          <w:numId w:val="221"/>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 akan membayar kepada PENERIMA JAMINAN sejumlah nilai jaminan tersebut di atas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 xml:space="preserve">) setelah menerima tuntutan penagihan secara tertulis dari PENERIMA JAMINAN berdasar Keputusan PENERIMA JAMINAN mengenai pengenaan sanksi akibat TERJAMIN cedera janji/wanprestasi. </w:t>
      </w:r>
    </w:p>
    <w:p w14:paraId="16F31E3B" w14:textId="77777777" w:rsidR="00F77AEA" w:rsidRPr="002A2E10" w:rsidRDefault="00F77AEA">
      <w:pPr>
        <w:rPr>
          <w:rFonts w:ascii="Footlight MT Light" w:eastAsia="Gentium Basic" w:hAnsi="Footlight MT Light" w:cs="Gentium Basic"/>
          <w:color w:val="000000"/>
        </w:rPr>
      </w:pPr>
    </w:p>
    <w:p w14:paraId="07DB7BDA" w14:textId="77777777" w:rsidR="00F77AEA" w:rsidRPr="002A2E10" w:rsidRDefault="002B4AD1" w:rsidP="00544BB0">
      <w:pPr>
        <w:numPr>
          <w:ilvl w:val="3"/>
          <w:numId w:val="221"/>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0A2B1970" w14:textId="77777777" w:rsidR="00F77AEA" w:rsidRPr="002A2E10" w:rsidRDefault="00F77AEA">
      <w:pPr>
        <w:rPr>
          <w:rFonts w:ascii="Footlight MT Light" w:eastAsia="Gentium Basic" w:hAnsi="Footlight MT Light" w:cs="Gentium Basic"/>
          <w:color w:val="000000"/>
        </w:rPr>
      </w:pPr>
    </w:p>
    <w:p w14:paraId="327B9CDA" w14:textId="77777777" w:rsidR="00B41EAE" w:rsidRPr="002A2E10" w:rsidRDefault="002B4AD1" w:rsidP="00544BB0">
      <w:pPr>
        <w:numPr>
          <w:ilvl w:val="3"/>
          <w:numId w:val="221"/>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Tuntutan pencairan terhadap PENJAMIN berdasarkan Jaminan ini harus sudah diajukan selambat-lambatnya dalam waktu 30 (tiga puluh) hari kalender sesudah berakhirnya masa berlaku Jaminan ini. </w:t>
      </w:r>
    </w:p>
    <w:p w14:paraId="4B3D35C1" w14:textId="77777777" w:rsidR="00B41EAE" w:rsidRPr="002A2E10" w:rsidRDefault="00B41EAE">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br w:type="page"/>
      </w:r>
    </w:p>
    <w:p w14:paraId="06440FCC" w14:textId="6FE363A8" w:rsidR="00F77AEA" w:rsidRPr="002A2E10" w:rsidRDefault="00645D6A">
      <w:pPr>
        <w:jc w:val="center"/>
        <w:rPr>
          <w:rFonts w:ascii="Footlight MT Light" w:eastAsia="Gentium Basic" w:hAnsi="Footlight MT Light" w:cs="Gentium Basic"/>
          <w:color w:val="000000"/>
        </w:rPr>
      </w:pPr>
      <w:r>
        <w:rPr>
          <w:rFonts w:ascii="Footlight MT Light" w:eastAsia="Gentium Basic" w:hAnsi="Footlight MT Light" w:cs="Gentium Basic"/>
          <w:color w:val="000000"/>
        </w:rPr>
        <w:lastRenderedPageBreak/>
        <w:t xml:space="preserve">                                                               </w:t>
      </w:r>
      <w:r w:rsidR="002B4AD1" w:rsidRPr="002A2E10">
        <w:rPr>
          <w:rFonts w:ascii="Footlight MT Light" w:eastAsia="Gentium Basic" w:hAnsi="Footlight MT Light" w:cs="Gentium Basic"/>
          <w:color w:val="000000"/>
        </w:rPr>
        <w:t>Dikeluarkan di _______</w:t>
      </w:r>
    </w:p>
    <w:p w14:paraId="7C1EC10C" w14:textId="7FD7C262" w:rsidR="00F77AEA" w:rsidRPr="002A2E10" w:rsidRDefault="00645D6A">
      <w:pPr>
        <w:jc w:val="center"/>
        <w:rPr>
          <w:rFonts w:ascii="Footlight MT Light" w:eastAsia="Gentium Basic" w:hAnsi="Footlight MT Light" w:cs="Gentium Basic"/>
          <w:color w:val="000000"/>
        </w:rPr>
      </w:pPr>
      <w:r>
        <w:rPr>
          <w:rFonts w:ascii="Footlight MT Light" w:eastAsia="Gentium Basic" w:hAnsi="Footlight MT Light" w:cs="Gentium Basic"/>
          <w:color w:val="000000"/>
        </w:rPr>
        <w:t xml:space="preserve">                                                            </w:t>
      </w:r>
      <w:proofErr w:type="gramStart"/>
      <w:r w:rsidR="002B4AD1" w:rsidRPr="002A2E10">
        <w:rPr>
          <w:rFonts w:ascii="Footlight MT Light" w:eastAsia="Gentium Basic" w:hAnsi="Footlight MT Light" w:cs="Gentium Basic"/>
          <w:color w:val="000000"/>
        </w:rPr>
        <w:t>pada</w:t>
      </w:r>
      <w:proofErr w:type="gramEnd"/>
      <w:r w:rsidR="002B4AD1" w:rsidRPr="002A2E10">
        <w:rPr>
          <w:rFonts w:ascii="Footlight MT Light" w:eastAsia="Gentium Basic" w:hAnsi="Footlight MT Light" w:cs="Gentium Basic"/>
          <w:color w:val="000000"/>
        </w:rPr>
        <w:t xml:space="preserve"> tanggal _______</w:t>
      </w:r>
    </w:p>
    <w:p w14:paraId="42E0F58D" w14:textId="77777777" w:rsidR="00F77AEA" w:rsidRPr="002A2E10" w:rsidRDefault="00F77AEA">
      <w:pPr>
        <w:rPr>
          <w:rFonts w:ascii="Footlight MT Light" w:eastAsia="Gentium Basic" w:hAnsi="Footlight MT Light" w:cs="Gentium Basic"/>
          <w:color w:val="000000"/>
        </w:rPr>
      </w:pPr>
    </w:p>
    <w:p w14:paraId="4B38F65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TERJAMIN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PENJAMIN </w:t>
      </w:r>
    </w:p>
    <w:p w14:paraId="63504D50" w14:textId="77777777" w:rsidR="00F77AEA" w:rsidRPr="002A2E10" w:rsidRDefault="00F77AEA">
      <w:pPr>
        <w:rPr>
          <w:rFonts w:ascii="Footlight MT Light" w:eastAsia="Gentium Basic" w:hAnsi="Footlight MT Light" w:cs="Gentium Basic"/>
          <w:color w:val="000000"/>
        </w:rPr>
      </w:pPr>
    </w:p>
    <w:p w14:paraId="1AB2D5C0" w14:textId="77777777" w:rsidR="00F77AEA" w:rsidRPr="002A2E10" w:rsidRDefault="003D3FCC">
      <w:pPr>
        <w:ind w:left="504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002B4AD1" w:rsidRPr="002A2E10">
        <w:rPr>
          <w:rFonts w:ascii="Footlight MT Light" w:eastAsia="Gentium Basic" w:hAnsi="Footlight MT Light" w:cs="Gentium Basic"/>
          <w:color w:val="000000"/>
        </w:rPr>
        <w:t>Meterai Rp.10.000</w:t>
      </w:r>
      <w:proofErr w:type="gramStart"/>
      <w:r w:rsidR="002B4AD1" w:rsidRPr="002A2E10">
        <w:rPr>
          <w:rFonts w:ascii="Footlight MT Light" w:eastAsia="Gentium Basic" w:hAnsi="Footlight MT Light" w:cs="Gentium Basic"/>
          <w:color w:val="000000"/>
        </w:rPr>
        <w:t>,00</w:t>
      </w:r>
      <w:proofErr w:type="gramEnd"/>
      <w:r w:rsidR="002B4AD1" w:rsidRPr="002A2E10">
        <w:rPr>
          <w:rFonts w:ascii="Footlight MT Light" w:eastAsia="Gentium Basic" w:hAnsi="Footlight MT Light" w:cs="Gentium Basic"/>
          <w:color w:val="000000"/>
        </w:rPr>
        <w:t xml:space="preserve"> </w:t>
      </w:r>
    </w:p>
    <w:p w14:paraId="59BED880" w14:textId="77777777" w:rsidR="00F77AEA" w:rsidRPr="002A2E10" w:rsidRDefault="00F77AEA">
      <w:pPr>
        <w:ind w:left="5040" w:firstLine="720"/>
        <w:rPr>
          <w:rFonts w:ascii="Footlight MT Light" w:eastAsia="Gentium Basic" w:hAnsi="Footlight MT Light" w:cs="Gentium Basic"/>
          <w:color w:val="000000"/>
        </w:rPr>
      </w:pPr>
    </w:p>
    <w:p w14:paraId="098497B8"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(______________)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(______________) </w:t>
      </w:r>
    </w:p>
    <w:p w14:paraId="3EBD32EE" w14:textId="7854F20D" w:rsidR="00F77AEA" w:rsidRPr="002A2E10" w:rsidRDefault="004E118A">
      <w:pPr>
        <w:jc w:val="center"/>
        <w:rPr>
          <w:rFonts w:ascii="Footlight MT Light" w:eastAsia="Gentium Basic" w:hAnsi="Footlight MT Light" w:cs="Gentium Basic"/>
          <w:b/>
          <w:color w:val="000000"/>
        </w:rPr>
        <w:sectPr w:rsidR="00F77AEA" w:rsidRPr="002A2E10" w:rsidSect="00DF797D">
          <w:pgSz w:w="12247" w:h="18711"/>
          <w:pgMar w:top="2268" w:right="1197" w:bottom="1701" w:left="2268" w:header="737" w:footer="737" w:gutter="0"/>
          <w:pgNumType w:fmt="numberInDash"/>
          <w:cols w:space="720"/>
        </w:sectPr>
      </w:pPr>
      <w:r>
        <w:rPr>
          <w:rFonts w:ascii="Footlight MT Light" w:hAnsi="Footlight MT Light"/>
          <w:noProof/>
          <w:lang w:val="id-ID" w:eastAsia="id-ID"/>
        </w:rPr>
        <mc:AlternateContent>
          <mc:Choice Requires="wps">
            <w:drawing>
              <wp:anchor distT="0" distB="0" distL="114300" distR="114300" simplePos="0" relativeHeight="251661312" behindDoc="0" locked="0" layoutInCell="1" allowOverlap="1" wp14:anchorId="5B582D08" wp14:editId="203DA7A4">
                <wp:simplePos x="0" y="0"/>
                <wp:positionH relativeFrom="column">
                  <wp:posOffset>0</wp:posOffset>
                </wp:positionH>
                <wp:positionV relativeFrom="paragraph">
                  <wp:posOffset>190500</wp:posOffset>
                </wp:positionV>
                <wp:extent cx="1217295" cy="677545"/>
                <wp:effectExtent l="11430" t="12700" r="9525" b="5080"/>
                <wp:wrapNone/>
                <wp:docPr id="3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7545"/>
                        </a:xfrm>
                        <a:prstGeom prst="rect">
                          <a:avLst/>
                        </a:prstGeom>
                        <a:solidFill>
                          <a:srgbClr val="FFFFFF"/>
                        </a:solidFill>
                        <a:ln w="9525">
                          <a:solidFill>
                            <a:srgbClr val="000000"/>
                          </a:solidFill>
                          <a:miter lim="800000"/>
                          <a:headEnd type="none" w="sm" len="sm"/>
                          <a:tailEnd type="none" w="sm" len="sm"/>
                        </a:ln>
                      </wps:spPr>
                      <wps:txbx>
                        <w:txbxContent>
                          <w:p w14:paraId="1190D3E4" w14:textId="77777777" w:rsidR="00347C50" w:rsidRDefault="00347C50">
                            <w:pPr>
                              <w:textDirection w:val="btLr"/>
                            </w:pPr>
                            <w:r>
                              <w:rPr>
                                <w:rFonts w:ascii="Gentium Basic" w:eastAsia="Gentium Basic" w:hAnsi="Gentium Basic" w:cs="Gentium Basic"/>
                                <w:color w:val="000000"/>
                                <w:sz w:val="14"/>
                              </w:rPr>
                              <w:t xml:space="preserve">Untuk keyakinan, pemegang Jaminan disarankan untuk mengkonfirmasi Jaminan ini ke  </w:t>
                            </w:r>
                            <w:proofErr w:type="gramStart"/>
                            <w:r>
                              <w:rPr>
                                <w:rFonts w:ascii="Gentium Basic" w:eastAsia="Gentium Basic" w:hAnsi="Gentium Basic" w:cs="Gentium Basic"/>
                                <w:color w:val="000000"/>
                                <w:sz w:val="14"/>
                              </w:rPr>
                              <w:t>...........</w:t>
                            </w:r>
                            <w:r>
                              <w:rPr>
                                <w:rFonts w:ascii="Gentium Basic" w:eastAsia="Gentium Basic" w:hAnsi="Gentium Basic" w:cs="Gentium Basic"/>
                                <w:i/>
                                <w:color w:val="000000"/>
                                <w:sz w:val="14"/>
                              </w:rPr>
                              <w:t>[</w:t>
                            </w:r>
                            <w:proofErr w:type="gramEnd"/>
                            <w:r>
                              <w:rPr>
                                <w:rFonts w:ascii="Gentium Basic" w:eastAsia="Gentium Basic" w:hAnsi="Gentium Basic" w:cs="Gentium Basic"/>
                                <w:i/>
                                <w:color w:val="000000"/>
                                <w:sz w:val="14"/>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82D08" id="Rectangle 103" o:spid="_x0000_s1029" style="position:absolute;left:0;text-align:left;margin-left:0;margin-top:15pt;width:95.85pt;height:5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">
                <v:stroke startarrowwidth="narrow" startarrowlength="short" endarrowwidth="narrow" endarrowlength="short"/>
                <v:textbox inset="2.53958mm,1.2694mm,2.53958mm,1.2694mm">
                  <w:txbxContent>
                    <w:p w14:paraId="1190D3E4" w14:textId="77777777" w:rsidR="00347C50" w:rsidRDefault="00347C50">
                      <w:pPr>
                        <w:textDirection w:val="btLr"/>
                      </w:pPr>
                      <w:r>
                        <w:rPr>
                          <w:rFonts w:ascii="Gentium Basic" w:eastAsia="Gentium Basic" w:hAnsi="Gentium Basic" w:cs="Gentium Basic"/>
                          <w:color w:val="000000"/>
                          <w:sz w:val="14"/>
                        </w:rPr>
                        <w:t>Untuk keyakinan, pemegang Jaminan disarankan untuk mengkonfirmasi Jaminan ini ke  ...........</w:t>
                      </w:r>
                      <w:r>
                        <w:rPr>
                          <w:rFonts w:ascii="Gentium Basic" w:eastAsia="Gentium Basic" w:hAnsi="Gentium Basic" w:cs="Gentium Basic"/>
                          <w:i/>
                          <w:color w:val="000000"/>
                          <w:sz w:val="14"/>
                        </w:rPr>
                        <w:t>[penerbit jaminan]</w:t>
                      </w:r>
                    </w:p>
                  </w:txbxContent>
                </v:textbox>
              </v:rect>
            </w:pict>
          </mc:Fallback>
        </mc:AlternateContent>
      </w:r>
    </w:p>
    <w:p w14:paraId="7B579A11" w14:textId="77777777" w:rsidR="00F77AEA" w:rsidRPr="002A2E10" w:rsidRDefault="002B4AD1" w:rsidP="00544BB0">
      <w:pPr>
        <w:numPr>
          <w:ilvl w:val="1"/>
          <w:numId w:val="219"/>
        </w:numPr>
        <w:rPr>
          <w:rFonts w:ascii="Footlight MT Light" w:hAnsi="Footlight MT Light"/>
          <w:b/>
          <w:bCs/>
          <w:color w:val="000000"/>
        </w:rPr>
      </w:pPr>
      <w:r w:rsidRPr="002A2E10">
        <w:rPr>
          <w:rFonts w:ascii="Footlight MT Light" w:hAnsi="Footlight MT Light"/>
          <w:b/>
          <w:bCs/>
          <w:color w:val="000000"/>
        </w:rPr>
        <w:lastRenderedPageBreak/>
        <w:t xml:space="preserve">BENTUK JAMINAN SANGGAHAN BANDING DARI BANK </w:t>
      </w:r>
    </w:p>
    <w:p w14:paraId="6ABE748F" w14:textId="77777777" w:rsidR="00F77AEA" w:rsidRPr="002A2E10" w:rsidRDefault="00F77AEA">
      <w:pPr>
        <w:pBdr>
          <w:bottom w:val="single" w:sz="4" w:space="1" w:color="000000"/>
        </w:pBdr>
        <w:rPr>
          <w:rFonts w:ascii="Footlight MT Light" w:eastAsia="Gentium Basic" w:hAnsi="Footlight MT Light" w:cs="Gentium Basic"/>
          <w:b/>
          <w:color w:val="000000"/>
        </w:rPr>
      </w:pPr>
    </w:p>
    <w:p w14:paraId="278A91DB" w14:textId="347BA8C6" w:rsidR="00F77AEA" w:rsidRPr="002A2E10" w:rsidRDefault="004E118A">
      <w:pPr>
        <w:jc w:val="center"/>
        <w:rPr>
          <w:rFonts w:ascii="Footlight MT Light" w:eastAsia="Gentium Basic" w:hAnsi="Footlight MT Light" w:cs="Gentium Basic"/>
          <w:b/>
          <w:color w:val="000000"/>
        </w:rPr>
      </w:pPr>
      <w:r>
        <w:rPr>
          <w:rFonts w:ascii="Footlight MT Light" w:hAnsi="Footlight MT Light"/>
          <w:noProof/>
          <w:lang w:val="id-ID" w:eastAsia="id-ID"/>
        </w:rPr>
        <mc:AlternateContent>
          <mc:Choice Requires="wps">
            <w:drawing>
              <wp:anchor distT="0" distB="0" distL="114300" distR="114300" simplePos="0" relativeHeight="251662336" behindDoc="0" locked="0" layoutInCell="1" allowOverlap="1" wp14:anchorId="60C46585" wp14:editId="48F32FC0">
                <wp:simplePos x="0" y="0"/>
                <wp:positionH relativeFrom="column">
                  <wp:posOffset>4622800</wp:posOffset>
                </wp:positionH>
                <wp:positionV relativeFrom="paragraph">
                  <wp:posOffset>88900</wp:posOffset>
                </wp:positionV>
                <wp:extent cx="942975" cy="271145"/>
                <wp:effectExtent l="5080" t="12700" r="13970" b="11430"/>
                <wp:wrapNone/>
                <wp:docPr id="3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167B3163"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C46585" id="Rectangle 101" o:spid="_x0000_s1030" style="position:absolute;left:0;text-align:left;margin-left:364pt;margin-top:7pt;width:74.2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">
                <v:stroke startarrowwidth="narrow" startarrowlength="short" endarrowwidth="narrow" endarrowlength="short"/>
                <v:textbox inset="2.53958mm,1.2694mm,2.53958mm,1.2694mm">
                  <w:txbxContent>
                    <w:p w14:paraId="167B3163"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0A0A345C" w14:textId="77777777" w:rsidR="00F77AEA" w:rsidRPr="002A2E10" w:rsidRDefault="00F77AEA">
      <w:pPr>
        <w:jc w:val="center"/>
        <w:rPr>
          <w:rFonts w:ascii="Footlight MT Light" w:eastAsia="Gentium Basic" w:hAnsi="Footlight MT Light" w:cs="Gentium Basic"/>
          <w:b/>
          <w:color w:val="000000"/>
        </w:rPr>
      </w:pPr>
    </w:p>
    <w:p w14:paraId="448770EF" w14:textId="77777777" w:rsidR="00F77AEA" w:rsidRPr="002A2E10" w:rsidRDefault="00F77AEA">
      <w:pPr>
        <w:jc w:val="center"/>
        <w:rPr>
          <w:rFonts w:ascii="Footlight MT Light" w:eastAsia="Gentium Basic" w:hAnsi="Footlight MT Light" w:cs="Gentium Basic"/>
          <w:b/>
          <w:color w:val="000000"/>
        </w:rPr>
      </w:pPr>
    </w:p>
    <w:p w14:paraId="1B044D8E"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Bank Penerbit Jaminan]</w:t>
      </w:r>
    </w:p>
    <w:p w14:paraId="0F1FF411" w14:textId="77777777" w:rsidR="00F77AEA" w:rsidRPr="002A2E10" w:rsidRDefault="00F77AEA">
      <w:pPr>
        <w:jc w:val="center"/>
        <w:rPr>
          <w:rFonts w:ascii="Footlight MT Light" w:eastAsia="Gentium Basic" w:hAnsi="Footlight MT Light" w:cs="Gentium Basic"/>
          <w:i/>
          <w:color w:val="000000"/>
        </w:rPr>
      </w:pPr>
    </w:p>
    <w:p w14:paraId="57E2DB7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w:t>
      </w:r>
    </w:p>
    <w:p w14:paraId="350AFD70" w14:textId="77777777" w:rsidR="00F77AEA" w:rsidRPr="002A2E10" w:rsidRDefault="002B4AD1">
      <w:pPr>
        <w:jc w:val="cente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sebagai</w:t>
      </w:r>
      <w:proofErr w:type="gramEnd"/>
    </w:p>
    <w:p w14:paraId="01A97FE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SANGGAHAN BANDING </w:t>
      </w:r>
    </w:p>
    <w:p w14:paraId="5E9CFFC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______________</w:t>
      </w:r>
    </w:p>
    <w:p w14:paraId="480CA7D1" w14:textId="77777777" w:rsidR="00F77AEA" w:rsidRPr="002A2E10" w:rsidRDefault="00F77AEA">
      <w:pPr>
        <w:jc w:val="center"/>
        <w:rPr>
          <w:rFonts w:ascii="Footlight MT Light" w:eastAsia="Gentium Basic" w:hAnsi="Footlight MT Light" w:cs="Gentium Basic"/>
          <w:color w:val="000000"/>
        </w:rPr>
      </w:pPr>
    </w:p>
    <w:p w14:paraId="288EE946" w14:textId="77777777" w:rsidR="00F77AEA" w:rsidRPr="002A2E10" w:rsidRDefault="00F77AEA">
      <w:pPr>
        <w:jc w:val="center"/>
        <w:rPr>
          <w:rFonts w:ascii="Footlight MT Light" w:eastAsia="Gentium Basic" w:hAnsi="Footlight MT Light" w:cs="Gentium Basic"/>
          <w:color w:val="000000"/>
        </w:rPr>
      </w:pPr>
    </w:p>
    <w:p w14:paraId="0D97EEEF" w14:textId="77777777" w:rsidR="00F77AEA" w:rsidRPr="002A2E10" w:rsidRDefault="00F77AEA">
      <w:pPr>
        <w:jc w:val="center"/>
        <w:rPr>
          <w:rFonts w:ascii="Footlight MT Light" w:eastAsia="Gentium Basic" w:hAnsi="Footlight MT Light" w:cs="Gentium Basic"/>
          <w:color w:val="000000"/>
        </w:rPr>
      </w:pPr>
    </w:p>
    <w:p w14:paraId="18B60BC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Yang bertanda tangan dibawah ini: ___________________________ dalam jabatan selaku ___________________________ dalam hal ini bertindak untuk dan 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___________________________ </w:t>
      </w:r>
      <w:r w:rsidRPr="002A2E10">
        <w:rPr>
          <w:rFonts w:ascii="Footlight MT Light" w:eastAsia="Gentium Basic" w:hAnsi="Footlight MT Light" w:cs="Gentium Basic"/>
          <w:i/>
          <w:color w:val="000000"/>
        </w:rPr>
        <w:t>[</w:t>
      </w:r>
      <w:r w:rsidRPr="002A2E10">
        <w:rPr>
          <w:rFonts w:ascii="Footlight MT Light" w:eastAsia="Gentium Basic" w:hAnsi="Footlight MT Light" w:cs="Gentium Basic"/>
          <w:i/>
          <w:color w:val="000000"/>
          <w:sz w:val="22"/>
          <w:szCs w:val="22"/>
        </w:rPr>
        <w:t xml:space="preserve">nama bank] </w:t>
      </w:r>
      <w:r w:rsidRPr="002A2E10">
        <w:rPr>
          <w:rFonts w:ascii="Footlight MT Light" w:eastAsia="Gentium Basic" w:hAnsi="Footlight MT Light" w:cs="Gentium Basic"/>
          <w:color w:val="000000"/>
        </w:rPr>
        <w:t xml:space="preserve">berkedudukan di ___________________________ </w:t>
      </w:r>
      <w:r w:rsidRPr="002A2E10">
        <w:rPr>
          <w:rFonts w:ascii="Footlight MT Light" w:eastAsia="Gentium Basic" w:hAnsi="Footlight MT Light" w:cs="Gentium Basic"/>
          <w:i/>
          <w:color w:val="000000"/>
        </w:rPr>
        <w:t>[</w:t>
      </w:r>
      <w:r w:rsidRPr="002A2E10">
        <w:rPr>
          <w:rFonts w:ascii="Footlight MT Light" w:eastAsia="Gentium Basic" w:hAnsi="Footlight MT Light" w:cs="Gentium Basic"/>
          <w:i/>
          <w:color w:val="000000"/>
          <w:sz w:val="22"/>
          <w:szCs w:val="22"/>
        </w:rPr>
        <w:t>alamat]</w:t>
      </w:r>
    </w:p>
    <w:p w14:paraId="1AEDEF84"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selanjutnya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350A4CDB" w14:textId="77777777" w:rsidR="00F77AEA" w:rsidRPr="002A2E10" w:rsidRDefault="002B4AD1">
      <w:pPr>
        <w:spacing w:after="24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w:t>
      </w:r>
    </w:p>
    <w:p w14:paraId="67334659"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ini menyatakan akan membayar kepada:</w:t>
      </w:r>
    </w:p>
    <w:p w14:paraId="351EA78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___________________________ </w:t>
      </w:r>
      <w:r w:rsidRPr="002A2E10">
        <w:rPr>
          <w:rFonts w:ascii="Footlight MT Light" w:eastAsia="Gentium Basic" w:hAnsi="Footlight MT Light" w:cs="Gentium Basic"/>
          <w:i/>
          <w:color w:val="000000"/>
          <w:sz w:val="22"/>
          <w:szCs w:val="22"/>
        </w:rPr>
        <w:t>[Pokja Pemilihan]</w:t>
      </w:r>
    </w:p>
    <w:p w14:paraId="740E1F7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w:t>
      </w:r>
    </w:p>
    <w:p w14:paraId="5CDAEDC1"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55DFDBF4" w14:textId="77777777" w:rsidR="00F77AEA" w:rsidRPr="002A2E10" w:rsidRDefault="002B4AD1">
      <w:pPr>
        <w:spacing w:after="24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PENERIMA JAMINAN</w:t>
      </w:r>
    </w:p>
    <w:p w14:paraId="08060D7D"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sejumlah</w:t>
      </w:r>
      <w:proofErr w:type="gramEnd"/>
      <w:r w:rsidRPr="002A2E10">
        <w:rPr>
          <w:rFonts w:ascii="Footlight MT Light" w:eastAsia="Gentium Basic" w:hAnsi="Footlight MT Light" w:cs="Gentium Basic"/>
          <w:color w:val="000000"/>
        </w:rPr>
        <w:t xml:space="preserve"> uang Rp ___________________________</w:t>
      </w:r>
    </w:p>
    <w:p w14:paraId="6B4032D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terbilang</w:t>
      </w:r>
      <w:proofErr w:type="gramEnd"/>
      <w:r w:rsidRPr="002A2E10">
        <w:rPr>
          <w:rFonts w:ascii="Footlight MT Light" w:eastAsia="Gentium Basic" w:hAnsi="Footlight MT Light" w:cs="Gentium Basic"/>
          <w:color w:val="000000"/>
        </w:rPr>
        <w:t xml:space="preserve"> ___________________________) sebagai Jaminan Sanggahan Banding dalam mengajukan sanggahan banding untuk tender pekerjaan ____________________  dengan bentuk garansi bank, apabila:</w:t>
      </w:r>
    </w:p>
    <w:p w14:paraId="18EAAE42" w14:textId="77777777" w:rsidR="00F77AEA" w:rsidRPr="002A2E10" w:rsidRDefault="002B4AD1">
      <w:pPr>
        <w:jc w:val="both"/>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___________________________ </w:t>
      </w:r>
      <w:r w:rsidRPr="002A2E10">
        <w:rPr>
          <w:rFonts w:ascii="Footlight MT Light" w:eastAsia="Gentium Basic" w:hAnsi="Footlight MT Light" w:cs="Gentium Basic"/>
          <w:i/>
          <w:color w:val="000000"/>
          <w:sz w:val="22"/>
          <w:szCs w:val="22"/>
        </w:rPr>
        <w:t>[peserta tender]</w:t>
      </w:r>
    </w:p>
    <w:p w14:paraId="7E2BD92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w:t>
      </w:r>
    </w:p>
    <w:p w14:paraId="733618A3"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7D5C080B" w14:textId="77777777" w:rsidR="00F77AEA" w:rsidRPr="002A2E10" w:rsidRDefault="002B4AD1">
      <w:pPr>
        <w:spacing w:after="24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DIJAMIN</w:t>
      </w:r>
    </w:p>
    <w:p w14:paraId="4EAD7E50"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ternyata</w:t>
      </w:r>
      <w:proofErr w:type="gramEnd"/>
      <w:r w:rsidRPr="002A2E10">
        <w:rPr>
          <w:rFonts w:ascii="Footlight MT Light" w:eastAsia="Gentium Basic" w:hAnsi="Footlight MT Light" w:cs="Gentium Basic"/>
          <w:color w:val="000000"/>
        </w:rPr>
        <w:t xml:space="preserve"> Sanggahan Banding yang diajukan tidak benar. </w:t>
      </w:r>
    </w:p>
    <w:p w14:paraId="70D3A7B0" w14:textId="77777777" w:rsidR="00F77AEA" w:rsidRPr="002A2E10" w:rsidRDefault="00F77AEA">
      <w:pPr>
        <w:jc w:val="both"/>
        <w:rPr>
          <w:rFonts w:ascii="Footlight MT Light" w:eastAsia="Gentium Basic" w:hAnsi="Footlight MT Light" w:cs="Gentium Basic"/>
          <w:color w:val="000000"/>
        </w:rPr>
      </w:pPr>
    </w:p>
    <w:p w14:paraId="02D508F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Garansi Bank ini dikeluarkan dengan ketentuan sebagai </w:t>
      </w:r>
      <w:proofErr w:type="gramStart"/>
      <w:r w:rsidRPr="002A2E10">
        <w:rPr>
          <w:rFonts w:ascii="Footlight MT Light" w:eastAsia="Gentium Basic" w:hAnsi="Footlight MT Light" w:cs="Gentium Basic"/>
          <w:color w:val="000000"/>
        </w:rPr>
        <w:t>berikut :</w:t>
      </w:r>
      <w:proofErr w:type="gramEnd"/>
      <w:r w:rsidRPr="002A2E10">
        <w:rPr>
          <w:rFonts w:ascii="Footlight MT Light" w:eastAsia="Gentium Basic" w:hAnsi="Footlight MT Light" w:cs="Gentium Basic"/>
          <w:color w:val="000000"/>
        </w:rPr>
        <w:t xml:space="preserve"> </w:t>
      </w:r>
    </w:p>
    <w:p w14:paraId="41C5D9A7" w14:textId="77777777" w:rsidR="00F77AEA" w:rsidRPr="002A2E10" w:rsidRDefault="002B4AD1" w:rsidP="00544BB0">
      <w:pPr>
        <w:numPr>
          <w:ilvl w:val="0"/>
          <w:numId w:val="11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Garansi Bank berlaku </w:t>
      </w:r>
      <w:proofErr w:type="gramStart"/>
      <w:r w:rsidRPr="002A2E10">
        <w:rPr>
          <w:rFonts w:ascii="Footlight MT Light" w:eastAsia="Gentium Basic" w:hAnsi="Footlight MT Light" w:cs="Gentium Basic"/>
          <w:color w:val="000000"/>
        </w:rPr>
        <w:t>selama ..................</w:t>
      </w:r>
      <w:proofErr w:type="gramEnd"/>
      <w:r w:rsidRPr="002A2E10">
        <w:rPr>
          <w:rFonts w:ascii="Footlight MT Light" w:eastAsia="Gentium Basic" w:hAnsi="Footlight MT Light" w:cs="Gentium Basic"/>
          <w:color w:val="000000"/>
        </w:rPr>
        <w:t xml:space="preserve"> (........dalam huruf ..........) hari kalender, dari tanggal .................. </w:t>
      </w:r>
      <w:proofErr w:type="gramStart"/>
      <w:r w:rsidRPr="002A2E10">
        <w:rPr>
          <w:rFonts w:ascii="Footlight MT Light" w:eastAsia="Gentium Basic" w:hAnsi="Footlight MT Light" w:cs="Gentium Basic"/>
          <w:color w:val="000000"/>
        </w:rPr>
        <w:t>s.d.</w:t>
      </w:r>
      <w:proofErr w:type="gramEnd"/>
      <w:r w:rsidRPr="002A2E10">
        <w:rPr>
          <w:rFonts w:ascii="Footlight MT Light" w:eastAsia="Gentium Basic" w:hAnsi="Footlight MT Light" w:cs="Gentium Basic"/>
          <w:color w:val="000000"/>
        </w:rPr>
        <w:t xml:space="preserve"> ...................</w:t>
      </w:r>
    </w:p>
    <w:p w14:paraId="5E3BA10D" w14:textId="77777777" w:rsidR="00F77AEA" w:rsidRPr="002A2E10" w:rsidRDefault="002B4AD1" w:rsidP="00544BB0">
      <w:pPr>
        <w:numPr>
          <w:ilvl w:val="0"/>
          <w:numId w:val="11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309E6835" w14:textId="77777777" w:rsidR="00F77AEA" w:rsidRPr="002A2E10" w:rsidRDefault="002B4AD1" w:rsidP="00544BB0">
      <w:pPr>
        <w:numPr>
          <w:ilvl w:val="0"/>
          <w:numId w:val="11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p>
    <w:p w14:paraId="48109617" w14:textId="77777777" w:rsidR="00F77AEA" w:rsidRPr="002A2E10" w:rsidRDefault="002B4AD1" w:rsidP="00544BB0">
      <w:pPr>
        <w:numPr>
          <w:ilvl w:val="0"/>
          <w:numId w:val="11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3F5ACC38" w14:textId="77777777" w:rsidR="00F77AEA" w:rsidRPr="002A2E10" w:rsidRDefault="002B4AD1" w:rsidP="00544BB0">
      <w:pPr>
        <w:numPr>
          <w:ilvl w:val="0"/>
          <w:numId w:val="11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 ini tidak dapat dipindahtangankan atau dijadikan jaminan kepada pihak lain.</w:t>
      </w:r>
    </w:p>
    <w:p w14:paraId="19594E59" w14:textId="77777777" w:rsidR="00F77AEA" w:rsidRPr="002A2E10" w:rsidRDefault="002B4AD1" w:rsidP="00544BB0">
      <w:pPr>
        <w:numPr>
          <w:ilvl w:val="0"/>
          <w:numId w:val="118"/>
        </w:numPr>
        <w:pBdr>
          <w:top w:val="nil"/>
          <w:left w:val="nil"/>
          <w:bottom w:val="nil"/>
          <w:right w:val="nil"/>
          <w:between w:val="nil"/>
        </w:pBdr>
        <w:tabs>
          <w:tab w:val="left" w:pos="284"/>
        </w:tabs>
        <w:ind w:left="283"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Segala hal yang mungkin timbul sebagai akibat dari Garansi Bank ini, masing-masing pihak memilih domisili hukum yang umum dan tetap di Kantor Pengadilan </w:t>
      </w:r>
      <w:proofErr w:type="gramStart"/>
      <w:r w:rsidRPr="002A2E10">
        <w:rPr>
          <w:rFonts w:ascii="Footlight MT Light" w:eastAsia="Gentium Basic" w:hAnsi="Footlight MT Light" w:cs="Gentium Basic"/>
          <w:color w:val="000000"/>
        </w:rPr>
        <w:t>Negeri ....................</w:t>
      </w:r>
      <w:proofErr w:type="gramEnd"/>
    </w:p>
    <w:p w14:paraId="121F632F" w14:textId="77777777" w:rsidR="00F77AEA" w:rsidRPr="002A2E10" w:rsidRDefault="00F77AEA">
      <w:pPr>
        <w:pBdr>
          <w:top w:val="nil"/>
          <w:left w:val="nil"/>
          <w:bottom w:val="nil"/>
          <w:right w:val="nil"/>
          <w:between w:val="nil"/>
        </w:pBdr>
        <w:tabs>
          <w:tab w:val="left" w:pos="284"/>
        </w:tabs>
        <w:ind w:left="283"/>
        <w:jc w:val="both"/>
        <w:rPr>
          <w:rFonts w:ascii="Footlight MT Light" w:eastAsia="Gentium Basic" w:hAnsi="Footlight MT Light" w:cs="Gentium Basic"/>
          <w:color w:val="000000"/>
        </w:rPr>
      </w:pPr>
    </w:p>
    <w:p w14:paraId="592CB40D" w14:textId="77777777" w:rsidR="00F77AEA" w:rsidRPr="002A2E10" w:rsidRDefault="00F77AEA" w:rsidP="00613858">
      <w:pPr>
        <w:pBdr>
          <w:top w:val="nil"/>
          <w:left w:val="nil"/>
          <w:bottom w:val="nil"/>
          <w:right w:val="nil"/>
          <w:between w:val="nil"/>
        </w:pBdr>
        <w:tabs>
          <w:tab w:val="left" w:pos="284"/>
        </w:tabs>
        <w:jc w:val="both"/>
        <w:rPr>
          <w:rFonts w:ascii="Footlight MT Light" w:eastAsia="Gentium Basic" w:hAnsi="Footlight MT Light" w:cs="Gentium Basic"/>
          <w:color w:val="000000"/>
        </w:rPr>
      </w:pPr>
    </w:p>
    <w:p w14:paraId="2304367C" w14:textId="77777777" w:rsidR="00F77AEA" w:rsidRPr="002A2E10" w:rsidRDefault="00F77AEA">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73AAEBC4" w14:textId="77777777" w:rsidR="00F77AEA" w:rsidRPr="002A2E10" w:rsidRDefault="002B4AD1">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Dikeluarkan di</w:t>
      </w:r>
      <w:r w:rsidRPr="002A2E10">
        <w:rPr>
          <w:rFonts w:ascii="Footlight MT Light" w:eastAsia="Gentium Basic" w:hAnsi="Footlight MT Light" w:cs="Gentium Basic"/>
          <w:color w:val="000000"/>
        </w:rPr>
        <w:tab/>
        <w:t>: _______________</w:t>
      </w:r>
    </w:p>
    <w:p w14:paraId="7F23AB4C" w14:textId="77777777" w:rsidR="00F77AEA" w:rsidRPr="002A2E10" w:rsidRDefault="002B4AD1">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tanggal</w:t>
      </w:r>
      <w:r w:rsidRPr="002A2E10">
        <w:rPr>
          <w:rFonts w:ascii="Footlight MT Light" w:eastAsia="Gentium Basic" w:hAnsi="Footlight MT Light" w:cs="Gentium Basic"/>
          <w:color w:val="000000"/>
        </w:rPr>
        <w:tab/>
        <w:t>: _______________</w:t>
      </w:r>
    </w:p>
    <w:p w14:paraId="166F6E6F" w14:textId="77777777" w:rsidR="00F77AEA" w:rsidRPr="002A2E10" w:rsidRDefault="00F77AEA">
      <w:pPr>
        <w:pBdr>
          <w:top w:val="nil"/>
          <w:left w:val="nil"/>
          <w:bottom w:val="dashed" w:sz="4" w:space="1" w:color="000000"/>
          <w:right w:val="nil"/>
          <w:between w:val="nil"/>
        </w:pBdr>
        <w:tabs>
          <w:tab w:val="left" w:pos="4820"/>
        </w:tabs>
        <w:ind w:left="3969"/>
        <w:rPr>
          <w:rFonts w:ascii="Footlight MT Light" w:eastAsia="Gentium Basic" w:hAnsi="Footlight MT Light" w:cs="Gentium Basic"/>
          <w:color w:val="000000"/>
        </w:rPr>
      </w:pPr>
    </w:p>
    <w:p w14:paraId="4BEC5A7C" w14:textId="77777777" w:rsidR="00F77AEA" w:rsidRPr="002A2E10" w:rsidRDefault="00F77AEA">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45582FCC" w14:textId="77777777" w:rsidR="00F77AEA" w:rsidRPr="002A2E10" w:rsidRDefault="002B4AD1">
      <w:pPr>
        <w:pBdr>
          <w:top w:val="nil"/>
          <w:left w:val="nil"/>
          <w:bottom w:val="nil"/>
          <w:right w:val="nil"/>
          <w:between w:val="nil"/>
        </w:pBdr>
        <w:tabs>
          <w:tab w:val="left" w:pos="4820"/>
        </w:tabs>
        <w:ind w:left="4320"/>
        <w:rPr>
          <w:rFonts w:ascii="Footlight MT Light" w:eastAsia="Gentium Basic" w:hAnsi="Footlight MT Light" w:cs="Gentium Basic"/>
          <w:i/>
          <w:color w:val="000000"/>
          <w:sz w:val="22"/>
          <w:szCs w:val="22"/>
        </w:rPr>
      </w:pPr>
      <w:r w:rsidRPr="002A2E10">
        <w:rPr>
          <w:rFonts w:ascii="Footlight MT Light" w:eastAsia="Gentium Basic" w:hAnsi="Footlight MT Light" w:cs="Gentium Basic"/>
          <w:i/>
          <w:color w:val="000000"/>
          <w:sz w:val="22"/>
          <w:szCs w:val="22"/>
        </w:rPr>
        <w:t>[Bank]</w:t>
      </w:r>
    </w:p>
    <w:p w14:paraId="632E7C66" w14:textId="77777777" w:rsidR="00F77AEA" w:rsidRPr="002A2E10" w:rsidRDefault="00F77AEA">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0967465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003D3FCC"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Meterai Rp10.000</w:t>
      </w:r>
      <w:proofErr w:type="gramStart"/>
      <w:r w:rsidRPr="002A2E10">
        <w:rPr>
          <w:rFonts w:ascii="Footlight MT Light" w:eastAsia="Gentium Basic" w:hAnsi="Footlight MT Light" w:cs="Gentium Basic"/>
          <w:color w:val="000000"/>
        </w:rPr>
        <w:t>,00</w:t>
      </w:r>
      <w:proofErr w:type="gramEnd"/>
    </w:p>
    <w:p w14:paraId="5A029062" w14:textId="77777777" w:rsidR="00F77AEA" w:rsidRPr="002A2E10" w:rsidRDefault="002B4AD1">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2F69E774" w14:textId="77777777"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_______________ </w:t>
      </w:r>
    </w:p>
    <w:p w14:paraId="0CE11D8B" w14:textId="1EE08A0E" w:rsidR="00F77AEA" w:rsidRPr="002A2E10" w:rsidRDefault="004E118A">
      <w:pPr>
        <w:pBdr>
          <w:top w:val="nil"/>
          <w:left w:val="nil"/>
          <w:bottom w:val="nil"/>
          <w:right w:val="nil"/>
          <w:between w:val="nil"/>
        </w:pBdr>
        <w:tabs>
          <w:tab w:val="left" w:pos="6521"/>
        </w:tabs>
        <w:ind w:left="3969"/>
        <w:rPr>
          <w:rFonts w:ascii="Footlight MT Light" w:eastAsia="Gentium Basic" w:hAnsi="Footlight MT Light" w:cs="Gentium Basic"/>
          <w:i/>
          <w:color w:val="000000"/>
          <w:sz w:val="22"/>
          <w:szCs w:val="22"/>
        </w:rPr>
      </w:pPr>
      <w:r>
        <w:rPr>
          <w:rFonts w:ascii="Footlight MT Light" w:hAnsi="Footlight MT Light"/>
          <w:noProof/>
          <w:lang w:val="id-ID" w:eastAsia="id-ID"/>
        </w:rPr>
        <mc:AlternateContent>
          <mc:Choice Requires="wps">
            <w:drawing>
              <wp:anchor distT="0" distB="0" distL="114300" distR="114300" simplePos="0" relativeHeight="251663360" behindDoc="0" locked="0" layoutInCell="1" allowOverlap="1" wp14:anchorId="69778272" wp14:editId="1A4331F7">
                <wp:simplePos x="0" y="0"/>
                <wp:positionH relativeFrom="column">
                  <wp:posOffset>165100</wp:posOffset>
                </wp:positionH>
                <wp:positionV relativeFrom="paragraph">
                  <wp:posOffset>97155</wp:posOffset>
                </wp:positionV>
                <wp:extent cx="1217295" cy="677545"/>
                <wp:effectExtent l="5080" t="12700" r="6350" b="5080"/>
                <wp:wrapNone/>
                <wp:docPr id="33"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677545"/>
                        </a:xfrm>
                        <a:prstGeom prst="rect">
                          <a:avLst/>
                        </a:prstGeom>
                        <a:solidFill>
                          <a:srgbClr val="FFFFFF"/>
                        </a:solidFill>
                        <a:ln w="9525">
                          <a:solidFill>
                            <a:srgbClr val="000000"/>
                          </a:solidFill>
                          <a:miter lim="800000"/>
                          <a:headEnd type="none" w="sm" len="sm"/>
                          <a:tailEnd type="none" w="sm" len="sm"/>
                        </a:ln>
                      </wps:spPr>
                      <wps:txbx>
                        <w:txbxContent>
                          <w:p w14:paraId="33B6FA96" w14:textId="77777777" w:rsidR="00347C50" w:rsidRDefault="00347C50">
                            <w:pPr>
                              <w:textDirection w:val="btLr"/>
                            </w:pPr>
                            <w:r>
                              <w:rPr>
                                <w:rFonts w:ascii="Gentium Basic" w:eastAsia="Gentium Basic" w:hAnsi="Gentium Basic" w:cs="Gentium Basic"/>
                                <w:color w:val="000000"/>
                                <w:sz w:val="14"/>
                              </w:rPr>
                              <w:t xml:space="preserve">Untuk keyakinan, pemegang Garansi Bank disarankan untuk mengkonfirmasi Garansi ini ke  </w:t>
                            </w:r>
                            <w:proofErr w:type="gramStart"/>
                            <w:r>
                              <w:rPr>
                                <w:rFonts w:ascii="Gentium Basic" w:eastAsia="Gentium Basic" w:hAnsi="Gentium Basic" w:cs="Gentium Basic"/>
                                <w:color w:val="000000"/>
                                <w:sz w:val="14"/>
                              </w:rPr>
                              <w:t>...........</w:t>
                            </w:r>
                            <w:r>
                              <w:rPr>
                                <w:rFonts w:ascii="Gentium Basic" w:eastAsia="Gentium Basic" w:hAnsi="Gentium Basic" w:cs="Gentium Basic"/>
                                <w:i/>
                                <w:color w:val="000000"/>
                                <w:sz w:val="14"/>
                              </w:rPr>
                              <w:t>[</w:t>
                            </w:r>
                            <w:proofErr w:type="gramEnd"/>
                            <w:r>
                              <w:rPr>
                                <w:rFonts w:ascii="Gentium Basic" w:eastAsia="Gentium Basic" w:hAnsi="Gentium Basic" w:cs="Gentium Basic"/>
                                <w:i/>
                                <w:color w:val="000000"/>
                                <w:sz w:val="14"/>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778272" id="Rectangle 122" o:spid="_x0000_s1031" style="position:absolute;left:0;text-align:left;margin-left:13pt;margin-top:7.65pt;width:95.85pt;height: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">
                <v:stroke startarrowwidth="narrow" startarrowlength="short" endarrowwidth="narrow" endarrowlength="short"/>
                <v:textbox inset="2.53958mm,1.2694mm,2.53958mm,1.2694mm">
                  <w:txbxContent>
                    <w:p w14:paraId="33B6FA96" w14:textId="77777777" w:rsidR="00347C50" w:rsidRDefault="00347C50">
                      <w:pPr>
                        <w:textDirection w:val="btLr"/>
                      </w:pPr>
                      <w:r>
                        <w:rPr>
                          <w:rFonts w:ascii="Gentium Basic" w:eastAsia="Gentium Basic" w:hAnsi="Gentium Basic" w:cs="Gentium Basic"/>
                          <w:color w:val="000000"/>
                          <w:sz w:val="14"/>
                        </w:rPr>
                        <w:t>Untuk keyakinan, pemegang Garansi Bank disarankan untuk mengkonfirmasi Garansi ini ke  ...........</w:t>
                      </w:r>
                      <w:r>
                        <w:rPr>
                          <w:rFonts w:ascii="Gentium Basic" w:eastAsia="Gentium Basic" w:hAnsi="Gentium Basic" w:cs="Gentium Basic"/>
                          <w:i/>
                          <w:color w:val="000000"/>
                          <w:sz w:val="14"/>
                        </w:rPr>
                        <w:t>[bank]</w:t>
                      </w:r>
                    </w:p>
                  </w:txbxContent>
                </v:textbox>
              </v:rect>
            </w:pict>
          </mc:Fallback>
        </mc:AlternateContent>
      </w:r>
      <w:r w:rsidR="002B4AD1" w:rsidRPr="002A2E10">
        <w:rPr>
          <w:rFonts w:ascii="Footlight MT Light" w:eastAsia="Gentium Basic" w:hAnsi="Footlight MT Light" w:cs="Gentium Basic"/>
          <w:i/>
          <w:color w:val="000000"/>
          <w:sz w:val="22"/>
          <w:szCs w:val="22"/>
        </w:rPr>
        <w:t>[Nama dan Jabatan]</w:t>
      </w:r>
    </w:p>
    <w:p w14:paraId="33370D27" w14:textId="77777777" w:rsidR="00F77AEA" w:rsidRPr="002A2E10" w:rsidRDefault="00F77AEA">
      <w:pPr>
        <w:jc w:val="center"/>
        <w:rPr>
          <w:rFonts w:ascii="Footlight MT Light" w:eastAsia="Gentium Basic" w:hAnsi="Footlight MT Light" w:cs="Gentium Basic"/>
          <w:b/>
          <w:color w:val="000000"/>
        </w:rPr>
        <w:sectPr w:rsidR="00F77AEA" w:rsidRPr="002A2E10" w:rsidSect="00DF797D">
          <w:pgSz w:w="12247" w:h="18711"/>
          <w:pgMar w:top="2268" w:right="1197" w:bottom="1701" w:left="2268" w:header="737" w:footer="737" w:gutter="0"/>
          <w:pgNumType w:fmt="numberInDash"/>
          <w:cols w:space="720"/>
        </w:sectPr>
      </w:pPr>
    </w:p>
    <w:p w14:paraId="620058B9" w14:textId="77777777" w:rsidR="00F77AEA" w:rsidRPr="002A2E10" w:rsidRDefault="002B4AD1" w:rsidP="00544BB0">
      <w:pPr>
        <w:numPr>
          <w:ilvl w:val="1"/>
          <w:numId w:val="219"/>
        </w:numPr>
        <w:rPr>
          <w:rFonts w:ascii="Footlight MT Light" w:hAnsi="Footlight MT Light"/>
          <w:b/>
          <w:bCs/>
          <w:color w:val="000000"/>
        </w:rPr>
      </w:pPr>
      <w:r w:rsidRPr="002A2E10">
        <w:rPr>
          <w:rFonts w:ascii="Footlight MT Light" w:hAnsi="Footlight MT Light"/>
          <w:b/>
          <w:bCs/>
          <w:color w:val="000000"/>
        </w:rPr>
        <w:lastRenderedPageBreak/>
        <w:t xml:space="preserve">BENTUK JAMINAN SANGGAHAN  BANDING DARI ASURANSI/KONSORSIUM PERUSAHAAN ASURANSI/PERUSAHAAN PENJAMINAN </w:t>
      </w:r>
    </w:p>
    <w:p w14:paraId="42589CF4" w14:textId="77777777" w:rsidR="00F77AEA" w:rsidRPr="002A2E10" w:rsidRDefault="00F77AEA">
      <w:pPr>
        <w:pBdr>
          <w:bottom w:val="single" w:sz="4" w:space="1" w:color="000000"/>
        </w:pBdr>
        <w:rPr>
          <w:rFonts w:ascii="Footlight MT Light" w:eastAsia="Gentium Basic" w:hAnsi="Footlight MT Light" w:cs="Gentium Basic"/>
          <w:b/>
          <w:color w:val="000000"/>
        </w:rPr>
      </w:pPr>
    </w:p>
    <w:p w14:paraId="5C8A1E1F" w14:textId="516FE707" w:rsidR="00F77AEA" w:rsidRPr="002A2E10" w:rsidRDefault="004E118A">
      <w:pPr>
        <w:jc w:val="center"/>
        <w:rPr>
          <w:rFonts w:ascii="Footlight MT Light" w:eastAsia="Gentium Basic" w:hAnsi="Footlight MT Light" w:cs="Gentium Basic"/>
          <w:b/>
          <w:color w:val="000000"/>
        </w:rPr>
      </w:pPr>
      <w:r>
        <w:rPr>
          <w:rFonts w:ascii="Footlight MT Light" w:hAnsi="Footlight MT Light"/>
          <w:noProof/>
          <w:lang w:val="id-ID" w:eastAsia="id-ID"/>
        </w:rPr>
        <mc:AlternateContent>
          <mc:Choice Requires="wps">
            <w:drawing>
              <wp:anchor distT="0" distB="0" distL="114300" distR="114300" simplePos="0" relativeHeight="251664384" behindDoc="0" locked="0" layoutInCell="1" allowOverlap="1" wp14:anchorId="28D4352B" wp14:editId="538FDF21">
                <wp:simplePos x="0" y="0"/>
                <wp:positionH relativeFrom="column">
                  <wp:posOffset>4622800</wp:posOffset>
                </wp:positionH>
                <wp:positionV relativeFrom="paragraph">
                  <wp:posOffset>88900</wp:posOffset>
                </wp:positionV>
                <wp:extent cx="942975" cy="271145"/>
                <wp:effectExtent l="5080" t="11430" r="13970" b="12700"/>
                <wp:wrapNone/>
                <wp:docPr id="3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6A0E3A4B"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D4352B" id="Rectangle 128" o:spid="_x0000_s1032" style="position:absolute;left:0;text-align:left;margin-left:364pt;margin-top:7pt;width:74.25pt;height:2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">
                <v:stroke startarrowwidth="narrow" startarrowlength="short" endarrowwidth="narrow" endarrowlength="short"/>
                <v:textbox inset="2.53958mm,1.2694mm,2.53958mm,1.2694mm">
                  <w:txbxContent>
                    <w:p w14:paraId="6A0E3A4B"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39B2712A" w14:textId="77777777" w:rsidR="00F77AEA" w:rsidRPr="002A2E10" w:rsidRDefault="00F77AEA">
      <w:pPr>
        <w:jc w:val="center"/>
        <w:rPr>
          <w:rFonts w:ascii="Footlight MT Light" w:eastAsia="Gentium Basic" w:hAnsi="Footlight MT Light" w:cs="Gentium Basic"/>
          <w:b/>
          <w:color w:val="000000"/>
        </w:rPr>
      </w:pPr>
    </w:p>
    <w:p w14:paraId="0DAC334D"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Bank Penerbit Jaminan]</w:t>
      </w:r>
    </w:p>
    <w:p w14:paraId="2238B8B0" w14:textId="77777777" w:rsidR="00F77AEA" w:rsidRPr="002A2E10" w:rsidRDefault="00F77AEA">
      <w:pPr>
        <w:jc w:val="center"/>
        <w:rPr>
          <w:rFonts w:ascii="Footlight MT Light" w:eastAsia="Gentium Basic" w:hAnsi="Footlight MT Light" w:cs="Gentium Basic"/>
          <w:i/>
          <w:color w:val="000000"/>
        </w:rPr>
      </w:pPr>
    </w:p>
    <w:p w14:paraId="7511F5C0"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JAMINAN SANGGAHAN BANDING</w:t>
      </w:r>
    </w:p>
    <w:p w14:paraId="4D0DC155"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23BEBA04"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Nomor Jaminan: __________________</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Nilai: ___________________</w:t>
      </w:r>
    </w:p>
    <w:p w14:paraId="66F2E0A6"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0EA13F29" w14:textId="77777777" w:rsidR="00F77AEA" w:rsidRPr="002A2E10" w:rsidRDefault="002B4AD1" w:rsidP="00544BB0">
      <w:pPr>
        <w:numPr>
          <w:ilvl w:val="0"/>
          <w:numId w:val="26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ini dinyatakan, bahwa kami: _____________________ </w:t>
      </w:r>
      <w:r w:rsidRPr="002A2E10">
        <w:rPr>
          <w:rFonts w:ascii="Footlight MT Light" w:eastAsia="Gentium Basic" w:hAnsi="Footlight MT Light" w:cs="Gentium Basic"/>
          <w:i/>
          <w:color w:val="000000"/>
        </w:rPr>
        <w:t xml:space="preserve">[nama],  _____________ [alamat] </w:t>
      </w:r>
      <w:r w:rsidRPr="002A2E10">
        <w:rPr>
          <w:rFonts w:ascii="Footlight MT Light" w:eastAsia="Gentium Basic" w:hAnsi="Footlight MT Light" w:cs="Gentium Basic"/>
          <w:color w:val="000000"/>
        </w:rPr>
        <w:t xml:space="preserve">sebagai Peserta, selanjutnya disebut TERJAMIN, dan  _____________________ </w:t>
      </w:r>
      <w:r w:rsidRPr="002A2E10">
        <w:rPr>
          <w:rFonts w:ascii="Footlight MT Light" w:eastAsia="Gentium Basic" w:hAnsi="Footlight MT Light" w:cs="Gentium Basic"/>
          <w:i/>
          <w:color w:val="000000"/>
        </w:rPr>
        <w:t xml:space="preserve">[nama penerbit jaminan],  _____________ [alamat] </w:t>
      </w:r>
      <w:r w:rsidRPr="002A2E10">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2A2E10">
        <w:rPr>
          <w:rFonts w:ascii="Footlight MT Light" w:eastAsia="Gentium Basic" w:hAnsi="Footlight MT Light" w:cs="Gentium Basic"/>
          <w:i/>
          <w:color w:val="000000"/>
        </w:rPr>
        <w:t xml:space="preserve">[nama Pokja Pemilihan],  _________________________ [alamat] </w:t>
      </w:r>
      <w:r w:rsidRPr="002A2E10">
        <w:rPr>
          <w:rFonts w:ascii="Footlight MT Light" w:eastAsia="Gentium Basic" w:hAnsi="Footlight MT Light" w:cs="Gentium Basic"/>
          <w:color w:val="000000"/>
        </w:rPr>
        <w:t>sebagai Pelaksana Tender, selanjutnya disebut PENERIMA JAMINAN atas uang sejumlah Rp ________________ (terbilang __________________________________)</w:t>
      </w:r>
    </w:p>
    <w:p w14:paraId="5B00CF3A" w14:textId="77777777" w:rsidR="00F77AEA" w:rsidRPr="002A2E10" w:rsidRDefault="002B4AD1" w:rsidP="00544BB0">
      <w:pPr>
        <w:numPr>
          <w:ilvl w:val="0"/>
          <w:numId w:val="263"/>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Maka kami, TERJAMIN dan PENJAMIN dengan ini mengikatkan diri untuk melakukan pembayaran jumlah tersebut di atas dengan baik dan benar berkaitan dengan sanggahan banding terhadap hasil tender_____________________yang diselenggarakan oleh PENERIMA JAMINAN.</w:t>
      </w:r>
    </w:p>
    <w:p w14:paraId="491ABAE9" w14:textId="77777777" w:rsidR="00F77AEA" w:rsidRPr="002A2E10" w:rsidRDefault="002B4AD1" w:rsidP="00544BB0">
      <w:pPr>
        <w:numPr>
          <w:ilvl w:val="0"/>
          <w:numId w:val="26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21816A7E" w14:textId="77777777" w:rsidR="00F77AEA" w:rsidRPr="002A2E10" w:rsidRDefault="002B4AD1" w:rsidP="00544BB0">
      <w:pPr>
        <w:numPr>
          <w:ilvl w:val="0"/>
          <w:numId w:val="26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ini berlaku apabila:</w:t>
      </w:r>
    </w:p>
    <w:p w14:paraId="7CDF222F" w14:textId="77777777" w:rsidR="00F77AEA" w:rsidRPr="002A2E10" w:rsidRDefault="002B4AD1">
      <w:pPr>
        <w:pBdr>
          <w:top w:val="nil"/>
          <w:left w:val="nil"/>
          <w:bottom w:val="nil"/>
          <w:right w:val="nil"/>
          <w:between w:val="nil"/>
        </w:pBdr>
        <w:ind w:left="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Sanggahan Banding yang diajukan TERJAMIN dinyatakan tidak benar.</w:t>
      </w:r>
    </w:p>
    <w:p w14:paraId="172F710B" w14:textId="77777777" w:rsidR="00F77AEA" w:rsidRPr="002A2E10" w:rsidRDefault="002B4AD1" w:rsidP="00544BB0">
      <w:pPr>
        <w:numPr>
          <w:ilvl w:val="0"/>
          <w:numId w:val="26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setelah menerima tuntutan pencairan secara tertulis dari PENERIMA JAMINAN berdasar Keputusan PENERIMA JAMINAN mengenai pengenaan sanksi akibat Sanggahan Banding yang diajukan TERJAMIN tidak benar.</w:t>
      </w:r>
    </w:p>
    <w:p w14:paraId="1210722A" w14:textId="77777777" w:rsidR="00F77AEA" w:rsidRPr="002A2E10" w:rsidRDefault="002B4AD1" w:rsidP="00544BB0">
      <w:pPr>
        <w:numPr>
          <w:ilvl w:val="0"/>
          <w:numId w:val="26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BF86D75" w14:textId="77777777" w:rsidR="00F77AEA" w:rsidRPr="002A2E10" w:rsidRDefault="002B4AD1" w:rsidP="00544BB0">
      <w:pPr>
        <w:numPr>
          <w:ilvl w:val="0"/>
          <w:numId w:val="26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248BDDD3" w14:textId="77777777" w:rsidR="00F77AEA" w:rsidRPr="002A2E10" w:rsidRDefault="00F77AEA">
      <w:pPr>
        <w:pBdr>
          <w:top w:val="nil"/>
          <w:left w:val="nil"/>
          <w:bottom w:val="nil"/>
          <w:right w:val="nil"/>
          <w:between w:val="nil"/>
        </w:pBdr>
        <w:ind w:left="426"/>
        <w:rPr>
          <w:rFonts w:ascii="Footlight MT Light" w:eastAsia="Gentium Basic" w:hAnsi="Footlight MT Light" w:cs="Gentium Basic"/>
          <w:color w:val="000000"/>
        </w:rPr>
      </w:pPr>
    </w:p>
    <w:p w14:paraId="24C9A399" w14:textId="77777777" w:rsidR="00F77AEA" w:rsidRPr="002A2E10" w:rsidRDefault="002B4AD1">
      <w:pPr>
        <w:pBdr>
          <w:top w:val="nil"/>
          <w:left w:val="nil"/>
          <w:bottom w:val="nil"/>
          <w:right w:val="nil"/>
          <w:between w:val="nil"/>
        </w:pBdr>
        <w:ind w:left="3600" w:firstLine="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Dikeluarkan di _____________</w:t>
      </w:r>
    </w:p>
    <w:p w14:paraId="6695E40B" w14:textId="77777777" w:rsidR="00F77AEA" w:rsidRPr="002A2E10" w:rsidRDefault="002B4AD1">
      <w:pPr>
        <w:pBdr>
          <w:top w:val="nil"/>
          <w:left w:val="nil"/>
          <w:bottom w:val="nil"/>
          <w:right w:val="nil"/>
          <w:between w:val="nil"/>
        </w:pBdr>
        <w:ind w:left="3600" w:firstLine="72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pada</w:t>
      </w:r>
      <w:proofErr w:type="gramEnd"/>
      <w:r w:rsidRPr="002A2E10">
        <w:rPr>
          <w:rFonts w:ascii="Footlight MT Light" w:eastAsia="Gentium Basic" w:hAnsi="Footlight MT Light" w:cs="Gentium Basic"/>
          <w:color w:val="000000"/>
        </w:rPr>
        <w:t xml:space="preserve"> tanggal _______________</w:t>
      </w:r>
    </w:p>
    <w:p w14:paraId="1F5A746E" w14:textId="77777777" w:rsidR="00F77AEA" w:rsidRPr="002A2E10" w:rsidRDefault="002B4AD1">
      <w:pPr>
        <w:pBdr>
          <w:top w:val="nil"/>
          <w:left w:val="nil"/>
          <w:bottom w:val="nil"/>
          <w:right w:val="nil"/>
          <w:between w:val="nil"/>
        </w:pBdr>
        <w:tabs>
          <w:tab w:val="left" w:pos="4432"/>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6C317228" w14:textId="77777777" w:rsidR="003D3FCC"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3FF54C56" w14:textId="77777777" w:rsidR="003D3FCC" w:rsidRPr="002A2E10" w:rsidRDefault="003D3FCC">
      <w:pPr>
        <w:pBdr>
          <w:top w:val="nil"/>
          <w:left w:val="nil"/>
          <w:bottom w:val="nil"/>
          <w:right w:val="nil"/>
          <w:between w:val="nil"/>
        </w:pBdr>
        <w:jc w:val="both"/>
        <w:rPr>
          <w:rFonts w:ascii="Footlight MT Light" w:eastAsia="Gentium Basic" w:hAnsi="Footlight MT Light" w:cs="Gentium Basic"/>
          <w:color w:val="000000"/>
        </w:rPr>
      </w:pPr>
    </w:p>
    <w:p w14:paraId="407E56FC" w14:textId="77777777" w:rsidR="00F77AEA" w:rsidRPr="002A2E10" w:rsidRDefault="003D3FCC">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                 </w:t>
      </w:r>
      <w:r w:rsidR="002B4AD1" w:rsidRPr="002A2E10">
        <w:rPr>
          <w:rFonts w:ascii="Footlight MT Light" w:eastAsia="Gentium Basic" w:hAnsi="Footlight MT Light" w:cs="Gentium Basic"/>
          <w:b/>
          <w:color w:val="000000"/>
        </w:rPr>
        <w:t>TERJAMIN</w:t>
      </w:r>
      <w:r w:rsidR="002B4AD1" w:rsidRPr="002A2E10">
        <w:rPr>
          <w:rFonts w:ascii="Footlight MT Light" w:eastAsia="Gentium Basic" w:hAnsi="Footlight MT Light" w:cs="Gentium Basic"/>
          <w:b/>
          <w:color w:val="000000"/>
        </w:rPr>
        <w:tab/>
      </w:r>
      <w:r w:rsidR="002B4AD1" w:rsidRPr="002A2E10">
        <w:rPr>
          <w:rFonts w:ascii="Footlight MT Light" w:eastAsia="Gentium Basic" w:hAnsi="Footlight MT Light" w:cs="Gentium Basic"/>
          <w:b/>
          <w:color w:val="000000"/>
        </w:rPr>
        <w:tab/>
      </w:r>
      <w:r w:rsidR="002B4AD1" w:rsidRPr="002A2E10">
        <w:rPr>
          <w:rFonts w:ascii="Footlight MT Light" w:eastAsia="Gentium Basic" w:hAnsi="Footlight MT Light" w:cs="Gentium Basic"/>
          <w:b/>
          <w:color w:val="000000"/>
        </w:rPr>
        <w:tab/>
      </w:r>
      <w:r w:rsidR="002B4AD1" w:rsidRPr="002A2E10">
        <w:rPr>
          <w:rFonts w:ascii="Footlight MT Light" w:eastAsia="Gentium Basic" w:hAnsi="Footlight MT Light" w:cs="Gentium Basic"/>
          <w:b/>
          <w:color w:val="000000"/>
        </w:rPr>
        <w:tab/>
      </w:r>
      <w:r w:rsidR="002B4AD1"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 xml:space="preserve">     </w:t>
      </w:r>
      <w:r w:rsidR="002B4AD1" w:rsidRPr="002A2E10">
        <w:rPr>
          <w:rFonts w:ascii="Footlight MT Light" w:eastAsia="Gentium Basic" w:hAnsi="Footlight MT Light" w:cs="Gentium Basic"/>
          <w:b/>
          <w:color w:val="000000"/>
        </w:rPr>
        <w:t>PENJAMIN</w:t>
      </w:r>
    </w:p>
    <w:p w14:paraId="49DBCFE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p w14:paraId="10C46A6D"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003D3FCC" w:rsidRPr="002A2E10">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color w:val="000000"/>
        </w:rPr>
        <w:t>Meterai Rp10.000</w:t>
      </w:r>
      <w:proofErr w:type="gramStart"/>
      <w:r w:rsidRPr="002A2E10">
        <w:rPr>
          <w:rFonts w:ascii="Footlight MT Light" w:eastAsia="Gentium Basic" w:hAnsi="Footlight MT Light" w:cs="Gentium Basic"/>
          <w:color w:val="000000"/>
        </w:rPr>
        <w:t>,00</w:t>
      </w:r>
      <w:proofErr w:type="gramEnd"/>
    </w:p>
    <w:p w14:paraId="5A339B55"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ab/>
        <w:t xml:space="preserve">__________________  </w:t>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t>__________________</w:t>
      </w:r>
      <w:r w:rsidRPr="002A2E10">
        <w:rPr>
          <w:rFonts w:ascii="Footlight MT Light" w:eastAsia="Gentium Basic" w:hAnsi="Footlight MT Light" w:cs="Gentium Basic"/>
          <w:b/>
          <w:color w:val="000000"/>
        </w:rPr>
        <w:tab/>
      </w:r>
    </w:p>
    <w:p w14:paraId="08DAED84" w14:textId="723ACCAD" w:rsidR="00F77AEA" w:rsidRPr="002A2E10" w:rsidRDefault="004E118A">
      <w:pPr>
        <w:pBdr>
          <w:top w:val="nil"/>
          <w:left w:val="nil"/>
          <w:bottom w:val="nil"/>
          <w:right w:val="nil"/>
          <w:between w:val="nil"/>
        </w:pBdr>
        <w:ind w:left="720"/>
        <w:rPr>
          <w:rFonts w:ascii="Footlight MT Light" w:eastAsia="Gentium Basic" w:hAnsi="Footlight MT Light" w:cs="Gentium Basic"/>
          <w:b/>
          <w:color w:val="000000"/>
        </w:rPr>
      </w:pPr>
      <w:r>
        <w:rPr>
          <w:rFonts w:ascii="Footlight MT Light" w:hAnsi="Footlight MT Light"/>
          <w:noProof/>
          <w:lang w:val="id-ID" w:eastAsia="id-ID"/>
        </w:rPr>
        <mc:AlternateContent>
          <mc:Choice Requires="wps">
            <w:drawing>
              <wp:anchor distT="0" distB="0" distL="114300" distR="114300" simplePos="0" relativeHeight="251665408" behindDoc="0" locked="0" layoutInCell="1" allowOverlap="1" wp14:anchorId="70087FB8" wp14:editId="5444E610">
                <wp:simplePos x="0" y="0"/>
                <wp:positionH relativeFrom="column">
                  <wp:posOffset>236220</wp:posOffset>
                </wp:positionH>
                <wp:positionV relativeFrom="paragraph">
                  <wp:posOffset>542925</wp:posOffset>
                </wp:positionV>
                <wp:extent cx="1217295" cy="457835"/>
                <wp:effectExtent l="9525" t="8255" r="11430" b="10160"/>
                <wp:wrapNone/>
                <wp:docPr id="3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163754A0" w14:textId="77777777" w:rsidR="00347C50" w:rsidRDefault="00347C50">
                            <w:pPr>
                              <w:textDirection w:val="btLr"/>
                            </w:pPr>
                            <w:r>
                              <w:rPr>
                                <w:rFonts w:ascii="Gentium Basic" w:eastAsia="Gentium Basic" w:hAnsi="Gentium Basic" w:cs="Gentium Basic"/>
                                <w:color w:val="000000"/>
                                <w:sz w:val="12"/>
                              </w:rPr>
                              <w:t xml:space="preserve">Untuk keyakinan, pemegang Jaminan disarankan untuk mengkonfirmasi Jaminan ini </w:t>
                            </w:r>
                            <w:proofErr w:type="gramStart"/>
                            <w:r>
                              <w:rPr>
                                <w:rFonts w:ascii="Gentium Basic" w:eastAsia="Gentium Basic" w:hAnsi="Gentium Basic" w:cs="Gentium Basic"/>
                                <w:color w:val="000000"/>
                                <w:sz w:val="12"/>
                              </w:rPr>
                              <w:t>ke  _</w:t>
                            </w:r>
                            <w:proofErr w:type="gramEnd"/>
                            <w:r>
                              <w:rPr>
                                <w:rFonts w:ascii="Gentium Basic" w:eastAsia="Gentium Basic" w:hAnsi="Gentium Basic" w:cs="Gentium Basic"/>
                                <w:color w:val="000000"/>
                                <w:sz w:val="12"/>
                              </w:rPr>
                              <w:t>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87FB8" id="Rectangle 112" o:spid="_x0000_s1033" style="position:absolute;left:0;text-align:left;margin-left:18.6pt;margin-top:42.75pt;width:95.85pt;height:3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">
                <v:stroke startarrowwidth="narrow" startarrowlength="short" endarrowwidth="narrow" endarrowlength="short"/>
                <v:textbox inset="2.53958mm,1.2694mm,2.53958mm,1.2694mm">
                  <w:txbxContent>
                    <w:p w14:paraId="163754A0" w14:textId="77777777" w:rsidR="00347C50" w:rsidRDefault="00347C50">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r w:rsidR="002B4AD1" w:rsidRPr="002A2E10">
        <w:rPr>
          <w:rFonts w:ascii="Footlight MT Light" w:eastAsia="Gentium Basic" w:hAnsi="Footlight MT Light" w:cs="Gentium Basic"/>
          <w:i/>
          <w:color w:val="000000"/>
          <w:sz w:val="23"/>
          <w:szCs w:val="23"/>
        </w:rPr>
        <w:t>[Nama &amp;Jabatan]</w:t>
      </w:r>
      <w:r w:rsidR="002B4AD1" w:rsidRPr="002A2E10">
        <w:rPr>
          <w:rFonts w:ascii="Footlight MT Light" w:eastAsia="Gentium Basic" w:hAnsi="Footlight MT Light" w:cs="Gentium Basic"/>
          <w:color w:val="000000"/>
          <w:sz w:val="23"/>
          <w:szCs w:val="23"/>
        </w:rPr>
        <w:tab/>
      </w:r>
      <w:r w:rsidR="002B4AD1" w:rsidRPr="002A2E10">
        <w:rPr>
          <w:rFonts w:ascii="Footlight MT Light" w:eastAsia="Gentium Basic" w:hAnsi="Footlight MT Light" w:cs="Gentium Basic"/>
          <w:color w:val="000000"/>
          <w:sz w:val="23"/>
          <w:szCs w:val="23"/>
        </w:rPr>
        <w:tab/>
      </w:r>
      <w:r w:rsidR="002B4AD1" w:rsidRPr="002A2E10">
        <w:rPr>
          <w:rFonts w:ascii="Footlight MT Light" w:eastAsia="Gentium Basic" w:hAnsi="Footlight MT Light" w:cs="Gentium Basic"/>
          <w:color w:val="000000"/>
          <w:sz w:val="23"/>
          <w:szCs w:val="23"/>
        </w:rPr>
        <w:tab/>
      </w:r>
      <w:r w:rsidR="002B4AD1" w:rsidRPr="002A2E10">
        <w:rPr>
          <w:rFonts w:ascii="Footlight MT Light" w:eastAsia="Gentium Basic" w:hAnsi="Footlight MT Light" w:cs="Gentium Basic"/>
          <w:color w:val="000000"/>
          <w:sz w:val="23"/>
          <w:szCs w:val="23"/>
        </w:rPr>
        <w:tab/>
      </w:r>
      <w:r w:rsidR="003D3FCC" w:rsidRPr="002A2E10">
        <w:rPr>
          <w:rFonts w:ascii="Footlight MT Light" w:eastAsia="Gentium Basic" w:hAnsi="Footlight MT Light" w:cs="Gentium Basic"/>
          <w:color w:val="000000"/>
          <w:sz w:val="23"/>
          <w:szCs w:val="23"/>
        </w:rPr>
        <w:t xml:space="preserve">  </w:t>
      </w:r>
      <w:r w:rsidR="002B4AD1" w:rsidRPr="002A2E10">
        <w:rPr>
          <w:rFonts w:ascii="Footlight MT Light" w:eastAsia="Gentium Basic" w:hAnsi="Footlight MT Light" w:cs="Gentium Basic"/>
          <w:i/>
          <w:color w:val="000000"/>
          <w:sz w:val="23"/>
          <w:szCs w:val="23"/>
        </w:rPr>
        <w:t>[Nama &amp;Jabatan]</w:t>
      </w:r>
      <w:r w:rsidR="002B4AD1" w:rsidRPr="002A2E10">
        <w:rPr>
          <w:rFonts w:ascii="Footlight MT Light" w:hAnsi="Footlight MT Light"/>
        </w:rPr>
        <w:br w:type="page"/>
      </w:r>
    </w:p>
    <w:p w14:paraId="51D68811" w14:textId="77777777" w:rsidR="00785D69" w:rsidRPr="002A2E10" w:rsidRDefault="002B4AD1" w:rsidP="00544BB0">
      <w:pPr>
        <w:numPr>
          <w:ilvl w:val="1"/>
          <w:numId w:val="219"/>
        </w:numPr>
        <w:rPr>
          <w:rFonts w:ascii="Footlight MT Light" w:hAnsi="Footlight MT Light"/>
          <w:b/>
          <w:bCs/>
          <w:color w:val="000000"/>
        </w:rPr>
      </w:pPr>
      <w:r w:rsidRPr="002A2E10">
        <w:rPr>
          <w:rFonts w:ascii="Footlight MT Light" w:hAnsi="Footlight MT Light"/>
          <w:b/>
          <w:bCs/>
          <w:color w:val="000000"/>
        </w:rPr>
        <w:lastRenderedPageBreak/>
        <w:t xml:space="preserve">BENTUK DOKUMEN PENAWARAN TEKNIS </w:t>
      </w:r>
    </w:p>
    <w:p w14:paraId="2E2EC6F9" w14:textId="77777777" w:rsidR="00F77AEA" w:rsidRPr="002A2E10" w:rsidRDefault="00F77AEA" w:rsidP="00785D69">
      <w:pPr>
        <w:pBdr>
          <w:bottom w:val="single" w:sz="4" w:space="1" w:color="auto"/>
        </w:pBdr>
        <w:rPr>
          <w:rFonts w:ascii="Footlight MT Light" w:hAnsi="Footlight MT Light"/>
          <w:b/>
          <w:bCs/>
          <w:color w:val="000000"/>
        </w:rPr>
      </w:pPr>
    </w:p>
    <w:p w14:paraId="53940D48" w14:textId="77777777" w:rsidR="00785D69" w:rsidRPr="002A2E10" w:rsidRDefault="00785D69">
      <w:pPr>
        <w:jc w:val="center"/>
        <w:rPr>
          <w:rFonts w:ascii="Footlight MT Light" w:eastAsia="Gentium Basic" w:hAnsi="Footlight MT Light" w:cs="Gentium Basic"/>
          <w:b/>
          <w:color w:val="000000"/>
        </w:rPr>
      </w:pPr>
    </w:p>
    <w:p w14:paraId="71CE604A"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Dokumen Penawaran Teknis</w:t>
      </w:r>
    </w:p>
    <w:p w14:paraId="1550EE9F" w14:textId="77777777" w:rsidR="00F77AEA" w:rsidRPr="002A2E10" w:rsidRDefault="00F77AEA">
      <w:pPr>
        <w:jc w:val="center"/>
        <w:rPr>
          <w:rFonts w:ascii="Footlight MT Light" w:eastAsia="Gentium Basic" w:hAnsi="Footlight MT Light" w:cs="Gentium Basic"/>
          <w:color w:val="000000"/>
        </w:rPr>
      </w:pPr>
    </w:p>
    <w:p w14:paraId="5CDF076D"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[Cantumkan dan jelaskan sesuai dengan ketentuan dalam IKP dan LDP. Jika diperlukan, keterangan dapat dicantumkan dalam lembar tersendiri/tambahan]</w:t>
      </w:r>
    </w:p>
    <w:p w14:paraId="732CCD3E" w14:textId="77777777" w:rsidR="00F77AEA" w:rsidRPr="002A2E10" w:rsidRDefault="00F77AEA">
      <w:pPr>
        <w:jc w:val="both"/>
        <w:rPr>
          <w:rFonts w:ascii="Footlight MT Light" w:eastAsia="Gentium Basic" w:hAnsi="Footlight MT Light" w:cs="Gentium Basic"/>
          <w:i/>
          <w:color w:val="000000"/>
        </w:rPr>
      </w:pPr>
    </w:p>
    <w:p w14:paraId="18CAABE7" w14:textId="77777777" w:rsidR="00F77AEA" w:rsidRPr="002A2E10" w:rsidRDefault="00F77AEA">
      <w:pPr>
        <w:jc w:val="both"/>
        <w:rPr>
          <w:rFonts w:ascii="Footlight MT Light" w:eastAsia="Gentium Basic" w:hAnsi="Footlight MT Light" w:cs="Gentium Basic"/>
          <w:color w:val="000000"/>
        </w:rPr>
      </w:pPr>
    </w:p>
    <w:p w14:paraId="32317172" w14:textId="77777777" w:rsidR="00F77AEA" w:rsidRPr="002A2E10" w:rsidRDefault="00F77AEA">
      <w:pPr>
        <w:rPr>
          <w:rFonts w:ascii="Footlight MT Light" w:eastAsia="Gentium Basic" w:hAnsi="Footlight MT Light" w:cs="Gentium Basic"/>
          <w:i/>
          <w:color w:val="000000"/>
        </w:rPr>
      </w:pPr>
    </w:p>
    <w:p w14:paraId="2DD9E28E" w14:textId="77777777" w:rsidR="00F77AEA" w:rsidRPr="002A2E10" w:rsidRDefault="00F77AEA">
      <w:pPr>
        <w:ind w:firstLine="720"/>
        <w:rPr>
          <w:rFonts w:ascii="Footlight MT Light" w:eastAsia="Gentium Basic" w:hAnsi="Footlight MT Light" w:cs="Gentium Basic"/>
          <w:color w:val="000000"/>
        </w:rPr>
      </w:pPr>
    </w:p>
    <w:p w14:paraId="1AD527A6" w14:textId="77777777" w:rsidR="00F77AEA" w:rsidRPr="002A2E10" w:rsidRDefault="002B4AD1">
      <w:pPr>
        <w:rPr>
          <w:rFonts w:ascii="Footlight MT Light" w:eastAsia="Gentium Basic" w:hAnsi="Footlight MT Light" w:cs="Gentium Basic"/>
          <w:color w:val="000000"/>
        </w:rPr>
        <w:sectPr w:rsidR="00F77AEA" w:rsidRPr="002A2E10" w:rsidSect="00DF797D">
          <w:pgSz w:w="12247" w:h="18711"/>
          <w:pgMar w:top="2268" w:right="1197" w:bottom="1701" w:left="2268" w:header="737" w:footer="737" w:gutter="0"/>
          <w:pgNumType w:fmt="numberInDash"/>
          <w:cols w:space="720"/>
        </w:sectPr>
      </w:pPr>
      <w:r w:rsidRPr="002A2E10">
        <w:rPr>
          <w:rFonts w:ascii="Footlight MT Light" w:hAnsi="Footlight MT Light"/>
        </w:rPr>
        <w:br w:type="page"/>
      </w:r>
    </w:p>
    <w:p w14:paraId="7E5EB868" w14:textId="77777777" w:rsidR="00F77AEA" w:rsidRPr="002A2E10" w:rsidRDefault="002B4AD1" w:rsidP="00544BB0">
      <w:pPr>
        <w:numPr>
          <w:ilvl w:val="1"/>
          <w:numId w:val="219"/>
        </w:numPr>
        <w:pBdr>
          <w:bottom w:val="single" w:sz="4" w:space="1" w:color="auto"/>
        </w:pBdr>
        <w:rPr>
          <w:rFonts w:ascii="Footlight MT Light" w:hAnsi="Footlight MT Light"/>
          <w:b/>
          <w:bCs/>
          <w:color w:val="000000"/>
        </w:rPr>
      </w:pPr>
      <w:r w:rsidRPr="002A2E10">
        <w:rPr>
          <w:rFonts w:ascii="Footlight MT Light" w:hAnsi="Footlight MT Light"/>
          <w:b/>
          <w:bCs/>
          <w:color w:val="000000"/>
        </w:rPr>
        <w:lastRenderedPageBreak/>
        <w:t xml:space="preserve">DATA PERALATAN </w:t>
      </w:r>
      <w:r w:rsidRPr="002A2E10">
        <w:rPr>
          <w:rFonts w:ascii="Footlight MT Light" w:hAnsi="Footlight MT Light"/>
          <w:b/>
          <w:bCs/>
          <w:color w:val="000000"/>
        </w:rPr>
        <w:br/>
      </w:r>
    </w:p>
    <w:p w14:paraId="12D57B53" w14:textId="77777777" w:rsidR="00785D69" w:rsidRPr="002A2E10" w:rsidRDefault="00785D69">
      <w:pPr>
        <w:rPr>
          <w:rFonts w:ascii="Footlight MT Light" w:hAnsi="Footlight MT Light"/>
          <w:color w:val="000000"/>
        </w:rPr>
      </w:pPr>
    </w:p>
    <w:p w14:paraId="22E8D747" w14:textId="77359223" w:rsidR="00F77AEA" w:rsidRPr="002A2E10" w:rsidRDefault="004E118A">
      <w:pPr>
        <w:rPr>
          <w:rFonts w:ascii="Footlight MT Light" w:hAnsi="Footlight MT Light"/>
          <w:color w:val="000000"/>
        </w:rPr>
      </w:pPr>
      <w:r>
        <w:rPr>
          <w:rFonts w:ascii="Footlight MT Light" w:hAnsi="Footlight MT Light"/>
          <w:noProof/>
          <w:lang w:val="id-ID" w:eastAsia="id-ID"/>
        </w:rPr>
        <mc:AlternateContent>
          <mc:Choice Requires="wps">
            <w:drawing>
              <wp:anchor distT="0" distB="0" distL="114300" distR="114300" simplePos="0" relativeHeight="251666432" behindDoc="0" locked="0" layoutInCell="1" allowOverlap="1" wp14:anchorId="1118B287" wp14:editId="3A375145">
                <wp:simplePos x="0" y="0"/>
                <wp:positionH relativeFrom="column">
                  <wp:posOffset>4622800</wp:posOffset>
                </wp:positionH>
                <wp:positionV relativeFrom="paragraph">
                  <wp:posOffset>0</wp:posOffset>
                </wp:positionV>
                <wp:extent cx="942975" cy="271145"/>
                <wp:effectExtent l="5080" t="8255" r="13970" b="6350"/>
                <wp:wrapNone/>
                <wp:docPr id="30"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63E3C136"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8B287" id="Rectangle 132" o:spid="_x0000_s1034" style="position:absolute;margin-left:364pt;margin-top:0;width:74.2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">
                <v:stroke startarrowwidth="narrow" startarrowlength="short" endarrowwidth="narrow" endarrowlength="short"/>
                <v:textbox inset="2.53958mm,1.2694mm,2.53958mm,1.2694mm">
                  <w:txbxContent>
                    <w:p w14:paraId="63E3C136"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59977424" w14:textId="77777777" w:rsidR="00F77AEA" w:rsidRPr="002A2E10" w:rsidRDefault="00F77AEA">
      <w:pPr>
        <w:rPr>
          <w:rFonts w:ascii="Footlight MT Light" w:hAnsi="Footlight MT Light"/>
          <w:color w:val="000000"/>
        </w:rPr>
      </w:pPr>
    </w:p>
    <w:tbl>
      <w:tblPr>
        <w:tblStyle w:val="af2"/>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3"/>
        <w:gridCol w:w="1013"/>
        <w:gridCol w:w="1182"/>
        <w:gridCol w:w="1834"/>
        <w:gridCol w:w="1525"/>
        <w:gridCol w:w="2368"/>
      </w:tblGrid>
      <w:tr w:rsidR="00F77AEA" w:rsidRPr="002A2E10" w14:paraId="04C34AC5" w14:textId="77777777">
        <w:tc>
          <w:tcPr>
            <w:tcW w:w="843" w:type="dxa"/>
            <w:vAlign w:val="center"/>
          </w:tcPr>
          <w:p w14:paraId="224F6F8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013" w:type="dxa"/>
            <w:vAlign w:val="center"/>
          </w:tcPr>
          <w:p w14:paraId="5C758D5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Jenis</w:t>
            </w:r>
          </w:p>
        </w:tc>
        <w:tc>
          <w:tcPr>
            <w:tcW w:w="1182" w:type="dxa"/>
            <w:vAlign w:val="center"/>
          </w:tcPr>
          <w:p w14:paraId="24BB340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Mer</w:t>
            </w:r>
            <w:r w:rsidR="00040133" w:rsidRPr="002A2E10">
              <w:rPr>
                <w:rFonts w:ascii="Footlight MT Light" w:eastAsia="Gentium Basic" w:hAnsi="Footlight MT Light" w:cs="Gentium Basic"/>
                <w:color w:val="000000"/>
              </w:rPr>
              <w:t>e</w:t>
            </w:r>
            <w:r w:rsidRPr="002A2E10">
              <w:rPr>
                <w:rFonts w:ascii="Footlight MT Light" w:eastAsia="Gentium Basic" w:hAnsi="Footlight MT Light" w:cs="Gentium Basic"/>
                <w:color w:val="000000"/>
              </w:rPr>
              <w:t>k dan Tipe*)</w:t>
            </w:r>
          </w:p>
        </w:tc>
        <w:tc>
          <w:tcPr>
            <w:tcW w:w="1834" w:type="dxa"/>
            <w:vAlign w:val="center"/>
          </w:tcPr>
          <w:p w14:paraId="3CC7644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Kapasitas</w:t>
            </w:r>
          </w:p>
        </w:tc>
        <w:tc>
          <w:tcPr>
            <w:tcW w:w="1525" w:type="dxa"/>
            <w:vAlign w:val="center"/>
          </w:tcPr>
          <w:p w14:paraId="485DF38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w:t>
            </w:r>
          </w:p>
        </w:tc>
        <w:tc>
          <w:tcPr>
            <w:tcW w:w="2368" w:type="dxa"/>
            <w:vAlign w:val="center"/>
          </w:tcPr>
          <w:p w14:paraId="575504D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Kepemilikan</w:t>
            </w:r>
          </w:p>
          <w:p w14:paraId="73A7BB24"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/status</w:t>
            </w:r>
          </w:p>
        </w:tc>
      </w:tr>
      <w:tr w:rsidR="00F77AEA" w:rsidRPr="002A2E10" w14:paraId="74318613" w14:textId="77777777">
        <w:tc>
          <w:tcPr>
            <w:tcW w:w="843" w:type="dxa"/>
          </w:tcPr>
          <w:p w14:paraId="5318104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1013" w:type="dxa"/>
          </w:tcPr>
          <w:p w14:paraId="5D34594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182" w:type="dxa"/>
          </w:tcPr>
          <w:p w14:paraId="3C52574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834" w:type="dxa"/>
          </w:tcPr>
          <w:p w14:paraId="3DEA3D9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525" w:type="dxa"/>
          </w:tcPr>
          <w:p w14:paraId="5E4AAA8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2368" w:type="dxa"/>
          </w:tcPr>
          <w:p w14:paraId="717D6FA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r w:rsidR="00F77AEA" w:rsidRPr="002A2E10" w14:paraId="04D3E965" w14:textId="77777777">
        <w:tc>
          <w:tcPr>
            <w:tcW w:w="843" w:type="dxa"/>
          </w:tcPr>
          <w:p w14:paraId="2AF1857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1013" w:type="dxa"/>
          </w:tcPr>
          <w:p w14:paraId="0E99AB6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182" w:type="dxa"/>
          </w:tcPr>
          <w:p w14:paraId="3851565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834" w:type="dxa"/>
          </w:tcPr>
          <w:p w14:paraId="236A7C8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525" w:type="dxa"/>
          </w:tcPr>
          <w:p w14:paraId="473946D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2368" w:type="dxa"/>
          </w:tcPr>
          <w:p w14:paraId="7B5EF46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r w:rsidR="00F77AEA" w:rsidRPr="002A2E10" w14:paraId="2E810010" w14:textId="77777777">
        <w:tc>
          <w:tcPr>
            <w:tcW w:w="843" w:type="dxa"/>
          </w:tcPr>
          <w:p w14:paraId="50AD7B7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1013" w:type="dxa"/>
          </w:tcPr>
          <w:p w14:paraId="2A6671C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182" w:type="dxa"/>
          </w:tcPr>
          <w:p w14:paraId="3727A83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834" w:type="dxa"/>
          </w:tcPr>
          <w:p w14:paraId="076C7C4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1525" w:type="dxa"/>
          </w:tcPr>
          <w:p w14:paraId="67E7874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c>
          <w:tcPr>
            <w:tcW w:w="2368" w:type="dxa"/>
          </w:tcPr>
          <w:p w14:paraId="383D9B7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w:t>
            </w:r>
          </w:p>
        </w:tc>
      </w:tr>
    </w:tbl>
    <w:p w14:paraId="25EC40A1" w14:textId="77777777" w:rsidR="00F77AEA" w:rsidRPr="002A2E10" w:rsidRDefault="00F77AEA">
      <w:pPr>
        <w:jc w:val="both"/>
        <w:rPr>
          <w:rFonts w:ascii="Footlight MT Light" w:eastAsia="Gentium Basic" w:hAnsi="Footlight MT Light" w:cs="Gentium Basic"/>
          <w:i/>
          <w:color w:val="000000"/>
        </w:rPr>
      </w:pPr>
    </w:p>
    <w:p w14:paraId="737819A8" w14:textId="77777777" w:rsidR="00F77AEA" w:rsidRPr="002A2E10" w:rsidRDefault="002B4AD1">
      <w:pPr>
        <w:rPr>
          <w:rFonts w:ascii="Footlight MT Light" w:hAnsi="Footlight MT Light"/>
          <w:color w:val="000000"/>
        </w:rPr>
        <w:sectPr w:rsidR="00F77AEA" w:rsidRPr="002A2E10" w:rsidSect="00DF797D">
          <w:pgSz w:w="12247" w:h="18711"/>
          <w:pgMar w:top="2268" w:right="1197" w:bottom="1701" w:left="2268" w:header="737" w:footer="737" w:gutter="0"/>
          <w:pgNumType w:fmt="numberInDash"/>
          <w:cols w:space="720"/>
        </w:sectPr>
      </w:pPr>
      <w:r w:rsidRPr="002A2E10">
        <w:rPr>
          <w:rFonts w:ascii="Footlight MT Light" w:hAnsi="Footlight MT Light"/>
          <w:color w:val="000000"/>
        </w:rPr>
        <w:t>*) Mer</w:t>
      </w:r>
      <w:r w:rsidR="00040133" w:rsidRPr="002A2E10">
        <w:rPr>
          <w:rFonts w:ascii="Footlight MT Light" w:hAnsi="Footlight MT Light"/>
          <w:color w:val="000000"/>
        </w:rPr>
        <w:t>e</w:t>
      </w:r>
      <w:r w:rsidRPr="002A2E10">
        <w:rPr>
          <w:rFonts w:ascii="Footlight MT Light" w:hAnsi="Footlight MT Light"/>
          <w:color w:val="000000"/>
        </w:rPr>
        <w:t>k dan Tipe bukan merupakan bagian yang dievaluasi</w:t>
      </w:r>
    </w:p>
    <w:p w14:paraId="617D3292" w14:textId="77777777" w:rsidR="00F77AEA" w:rsidRPr="002A2E10" w:rsidRDefault="002B4AD1" w:rsidP="00544BB0">
      <w:pPr>
        <w:numPr>
          <w:ilvl w:val="1"/>
          <w:numId w:val="219"/>
        </w:numPr>
        <w:pBdr>
          <w:bottom w:val="single" w:sz="4" w:space="1" w:color="auto"/>
        </w:pBdr>
        <w:rPr>
          <w:rFonts w:ascii="Footlight MT Light" w:hAnsi="Footlight MT Light"/>
          <w:b/>
          <w:bCs/>
          <w:color w:val="000000"/>
        </w:rPr>
      </w:pPr>
      <w:r w:rsidRPr="002A2E10">
        <w:rPr>
          <w:rFonts w:ascii="Footlight MT Light" w:hAnsi="Footlight MT Light"/>
          <w:b/>
          <w:bCs/>
          <w:color w:val="000000"/>
        </w:rPr>
        <w:lastRenderedPageBreak/>
        <w:t xml:space="preserve">DATA PERSONEL MANAJERIAL </w:t>
      </w:r>
      <w:r w:rsidRPr="002A2E10">
        <w:rPr>
          <w:rFonts w:ascii="Footlight MT Light" w:hAnsi="Footlight MT Light"/>
          <w:b/>
          <w:bCs/>
          <w:color w:val="000000"/>
        </w:rPr>
        <w:br/>
      </w:r>
    </w:p>
    <w:p w14:paraId="1B0A04A6" w14:textId="442B9C9E" w:rsidR="00F77AEA" w:rsidRPr="002A2E10" w:rsidRDefault="004E118A">
      <w:pPr>
        <w:rPr>
          <w:rFonts w:ascii="Footlight MT Light" w:hAnsi="Footlight MT Light"/>
          <w:color w:val="000000"/>
        </w:rPr>
      </w:pPr>
      <w:r>
        <w:rPr>
          <w:rFonts w:ascii="Footlight MT Light" w:hAnsi="Footlight MT Light"/>
          <w:noProof/>
          <w:lang w:val="id-ID" w:eastAsia="id-ID"/>
        </w:rPr>
        <mc:AlternateContent>
          <mc:Choice Requires="wps">
            <w:drawing>
              <wp:anchor distT="0" distB="0" distL="114300" distR="114300" simplePos="0" relativeHeight="251667456" behindDoc="0" locked="0" layoutInCell="1" allowOverlap="1" wp14:anchorId="7B85A21B" wp14:editId="1A54D993">
                <wp:simplePos x="0" y="0"/>
                <wp:positionH relativeFrom="column">
                  <wp:posOffset>4622800</wp:posOffset>
                </wp:positionH>
                <wp:positionV relativeFrom="paragraph">
                  <wp:posOffset>0</wp:posOffset>
                </wp:positionV>
                <wp:extent cx="942975" cy="271145"/>
                <wp:effectExtent l="5080" t="9525" r="13970" b="5080"/>
                <wp:wrapNone/>
                <wp:docPr id="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254A3111"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85A21B" id="Rectangle 134" o:spid="_x0000_s1035" style="position:absolute;margin-left:364pt;margin-top:0;width:74.2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">
                <v:stroke startarrowwidth="narrow" startarrowlength="short" endarrowwidth="narrow" endarrowlength="short"/>
                <v:textbox inset="2.53958mm,1.2694mm,2.53958mm,1.2694mm">
                  <w:txbxContent>
                    <w:p w14:paraId="254A3111"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6A612693" w14:textId="77777777" w:rsidR="00F77AEA" w:rsidRPr="002A2E10" w:rsidRDefault="00F77AEA">
      <w:pPr>
        <w:rPr>
          <w:rFonts w:ascii="Footlight MT Light" w:hAnsi="Footlight MT Light"/>
          <w:color w:val="000000"/>
        </w:rPr>
      </w:pPr>
    </w:p>
    <w:p w14:paraId="2C11C02D" w14:textId="77777777" w:rsidR="00F77AEA" w:rsidRPr="002A2E10" w:rsidRDefault="002B4AD1" w:rsidP="00544BB0">
      <w:pPr>
        <w:numPr>
          <w:ilvl w:val="4"/>
          <w:numId w:val="312"/>
        </w:numPr>
        <w:pBdr>
          <w:top w:val="nil"/>
          <w:left w:val="nil"/>
          <w:bottom w:val="nil"/>
          <w:right w:val="nil"/>
          <w:between w:val="nil"/>
        </w:pBdr>
        <w:ind w:left="426" w:hanging="284"/>
        <w:rPr>
          <w:rFonts w:ascii="Footlight MT Light" w:hAnsi="Footlight MT Light"/>
          <w:color w:val="000000"/>
        </w:rPr>
      </w:pPr>
      <w:r w:rsidRPr="002A2E10">
        <w:rPr>
          <w:rFonts w:ascii="Footlight MT Light" w:eastAsia="Gentium Basic" w:hAnsi="Footlight MT Light" w:cs="Gentium Basic"/>
          <w:color w:val="000000"/>
        </w:rPr>
        <w:t>Untuk pemaketan kualifikasi Usaha Kecil</w:t>
      </w:r>
    </w:p>
    <w:tbl>
      <w:tblPr>
        <w:tblStyle w:val="af3"/>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1360"/>
        <w:gridCol w:w="2403"/>
        <w:gridCol w:w="2403"/>
        <w:gridCol w:w="1734"/>
      </w:tblGrid>
      <w:tr w:rsidR="00F77AEA" w:rsidRPr="002A2E10" w14:paraId="3D4E5830" w14:textId="77777777">
        <w:tc>
          <w:tcPr>
            <w:tcW w:w="865" w:type="dxa"/>
            <w:vAlign w:val="center"/>
          </w:tcPr>
          <w:p w14:paraId="400651F8"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No</w:t>
            </w:r>
          </w:p>
        </w:tc>
        <w:tc>
          <w:tcPr>
            <w:tcW w:w="1360" w:type="dxa"/>
            <w:vAlign w:val="center"/>
          </w:tcPr>
          <w:p w14:paraId="4D8365D8"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Nama</w:t>
            </w:r>
          </w:p>
        </w:tc>
        <w:tc>
          <w:tcPr>
            <w:tcW w:w="2403" w:type="dxa"/>
            <w:vAlign w:val="center"/>
          </w:tcPr>
          <w:p w14:paraId="44E6E5A3"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Riwayat Pendidikan</w:t>
            </w:r>
          </w:p>
          <w:p w14:paraId="690473B5"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(tahun lulus) *)</w:t>
            </w:r>
          </w:p>
        </w:tc>
        <w:tc>
          <w:tcPr>
            <w:tcW w:w="2403" w:type="dxa"/>
            <w:vAlign w:val="center"/>
          </w:tcPr>
          <w:p w14:paraId="6AD7CA42"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Jabatan dalam pekerjaan yang akan dilaksanakan</w:t>
            </w:r>
          </w:p>
        </w:tc>
        <w:tc>
          <w:tcPr>
            <w:tcW w:w="1734" w:type="dxa"/>
            <w:vAlign w:val="center"/>
          </w:tcPr>
          <w:p w14:paraId="73772834"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Pengalaman Kerja</w:t>
            </w:r>
            <w:r w:rsidRPr="002A2E10">
              <w:rPr>
                <w:rFonts w:ascii="Footlight MT Light" w:eastAsia="Gentium Basic" w:hAnsi="Footlight MT Light" w:cs="Gentium Basic"/>
                <w:strike/>
                <w:color w:val="000000"/>
                <w:sz w:val="22"/>
                <w:szCs w:val="22"/>
              </w:rPr>
              <w:t xml:space="preserve"> </w:t>
            </w:r>
            <w:r w:rsidRPr="002A2E10">
              <w:rPr>
                <w:rFonts w:ascii="Footlight MT Light" w:eastAsia="Gentium Basic" w:hAnsi="Footlight MT Light" w:cs="Gentium Basic"/>
                <w:color w:val="000000"/>
                <w:sz w:val="22"/>
                <w:szCs w:val="22"/>
              </w:rPr>
              <w:t>(Tahun) **) ***)</w:t>
            </w:r>
          </w:p>
        </w:tc>
      </w:tr>
      <w:tr w:rsidR="00F77AEA" w:rsidRPr="002A2E10" w14:paraId="19EEB09B" w14:textId="77777777">
        <w:tc>
          <w:tcPr>
            <w:tcW w:w="865" w:type="dxa"/>
          </w:tcPr>
          <w:p w14:paraId="019A08AD"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w:t>
            </w:r>
          </w:p>
        </w:tc>
        <w:tc>
          <w:tcPr>
            <w:tcW w:w="1360" w:type="dxa"/>
          </w:tcPr>
          <w:p w14:paraId="0D4B8328"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c>
          <w:tcPr>
            <w:tcW w:w="2403" w:type="dxa"/>
          </w:tcPr>
          <w:p w14:paraId="24F352C0"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 SD, tahun ___</w:t>
            </w:r>
          </w:p>
          <w:p w14:paraId="25BA5E17"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 SMP, tahun ___</w:t>
            </w:r>
          </w:p>
          <w:p w14:paraId="79B85B60"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3. SMA, tahun ___</w:t>
            </w:r>
          </w:p>
          <w:p w14:paraId="30967138"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xml:space="preserve">4. </w:t>
            </w:r>
            <w:proofErr w:type="gramStart"/>
            <w:r w:rsidRPr="002A2E10">
              <w:rPr>
                <w:rFonts w:ascii="Footlight MT Light" w:eastAsia="Gentium Basic" w:hAnsi="Footlight MT Light" w:cs="Gentium Basic"/>
                <w:color w:val="000000"/>
                <w:sz w:val="22"/>
                <w:szCs w:val="22"/>
              </w:rPr>
              <w:t>dst</w:t>
            </w:r>
            <w:proofErr w:type="gramEnd"/>
            <w:r w:rsidRPr="002A2E10">
              <w:rPr>
                <w:rFonts w:ascii="Footlight MT Light" w:eastAsia="Gentium Basic" w:hAnsi="Footlight MT Light" w:cs="Gentium Basic"/>
                <w:color w:val="000000"/>
                <w:sz w:val="22"/>
                <w:szCs w:val="22"/>
              </w:rPr>
              <w:t>...</w:t>
            </w:r>
          </w:p>
        </w:tc>
        <w:tc>
          <w:tcPr>
            <w:tcW w:w="2403" w:type="dxa"/>
          </w:tcPr>
          <w:p w14:paraId="16822C77"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Pelaksana</w:t>
            </w:r>
          </w:p>
        </w:tc>
        <w:tc>
          <w:tcPr>
            <w:tcW w:w="1734" w:type="dxa"/>
          </w:tcPr>
          <w:p w14:paraId="1AF090C6"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r>
      <w:tr w:rsidR="00F77AEA" w:rsidRPr="002A2E10" w14:paraId="08194239" w14:textId="77777777">
        <w:tc>
          <w:tcPr>
            <w:tcW w:w="865" w:type="dxa"/>
          </w:tcPr>
          <w:p w14:paraId="74F9F862"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w:t>
            </w:r>
          </w:p>
        </w:tc>
        <w:tc>
          <w:tcPr>
            <w:tcW w:w="1360" w:type="dxa"/>
          </w:tcPr>
          <w:p w14:paraId="34BAABC8"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c>
          <w:tcPr>
            <w:tcW w:w="2403" w:type="dxa"/>
          </w:tcPr>
          <w:p w14:paraId="785CEBF3"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 SD, tahun ___</w:t>
            </w:r>
          </w:p>
          <w:p w14:paraId="1FD4B062"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 SMP, tahun ___</w:t>
            </w:r>
          </w:p>
          <w:p w14:paraId="3D7F50AE"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3. SMA, tahun ___</w:t>
            </w:r>
          </w:p>
          <w:p w14:paraId="5846FC13" w14:textId="77777777" w:rsidR="00F77AEA" w:rsidRPr="002A2E10" w:rsidRDefault="002B4AD1">
            <w:pPr>
              <w:jc w:val="both"/>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xml:space="preserve">4. </w:t>
            </w:r>
            <w:proofErr w:type="gramStart"/>
            <w:r w:rsidRPr="002A2E10">
              <w:rPr>
                <w:rFonts w:ascii="Footlight MT Light" w:eastAsia="Gentium Basic" w:hAnsi="Footlight MT Light" w:cs="Gentium Basic"/>
                <w:color w:val="000000"/>
                <w:sz w:val="22"/>
                <w:szCs w:val="22"/>
              </w:rPr>
              <w:t>dst</w:t>
            </w:r>
            <w:proofErr w:type="gramEnd"/>
            <w:r w:rsidRPr="002A2E10">
              <w:rPr>
                <w:rFonts w:ascii="Footlight MT Light" w:eastAsia="Gentium Basic" w:hAnsi="Footlight MT Light" w:cs="Gentium Basic"/>
                <w:color w:val="000000"/>
                <w:sz w:val="22"/>
                <w:szCs w:val="22"/>
              </w:rPr>
              <w:t>...</w:t>
            </w:r>
          </w:p>
        </w:tc>
        <w:tc>
          <w:tcPr>
            <w:tcW w:w="2403" w:type="dxa"/>
          </w:tcPr>
          <w:p w14:paraId="36414F14"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18"/>
                <w:szCs w:val="18"/>
              </w:rPr>
              <w:t>Ahli K3 Konstruksi/Ahli Keselamatan Konstruksi/Petugas Keselamatan Konstruksi</w:t>
            </w:r>
          </w:p>
        </w:tc>
        <w:tc>
          <w:tcPr>
            <w:tcW w:w="1734" w:type="dxa"/>
          </w:tcPr>
          <w:p w14:paraId="02837482"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r>
    </w:tbl>
    <w:p w14:paraId="4C0E3184" w14:textId="77777777" w:rsidR="00F77AEA" w:rsidRPr="002A2E10" w:rsidRDefault="00F77AEA">
      <w:pPr>
        <w:jc w:val="both"/>
        <w:rPr>
          <w:rFonts w:ascii="Footlight MT Light" w:eastAsia="Gentium Basic" w:hAnsi="Footlight MT Light" w:cs="Gentium Basic"/>
          <w:i/>
          <w:color w:val="000000"/>
        </w:rPr>
      </w:pPr>
    </w:p>
    <w:p w14:paraId="578E7740" w14:textId="77777777" w:rsidR="00F77AEA" w:rsidRPr="002A2E10" w:rsidRDefault="002B4AD1" w:rsidP="00544BB0">
      <w:pPr>
        <w:numPr>
          <w:ilvl w:val="4"/>
          <w:numId w:val="312"/>
        </w:numPr>
        <w:pBdr>
          <w:top w:val="nil"/>
          <w:left w:val="nil"/>
          <w:bottom w:val="nil"/>
          <w:right w:val="nil"/>
          <w:between w:val="nil"/>
        </w:pBdr>
        <w:ind w:left="450"/>
        <w:rPr>
          <w:rFonts w:ascii="Footlight MT Light" w:hAnsi="Footlight MT Light"/>
          <w:color w:val="000000"/>
        </w:rPr>
      </w:pPr>
      <w:r w:rsidRPr="002A2E10">
        <w:rPr>
          <w:rFonts w:ascii="Footlight MT Light" w:eastAsia="Gentium Basic" w:hAnsi="Footlight MT Light" w:cs="Gentium Basic"/>
          <w:color w:val="000000"/>
        </w:rPr>
        <w:t>Untuk pemaketan kualifikasi Usaha Menengah dan kualifikasi Usaha Besar</w:t>
      </w:r>
    </w:p>
    <w:tbl>
      <w:tblPr>
        <w:tblStyle w:val="af4"/>
        <w:tblW w:w="8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1360"/>
        <w:gridCol w:w="2403"/>
        <w:gridCol w:w="2403"/>
        <w:gridCol w:w="1734"/>
      </w:tblGrid>
      <w:tr w:rsidR="00F77AEA" w:rsidRPr="002A2E10" w14:paraId="22FDCFE7" w14:textId="77777777">
        <w:tc>
          <w:tcPr>
            <w:tcW w:w="865" w:type="dxa"/>
            <w:vAlign w:val="center"/>
          </w:tcPr>
          <w:p w14:paraId="0F81A8CC"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No</w:t>
            </w:r>
          </w:p>
        </w:tc>
        <w:tc>
          <w:tcPr>
            <w:tcW w:w="1360" w:type="dxa"/>
            <w:vAlign w:val="center"/>
          </w:tcPr>
          <w:p w14:paraId="7C3545B7"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Nama</w:t>
            </w:r>
          </w:p>
        </w:tc>
        <w:tc>
          <w:tcPr>
            <w:tcW w:w="2403" w:type="dxa"/>
            <w:vAlign w:val="center"/>
          </w:tcPr>
          <w:p w14:paraId="22C072BF"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Riwayat Pendidikan</w:t>
            </w:r>
          </w:p>
          <w:p w14:paraId="4BFEC734"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(tahun lulus) *)</w:t>
            </w:r>
          </w:p>
        </w:tc>
        <w:tc>
          <w:tcPr>
            <w:tcW w:w="2403" w:type="dxa"/>
            <w:vAlign w:val="center"/>
          </w:tcPr>
          <w:p w14:paraId="082CEA1D"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Jabatan dalam pekerjaan yang akan dilaksanakan</w:t>
            </w:r>
          </w:p>
        </w:tc>
        <w:tc>
          <w:tcPr>
            <w:tcW w:w="1734" w:type="dxa"/>
            <w:vAlign w:val="center"/>
          </w:tcPr>
          <w:p w14:paraId="3E1E144E"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Pengalaman Kerja</w:t>
            </w:r>
            <w:r w:rsidRPr="002A2E10">
              <w:rPr>
                <w:rFonts w:ascii="Footlight MT Light" w:eastAsia="Gentium Basic" w:hAnsi="Footlight MT Light" w:cs="Gentium Basic"/>
                <w:strike/>
                <w:color w:val="000000"/>
                <w:sz w:val="22"/>
                <w:szCs w:val="22"/>
              </w:rPr>
              <w:t xml:space="preserve"> </w:t>
            </w:r>
            <w:r w:rsidRPr="002A2E10">
              <w:rPr>
                <w:rFonts w:ascii="Footlight MT Light" w:eastAsia="Gentium Basic" w:hAnsi="Footlight MT Light" w:cs="Gentium Basic"/>
                <w:color w:val="000000"/>
                <w:sz w:val="22"/>
                <w:szCs w:val="22"/>
              </w:rPr>
              <w:t>(Tahun) **) ***)</w:t>
            </w:r>
          </w:p>
        </w:tc>
      </w:tr>
      <w:tr w:rsidR="00F77AEA" w:rsidRPr="002A2E10" w14:paraId="54E375F7" w14:textId="77777777">
        <w:tc>
          <w:tcPr>
            <w:tcW w:w="865" w:type="dxa"/>
          </w:tcPr>
          <w:p w14:paraId="7E1D830B"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w:t>
            </w:r>
          </w:p>
        </w:tc>
        <w:tc>
          <w:tcPr>
            <w:tcW w:w="1360" w:type="dxa"/>
          </w:tcPr>
          <w:p w14:paraId="4D392AB1"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c>
          <w:tcPr>
            <w:tcW w:w="2403" w:type="dxa"/>
          </w:tcPr>
          <w:p w14:paraId="25279F25"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 D3, tahun ___</w:t>
            </w:r>
          </w:p>
          <w:p w14:paraId="7C1115EB"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 S1, tahun ___</w:t>
            </w:r>
          </w:p>
          <w:p w14:paraId="3682E384"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xml:space="preserve">3. </w:t>
            </w:r>
            <w:proofErr w:type="gramStart"/>
            <w:r w:rsidRPr="002A2E10">
              <w:rPr>
                <w:rFonts w:ascii="Footlight MT Light" w:eastAsia="Gentium Basic" w:hAnsi="Footlight MT Light" w:cs="Gentium Basic"/>
                <w:color w:val="000000"/>
                <w:sz w:val="22"/>
                <w:szCs w:val="22"/>
              </w:rPr>
              <w:t>dst</w:t>
            </w:r>
            <w:proofErr w:type="gramEnd"/>
            <w:r w:rsidRPr="002A2E10">
              <w:rPr>
                <w:rFonts w:ascii="Footlight MT Light" w:eastAsia="Gentium Basic" w:hAnsi="Footlight MT Light" w:cs="Gentium Basic"/>
                <w:color w:val="000000"/>
                <w:sz w:val="22"/>
                <w:szCs w:val="22"/>
              </w:rPr>
              <w:t>...</w:t>
            </w:r>
          </w:p>
        </w:tc>
        <w:tc>
          <w:tcPr>
            <w:tcW w:w="2403" w:type="dxa"/>
          </w:tcPr>
          <w:p w14:paraId="565EFE44"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18"/>
                <w:szCs w:val="18"/>
              </w:rPr>
              <w:t>Manajer Pelaksanaan/Proyek</w:t>
            </w:r>
          </w:p>
        </w:tc>
        <w:tc>
          <w:tcPr>
            <w:tcW w:w="1734" w:type="dxa"/>
          </w:tcPr>
          <w:p w14:paraId="154D6334"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r>
      <w:tr w:rsidR="00F77AEA" w:rsidRPr="002A2E10" w14:paraId="32006334" w14:textId="77777777">
        <w:tc>
          <w:tcPr>
            <w:tcW w:w="865" w:type="dxa"/>
          </w:tcPr>
          <w:p w14:paraId="353167C9"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w:t>
            </w:r>
          </w:p>
        </w:tc>
        <w:tc>
          <w:tcPr>
            <w:tcW w:w="1360" w:type="dxa"/>
          </w:tcPr>
          <w:p w14:paraId="436768CE"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c>
          <w:tcPr>
            <w:tcW w:w="2403" w:type="dxa"/>
          </w:tcPr>
          <w:p w14:paraId="712C780E"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 D3, tahun ___</w:t>
            </w:r>
          </w:p>
          <w:p w14:paraId="5206AD64"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 S1, tahun ___</w:t>
            </w:r>
          </w:p>
          <w:p w14:paraId="6536BC5A" w14:textId="77777777" w:rsidR="00F77AEA" w:rsidRPr="002A2E10" w:rsidRDefault="002B4AD1">
            <w:pPr>
              <w:jc w:val="both"/>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xml:space="preserve">3. </w:t>
            </w:r>
            <w:proofErr w:type="gramStart"/>
            <w:r w:rsidRPr="002A2E10">
              <w:rPr>
                <w:rFonts w:ascii="Footlight MT Light" w:eastAsia="Gentium Basic" w:hAnsi="Footlight MT Light" w:cs="Gentium Basic"/>
                <w:color w:val="000000"/>
                <w:sz w:val="22"/>
                <w:szCs w:val="22"/>
              </w:rPr>
              <w:t>dst</w:t>
            </w:r>
            <w:proofErr w:type="gramEnd"/>
            <w:r w:rsidRPr="002A2E10">
              <w:rPr>
                <w:rFonts w:ascii="Footlight MT Light" w:eastAsia="Gentium Basic" w:hAnsi="Footlight MT Light" w:cs="Gentium Basic"/>
                <w:color w:val="000000"/>
                <w:sz w:val="22"/>
                <w:szCs w:val="22"/>
              </w:rPr>
              <w:t>...</w:t>
            </w:r>
          </w:p>
        </w:tc>
        <w:tc>
          <w:tcPr>
            <w:tcW w:w="2403" w:type="dxa"/>
          </w:tcPr>
          <w:p w14:paraId="7FE4BF87"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18"/>
                <w:szCs w:val="18"/>
              </w:rPr>
              <w:t>Manajer Teknik</w:t>
            </w:r>
          </w:p>
        </w:tc>
        <w:tc>
          <w:tcPr>
            <w:tcW w:w="1734" w:type="dxa"/>
          </w:tcPr>
          <w:p w14:paraId="0594A165"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r>
      <w:tr w:rsidR="00F77AEA" w:rsidRPr="002A2E10" w14:paraId="23067334" w14:textId="77777777">
        <w:tc>
          <w:tcPr>
            <w:tcW w:w="865" w:type="dxa"/>
          </w:tcPr>
          <w:p w14:paraId="53EA8E9E"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3</w:t>
            </w:r>
          </w:p>
        </w:tc>
        <w:tc>
          <w:tcPr>
            <w:tcW w:w="1360" w:type="dxa"/>
          </w:tcPr>
          <w:p w14:paraId="686E1D3C"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c>
          <w:tcPr>
            <w:tcW w:w="2403" w:type="dxa"/>
          </w:tcPr>
          <w:p w14:paraId="63647ED5"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 D3, tahun ___</w:t>
            </w:r>
          </w:p>
          <w:p w14:paraId="21628AC5"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 S1, tahun ___</w:t>
            </w:r>
          </w:p>
          <w:p w14:paraId="5C7275CA"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xml:space="preserve">3. </w:t>
            </w:r>
            <w:proofErr w:type="gramStart"/>
            <w:r w:rsidRPr="002A2E10">
              <w:rPr>
                <w:rFonts w:ascii="Footlight MT Light" w:eastAsia="Gentium Basic" w:hAnsi="Footlight MT Light" w:cs="Gentium Basic"/>
                <w:color w:val="000000"/>
                <w:sz w:val="22"/>
                <w:szCs w:val="22"/>
              </w:rPr>
              <w:t>dst</w:t>
            </w:r>
            <w:proofErr w:type="gramEnd"/>
            <w:r w:rsidRPr="002A2E10">
              <w:rPr>
                <w:rFonts w:ascii="Footlight MT Light" w:eastAsia="Gentium Basic" w:hAnsi="Footlight MT Light" w:cs="Gentium Basic"/>
                <w:color w:val="000000"/>
                <w:sz w:val="22"/>
                <w:szCs w:val="22"/>
              </w:rPr>
              <w:t>...</w:t>
            </w:r>
          </w:p>
        </w:tc>
        <w:tc>
          <w:tcPr>
            <w:tcW w:w="2403" w:type="dxa"/>
          </w:tcPr>
          <w:p w14:paraId="2E1DB880" w14:textId="77777777" w:rsidR="00F77AEA" w:rsidRPr="002A2E10" w:rsidRDefault="002B4AD1">
            <w:pPr>
              <w:jc w:val="center"/>
              <w:rPr>
                <w:rFonts w:ascii="Footlight MT Light" w:eastAsia="Gentium Basic" w:hAnsi="Footlight MT Light" w:cs="Gentium Basic"/>
                <w:color w:val="000000"/>
                <w:sz w:val="18"/>
                <w:szCs w:val="18"/>
              </w:rPr>
            </w:pPr>
            <w:r w:rsidRPr="002A2E10">
              <w:rPr>
                <w:rFonts w:ascii="Footlight MT Light" w:eastAsia="Gentium Basic" w:hAnsi="Footlight MT Light" w:cs="Gentium Basic"/>
                <w:color w:val="000000"/>
                <w:sz w:val="18"/>
                <w:szCs w:val="18"/>
              </w:rPr>
              <w:t>Manajer Keuangan</w:t>
            </w:r>
          </w:p>
        </w:tc>
        <w:tc>
          <w:tcPr>
            <w:tcW w:w="1734" w:type="dxa"/>
          </w:tcPr>
          <w:p w14:paraId="453BD27A"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r>
      <w:tr w:rsidR="00F77AEA" w:rsidRPr="002A2E10" w14:paraId="63B4C334" w14:textId="77777777">
        <w:tc>
          <w:tcPr>
            <w:tcW w:w="865" w:type="dxa"/>
          </w:tcPr>
          <w:p w14:paraId="497E6669"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4</w:t>
            </w:r>
          </w:p>
        </w:tc>
        <w:tc>
          <w:tcPr>
            <w:tcW w:w="1360" w:type="dxa"/>
          </w:tcPr>
          <w:p w14:paraId="112B9FCA"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c>
          <w:tcPr>
            <w:tcW w:w="2403" w:type="dxa"/>
          </w:tcPr>
          <w:p w14:paraId="519DD376"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1. D3, tahun ___</w:t>
            </w:r>
          </w:p>
          <w:p w14:paraId="2EC62FDC"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2. S1, tahun ___</w:t>
            </w:r>
          </w:p>
          <w:p w14:paraId="0426C42C"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xml:space="preserve">3. </w:t>
            </w:r>
            <w:proofErr w:type="gramStart"/>
            <w:r w:rsidRPr="002A2E10">
              <w:rPr>
                <w:rFonts w:ascii="Footlight MT Light" w:eastAsia="Gentium Basic" w:hAnsi="Footlight MT Light" w:cs="Gentium Basic"/>
                <w:color w:val="000000"/>
                <w:sz w:val="22"/>
                <w:szCs w:val="22"/>
              </w:rPr>
              <w:t>dst</w:t>
            </w:r>
            <w:proofErr w:type="gramEnd"/>
            <w:r w:rsidRPr="002A2E10">
              <w:rPr>
                <w:rFonts w:ascii="Footlight MT Light" w:eastAsia="Gentium Basic" w:hAnsi="Footlight MT Light" w:cs="Gentium Basic"/>
                <w:color w:val="000000"/>
                <w:sz w:val="22"/>
                <w:szCs w:val="22"/>
              </w:rPr>
              <w:t>...</w:t>
            </w:r>
          </w:p>
        </w:tc>
        <w:tc>
          <w:tcPr>
            <w:tcW w:w="2403" w:type="dxa"/>
          </w:tcPr>
          <w:p w14:paraId="5E4076C4" w14:textId="77777777" w:rsidR="00F77AEA" w:rsidRPr="002A2E10" w:rsidRDefault="002B4AD1">
            <w:pPr>
              <w:jc w:val="center"/>
              <w:rPr>
                <w:rFonts w:ascii="Footlight MT Light" w:eastAsia="Gentium Basic" w:hAnsi="Footlight MT Light" w:cs="Gentium Basic"/>
                <w:color w:val="000000"/>
                <w:sz w:val="18"/>
                <w:szCs w:val="18"/>
              </w:rPr>
            </w:pPr>
            <w:r w:rsidRPr="002A2E10">
              <w:rPr>
                <w:rFonts w:ascii="Footlight MT Light" w:eastAsia="Gentium Basic" w:hAnsi="Footlight MT Light" w:cs="Gentium Basic"/>
                <w:color w:val="000000"/>
                <w:sz w:val="18"/>
                <w:szCs w:val="18"/>
              </w:rPr>
              <w:t>Ahli K3 Konstruksi</w:t>
            </w:r>
          </w:p>
        </w:tc>
        <w:tc>
          <w:tcPr>
            <w:tcW w:w="1734" w:type="dxa"/>
          </w:tcPr>
          <w:p w14:paraId="6A19328A" w14:textId="77777777" w:rsidR="00F77AEA" w:rsidRPr="002A2E10" w:rsidRDefault="002B4AD1">
            <w:pPr>
              <w:jc w:val="cente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___</w:t>
            </w:r>
          </w:p>
        </w:tc>
      </w:tr>
    </w:tbl>
    <w:p w14:paraId="28B19163" w14:textId="77777777" w:rsidR="00F77AEA" w:rsidRPr="002A2E10" w:rsidRDefault="00F77AEA">
      <w:pPr>
        <w:jc w:val="both"/>
        <w:rPr>
          <w:rFonts w:ascii="Footlight MT Light" w:eastAsia="Gentium Basic" w:hAnsi="Footlight MT Light" w:cs="Gentium Basic"/>
          <w:i/>
          <w:color w:val="000000"/>
        </w:rPr>
      </w:pPr>
    </w:p>
    <w:p w14:paraId="3F23413B"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Keterangan:</w:t>
      </w:r>
    </w:p>
    <w:p w14:paraId="468A4C1A"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Riwayat pendidikan bukan hal yang menggugurkan.</w:t>
      </w:r>
    </w:p>
    <w:p w14:paraId="429648DA" w14:textId="77777777" w:rsidR="00F77AEA" w:rsidRPr="002A2E10" w:rsidRDefault="002B4AD1">
      <w:pPr>
        <w:rPr>
          <w:rFonts w:ascii="Footlight MT Light" w:eastAsia="Gentium Basic" w:hAnsi="Footlight MT Light" w:cs="Gentium Basic"/>
          <w:color w:val="000000"/>
          <w:sz w:val="22"/>
          <w:szCs w:val="22"/>
        </w:rPr>
      </w:pPr>
      <w:r w:rsidRPr="002A2E10">
        <w:rPr>
          <w:rFonts w:ascii="Footlight MT Light" w:eastAsia="Gentium Basic" w:hAnsi="Footlight MT Light" w:cs="Gentium Basic"/>
          <w:color w:val="000000"/>
          <w:sz w:val="22"/>
          <w:szCs w:val="22"/>
        </w:rPr>
        <w:t>**) Pengalaman kerja yang dihitung adalah pengalaman sesuai dengan keterampilan/keahlian yang disyaratkan, bukan berdasarkan jabatan yang disyaratkan.</w:t>
      </w:r>
    </w:p>
    <w:p w14:paraId="1A75B102" w14:textId="77777777" w:rsidR="00F77AEA" w:rsidRPr="002A2E10" w:rsidRDefault="002B4AD1">
      <w:pPr>
        <w:rPr>
          <w:rFonts w:ascii="Footlight MT Light" w:eastAsia="Gentium Basic" w:hAnsi="Footlight MT Light" w:cs="Gentium Basic"/>
          <w:color w:val="000000"/>
          <w:sz w:val="22"/>
          <w:szCs w:val="22"/>
        </w:rPr>
        <w:sectPr w:rsidR="00F77AEA" w:rsidRPr="002A2E10" w:rsidSect="00DF797D">
          <w:pgSz w:w="12247" w:h="18711"/>
          <w:pgMar w:top="2268" w:right="1197" w:bottom="1701" w:left="2268" w:header="737" w:footer="737" w:gutter="0"/>
          <w:pgNumType w:fmt="numberInDash"/>
          <w:cols w:space="720"/>
        </w:sectPr>
      </w:pPr>
      <w:r w:rsidRPr="002A2E10">
        <w:rPr>
          <w:rFonts w:ascii="Footlight MT Light" w:eastAsia="Gentium Basic" w:hAnsi="Footlight MT Light" w:cs="Gentium Basic"/>
          <w:color w:val="000000"/>
          <w:sz w:val="22"/>
          <w:szCs w:val="22"/>
        </w:rPr>
        <w:t>***) Pengalaman kerja yang dinilai adalah pengalaman kerja setelah personel lulus pendidikan minimal sesuai persyaratan untuk memperoleh Sertifikat Kompetensi Kerja yang disyaratkan.</w:t>
      </w:r>
    </w:p>
    <w:p w14:paraId="30145D17" w14:textId="4B14D58E" w:rsidR="00F77AEA" w:rsidRPr="002A2E10" w:rsidRDefault="004E118A" w:rsidP="00613858">
      <w:pPr>
        <w:rPr>
          <w:rFonts w:ascii="Footlight MT Light" w:eastAsia="Gentium Basic" w:hAnsi="Footlight MT Light" w:cs="Gentium Basic"/>
          <w:color w:val="000000"/>
          <w:sz w:val="22"/>
          <w:szCs w:val="22"/>
        </w:rPr>
      </w:pPr>
      <w:r>
        <w:rPr>
          <w:rFonts w:ascii="Footlight MT Light" w:hAnsi="Footlight MT Light"/>
          <w:noProof/>
          <w:lang w:val="id-ID" w:eastAsia="id-ID"/>
        </w:rPr>
        <w:lastRenderedPageBreak/>
        <mc:AlternateContent>
          <mc:Choice Requires="wps">
            <w:drawing>
              <wp:anchor distT="0" distB="0" distL="114300" distR="114300" simplePos="0" relativeHeight="251668480" behindDoc="0" locked="0" layoutInCell="1" allowOverlap="1" wp14:anchorId="50A8E76F" wp14:editId="6CC7E122">
                <wp:simplePos x="0" y="0"/>
                <wp:positionH relativeFrom="column">
                  <wp:posOffset>4038600</wp:posOffset>
                </wp:positionH>
                <wp:positionV relativeFrom="paragraph">
                  <wp:posOffset>-25400</wp:posOffset>
                </wp:positionV>
                <wp:extent cx="942975" cy="271145"/>
                <wp:effectExtent l="11430" t="5080" r="7620" b="9525"/>
                <wp:wrapNone/>
                <wp:docPr id="2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52B8CED6"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A8E76F" id="Rectangle 110" o:spid="_x0000_s1036" style="position:absolute;margin-left:318pt;margin-top:-2pt;width:74.25pt;height:2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">
                <v:stroke startarrowwidth="narrow" startarrowlength="short" endarrowwidth="narrow" endarrowlength="short"/>
                <v:textbox inset="2.53958mm,1.2694mm,2.53958mm,1.2694mm">
                  <w:txbxContent>
                    <w:p w14:paraId="52B8CED6"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1843FA26" w14:textId="77777777" w:rsidR="00F77AEA" w:rsidRPr="002A2E10" w:rsidRDefault="00F77AEA">
      <w:pPr>
        <w:jc w:val="center"/>
        <w:rPr>
          <w:rFonts w:ascii="Footlight MT Light" w:eastAsia="Gentium Basic" w:hAnsi="Footlight MT Light" w:cs="Gentium Basic"/>
          <w:b/>
          <w:color w:val="000000"/>
        </w:rPr>
      </w:pPr>
    </w:p>
    <w:p w14:paraId="02E03F87" w14:textId="77777777" w:rsidR="00F77AEA" w:rsidRPr="002A2E10" w:rsidRDefault="00F77AEA">
      <w:pPr>
        <w:jc w:val="center"/>
        <w:rPr>
          <w:rFonts w:ascii="Footlight MT Light" w:eastAsia="Gentium Basic" w:hAnsi="Footlight MT Light" w:cs="Gentium Basic"/>
          <w:b/>
          <w:color w:val="000000"/>
        </w:rPr>
      </w:pPr>
    </w:p>
    <w:p w14:paraId="6FF1C89A"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Daftar Riwayat Hidup Personel Manajerial</w:t>
      </w:r>
    </w:p>
    <w:p w14:paraId="29A99C62" w14:textId="77777777" w:rsidR="00F77AEA" w:rsidRPr="002A2E10" w:rsidRDefault="00F77AEA">
      <w:pPr>
        <w:jc w:val="center"/>
        <w:rPr>
          <w:rFonts w:ascii="Footlight MT Light" w:eastAsia="Gentium Basic" w:hAnsi="Footlight MT Light" w:cs="Gentium Basic"/>
          <w:color w:val="000000"/>
        </w:rPr>
      </w:pPr>
    </w:p>
    <w:p w14:paraId="6AE11D50" w14:textId="77777777" w:rsidR="00F77AEA" w:rsidRPr="002A2E10" w:rsidRDefault="00F77AEA">
      <w:pPr>
        <w:jc w:val="center"/>
        <w:rPr>
          <w:rFonts w:ascii="Footlight MT Light" w:eastAsia="Gentium Basic" w:hAnsi="Footlight MT Light" w:cs="Gentium Basic"/>
          <w:color w:val="000000"/>
        </w:rPr>
      </w:pPr>
    </w:p>
    <w:p w14:paraId="592E6B5D" w14:textId="77777777" w:rsidR="00F77AEA" w:rsidRPr="002A2E10" w:rsidRDefault="002B4AD1">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r w:rsidRPr="002A2E10">
        <w:rPr>
          <w:rFonts w:ascii="Footlight MT Light" w:eastAsia="Gentium Basic" w:hAnsi="Footlight MT Light" w:cs="Gentium Basic"/>
          <w:color w:val="000000"/>
        </w:rPr>
        <w:tab/>
        <w:t xml:space="preserve">Jabatan dalam pekerjaan yang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dilaksanakan</w:t>
      </w:r>
      <w:r w:rsidRPr="002A2E10">
        <w:rPr>
          <w:rFonts w:ascii="Footlight MT Light" w:eastAsia="Gentium Basic" w:hAnsi="Footlight MT Light" w:cs="Gentium Basic"/>
          <w:color w:val="000000"/>
        </w:rPr>
        <w:tab/>
        <w:t>: __________</w:t>
      </w:r>
    </w:p>
    <w:p w14:paraId="64D9BECD" w14:textId="77777777" w:rsidR="00F77AEA" w:rsidRPr="002A2E10" w:rsidRDefault="002B4AD1">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Pr="002A2E10">
        <w:rPr>
          <w:rFonts w:ascii="Footlight MT Light" w:eastAsia="Gentium Basic" w:hAnsi="Footlight MT Light" w:cs="Gentium Basic"/>
          <w:color w:val="000000"/>
        </w:rPr>
        <w:tab/>
        <w:t>Nama Perusahaan</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w:t>
      </w:r>
    </w:p>
    <w:p w14:paraId="1079AD85" w14:textId="77777777" w:rsidR="00F77AEA" w:rsidRPr="002A2E10" w:rsidRDefault="002B4AD1">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Pr="002A2E10">
        <w:rPr>
          <w:rFonts w:ascii="Footlight MT Light" w:eastAsia="Gentium Basic" w:hAnsi="Footlight MT Light" w:cs="Gentium Basic"/>
          <w:color w:val="000000"/>
        </w:rPr>
        <w:tab/>
        <w:t>Nama Personel</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w:t>
      </w:r>
    </w:p>
    <w:p w14:paraId="27028223" w14:textId="77777777" w:rsidR="00F77AEA" w:rsidRPr="002A2E10" w:rsidRDefault="002B4AD1">
      <w:pPr>
        <w:pBdr>
          <w:top w:val="nil"/>
          <w:left w:val="nil"/>
          <w:bottom w:val="nil"/>
          <w:right w:val="nil"/>
          <w:between w:val="nil"/>
        </w:pBdr>
        <w:tabs>
          <w:tab w:val="left" w:pos="250"/>
          <w:tab w:val="left" w:pos="4536"/>
        </w:tabs>
        <w:spacing w:line="360" w:lineRule="auto"/>
        <w:ind w:left="249" w:hanging="2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4.</w:t>
      </w:r>
      <w:r w:rsidRPr="002A2E10">
        <w:rPr>
          <w:rFonts w:ascii="Footlight MT Light" w:eastAsia="Gentium Basic" w:hAnsi="Footlight MT Light" w:cs="Gentium Basic"/>
          <w:color w:val="000000"/>
        </w:rPr>
        <w:tab/>
        <w:t>Tempat/Tanggal Lahir</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w:t>
      </w:r>
    </w:p>
    <w:p w14:paraId="264742BF" w14:textId="77777777" w:rsidR="00F77AEA" w:rsidRPr="002A2E10" w:rsidRDefault="002B4AD1">
      <w:pPr>
        <w:tabs>
          <w:tab w:val="left" w:pos="250"/>
          <w:tab w:val="left" w:pos="4536"/>
        </w:tabs>
        <w:ind w:left="249" w:hanging="2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5.</w:t>
      </w:r>
      <w:r w:rsidRPr="002A2E10">
        <w:rPr>
          <w:rFonts w:ascii="Footlight MT Light" w:eastAsia="Gentium Basic" w:hAnsi="Footlight MT Light" w:cs="Gentium Basic"/>
          <w:color w:val="000000"/>
        </w:rPr>
        <w:tab/>
        <w:t xml:space="preserve">Riwayat </w:t>
      </w:r>
      <w:proofErr w:type="gramStart"/>
      <w:r w:rsidRPr="002A2E10">
        <w:rPr>
          <w:rFonts w:ascii="Footlight MT Light" w:eastAsia="Gentium Basic" w:hAnsi="Footlight MT Light" w:cs="Gentium Basic"/>
          <w:color w:val="000000"/>
        </w:rPr>
        <w:t>Pendidikan  (</w:t>
      </w:r>
      <w:proofErr w:type="gramEnd"/>
      <w:r w:rsidRPr="002A2E10">
        <w:rPr>
          <w:rFonts w:ascii="Footlight MT Light" w:eastAsia="Gentium Basic" w:hAnsi="Footlight MT Light" w:cs="Gentium Basic"/>
          <w:color w:val="000000"/>
        </w:rPr>
        <w:t xml:space="preserve">Lembaga pendidikan, </w:t>
      </w:r>
    </w:p>
    <w:p w14:paraId="16D85E8C" w14:textId="77777777" w:rsidR="00F77AEA" w:rsidRPr="002A2E10" w:rsidRDefault="002B4AD1">
      <w:pPr>
        <w:tabs>
          <w:tab w:val="left" w:pos="250"/>
          <w:tab w:val="left" w:pos="4536"/>
        </w:tabs>
        <w:spacing w:after="120"/>
        <w:ind w:left="245" w:hanging="24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proofErr w:type="gramStart"/>
      <w:r w:rsidRPr="002A2E10">
        <w:rPr>
          <w:rFonts w:ascii="Footlight MT Light" w:eastAsia="Gentium Basic" w:hAnsi="Footlight MT Light" w:cs="Gentium Basic"/>
          <w:color w:val="000000"/>
        </w:rPr>
        <w:t>tempat</w:t>
      </w:r>
      <w:proofErr w:type="gramEnd"/>
      <w:r w:rsidRPr="002A2E10">
        <w:rPr>
          <w:rFonts w:ascii="Footlight MT Light" w:eastAsia="Gentium Basic" w:hAnsi="Footlight MT Light" w:cs="Gentium Basic"/>
          <w:color w:val="000000"/>
        </w:rPr>
        <w:t xml:space="preserve"> dan tahun tamat belajar)</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w:t>
      </w:r>
    </w:p>
    <w:p w14:paraId="05AFED71" w14:textId="77777777" w:rsidR="00F77AEA" w:rsidRPr="002A2E10" w:rsidRDefault="002B4AD1">
      <w:pPr>
        <w:tabs>
          <w:tab w:val="left" w:pos="250"/>
          <w:tab w:val="left" w:pos="4536"/>
        </w:tabs>
        <w:spacing w:line="360" w:lineRule="auto"/>
        <w:ind w:left="249" w:hanging="24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6.</w:t>
      </w:r>
      <w:r w:rsidRPr="002A2E10">
        <w:rPr>
          <w:rFonts w:ascii="Footlight MT Light" w:eastAsia="Gentium Basic" w:hAnsi="Footlight MT Light" w:cs="Gentium Basic"/>
          <w:color w:val="000000"/>
        </w:rPr>
        <w:tab/>
        <w:t>Pengalaman Kerja</w:t>
      </w:r>
    </w:p>
    <w:p w14:paraId="4934AD97" w14:textId="77777777" w:rsidR="00F77AEA" w:rsidRPr="002A2E10" w:rsidRDefault="002B4AD1">
      <w:pPr>
        <w:tabs>
          <w:tab w:val="left" w:pos="250"/>
          <w:tab w:val="left" w:pos="4536"/>
        </w:tabs>
        <w:ind w:left="25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1) Tahun   ____</w:t>
      </w:r>
    </w:p>
    <w:p w14:paraId="04F453C6" w14:textId="77777777" w:rsidR="00F77AEA" w:rsidRPr="002A2E10" w:rsidRDefault="002B4AD1">
      <w:pPr>
        <w:tabs>
          <w:tab w:val="left" w:pos="4536"/>
        </w:tabs>
        <w:ind w:left="81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ab/>
        <w:t>Nama Kegiatan</w:t>
      </w:r>
      <w:r w:rsidRPr="002A2E10">
        <w:rPr>
          <w:rFonts w:ascii="Footlight MT Light" w:eastAsia="Gentium Basic" w:hAnsi="Footlight MT Light" w:cs="Gentium Basic"/>
          <w:color w:val="000000"/>
        </w:rPr>
        <w:tab/>
        <w:t>: __________</w:t>
      </w:r>
    </w:p>
    <w:p w14:paraId="2C3E8535" w14:textId="77777777" w:rsidR="00F77AEA" w:rsidRPr="002A2E10" w:rsidRDefault="002B4AD1" w:rsidP="00544BB0">
      <w:pPr>
        <w:numPr>
          <w:ilvl w:val="2"/>
          <w:numId w:val="106"/>
        </w:numPr>
        <w:tabs>
          <w:tab w:val="left" w:pos="4536"/>
        </w:tabs>
        <w:ind w:left="81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Lokasi Kegiatan</w:t>
      </w:r>
      <w:r w:rsidRPr="002A2E10">
        <w:rPr>
          <w:rFonts w:ascii="Footlight MT Light" w:eastAsia="Gentium Basic" w:hAnsi="Footlight MT Light" w:cs="Gentium Basic"/>
          <w:color w:val="000000"/>
        </w:rPr>
        <w:tab/>
        <w:t>: __________</w:t>
      </w:r>
    </w:p>
    <w:p w14:paraId="75891785" w14:textId="77777777" w:rsidR="00F77AEA" w:rsidRPr="002A2E10" w:rsidRDefault="00040133" w:rsidP="00544BB0">
      <w:pPr>
        <w:numPr>
          <w:ilvl w:val="2"/>
          <w:numId w:val="106"/>
        </w:numPr>
        <w:tabs>
          <w:tab w:val="left" w:pos="4536"/>
        </w:tabs>
        <w:ind w:left="81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Pemberi Pekerjaan</w:t>
      </w:r>
      <w:r w:rsidR="002B4AD1" w:rsidRPr="002A2E10">
        <w:rPr>
          <w:rFonts w:ascii="Footlight MT Light" w:eastAsia="Gentium Basic" w:hAnsi="Footlight MT Light" w:cs="Gentium Basic"/>
          <w:color w:val="000000"/>
        </w:rPr>
        <w:tab/>
        <w:t>: __________</w:t>
      </w:r>
    </w:p>
    <w:p w14:paraId="27583E48" w14:textId="77777777" w:rsidR="00F77AEA" w:rsidRPr="002A2E10" w:rsidRDefault="002B4AD1" w:rsidP="00544BB0">
      <w:pPr>
        <w:numPr>
          <w:ilvl w:val="2"/>
          <w:numId w:val="106"/>
        </w:numPr>
        <w:tabs>
          <w:tab w:val="left" w:pos="4536"/>
        </w:tabs>
        <w:ind w:left="81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Perusahaan</w:t>
      </w:r>
      <w:r w:rsidRPr="002A2E10">
        <w:rPr>
          <w:rFonts w:ascii="Footlight MT Light" w:eastAsia="Gentium Basic" w:hAnsi="Footlight MT Light" w:cs="Gentium Basic"/>
          <w:color w:val="000000"/>
        </w:rPr>
        <w:tab/>
        <w:t>: __________</w:t>
      </w:r>
    </w:p>
    <w:p w14:paraId="7F5A1875" w14:textId="77777777" w:rsidR="00F77AEA" w:rsidRPr="002A2E10" w:rsidRDefault="002B4AD1" w:rsidP="00544BB0">
      <w:pPr>
        <w:numPr>
          <w:ilvl w:val="2"/>
          <w:numId w:val="106"/>
        </w:numPr>
        <w:tabs>
          <w:tab w:val="left" w:pos="4536"/>
        </w:tabs>
        <w:ind w:left="81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Uraian Tugas</w:t>
      </w:r>
      <w:r w:rsidRPr="002A2E10">
        <w:rPr>
          <w:rFonts w:ascii="Footlight MT Light" w:eastAsia="Gentium Basic" w:hAnsi="Footlight MT Light" w:cs="Gentium Basic"/>
          <w:color w:val="000000"/>
        </w:rPr>
        <w:tab/>
        <w:t>: __________</w:t>
      </w:r>
    </w:p>
    <w:p w14:paraId="3E694B92" w14:textId="77777777" w:rsidR="00F77AEA" w:rsidRPr="002A2E10" w:rsidRDefault="002B4AD1" w:rsidP="00544BB0">
      <w:pPr>
        <w:numPr>
          <w:ilvl w:val="2"/>
          <w:numId w:val="106"/>
        </w:numPr>
        <w:tabs>
          <w:tab w:val="left" w:pos="4536"/>
        </w:tabs>
        <w:ind w:left="81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Waktu Pelaksanaan</w:t>
      </w:r>
      <w:r w:rsidRPr="002A2E10">
        <w:rPr>
          <w:rFonts w:ascii="Footlight MT Light" w:eastAsia="Gentium Basic" w:hAnsi="Footlight MT Light" w:cs="Gentium Basic"/>
          <w:color w:val="000000"/>
        </w:rPr>
        <w:tab/>
        <w:t>: __________</w:t>
      </w:r>
    </w:p>
    <w:p w14:paraId="6884FEAC" w14:textId="77777777" w:rsidR="00F77AEA" w:rsidRPr="002A2E10" w:rsidRDefault="002B4AD1" w:rsidP="00544BB0">
      <w:pPr>
        <w:numPr>
          <w:ilvl w:val="2"/>
          <w:numId w:val="106"/>
        </w:numPr>
        <w:tabs>
          <w:tab w:val="left" w:pos="4536"/>
        </w:tabs>
        <w:ind w:left="810" w:hanging="2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Posisi Penugasan</w:t>
      </w:r>
      <w:r w:rsidRPr="002A2E10">
        <w:rPr>
          <w:rFonts w:ascii="Footlight MT Light" w:eastAsia="Gentium Basic" w:hAnsi="Footlight MT Light" w:cs="Gentium Basic"/>
          <w:color w:val="000000"/>
        </w:rPr>
        <w:tab/>
        <w:t>: __________</w:t>
      </w:r>
    </w:p>
    <w:p w14:paraId="512AF622" w14:textId="77777777" w:rsidR="00F77AEA" w:rsidRPr="002A2E10" w:rsidRDefault="00F77AEA">
      <w:pPr>
        <w:jc w:val="both"/>
        <w:rPr>
          <w:rFonts w:ascii="Footlight MT Light" w:eastAsia="Gentium Basic" w:hAnsi="Footlight MT Light" w:cs="Gentium Basic"/>
          <w:color w:val="000000"/>
        </w:rPr>
      </w:pPr>
    </w:p>
    <w:p w14:paraId="78315489" w14:textId="77777777" w:rsidR="00F77AEA" w:rsidRPr="002A2E10" w:rsidRDefault="002B4AD1">
      <w:pPr>
        <w:tabs>
          <w:tab w:val="left" w:pos="4536"/>
        </w:tabs>
        <w:ind w:left="540" w:hanging="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 Dst</w:t>
      </w:r>
      <w:proofErr w:type="gramStart"/>
      <w:r w:rsidRPr="002A2E10">
        <w:rPr>
          <w:rFonts w:ascii="Footlight MT Light" w:eastAsia="Gentium Basic" w:hAnsi="Footlight MT Light" w:cs="Gentium Basic"/>
          <w:color w:val="000000"/>
        </w:rPr>
        <w:t>..</w:t>
      </w:r>
      <w:proofErr w:type="gramEnd"/>
    </w:p>
    <w:p w14:paraId="1784F1F9" w14:textId="77777777" w:rsidR="00F77AEA" w:rsidRPr="002A2E10" w:rsidRDefault="00F77AEA">
      <w:pPr>
        <w:tabs>
          <w:tab w:val="left" w:pos="250"/>
          <w:tab w:val="left" w:pos="4536"/>
        </w:tabs>
        <w:ind w:left="250" w:hanging="250"/>
        <w:jc w:val="both"/>
        <w:rPr>
          <w:rFonts w:ascii="Footlight MT Light" w:eastAsia="Gentium Basic" w:hAnsi="Footlight MT Light" w:cs="Gentium Basic"/>
          <w:color w:val="000000"/>
        </w:rPr>
      </w:pPr>
    </w:p>
    <w:p w14:paraId="6243AE0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Daftar riwayat hidup ini saya buat dengan sebenar-benarnya dan penuh rasa tanggung jawab. Jika terdapat pengungkapan keterangan yang tidak benar secara sengaja atau sepatutnya diduga maka saya siap untuk digugurkan sebagai personel manajerial atau dikeluarkan jika sudah diperkerjakan. </w:t>
      </w:r>
    </w:p>
    <w:p w14:paraId="59774051" w14:textId="77777777" w:rsidR="00F77AEA" w:rsidRPr="002A2E10" w:rsidRDefault="00F77AEA">
      <w:pPr>
        <w:jc w:val="both"/>
        <w:rPr>
          <w:rFonts w:ascii="Footlight MT Light" w:eastAsia="Gentium Basic" w:hAnsi="Footlight MT Light" w:cs="Gentium Basic"/>
          <w:color w:val="000000"/>
        </w:rPr>
      </w:pPr>
    </w:p>
    <w:p w14:paraId="4EEB491A" w14:textId="77777777" w:rsidR="00F77AEA" w:rsidRPr="002A2E10" w:rsidRDefault="002B4AD1">
      <w:pPr>
        <w:tabs>
          <w:tab w:val="left" w:pos="720"/>
        </w:tabs>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w:t>
      </w:r>
      <w:proofErr w:type="gramStart"/>
      <w:r w:rsidRPr="002A2E10">
        <w:rPr>
          <w:rFonts w:ascii="Footlight MT Light" w:eastAsia="Gentium Basic" w:hAnsi="Footlight MT Light" w:cs="Gentium Basic"/>
          <w:color w:val="000000"/>
        </w:rPr>
        <w:t>,_</w:t>
      </w:r>
      <w:proofErr w:type="gramEnd"/>
      <w:r w:rsidRPr="002A2E10">
        <w:rPr>
          <w:rFonts w:ascii="Footlight MT Light" w:eastAsia="Gentium Basic" w:hAnsi="Footlight MT Light" w:cs="Gentium Basic"/>
          <w:color w:val="000000"/>
        </w:rPr>
        <w:t>____20__</w:t>
      </w:r>
    </w:p>
    <w:p w14:paraId="336056F1" w14:textId="77777777" w:rsidR="00F77AEA" w:rsidRPr="002A2E10" w:rsidRDefault="00F77AEA">
      <w:pPr>
        <w:tabs>
          <w:tab w:val="left" w:pos="720"/>
        </w:tabs>
        <w:jc w:val="both"/>
        <w:rPr>
          <w:rFonts w:ascii="Footlight MT Light" w:eastAsia="Gentium Basic" w:hAnsi="Footlight MT Light" w:cs="Gentium Basic"/>
          <w:color w:val="000000"/>
        </w:rPr>
      </w:pPr>
    </w:p>
    <w:p w14:paraId="11F435FE" w14:textId="77777777" w:rsidR="00F77AEA" w:rsidRPr="002A2E10" w:rsidRDefault="00F77AEA">
      <w:pPr>
        <w:tabs>
          <w:tab w:val="left" w:pos="720"/>
        </w:tabs>
        <w:jc w:val="both"/>
        <w:rPr>
          <w:rFonts w:ascii="Footlight MT Light" w:eastAsia="Gentium Basic" w:hAnsi="Footlight MT Light" w:cs="Gentium Basic"/>
          <w:color w:val="000000"/>
        </w:rPr>
      </w:pPr>
    </w:p>
    <w:p w14:paraId="60C80DF7" w14:textId="77777777" w:rsidR="00F77AEA" w:rsidRPr="002A2E10" w:rsidRDefault="002B4AD1">
      <w:pPr>
        <w:ind w:left="5387"/>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membuat pernyataan,</w:t>
      </w:r>
    </w:p>
    <w:p w14:paraId="75CC9B83" w14:textId="77777777" w:rsidR="00F77AEA" w:rsidRPr="002A2E10" w:rsidRDefault="00F77AEA">
      <w:pPr>
        <w:ind w:left="5387"/>
        <w:jc w:val="center"/>
        <w:rPr>
          <w:rFonts w:ascii="Footlight MT Light" w:eastAsia="Gentium Basic" w:hAnsi="Footlight MT Light" w:cs="Gentium Basic"/>
          <w:i/>
          <w:color w:val="000000"/>
        </w:rPr>
      </w:pPr>
    </w:p>
    <w:p w14:paraId="4576E82D" w14:textId="77777777" w:rsidR="00F77AEA" w:rsidRPr="002A2E10" w:rsidRDefault="00F77AEA">
      <w:pPr>
        <w:ind w:left="5387"/>
        <w:jc w:val="center"/>
        <w:rPr>
          <w:rFonts w:ascii="Footlight MT Light" w:eastAsia="Gentium Basic" w:hAnsi="Footlight MT Light" w:cs="Gentium Basic"/>
          <w:i/>
          <w:color w:val="000000"/>
        </w:rPr>
      </w:pPr>
    </w:p>
    <w:p w14:paraId="7DB5DC49" w14:textId="77777777" w:rsidR="00F77AEA" w:rsidRPr="002A2E10" w:rsidRDefault="002B4AD1">
      <w:pPr>
        <w:ind w:left="5387"/>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w:t>
      </w:r>
    </w:p>
    <w:p w14:paraId="44D0E9D6" w14:textId="77777777" w:rsidR="00F77AEA" w:rsidRPr="002A2E10" w:rsidRDefault="002B4AD1">
      <w:pPr>
        <w:ind w:left="5387"/>
        <w:jc w:val="cente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jelas]</w:t>
      </w:r>
    </w:p>
    <w:p w14:paraId="1DA78066" w14:textId="77777777" w:rsidR="00F77AEA" w:rsidRPr="002A2E10" w:rsidRDefault="00F77AEA">
      <w:pPr>
        <w:tabs>
          <w:tab w:val="left" w:pos="720"/>
        </w:tabs>
        <w:jc w:val="both"/>
        <w:rPr>
          <w:rFonts w:ascii="Footlight MT Light" w:eastAsia="Gentium Basic" w:hAnsi="Footlight MT Light" w:cs="Gentium Basic"/>
          <w:color w:val="000000"/>
        </w:rPr>
      </w:pPr>
    </w:p>
    <w:p w14:paraId="3DF591BC" w14:textId="77777777" w:rsidR="00F77AEA" w:rsidRPr="002A2E10" w:rsidRDefault="00F77AEA">
      <w:pPr>
        <w:tabs>
          <w:tab w:val="left" w:pos="720"/>
        </w:tabs>
        <w:jc w:val="both"/>
        <w:rPr>
          <w:rFonts w:ascii="Footlight MT Light" w:eastAsia="Gentium Basic" w:hAnsi="Footlight MT Light" w:cs="Gentium Basic"/>
          <w:color w:val="000000"/>
        </w:rPr>
      </w:pPr>
    </w:p>
    <w:p w14:paraId="10E4BA7B" w14:textId="77777777" w:rsidR="00F77AEA" w:rsidRPr="002A2E10" w:rsidRDefault="002B4AD1">
      <w:pPr>
        <w:tabs>
          <w:tab w:val="left" w:pos="720"/>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Mengetahui:</w:t>
      </w:r>
    </w:p>
    <w:p w14:paraId="31D2CAB7"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nama Penyedia Jasa Pekerjaan Konstruksi]</w:t>
      </w:r>
    </w:p>
    <w:p w14:paraId="7EB793A3" w14:textId="77777777" w:rsidR="00F77AEA" w:rsidRPr="002A2E10" w:rsidRDefault="00F77AEA">
      <w:pPr>
        <w:jc w:val="both"/>
        <w:rPr>
          <w:rFonts w:ascii="Footlight MT Light" w:eastAsia="Gentium Basic" w:hAnsi="Footlight MT Light" w:cs="Gentium Basic"/>
          <w:color w:val="000000"/>
        </w:rPr>
      </w:pPr>
    </w:p>
    <w:p w14:paraId="63A7C727" w14:textId="77777777" w:rsidR="00F77AEA" w:rsidRPr="002A2E10" w:rsidRDefault="00F77AEA">
      <w:pPr>
        <w:jc w:val="both"/>
        <w:rPr>
          <w:rFonts w:ascii="Footlight MT Light" w:eastAsia="Gentium Basic" w:hAnsi="Footlight MT Light" w:cs="Gentium Basic"/>
          <w:color w:val="000000"/>
        </w:rPr>
      </w:pPr>
    </w:p>
    <w:p w14:paraId="36901596" w14:textId="77777777" w:rsidR="00F77AEA" w:rsidRPr="002A2E10" w:rsidRDefault="00F77AEA">
      <w:pPr>
        <w:jc w:val="both"/>
        <w:rPr>
          <w:rFonts w:ascii="Footlight MT Light" w:eastAsia="Gentium Basic" w:hAnsi="Footlight MT Light" w:cs="Gentium Basic"/>
          <w:color w:val="000000"/>
        </w:rPr>
      </w:pPr>
    </w:p>
    <w:p w14:paraId="5098DCFB" w14:textId="77777777" w:rsidR="00F77AEA" w:rsidRPr="002A2E10" w:rsidRDefault="00F77AEA">
      <w:pPr>
        <w:jc w:val="both"/>
        <w:rPr>
          <w:rFonts w:ascii="Footlight MT Light" w:eastAsia="Gentium Basic" w:hAnsi="Footlight MT Light" w:cs="Gentium Basic"/>
          <w:color w:val="000000"/>
        </w:rPr>
      </w:pPr>
    </w:p>
    <w:p w14:paraId="1362599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w:t>
      </w:r>
    </w:p>
    <w:p w14:paraId="3F137F26"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jelas wakil sah]</w:t>
      </w:r>
    </w:p>
    <w:p w14:paraId="6A019C5C" w14:textId="77777777" w:rsidR="00F77AEA" w:rsidRPr="002A2E10" w:rsidRDefault="00F77AEA">
      <w:pPr>
        <w:jc w:val="both"/>
        <w:rPr>
          <w:rFonts w:ascii="Footlight MT Light" w:eastAsia="Gentium Basic" w:hAnsi="Footlight MT Light" w:cs="Gentium Basic"/>
          <w:i/>
          <w:color w:val="000000"/>
        </w:rPr>
      </w:pPr>
    </w:p>
    <w:p w14:paraId="5AD8612B" w14:textId="77777777" w:rsidR="00F77AEA" w:rsidRPr="002A2E10" w:rsidRDefault="00F77AEA">
      <w:pPr>
        <w:jc w:val="both"/>
        <w:rPr>
          <w:rFonts w:ascii="Footlight MT Light" w:eastAsia="Gentium Basic" w:hAnsi="Footlight MT Light" w:cs="Gentium Basic"/>
          <w:i/>
          <w:color w:val="000000"/>
        </w:rPr>
        <w:sectPr w:rsidR="00F77AEA" w:rsidRPr="002A2E10" w:rsidSect="00B41EAE">
          <w:pgSz w:w="12247" w:h="18711"/>
          <w:pgMar w:top="2268" w:right="1197" w:bottom="1701" w:left="2268" w:header="737" w:footer="737" w:gutter="0"/>
          <w:cols w:space="720"/>
        </w:sectPr>
      </w:pPr>
    </w:p>
    <w:p w14:paraId="41E91B59" w14:textId="77777777" w:rsidR="00785D69" w:rsidRPr="002A2E10" w:rsidRDefault="00785D69" w:rsidP="00544BB0">
      <w:pPr>
        <w:numPr>
          <w:ilvl w:val="1"/>
          <w:numId w:val="219"/>
        </w:numPr>
        <w:pBdr>
          <w:bottom w:val="single" w:sz="4" w:space="1" w:color="auto"/>
        </w:pBdr>
        <w:rPr>
          <w:rFonts w:ascii="Footlight MT Light" w:hAnsi="Footlight MT Light" w:cs="Arial"/>
          <w:b/>
          <w:bCs/>
        </w:rPr>
      </w:pPr>
      <w:bookmarkStart w:id="104" w:name="_Toc40569423"/>
      <w:r w:rsidRPr="002A2E10">
        <w:rPr>
          <w:rFonts w:ascii="Footlight MT Light" w:hAnsi="Footlight MT Light" w:cs="Arial"/>
          <w:b/>
          <w:bCs/>
        </w:rPr>
        <w:lastRenderedPageBreak/>
        <w:t>BAGIAN PEKERJAAN YANG DISUBKONTRAKKAN (APABILA DISYARATKAN)</w:t>
      </w:r>
      <w:bookmarkEnd w:id="104"/>
    </w:p>
    <w:p w14:paraId="26CB005F" w14:textId="77777777" w:rsidR="00785D69" w:rsidRPr="002A2E10" w:rsidRDefault="00785D69" w:rsidP="00785D69">
      <w:pPr>
        <w:rPr>
          <w:rFonts w:ascii="Footlight MT Light" w:hAnsi="Footlight MT Light"/>
        </w:rPr>
      </w:pPr>
    </w:p>
    <w:p w14:paraId="54DA0A96" w14:textId="77777777" w:rsidR="00785D69" w:rsidRPr="002A2E10" w:rsidRDefault="00785D69" w:rsidP="00785D69">
      <w:pPr>
        <w:ind w:left="7920"/>
        <w:rPr>
          <w:rFonts w:ascii="Footlight MT Light" w:hAnsi="Footlight MT Light"/>
        </w:rPr>
      </w:pPr>
      <w:r w:rsidRPr="002A2E10">
        <w:rPr>
          <w:rFonts w:ascii="Footlight MT Light" w:hAnsi="Footlight MT Light"/>
          <w:noProof/>
          <w:lang w:val="id-ID" w:eastAsia="id-ID"/>
        </w:rPr>
        <w:drawing>
          <wp:inline distT="0" distB="0" distL="0" distR="0" wp14:anchorId="7AC37073" wp14:editId="36BDF7E5">
            <wp:extent cx="952500" cy="289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0" cy="289560"/>
                    </a:xfrm>
                    <a:prstGeom prst="rect">
                      <a:avLst/>
                    </a:prstGeom>
                    <a:noFill/>
                  </pic:spPr>
                </pic:pic>
              </a:graphicData>
            </a:graphic>
          </wp:inline>
        </w:drawing>
      </w:r>
    </w:p>
    <w:p w14:paraId="4BD500AC" w14:textId="77777777" w:rsidR="00785D69" w:rsidRPr="002A2E10" w:rsidRDefault="00785D69" w:rsidP="00785D69">
      <w:pPr>
        <w:rPr>
          <w:rFonts w:ascii="Footlight MT Light" w:hAnsi="Footlight MT Light"/>
        </w:rPr>
      </w:pPr>
    </w:p>
    <w:p w14:paraId="45879AB4" w14:textId="77777777" w:rsidR="00785D69" w:rsidRPr="002A2E10" w:rsidRDefault="00785D69" w:rsidP="00544BB0">
      <w:pPr>
        <w:pStyle w:val="ListParagraph"/>
        <w:numPr>
          <w:ilvl w:val="3"/>
          <w:numId w:val="314"/>
        </w:numPr>
        <w:spacing w:after="120"/>
        <w:ind w:left="1080"/>
        <w:contextualSpacing w:val="0"/>
        <w:jc w:val="both"/>
        <w:rPr>
          <w:rFonts w:ascii="Footlight MT Light" w:hAnsi="Footlight MT Light"/>
        </w:rPr>
      </w:pPr>
      <w:r w:rsidRPr="002A2E10">
        <w:rPr>
          <w:rFonts w:ascii="Footlight MT Light" w:hAnsi="Footlight MT Light"/>
        </w:rPr>
        <w:t>Bagian Pekerjaan yang disubkontrakkan (Disyaratkan untuk paket pekerjaan dengan pagu anggaran di atas Rp25.000.000.000,00 sampai dengan Rp50.000.000.000,00)</w:t>
      </w:r>
    </w:p>
    <w:tbl>
      <w:tblPr>
        <w:tblW w:w="4261" w:type="pct"/>
        <w:tblInd w:w="1165" w:type="dxa"/>
        <w:tblBorders>
          <w:top w:val="nil"/>
          <w:left w:val="nil"/>
          <w:right w:val="nil"/>
        </w:tblBorders>
        <w:tblLook w:val="0000" w:firstRow="0" w:lastRow="0" w:firstColumn="0" w:lastColumn="0" w:noHBand="0" w:noVBand="0"/>
      </w:tblPr>
      <w:tblGrid>
        <w:gridCol w:w="1081"/>
        <w:gridCol w:w="6394"/>
      </w:tblGrid>
      <w:tr w:rsidR="00785D69" w:rsidRPr="002A2E10" w14:paraId="3821B62A" w14:textId="77777777" w:rsidTr="00D512A1">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46CB85" w14:textId="77777777" w:rsidR="00785D69" w:rsidRPr="002A2E10" w:rsidRDefault="00785D69" w:rsidP="00D512A1">
            <w:pPr>
              <w:widowControl w:val="0"/>
              <w:autoSpaceDE w:val="0"/>
              <w:autoSpaceDN w:val="0"/>
              <w:adjustRightInd w:val="0"/>
              <w:jc w:val="center"/>
              <w:rPr>
                <w:rFonts w:ascii="Footlight MT Light" w:hAnsi="Footlight MT Light" w:cs="Times"/>
                <w:b/>
                <w:lang w:eastAsia="id-ID"/>
              </w:rPr>
            </w:pPr>
            <w:r w:rsidRPr="002A2E10">
              <w:rPr>
                <w:rFonts w:ascii="Footlight MT Light" w:hAnsi="Footlight MT Light" w:cs="Times"/>
                <w:b/>
                <w:noProof/>
                <w:lang w:val="id-ID" w:eastAsia="id-ID"/>
              </w:rPr>
              <w:drawing>
                <wp:inline distT="0" distB="0" distL="0" distR="0" wp14:anchorId="30DBD972" wp14:editId="7D31A84D">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b/>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FAAF3D" w14:textId="77777777" w:rsidR="00785D69" w:rsidRPr="002A2E10" w:rsidRDefault="00785D69" w:rsidP="00D512A1">
            <w:pPr>
              <w:widowControl w:val="0"/>
              <w:autoSpaceDE w:val="0"/>
              <w:autoSpaceDN w:val="0"/>
              <w:adjustRightInd w:val="0"/>
              <w:jc w:val="center"/>
              <w:rPr>
                <w:rFonts w:ascii="Footlight MT Light" w:hAnsi="Footlight MT Light" w:cs="Times"/>
                <w:b/>
                <w:lang w:eastAsia="id-ID"/>
              </w:rPr>
            </w:pPr>
            <w:r w:rsidRPr="002A2E10">
              <w:rPr>
                <w:rFonts w:ascii="Footlight MT Light" w:hAnsi="Footlight MT Light" w:cs="Bookman Old Style"/>
                <w:b/>
                <w:lang w:eastAsia="id-ID"/>
              </w:rPr>
              <w:t>Jenis Pekerjaan yang disubkontrakkan</w:t>
            </w:r>
          </w:p>
        </w:tc>
      </w:tr>
      <w:tr w:rsidR="00785D69" w:rsidRPr="002A2E10" w14:paraId="7D3EDF10" w14:textId="77777777" w:rsidTr="00D512A1">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563E9B" w14:textId="77777777" w:rsidR="00785D69" w:rsidRPr="002A2E10" w:rsidRDefault="00785D69" w:rsidP="00D512A1">
            <w:pPr>
              <w:widowControl w:val="0"/>
              <w:autoSpaceDE w:val="0"/>
              <w:autoSpaceDN w:val="0"/>
              <w:adjustRightInd w:val="0"/>
              <w:jc w:val="center"/>
              <w:rPr>
                <w:rFonts w:ascii="Footlight MT Light" w:hAnsi="Footlight MT Light" w:cs="Bookman Old Style"/>
                <w:lang w:eastAsia="id-ID"/>
              </w:rPr>
            </w:pPr>
            <w:r w:rsidRPr="002A2E10">
              <w:rPr>
                <w:rFonts w:ascii="Footlight MT Light" w:hAnsi="Footlight MT Light" w:cs="Bookman Old Style"/>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7AC6F84"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Arial"/>
              </w:rPr>
              <w:t xml:space="preserve">Pekerjaan Spesialis pada Pekerjaan Utama </w:t>
            </w:r>
            <w:r w:rsidRPr="002A2E10">
              <w:rPr>
                <w:rFonts w:ascii="Footlight MT Light" w:hAnsi="Footlight MT Light" w:cs="Arial"/>
              </w:rPr>
              <w:br/>
            </w:r>
            <w:r w:rsidRPr="002A2E10">
              <w:rPr>
                <w:rFonts w:ascii="Footlight MT Light" w:hAnsi="Footlight MT Light" w:cs="Arial"/>
                <w:lang w:val="en-ID"/>
              </w:rPr>
              <w:t xml:space="preserve">(kepada Penyedia Jasa </w:t>
            </w:r>
            <w:r w:rsidRPr="002A2E10">
              <w:rPr>
                <w:rFonts w:ascii="Footlight MT Light" w:hAnsi="Footlight MT Light" w:cs="Arial"/>
              </w:rPr>
              <w:t xml:space="preserve">Pekerjaan Konstruksi </w:t>
            </w:r>
            <w:r w:rsidRPr="002A2E10">
              <w:rPr>
                <w:rFonts w:ascii="Footlight MT Light" w:hAnsi="Footlight MT Light" w:cs="Arial"/>
                <w:lang w:val="en-ID"/>
              </w:rPr>
              <w:t>Spesialis)</w:t>
            </w:r>
          </w:p>
        </w:tc>
      </w:tr>
      <w:tr w:rsidR="00785D69" w:rsidRPr="002A2E10" w14:paraId="29900A66" w14:textId="77777777" w:rsidTr="00D512A1">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00554C" w14:textId="77777777" w:rsidR="00785D69" w:rsidRPr="002A2E10" w:rsidRDefault="00785D69" w:rsidP="00D512A1">
            <w:pPr>
              <w:widowControl w:val="0"/>
              <w:autoSpaceDE w:val="0"/>
              <w:autoSpaceDN w:val="0"/>
              <w:adjustRightInd w:val="0"/>
              <w:jc w:val="center"/>
              <w:rPr>
                <w:rFonts w:ascii="Footlight MT Light" w:hAnsi="Footlight MT Light" w:cs="Times"/>
                <w:lang w:eastAsia="id-ID"/>
              </w:rPr>
            </w:pPr>
            <w:r w:rsidRPr="002A2E10">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D53646" w14:textId="77777777" w:rsidR="00785D69" w:rsidRPr="002A2E10" w:rsidRDefault="00785D69" w:rsidP="00D512A1">
            <w:pPr>
              <w:widowControl w:val="0"/>
              <w:autoSpaceDE w:val="0"/>
              <w:autoSpaceDN w:val="0"/>
              <w:adjustRightInd w:val="0"/>
              <w:rPr>
                <w:rFonts w:ascii="Footlight MT Light" w:hAnsi="Footlight MT Light" w:cs="Times"/>
                <w:lang w:eastAsia="id-ID"/>
              </w:rPr>
            </w:pPr>
            <w:r w:rsidRPr="002A2E10">
              <w:rPr>
                <w:rFonts w:ascii="Footlight MT Light" w:hAnsi="Footlight MT Light" w:cs="Bookman Old Style"/>
                <w:lang w:eastAsia="id-ID"/>
              </w:rPr>
              <w:t xml:space="preserve">...... </w:t>
            </w:r>
          </w:p>
        </w:tc>
      </w:tr>
      <w:tr w:rsidR="00785D69" w:rsidRPr="002A2E10" w14:paraId="238A4721" w14:textId="77777777" w:rsidTr="00D512A1">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5EBC545" w14:textId="77777777" w:rsidR="00785D69" w:rsidRPr="002A2E10" w:rsidRDefault="00785D69" w:rsidP="00D512A1">
            <w:pPr>
              <w:widowControl w:val="0"/>
              <w:autoSpaceDE w:val="0"/>
              <w:autoSpaceDN w:val="0"/>
              <w:adjustRightInd w:val="0"/>
              <w:jc w:val="center"/>
              <w:rPr>
                <w:rFonts w:ascii="Footlight MT Light" w:hAnsi="Footlight MT Light" w:cs="Times"/>
                <w:lang w:eastAsia="id-ID"/>
              </w:rPr>
            </w:pPr>
            <w:r w:rsidRPr="002A2E10">
              <w:rPr>
                <w:rFonts w:ascii="Footlight MT Light" w:hAnsi="Footlight MT Light" w:cs="Times"/>
                <w:noProof/>
                <w:lang w:val="id-ID" w:eastAsia="id-ID"/>
              </w:rPr>
              <w:drawing>
                <wp:inline distT="0" distB="0" distL="0" distR="0" wp14:anchorId="75129385" wp14:editId="64B257C4">
                  <wp:extent cx="8255" cy="8255"/>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FBB638" w14:textId="77777777" w:rsidR="00785D69" w:rsidRPr="002A2E10" w:rsidRDefault="00785D69" w:rsidP="00D512A1">
            <w:pPr>
              <w:widowControl w:val="0"/>
              <w:autoSpaceDE w:val="0"/>
              <w:autoSpaceDN w:val="0"/>
              <w:adjustRightInd w:val="0"/>
              <w:rPr>
                <w:rFonts w:ascii="Footlight MT Light" w:hAnsi="Footlight MT Light" w:cs="Times"/>
                <w:lang w:eastAsia="id-ID"/>
              </w:rPr>
            </w:pPr>
            <w:r w:rsidRPr="002A2E10">
              <w:rPr>
                <w:rFonts w:ascii="Footlight MT Light" w:hAnsi="Footlight MT Light" w:cs="Bookman Old Style"/>
                <w:lang w:eastAsia="id-ID"/>
              </w:rPr>
              <w:t xml:space="preserve">...... </w:t>
            </w:r>
          </w:p>
        </w:tc>
      </w:tr>
      <w:tr w:rsidR="00785D69" w:rsidRPr="002A2E10" w14:paraId="2FDEB78B" w14:textId="77777777" w:rsidTr="00D512A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D78D17" w14:textId="77777777" w:rsidR="00785D69" w:rsidRPr="002A2E10" w:rsidRDefault="00785D69" w:rsidP="00D512A1">
            <w:pPr>
              <w:widowControl w:val="0"/>
              <w:autoSpaceDE w:val="0"/>
              <w:autoSpaceDN w:val="0"/>
              <w:adjustRightInd w:val="0"/>
              <w:jc w:val="center"/>
              <w:rPr>
                <w:rFonts w:ascii="Footlight MT Light" w:hAnsi="Footlight MT Light" w:cs="Times"/>
                <w:lang w:eastAsia="id-ID"/>
              </w:rPr>
            </w:pPr>
            <w:r w:rsidRPr="002A2E10">
              <w:rPr>
                <w:rFonts w:ascii="Footlight MT Light" w:hAnsi="Footlight MT Light" w:cs="Times"/>
                <w:noProof/>
                <w:lang w:val="id-ID" w:eastAsia="id-ID"/>
              </w:rPr>
              <w:drawing>
                <wp:inline distT="0" distB="0" distL="0" distR="0" wp14:anchorId="28DDDD2F" wp14:editId="627B2BE3">
                  <wp:extent cx="8255" cy="8255"/>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A4C6581" w14:textId="77777777" w:rsidR="00785D69" w:rsidRPr="002A2E10" w:rsidRDefault="00785D69" w:rsidP="00D512A1">
            <w:pPr>
              <w:widowControl w:val="0"/>
              <w:autoSpaceDE w:val="0"/>
              <w:autoSpaceDN w:val="0"/>
              <w:adjustRightInd w:val="0"/>
              <w:rPr>
                <w:rFonts w:ascii="Footlight MT Light" w:hAnsi="Footlight MT Light" w:cs="Times"/>
                <w:lang w:eastAsia="id-ID"/>
              </w:rPr>
            </w:pPr>
            <w:r w:rsidRPr="002A2E10">
              <w:rPr>
                <w:rFonts w:ascii="Footlight MT Light" w:hAnsi="Footlight MT Light" w:cs="Bookman Old Style"/>
                <w:lang w:eastAsia="id-ID"/>
              </w:rPr>
              <w:t xml:space="preserve">Dst. </w:t>
            </w:r>
          </w:p>
        </w:tc>
      </w:tr>
      <w:tr w:rsidR="00785D69" w:rsidRPr="002A2E10" w14:paraId="31076EDF" w14:textId="77777777" w:rsidTr="00D512A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E341362" w14:textId="77777777" w:rsidR="00785D69" w:rsidRPr="002A2E10" w:rsidRDefault="00785D69" w:rsidP="00D512A1">
            <w:pPr>
              <w:widowControl w:val="0"/>
              <w:autoSpaceDE w:val="0"/>
              <w:autoSpaceDN w:val="0"/>
              <w:adjustRightInd w:val="0"/>
              <w:jc w:val="center"/>
              <w:rPr>
                <w:rFonts w:ascii="Footlight MT Light" w:hAnsi="Footlight MT Light" w:cs="Times"/>
              </w:rPr>
            </w:pPr>
            <w:r w:rsidRPr="002A2E10">
              <w:rPr>
                <w:rFonts w:ascii="Footlight MT Light" w:hAnsi="Footlight MT Light" w:cs="Bookman Old Style"/>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ED85FCE"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Pekerjaan bukan Pekerjaan Utama</w:t>
            </w:r>
          </w:p>
          <w:p w14:paraId="4DE04D6F"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(kepada Penyedia Jasa Pekerjaan Konstruksi kualifikasi kecil)</w:t>
            </w:r>
          </w:p>
        </w:tc>
      </w:tr>
      <w:tr w:rsidR="00785D69" w:rsidRPr="002A2E10" w14:paraId="136F0464" w14:textId="77777777" w:rsidTr="00D512A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3528CC" w14:textId="77777777" w:rsidR="00785D69" w:rsidRPr="002A2E10" w:rsidRDefault="00785D69" w:rsidP="00D512A1">
            <w:pPr>
              <w:widowControl w:val="0"/>
              <w:autoSpaceDE w:val="0"/>
              <w:autoSpaceDN w:val="0"/>
              <w:adjustRightInd w:val="0"/>
              <w:jc w:val="center"/>
              <w:rPr>
                <w:rFonts w:ascii="Footlight MT Light" w:hAnsi="Footlight MT Light" w:cs="Bookman Old Style"/>
                <w:lang w:eastAsia="id-ID"/>
              </w:rPr>
            </w:pPr>
            <w:r w:rsidRPr="002A2E10">
              <w:rPr>
                <w:rFonts w:ascii="Footlight MT Light" w:hAnsi="Footlight MT Light" w:cs="Bookman Old Style"/>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36ACE08"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 </w:t>
            </w:r>
          </w:p>
        </w:tc>
      </w:tr>
      <w:tr w:rsidR="00785D69" w:rsidRPr="002A2E10" w14:paraId="78C28C5F" w14:textId="77777777" w:rsidTr="00D512A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0830FE" w14:textId="77777777" w:rsidR="00785D69" w:rsidRPr="002A2E10" w:rsidRDefault="00785D69" w:rsidP="00D512A1">
            <w:pPr>
              <w:widowControl w:val="0"/>
              <w:autoSpaceDE w:val="0"/>
              <w:autoSpaceDN w:val="0"/>
              <w:adjustRightInd w:val="0"/>
              <w:jc w:val="center"/>
              <w:rPr>
                <w:rFonts w:ascii="Footlight MT Light" w:hAnsi="Footlight MT Light" w:cs="Bookman Old Style"/>
                <w:lang w:eastAsia="id-ID"/>
              </w:rPr>
            </w:pPr>
            <w:r w:rsidRPr="002A2E10">
              <w:rPr>
                <w:rFonts w:ascii="Footlight MT Light" w:hAnsi="Footlight MT Light" w:cs="Times"/>
                <w:noProof/>
                <w:lang w:val="id-ID" w:eastAsia="id-ID"/>
              </w:rPr>
              <w:drawing>
                <wp:inline distT="0" distB="0" distL="0" distR="0" wp14:anchorId="2A4F9F2C" wp14:editId="4B9A308D">
                  <wp:extent cx="8255" cy="8255"/>
                  <wp:effectExtent l="0" t="0" r="0"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4C50BF"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 </w:t>
            </w:r>
          </w:p>
        </w:tc>
      </w:tr>
      <w:tr w:rsidR="00785D69" w:rsidRPr="002A2E10" w14:paraId="0A826241" w14:textId="77777777" w:rsidTr="00D512A1">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A90024F" w14:textId="77777777" w:rsidR="00785D69" w:rsidRPr="002A2E10" w:rsidRDefault="00785D69" w:rsidP="00D512A1">
            <w:pPr>
              <w:widowControl w:val="0"/>
              <w:autoSpaceDE w:val="0"/>
              <w:autoSpaceDN w:val="0"/>
              <w:adjustRightInd w:val="0"/>
              <w:jc w:val="center"/>
              <w:rPr>
                <w:rFonts w:ascii="Footlight MT Light" w:hAnsi="Footlight MT Light" w:cs="Times"/>
              </w:rPr>
            </w:pPr>
            <w:r w:rsidRPr="002A2E10">
              <w:rPr>
                <w:rFonts w:ascii="Footlight MT Light" w:hAnsi="Footlight MT Light" w:cs="Times"/>
                <w:noProof/>
                <w:lang w:val="id-ID" w:eastAsia="id-ID"/>
              </w:rPr>
              <w:drawing>
                <wp:inline distT="0" distB="0" distL="0" distR="0" wp14:anchorId="75457BB1" wp14:editId="05A739C7">
                  <wp:extent cx="8255" cy="8255"/>
                  <wp:effectExtent l="0" t="0" r="0"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 xml:space="preserve">Dst. </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1B57CD2"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Dst. </w:t>
            </w:r>
          </w:p>
        </w:tc>
      </w:tr>
    </w:tbl>
    <w:p w14:paraId="4700028C" w14:textId="77777777" w:rsidR="00785D69" w:rsidRPr="002A2E10" w:rsidRDefault="00785D69" w:rsidP="00785D69">
      <w:pPr>
        <w:widowControl w:val="0"/>
        <w:autoSpaceDE w:val="0"/>
        <w:autoSpaceDN w:val="0"/>
        <w:adjustRightInd w:val="0"/>
        <w:spacing w:after="240"/>
        <w:rPr>
          <w:rFonts w:ascii="Footlight MT Light" w:hAnsi="Footlight MT Light" w:cs="Bookman Old Style"/>
          <w:strike/>
          <w:sz w:val="20"/>
          <w:szCs w:val="20"/>
          <w:lang w:eastAsia="id-ID"/>
        </w:rPr>
      </w:pPr>
    </w:p>
    <w:p w14:paraId="666E91C5" w14:textId="77777777" w:rsidR="00785D69" w:rsidRPr="002A2E10" w:rsidRDefault="00785D69" w:rsidP="00544BB0">
      <w:pPr>
        <w:pStyle w:val="ListParagraph"/>
        <w:numPr>
          <w:ilvl w:val="3"/>
          <w:numId w:val="314"/>
        </w:numPr>
        <w:ind w:left="1080"/>
        <w:jc w:val="both"/>
        <w:rPr>
          <w:rFonts w:ascii="Footlight MT Light" w:hAnsi="Footlight MT Light"/>
        </w:rPr>
      </w:pPr>
      <w:r w:rsidRPr="002A2E10">
        <w:rPr>
          <w:rFonts w:ascii="Footlight MT Light" w:hAnsi="Footlight MT Light"/>
        </w:rPr>
        <w:t>Bagian Pekerjaan yang disubkontrakkan (Disyaratkan untuk paket pekerjaan di atas Rp50.000.000.000,00)</w:t>
      </w:r>
    </w:p>
    <w:tbl>
      <w:tblPr>
        <w:tblW w:w="4302" w:type="pct"/>
        <w:tblInd w:w="1101" w:type="dxa"/>
        <w:tblBorders>
          <w:top w:val="nil"/>
          <w:left w:val="nil"/>
          <w:right w:val="nil"/>
        </w:tblBorders>
        <w:tblLook w:val="0000" w:firstRow="0" w:lastRow="0" w:firstColumn="0" w:lastColumn="0" w:noHBand="0" w:noVBand="0"/>
      </w:tblPr>
      <w:tblGrid>
        <w:gridCol w:w="703"/>
        <w:gridCol w:w="6844"/>
      </w:tblGrid>
      <w:tr w:rsidR="009B768A" w:rsidRPr="002A2E10" w14:paraId="51EE0FFA" w14:textId="77777777" w:rsidTr="009B768A">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A3CF26" w14:textId="77777777" w:rsidR="009B768A" w:rsidRPr="002A2E10" w:rsidRDefault="009B768A" w:rsidP="009B768A">
            <w:pPr>
              <w:widowControl w:val="0"/>
              <w:autoSpaceDE w:val="0"/>
              <w:autoSpaceDN w:val="0"/>
              <w:adjustRightInd w:val="0"/>
              <w:jc w:val="center"/>
              <w:rPr>
                <w:rFonts w:ascii="Footlight MT Light" w:hAnsi="Footlight MT Light" w:cs="Times"/>
                <w:b/>
                <w:lang w:eastAsia="id-ID"/>
              </w:rPr>
            </w:pPr>
            <w:r w:rsidRPr="002A2E10">
              <w:rPr>
                <w:rFonts w:ascii="Footlight MT Light" w:hAnsi="Footlight MT Light" w:cs="Times"/>
                <w:b/>
                <w:noProof/>
                <w:lang w:val="id-ID" w:eastAsia="id-ID"/>
              </w:rPr>
              <w:drawing>
                <wp:inline distT="0" distB="0" distL="0" distR="0" wp14:anchorId="72903EFF" wp14:editId="22CDC47C">
                  <wp:extent cx="8255" cy="825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b/>
                <w:lang w:eastAsia="id-ID"/>
              </w:rPr>
              <w:t>No.</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64EA3C8" w14:textId="77777777" w:rsidR="009B768A" w:rsidRPr="002A2E10" w:rsidRDefault="009B768A" w:rsidP="009B768A">
            <w:pPr>
              <w:widowControl w:val="0"/>
              <w:autoSpaceDE w:val="0"/>
              <w:autoSpaceDN w:val="0"/>
              <w:adjustRightInd w:val="0"/>
              <w:jc w:val="center"/>
              <w:rPr>
                <w:rFonts w:ascii="Footlight MT Light" w:hAnsi="Footlight MT Light" w:cs="Times"/>
                <w:b/>
                <w:lang w:eastAsia="id-ID"/>
              </w:rPr>
            </w:pPr>
            <w:r w:rsidRPr="002A2E10">
              <w:rPr>
                <w:rFonts w:ascii="Footlight MT Light" w:hAnsi="Footlight MT Light" w:cs="Bookman Old Style"/>
                <w:b/>
                <w:lang w:eastAsia="id-ID"/>
              </w:rPr>
              <w:t>Jenis Pekerjaan yang disubkontrakkan</w:t>
            </w:r>
          </w:p>
        </w:tc>
      </w:tr>
      <w:tr w:rsidR="009B768A" w:rsidRPr="002A2E10" w14:paraId="551187AC" w14:textId="77777777" w:rsidTr="009B768A">
        <w:tblPrEx>
          <w:tblBorders>
            <w:top w:val="none" w:sz="0" w:space="0" w:color="auto"/>
          </w:tblBorders>
        </w:tblPrEx>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4E7C396" w14:textId="77777777" w:rsidR="009B768A" w:rsidRPr="002A2E10" w:rsidRDefault="009B768A" w:rsidP="009B768A">
            <w:pPr>
              <w:widowControl w:val="0"/>
              <w:autoSpaceDE w:val="0"/>
              <w:autoSpaceDN w:val="0"/>
              <w:adjustRightInd w:val="0"/>
              <w:jc w:val="center"/>
              <w:rPr>
                <w:rFonts w:ascii="Footlight MT Light" w:hAnsi="Footlight MT Light" w:cs="Bookman Old Style"/>
                <w:lang w:eastAsia="id-ID"/>
              </w:rPr>
            </w:pPr>
            <w:r w:rsidRPr="002A2E10">
              <w:rPr>
                <w:rFonts w:ascii="Footlight MT Light" w:hAnsi="Footlight MT Light" w:cs="Bookman Old Style"/>
                <w:lang w:eastAsia="id-ID"/>
              </w:rPr>
              <w:t>A.</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A471C32" w14:textId="77777777" w:rsidR="009B768A" w:rsidRPr="002A2E10" w:rsidRDefault="009B768A" w:rsidP="009B768A">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Arial"/>
              </w:rPr>
              <w:t xml:space="preserve">Pekerjaan Spesialis pada Pekerjaan Utama </w:t>
            </w:r>
          </w:p>
        </w:tc>
      </w:tr>
      <w:tr w:rsidR="009B768A" w:rsidRPr="002A2E10" w14:paraId="2913F18F" w14:textId="77777777" w:rsidTr="009B768A">
        <w:tblPrEx>
          <w:tblBorders>
            <w:top w:val="none" w:sz="0" w:space="0" w:color="auto"/>
          </w:tblBorders>
        </w:tblPrEx>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C8EC5B3" w14:textId="77777777" w:rsidR="009B768A" w:rsidRPr="002A2E10" w:rsidRDefault="009B768A" w:rsidP="009B768A">
            <w:pPr>
              <w:widowControl w:val="0"/>
              <w:autoSpaceDE w:val="0"/>
              <w:autoSpaceDN w:val="0"/>
              <w:adjustRightInd w:val="0"/>
              <w:jc w:val="center"/>
              <w:rPr>
                <w:rFonts w:ascii="Footlight MT Light" w:hAnsi="Footlight MT Light" w:cs="Times"/>
                <w:lang w:eastAsia="id-ID"/>
              </w:rPr>
            </w:pPr>
            <w:r w:rsidRPr="002A2E10">
              <w:rPr>
                <w:rFonts w:ascii="Footlight MT Light" w:hAnsi="Footlight MT Light" w:cs="Bookman Old Style"/>
                <w:lang w:eastAsia="id-ID"/>
              </w:rPr>
              <w:t>1.</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C43334E" w14:textId="77777777" w:rsidR="009B768A" w:rsidRPr="002A2E10" w:rsidRDefault="009B768A" w:rsidP="009B768A">
            <w:pPr>
              <w:widowControl w:val="0"/>
              <w:autoSpaceDE w:val="0"/>
              <w:autoSpaceDN w:val="0"/>
              <w:adjustRightInd w:val="0"/>
              <w:rPr>
                <w:rFonts w:ascii="Footlight MT Light" w:hAnsi="Footlight MT Light" w:cs="Times"/>
                <w:lang w:eastAsia="id-ID"/>
              </w:rPr>
            </w:pPr>
            <w:r w:rsidRPr="002A2E10">
              <w:rPr>
                <w:rFonts w:ascii="Footlight MT Light" w:hAnsi="Footlight MT Light" w:cs="Bookman Old Style"/>
                <w:lang w:eastAsia="id-ID"/>
              </w:rPr>
              <w:t xml:space="preserve">...... </w:t>
            </w:r>
          </w:p>
        </w:tc>
      </w:tr>
      <w:tr w:rsidR="009B768A" w:rsidRPr="002A2E10" w14:paraId="254783FD" w14:textId="77777777" w:rsidTr="009B768A">
        <w:tblPrEx>
          <w:tblBorders>
            <w:top w:val="none" w:sz="0" w:space="0" w:color="auto"/>
          </w:tblBorders>
        </w:tblPrEx>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D26B397" w14:textId="77777777" w:rsidR="009B768A" w:rsidRPr="002A2E10" w:rsidRDefault="009B768A" w:rsidP="009B768A">
            <w:pPr>
              <w:widowControl w:val="0"/>
              <w:autoSpaceDE w:val="0"/>
              <w:autoSpaceDN w:val="0"/>
              <w:adjustRightInd w:val="0"/>
              <w:jc w:val="center"/>
              <w:rPr>
                <w:rFonts w:ascii="Footlight MT Light" w:hAnsi="Footlight MT Light" w:cs="Times"/>
                <w:lang w:eastAsia="id-ID"/>
              </w:rPr>
            </w:pPr>
            <w:r w:rsidRPr="002A2E10">
              <w:rPr>
                <w:rFonts w:ascii="Footlight MT Light" w:hAnsi="Footlight MT Light" w:cs="Times"/>
                <w:noProof/>
                <w:lang w:val="id-ID" w:eastAsia="id-ID"/>
              </w:rPr>
              <w:drawing>
                <wp:inline distT="0" distB="0" distL="0" distR="0" wp14:anchorId="4AF788A9" wp14:editId="15429D67">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2.</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C4B458" w14:textId="77777777" w:rsidR="009B768A" w:rsidRPr="002A2E10" w:rsidRDefault="009B768A" w:rsidP="009B768A">
            <w:pPr>
              <w:widowControl w:val="0"/>
              <w:autoSpaceDE w:val="0"/>
              <w:autoSpaceDN w:val="0"/>
              <w:adjustRightInd w:val="0"/>
              <w:rPr>
                <w:rFonts w:ascii="Footlight MT Light" w:hAnsi="Footlight MT Light" w:cs="Times"/>
                <w:lang w:eastAsia="id-ID"/>
              </w:rPr>
            </w:pPr>
            <w:r w:rsidRPr="002A2E10">
              <w:rPr>
                <w:rFonts w:ascii="Footlight MT Light" w:hAnsi="Footlight MT Light" w:cs="Bookman Old Style"/>
                <w:lang w:eastAsia="id-ID"/>
              </w:rPr>
              <w:t xml:space="preserve">...... </w:t>
            </w:r>
          </w:p>
        </w:tc>
      </w:tr>
      <w:tr w:rsidR="009B768A" w:rsidRPr="002A2E10" w14:paraId="6435D4A9" w14:textId="77777777" w:rsidTr="009B768A">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9F4997" w14:textId="77777777" w:rsidR="009B768A" w:rsidRPr="002A2E10" w:rsidRDefault="009B768A" w:rsidP="009B768A">
            <w:pPr>
              <w:widowControl w:val="0"/>
              <w:autoSpaceDE w:val="0"/>
              <w:autoSpaceDN w:val="0"/>
              <w:adjustRightInd w:val="0"/>
              <w:jc w:val="center"/>
              <w:rPr>
                <w:rFonts w:ascii="Footlight MT Light" w:hAnsi="Footlight MT Light" w:cs="Times"/>
                <w:lang w:eastAsia="id-ID"/>
              </w:rPr>
            </w:pPr>
            <w:r w:rsidRPr="002A2E10">
              <w:rPr>
                <w:rFonts w:ascii="Footlight MT Light" w:hAnsi="Footlight MT Light" w:cs="Times"/>
                <w:noProof/>
                <w:lang w:val="id-ID" w:eastAsia="id-ID"/>
              </w:rPr>
              <w:drawing>
                <wp:inline distT="0" distB="0" distL="0" distR="0" wp14:anchorId="379D425F" wp14:editId="27081B11">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 xml:space="preserve">Dst. </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0D70709" w14:textId="77777777" w:rsidR="009B768A" w:rsidRPr="002A2E10" w:rsidRDefault="009B768A" w:rsidP="009B768A">
            <w:pPr>
              <w:widowControl w:val="0"/>
              <w:autoSpaceDE w:val="0"/>
              <w:autoSpaceDN w:val="0"/>
              <w:adjustRightInd w:val="0"/>
              <w:rPr>
                <w:rFonts w:ascii="Footlight MT Light" w:hAnsi="Footlight MT Light" w:cs="Times"/>
                <w:lang w:eastAsia="id-ID"/>
              </w:rPr>
            </w:pPr>
            <w:r w:rsidRPr="002A2E10">
              <w:rPr>
                <w:rFonts w:ascii="Footlight MT Light" w:hAnsi="Footlight MT Light" w:cs="Bookman Old Style"/>
                <w:lang w:eastAsia="id-ID"/>
              </w:rPr>
              <w:t xml:space="preserve">Dst. </w:t>
            </w:r>
          </w:p>
        </w:tc>
      </w:tr>
      <w:tr w:rsidR="009B768A" w:rsidRPr="002A2E10" w14:paraId="4C4F1003" w14:textId="77777777" w:rsidTr="009B768A">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02C42EC" w14:textId="77777777" w:rsidR="009B768A" w:rsidRPr="002A2E10" w:rsidRDefault="009B768A" w:rsidP="009B768A">
            <w:pPr>
              <w:widowControl w:val="0"/>
              <w:autoSpaceDE w:val="0"/>
              <w:autoSpaceDN w:val="0"/>
              <w:adjustRightInd w:val="0"/>
              <w:jc w:val="center"/>
              <w:rPr>
                <w:rFonts w:ascii="Footlight MT Light" w:hAnsi="Footlight MT Light" w:cs="Times"/>
              </w:rPr>
            </w:pPr>
            <w:r w:rsidRPr="002A2E10">
              <w:rPr>
                <w:rFonts w:ascii="Footlight MT Light" w:hAnsi="Footlight MT Light" w:cs="Bookman Old Style"/>
                <w:lang w:eastAsia="id-ID"/>
              </w:rPr>
              <w:t>B.</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D0FFDF3" w14:textId="77777777" w:rsidR="009B768A" w:rsidRPr="002A2E10" w:rsidRDefault="009B768A" w:rsidP="009B768A">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Pekerjaan bukan Pekerjaan Utama</w:t>
            </w:r>
          </w:p>
          <w:p w14:paraId="298E1F2F" w14:textId="77777777" w:rsidR="009B768A" w:rsidRPr="002A2E10" w:rsidRDefault="009B768A" w:rsidP="009B768A">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(kepada Penyedia Jasa Pekerjaan Konstruksi kualifikasi kecil dari Provinsi Setempat)</w:t>
            </w:r>
          </w:p>
        </w:tc>
      </w:tr>
      <w:tr w:rsidR="009B768A" w:rsidRPr="002A2E10" w14:paraId="6CADE27C" w14:textId="77777777" w:rsidTr="009B768A">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2616F0" w14:textId="77777777" w:rsidR="009B768A" w:rsidRPr="002A2E10" w:rsidRDefault="009B768A" w:rsidP="009B768A">
            <w:pPr>
              <w:widowControl w:val="0"/>
              <w:autoSpaceDE w:val="0"/>
              <w:autoSpaceDN w:val="0"/>
              <w:adjustRightInd w:val="0"/>
              <w:jc w:val="center"/>
              <w:rPr>
                <w:rFonts w:ascii="Footlight MT Light" w:hAnsi="Footlight MT Light" w:cs="Bookman Old Style"/>
                <w:lang w:eastAsia="id-ID"/>
              </w:rPr>
            </w:pPr>
            <w:r w:rsidRPr="002A2E10">
              <w:rPr>
                <w:rFonts w:ascii="Footlight MT Light" w:hAnsi="Footlight MT Light" w:cs="Bookman Old Style"/>
                <w:lang w:eastAsia="id-ID"/>
              </w:rPr>
              <w:t>1.</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4AB27B" w14:textId="77777777" w:rsidR="009B768A" w:rsidRPr="002A2E10" w:rsidRDefault="009B768A" w:rsidP="009B768A">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 </w:t>
            </w:r>
          </w:p>
        </w:tc>
      </w:tr>
      <w:tr w:rsidR="009B768A" w:rsidRPr="002A2E10" w14:paraId="45B29CD3" w14:textId="77777777" w:rsidTr="009B768A">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D6AC06" w14:textId="77777777" w:rsidR="009B768A" w:rsidRPr="002A2E10" w:rsidRDefault="009B768A" w:rsidP="009B768A">
            <w:pPr>
              <w:widowControl w:val="0"/>
              <w:autoSpaceDE w:val="0"/>
              <w:autoSpaceDN w:val="0"/>
              <w:adjustRightInd w:val="0"/>
              <w:jc w:val="center"/>
              <w:rPr>
                <w:rFonts w:ascii="Footlight MT Light" w:hAnsi="Footlight MT Light" w:cs="Bookman Old Style"/>
                <w:lang w:eastAsia="id-ID"/>
              </w:rPr>
            </w:pPr>
            <w:r w:rsidRPr="002A2E10">
              <w:rPr>
                <w:rFonts w:ascii="Footlight MT Light" w:hAnsi="Footlight MT Light" w:cs="Times"/>
                <w:noProof/>
                <w:lang w:val="id-ID" w:eastAsia="id-ID"/>
              </w:rPr>
              <w:drawing>
                <wp:inline distT="0" distB="0" distL="0" distR="0" wp14:anchorId="7D032BDF" wp14:editId="7DB6FBE6">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2.</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792617B" w14:textId="77777777" w:rsidR="009B768A" w:rsidRPr="002A2E10" w:rsidRDefault="009B768A" w:rsidP="009B768A">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 </w:t>
            </w:r>
          </w:p>
        </w:tc>
      </w:tr>
      <w:tr w:rsidR="009B768A" w:rsidRPr="002A2E10" w14:paraId="5EAECA35" w14:textId="77777777" w:rsidTr="009B768A">
        <w:tc>
          <w:tcPr>
            <w:tcW w:w="466"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372F47" w14:textId="77777777" w:rsidR="009B768A" w:rsidRPr="002A2E10" w:rsidRDefault="009B768A" w:rsidP="009B768A">
            <w:pPr>
              <w:widowControl w:val="0"/>
              <w:autoSpaceDE w:val="0"/>
              <w:autoSpaceDN w:val="0"/>
              <w:adjustRightInd w:val="0"/>
              <w:jc w:val="center"/>
              <w:rPr>
                <w:rFonts w:ascii="Footlight MT Light" w:hAnsi="Footlight MT Light" w:cs="Times"/>
              </w:rPr>
            </w:pPr>
            <w:r w:rsidRPr="002A2E10">
              <w:rPr>
                <w:rFonts w:ascii="Footlight MT Light" w:hAnsi="Footlight MT Light" w:cs="Times"/>
                <w:noProof/>
                <w:lang w:val="id-ID" w:eastAsia="id-ID"/>
              </w:rPr>
              <w:drawing>
                <wp:inline distT="0" distB="0" distL="0" distR="0" wp14:anchorId="6FEAAA5A" wp14:editId="18962C05">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 xml:space="preserve">Dst. </w:t>
            </w:r>
          </w:p>
        </w:tc>
        <w:tc>
          <w:tcPr>
            <w:tcW w:w="4534"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01DB4D3" w14:textId="77777777" w:rsidR="009B768A" w:rsidRPr="002A2E10" w:rsidRDefault="009B768A" w:rsidP="009B768A">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Dst. </w:t>
            </w:r>
          </w:p>
        </w:tc>
      </w:tr>
    </w:tbl>
    <w:p w14:paraId="6B4F3ABB" w14:textId="77777777" w:rsidR="00785D69" w:rsidRPr="002A2E10" w:rsidRDefault="00785D69" w:rsidP="009B768A">
      <w:pPr>
        <w:rPr>
          <w:rFonts w:ascii="Footlight MT Light" w:hAnsi="Footlight MT Light"/>
        </w:rPr>
      </w:pPr>
    </w:p>
    <w:p w14:paraId="598D01E2" w14:textId="77777777" w:rsidR="00785D69" w:rsidRPr="002A2E10" w:rsidRDefault="00785D69" w:rsidP="00544BB0">
      <w:pPr>
        <w:pStyle w:val="ListParagraph"/>
        <w:numPr>
          <w:ilvl w:val="3"/>
          <w:numId w:val="314"/>
        </w:numPr>
        <w:spacing w:after="120"/>
        <w:ind w:left="1080"/>
        <w:contextualSpacing w:val="0"/>
        <w:jc w:val="both"/>
        <w:rPr>
          <w:rFonts w:ascii="Footlight MT Light" w:hAnsi="Footlight MT Light"/>
        </w:rPr>
      </w:pPr>
      <w:r w:rsidRPr="002A2E10">
        <w:rPr>
          <w:rFonts w:ascii="Footlight MT Light" w:hAnsi="Footlight MT Light"/>
        </w:rPr>
        <w:t>Bagian Pekerjaan yang disubkontrakkan untuk paket pekerjaan di atas Rp2.500.000.000,00 (Disyaratkan dalam hal Peserta bukan Pelaku Usaha Papua mengikuti tender</w:t>
      </w:r>
      <w:r w:rsidRPr="002A2E10">
        <w:rPr>
          <w:rFonts w:ascii="Footlight MT Light" w:hAnsi="Footlight MT Light"/>
          <w:lang w:val="en-ID"/>
        </w:rPr>
        <w:t xml:space="preserve"> pekerjaan konstruksi yang diperuntukkan bagi percepatan pembangunan kesejahteraan di Provinsi Papua dan Provinsi Papua Barat</w:t>
      </w:r>
      <w:r w:rsidRPr="002A2E10">
        <w:rPr>
          <w:rFonts w:ascii="Footlight MT Light" w:hAnsi="Footlight MT Light"/>
        </w:rPr>
        <w:t>, apabila Pelaku Usaha tersebut tidak melakukan KSO dengan Pelaku Usaha Papua maka harus melakukan subkontrak kepada Pelaku Usaha Papua)</w:t>
      </w:r>
    </w:p>
    <w:tbl>
      <w:tblPr>
        <w:tblW w:w="7441" w:type="dxa"/>
        <w:tblInd w:w="1165" w:type="dxa"/>
        <w:tblBorders>
          <w:top w:val="nil"/>
          <w:left w:val="nil"/>
          <w:right w:val="nil"/>
        </w:tblBorders>
        <w:tblLook w:val="0000" w:firstRow="0" w:lastRow="0" w:firstColumn="0" w:lastColumn="0" w:noHBand="0" w:noVBand="0"/>
      </w:tblPr>
      <w:tblGrid>
        <w:gridCol w:w="603"/>
        <w:gridCol w:w="1988"/>
        <w:gridCol w:w="2453"/>
        <w:gridCol w:w="2397"/>
      </w:tblGrid>
      <w:tr w:rsidR="00785D69" w:rsidRPr="002A2E10" w14:paraId="3C1D10EF" w14:textId="77777777" w:rsidTr="00D512A1">
        <w:trPr>
          <w:trHeight w:val="519"/>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8E0EF3" w14:textId="77777777" w:rsidR="00785D69" w:rsidRPr="002A2E10" w:rsidRDefault="00785D69" w:rsidP="00D512A1">
            <w:pPr>
              <w:widowControl w:val="0"/>
              <w:autoSpaceDE w:val="0"/>
              <w:autoSpaceDN w:val="0"/>
              <w:adjustRightInd w:val="0"/>
              <w:jc w:val="center"/>
              <w:rPr>
                <w:rFonts w:ascii="Footlight MT Light" w:hAnsi="Footlight MT Light" w:cs="Times"/>
                <w:b/>
                <w:lang w:eastAsia="id-ID"/>
              </w:rPr>
            </w:pPr>
            <w:bookmarkStart w:id="105" w:name="_Hlk69821970"/>
            <w:r w:rsidRPr="002A2E10">
              <w:rPr>
                <w:rFonts w:ascii="Footlight MT Light" w:hAnsi="Footlight MT Light" w:cs="Times"/>
                <w:b/>
                <w:noProof/>
                <w:lang w:val="id-ID" w:eastAsia="id-ID"/>
              </w:rPr>
              <w:drawing>
                <wp:inline distT="0" distB="0" distL="0" distR="0" wp14:anchorId="1DFF3B81" wp14:editId="639A98AE">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b/>
                <w:lang w:eastAsia="id-ID"/>
              </w:rPr>
              <w:t>No.</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1E03D92" w14:textId="77777777" w:rsidR="00785D69" w:rsidRPr="002A2E10" w:rsidRDefault="00785D69" w:rsidP="00D512A1">
            <w:pPr>
              <w:widowControl w:val="0"/>
              <w:autoSpaceDE w:val="0"/>
              <w:autoSpaceDN w:val="0"/>
              <w:adjustRightInd w:val="0"/>
              <w:jc w:val="center"/>
              <w:rPr>
                <w:rFonts w:ascii="Footlight MT Light" w:hAnsi="Footlight MT Light" w:cs="Times"/>
                <w:b/>
                <w:lang w:eastAsia="id-ID"/>
              </w:rPr>
            </w:pPr>
            <w:r w:rsidRPr="002A2E10">
              <w:rPr>
                <w:rFonts w:ascii="Footlight MT Light" w:hAnsi="Footlight MT Light" w:cs="Bookman Old Style"/>
                <w:b/>
                <w:lang w:eastAsia="id-ID"/>
              </w:rPr>
              <w:t>Jenis Pekerjaan yang disubkontrakkan</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2A6D3D7" w14:textId="77777777" w:rsidR="00785D69" w:rsidRPr="002A2E10" w:rsidRDefault="00785D69" w:rsidP="00D512A1">
            <w:pPr>
              <w:widowControl w:val="0"/>
              <w:autoSpaceDE w:val="0"/>
              <w:autoSpaceDN w:val="0"/>
              <w:adjustRightInd w:val="0"/>
              <w:jc w:val="center"/>
              <w:rPr>
                <w:rFonts w:ascii="Footlight MT Light" w:hAnsi="Footlight MT Light" w:cs="Times"/>
                <w:b/>
                <w:lang w:eastAsia="id-ID"/>
              </w:rPr>
            </w:pPr>
            <w:r w:rsidRPr="002A2E10">
              <w:rPr>
                <w:rFonts w:ascii="Footlight MT Light" w:hAnsi="Footlight MT Light" w:cs="Bookman Old Style"/>
                <w:b/>
                <w:lang w:eastAsia="id-ID"/>
              </w:rPr>
              <w:t xml:space="preserve">Nama dan alamat subkontraktor Pelaku Usaha Papua </w:t>
            </w:r>
          </w:p>
        </w:tc>
        <w:tc>
          <w:tcPr>
            <w:tcW w:w="2517" w:type="dxa"/>
            <w:tcBorders>
              <w:top w:val="single" w:sz="4" w:space="0" w:color="auto"/>
              <w:left w:val="single" w:sz="4" w:space="0" w:color="auto"/>
              <w:bottom w:val="single" w:sz="4" w:space="0" w:color="auto"/>
              <w:right w:val="single" w:sz="4" w:space="0" w:color="auto"/>
            </w:tcBorders>
          </w:tcPr>
          <w:p w14:paraId="3519DC16" w14:textId="77777777" w:rsidR="00785D69" w:rsidRPr="002A2E10" w:rsidRDefault="00785D69" w:rsidP="00D512A1">
            <w:pPr>
              <w:widowControl w:val="0"/>
              <w:autoSpaceDE w:val="0"/>
              <w:autoSpaceDN w:val="0"/>
              <w:adjustRightInd w:val="0"/>
              <w:jc w:val="center"/>
              <w:rPr>
                <w:rFonts w:ascii="Footlight MT Light" w:hAnsi="Footlight MT Light" w:cs="Bookman Old Style"/>
                <w:b/>
                <w:lang w:eastAsia="id-ID"/>
              </w:rPr>
            </w:pPr>
            <w:r w:rsidRPr="002A2E10">
              <w:rPr>
                <w:rFonts w:ascii="Footlight MT Light" w:hAnsi="Footlight MT Light" w:cs="Bookman Old Style"/>
                <w:b/>
                <w:lang w:eastAsia="id-ID"/>
              </w:rPr>
              <w:t>Identitas Pemilik Subkontraktor</w:t>
            </w:r>
          </w:p>
        </w:tc>
      </w:tr>
      <w:tr w:rsidR="00785D69" w:rsidRPr="002A2E10" w14:paraId="2D7FEBFA" w14:textId="77777777" w:rsidTr="00D512A1">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21F6B9A"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1.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A6FD76D"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FA83A54" w14:textId="77777777" w:rsidR="00785D69" w:rsidRPr="002A2E10" w:rsidRDefault="00785D69" w:rsidP="00544BB0">
            <w:pPr>
              <w:pStyle w:val="ListParagraph"/>
              <w:widowControl w:val="0"/>
              <w:numPr>
                <w:ilvl w:val="4"/>
                <w:numId w:val="313"/>
              </w:numPr>
              <w:tabs>
                <w:tab w:val="clear" w:pos="984"/>
              </w:tabs>
              <w:autoSpaceDE w:val="0"/>
              <w:autoSpaceDN w:val="0"/>
              <w:adjustRightInd w:val="0"/>
              <w:ind w:left="387"/>
              <w:rPr>
                <w:rFonts w:ascii="Footlight MT Light" w:hAnsi="Footlight MT Light" w:cs="Bookman Old Style"/>
                <w:lang w:eastAsia="id-ID"/>
              </w:rPr>
            </w:pPr>
            <w:r w:rsidRPr="002A2E10">
              <w:rPr>
                <w:rFonts w:ascii="Footlight MT Light" w:hAnsi="Footlight MT Light" w:cs="Bookman Old Style"/>
                <w:lang w:eastAsia="id-ID"/>
              </w:rPr>
              <w:t>Nama Subkontraktor: …</w:t>
            </w:r>
          </w:p>
          <w:p w14:paraId="33D2782A" w14:textId="77777777" w:rsidR="00785D69" w:rsidRPr="002A2E10" w:rsidRDefault="00785D69" w:rsidP="00544BB0">
            <w:pPr>
              <w:pStyle w:val="ListParagraph"/>
              <w:widowControl w:val="0"/>
              <w:numPr>
                <w:ilvl w:val="4"/>
                <w:numId w:val="313"/>
              </w:numPr>
              <w:tabs>
                <w:tab w:val="clear" w:pos="984"/>
              </w:tabs>
              <w:autoSpaceDE w:val="0"/>
              <w:autoSpaceDN w:val="0"/>
              <w:adjustRightInd w:val="0"/>
              <w:ind w:left="387"/>
              <w:rPr>
                <w:rFonts w:ascii="Footlight MT Light" w:hAnsi="Footlight MT Light" w:cs="Bookman Old Style"/>
                <w:lang w:eastAsia="id-ID"/>
              </w:rPr>
            </w:pPr>
            <w:r w:rsidRPr="002A2E10">
              <w:rPr>
                <w:rFonts w:ascii="Footlight MT Light" w:hAnsi="Footlight MT Light" w:cs="Bookman Old Style"/>
                <w:lang w:eastAsia="id-ID"/>
              </w:rPr>
              <w:t>Alamat: …</w:t>
            </w:r>
          </w:p>
          <w:p w14:paraId="2C58C052" w14:textId="77777777" w:rsidR="00785D69" w:rsidRPr="002A2E10" w:rsidRDefault="00785D69" w:rsidP="00544BB0">
            <w:pPr>
              <w:pStyle w:val="ListParagraph"/>
              <w:widowControl w:val="0"/>
              <w:numPr>
                <w:ilvl w:val="4"/>
                <w:numId w:val="313"/>
              </w:numPr>
              <w:tabs>
                <w:tab w:val="clear" w:pos="984"/>
              </w:tabs>
              <w:autoSpaceDE w:val="0"/>
              <w:autoSpaceDN w:val="0"/>
              <w:adjustRightInd w:val="0"/>
              <w:ind w:left="387"/>
              <w:rPr>
                <w:rFonts w:ascii="Footlight MT Light" w:hAnsi="Footlight MT Light" w:cs="Bookman Old Style"/>
                <w:lang w:eastAsia="id-ID"/>
              </w:rPr>
            </w:pPr>
            <w:r w:rsidRPr="002A2E10">
              <w:rPr>
                <w:rFonts w:ascii="Footlight MT Light" w:hAnsi="Footlight MT Light" w:cs="Bookman Old Style"/>
                <w:lang w:eastAsia="id-ID"/>
              </w:rPr>
              <w:t>Dokumen Pendirian: …</w:t>
            </w:r>
          </w:p>
        </w:tc>
        <w:tc>
          <w:tcPr>
            <w:tcW w:w="2517" w:type="dxa"/>
            <w:tcBorders>
              <w:top w:val="single" w:sz="4" w:space="0" w:color="auto"/>
              <w:left w:val="single" w:sz="4" w:space="0" w:color="auto"/>
              <w:bottom w:val="single" w:sz="4" w:space="0" w:color="auto"/>
              <w:right w:val="single" w:sz="4" w:space="0" w:color="auto"/>
            </w:tcBorders>
          </w:tcPr>
          <w:p w14:paraId="63D6D431" w14:textId="77777777" w:rsidR="00785D69" w:rsidRPr="002A2E10" w:rsidRDefault="00785D69" w:rsidP="00544BB0">
            <w:pPr>
              <w:pStyle w:val="ListParagraph"/>
              <w:widowControl w:val="0"/>
              <w:numPr>
                <w:ilvl w:val="1"/>
                <w:numId w:val="315"/>
              </w:numPr>
              <w:autoSpaceDE w:val="0"/>
              <w:autoSpaceDN w:val="0"/>
              <w:adjustRightInd w:val="0"/>
              <w:ind w:left="344"/>
              <w:rPr>
                <w:rFonts w:ascii="Footlight MT Light" w:hAnsi="Footlight MT Light" w:cs="Bookman Old Style"/>
                <w:lang w:eastAsia="id-ID"/>
              </w:rPr>
            </w:pPr>
            <w:r w:rsidRPr="002A2E10">
              <w:rPr>
                <w:rFonts w:ascii="Footlight MT Light" w:hAnsi="Footlight MT Light" w:cs="Bookman Old Style"/>
                <w:lang w:eastAsia="id-ID"/>
              </w:rPr>
              <w:t>Jenis Identitas (KTP, KK, dan Surat Kenal/Akta Lahir): …</w:t>
            </w:r>
          </w:p>
          <w:p w14:paraId="439743CD" w14:textId="77777777" w:rsidR="00785D69" w:rsidRPr="002A2E10" w:rsidRDefault="00785D69" w:rsidP="00544BB0">
            <w:pPr>
              <w:pStyle w:val="ListParagraph"/>
              <w:widowControl w:val="0"/>
              <w:numPr>
                <w:ilvl w:val="1"/>
                <w:numId w:val="315"/>
              </w:numPr>
              <w:autoSpaceDE w:val="0"/>
              <w:autoSpaceDN w:val="0"/>
              <w:adjustRightInd w:val="0"/>
              <w:ind w:left="344"/>
              <w:rPr>
                <w:rFonts w:ascii="Footlight MT Light" w:hAnsi="Footlight MT Light" w:cs="Bookman Old Style"/>
                <w:lang w:eastAsia="id-ID"/>
              </w:rPr>
            </w:pPr>
            <w:r w:rsidRPr="002A2E10">
              <w:rPr>
                <w:rFonts w:ascii="Footlight MT Light" w:hAnsi="Footlight MT Light" w:cs="Bookman Old Style"/>
                <w:lang w:eastAsia="id-ID"/>
              </w:rPr>
              <w:t>Nomor Identitas: …</w:t>
            </w:r>
          </w:p>
          <w:p w14:paraId="1D10EDCF" w14:textId="77777777" w:rsidR="00785D69" w:rsidRPr="002A2E10" w:rsidRDefault="00785D69" w:rsidP="00544BB0">
            <w:pPr>
              <w:pStyle w:val="ListParagraph"/>
              <w:widowControl w:val="0"/>
              <w:numPr>
                <w:ilvl w:val="0"/>
                <w:numId w:val="315"/>
              </w:numPr>
              <w:autoSpaceDE w:val="0"/>
              <w:autoSpaceDN w:val="0"/>
              <w:adjustRightInd w:val="0"/>
              <w:ind w:left="344"/>
              <w:rPr>
                <w:rFonts w:ascii="Footlight MT Light" w:hAnsi="Footlight MT Light" w:cs="Bookman Old Style"/>
                <w:lang w:eastAsia="id-ID"/>
              </w:rPr>
            </w:pPr>
            <w:r w:rsidRPr="002A2E10">
              <w:rPr>
                <w:rFonts w:ascii="Footlight MT Light" w:hAnsi="Footlight MT Light" w:cs="Bookman Old Style"/>
                <w:lang w:eastAsia="id-ID"/>
              </w:rPr>
              <w:t>Nama: …</w:t>
            </w:r>
          </w:p>
        </w:tc>
      </w:tr>
      <w:tr w:rsidR="00785D69" w:rsidRPr="002A2E10" w14:paraId="0F7ABA33" w14:textId="77777777" w:rsidTr="00D512A1">
        <w:trPr>
          <w:trHeight w:val="164"/>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8C9E21"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Times"/>
                <w:noProof/>
                <w:lang w:val="id-ID" w:eastAsia="id-ID"/>
              </w:rPr>
              <w:drawing>
                <wp:inline distT="0" distB="0" distL="0" distR="0" wp14:anchorId="3CE03CBA" wp14:editId="01868C88">
                  <wp:extent cx="8255" cy="825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 xml:space="preserve">2.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9B1653"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B47327"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w:t>
            </w:r>
          </w:p>
        </w:tc>
        <w:tc>
          <w:tcPr>
            <w:tcW w:w="2517" w:type="dxa"/>
            <w:tcBorders>
              <w:top w:val="single" w:sz="4" w:space="0" w:color="auto"/>
              <w:left w:val="single" w:sz="4" w:space="0" w:color="auto"/>
              <w:bottom w:val="single" w:sz="4" w:space="0" w:color="auto"/>
              <w:right w:val="single" w:sz="4" w:space="0" w:color="auto"/>
            </w:tcBorders>
          </w:tcPr>
          <w:p w14:paraId="0DB26288" w14:textId="77777777" w:rsidR="00785D69" w:rsidRPr="002A2E10" w:rsidRDefault="00785D69" w:rsidP="00D512A1">
            <w:pPr>
              <w:widowControl w:val="0"/>
              <w:autoSpaceDE w:val="0"/>
              <w:autoSpaceDN w:val="0"/>
              <w:adjustRightInd w:val="0"/>
              <w:rPr>
                <w:rFonts w:ascii="Footlight MT Light" w:hAnsi="Footlight MT Light" w:cs="Bookman Old Style"/>
                <w:highlight w:val="yellow"/>
                <w:lang w:eastAsia="id-ID"/>
              </w:rPr>
            </w:pPr>
          </w:p>
        </w:tc>
      </w:tr>
      <w:tr w:rsidR="00785D69" w:rsidRPr="002A2E10" w14:paraId="3E4B569B" w14:textId="77777777" w:rsidTr="00D512A1">
        <w:trPr>
          <w:trHeight w:val="173"/>
        </w:trPr>
        <w:tc>
          <w:tcPr>
            <w:tcW w:w="401"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245F23E" w14:textId="77777777" w:rsidR="00785D69" w:rsidRPr="002A2E10" w:rsidRDefault="00785D69" w:rsidP="00D512A1">
            <w:pPr>
              <w:widowControl w:val="0"/>
              <w:autoSpaceDE w:val="0"/>
              <w:autoSpaceDN w:val="0"/>
              <w:adjustRightInd w:val="0"/>
              <w:rPr>
                <w:rFonts w:ascii="Footlight MT Light" w:hAnsi="Footlight MT Light" w:cs="Times"/>
              </w:rPr>
            </w:pPr>
            <w:r w:rsidRPr="002A2E10">
              <w:rPr>
                <w:rFonts w:ascii="Footlight MT Light" w:hAnsi="Footlight MT Light" w:cs="Times"/>
                <w:noProof/>
                <w:lang w:val="id-ID" w:eastAsia="id-ID"/>
              </w:rPr>
              <w:drawing>
                <wp:inline distT="0" distB="0" distL="0" distR="0" wp14:anchorId="21C9F288" wp14:editId="5B6A1CEE">
                  <wp:extent cx="8255" cy="82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2A2E10">
              <w:rPr>
                <w:rFonts w:ascii="Footlight MT Light" w:hAnsi="Footlight MT Light" w:cs="Bookman Old Style"/>
                <w:lang w:eastAsia="id-ID"/>
              </w:rPr>
              <w:t xml:space="preserve">Dst. </w:t>
            </w:r>
          </w:p>
        </w:tc>
        <w:tc>
          <w:tcPr>
            <w:tcW w:w="2006"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06B2BD0"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 xml:space="preserve">Dst. </w:t>
            </w:r>
          </w:p>
        </w:tc>
        <w:tc>
          <w:tcPr>
            <w:tcW w:w="251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A7C84A2" w14:textId="77777777" w:rsidR="00785D69" w:rsidRPr="002A2E10" w:rsidRDefault="00785D69" w:rsidP="00D512A1">
            <w:pPr>
              <w:widowControl w:val="0"/>
              <w:autoSpaceDE w:val="0"/>
              <w:autoSpaceDN w:val="0"/>
              <w:adjustRightInd w:val="0"/>
              <w:rPr>
                <w:rFonts w:ascii="Footlight MT Light" w:hAnsi="Footlight MT Light" w:cs="Bookman Old Style"/>
                <w:lang w:eastAsia="id-ID"/>
              </w:rPr>
            </w:pPr>
            <w:r w:rsidRPr="002A2E10">
              <w:rPr>
                <w:rFonts w:ascii="Footlight MT Light" w:hAnsi="Footlight MT Light" w:cs="Bookman Old Style"/>
                <w:lang w:eastAsia="id-ID"/>
              </w:rPr>
              <w:t>Dst.</w:t>
            </w:r>
          </w:p>
        </w:tc>
        <w:tc>
          <w:tcPr>
            <w:tcW w:w="2517" w:type="dxa"/>
            <w:tcBorders>
              <w:top w:val="single" w:sz="4" w:space="0" w:color="auto"/>
              <w:left w:val="single" w:sz="4" w:space="0" w:color="auto"/>
              <w:bottom w:val="single" w:sz="4" w:space="0" w:color="auto"/>
              <w:right w:val="single" w:sz="4" w:space="0" w:color="auto"/>
            </w:tcBorders>
          </w:tcPr>
          <w:p w14:paraId="05F90BEE" w14:textId="77777777" w:rsidR="00785D69" w:rsidRPr="002A2E10" w:rsidRDefault="00785D69" w:rsidP="00D512A1">
            <w:pPr>
              <w:widowControl w:val="0"/>
              <w:autoSpaceDE w:val="0"/>
              <w:autoSpaceDN w:val="0"/>
              <w:adjustRightInd w:val="0"/>
              <w:rPr>
                <w:rFonts w:ascii="Footlight MT Light" w:hAnsi="Footlight MT Light" w:cs="Bookman Old Style"/>
                <w:highlight w:val="yellow"/>
                <w:lang w:eastAsia="id-ID"/>
              </w:rPr>
            </w:pPr>
          </w:p>
        </w:tc>
      </w:tr>
      <w:bookmarkEnd w:id="105"/>
    </w:tbl>
    <w:p w14:paraId="6B464FC9" w14:textId="77777777" w:rsidR="00785D69" w:rsidRPr="002A2E10" w:rsidRDefault="00785D69" w:rsidP="00785D69">
      <w:pPr>
        <w:widowControl w:val="0"/>
        <w:autoSpaceDE w:val="0"/>
        <w:autoSpaceDN w:val="0"/>
        <w:adjustRightInd w:val="0"/>
        <w:spacing w:after="240"/>
        <w:rPr>
          <w:rFonts w:ascii="Footlight MT Light" w:hAnsi="Footlight MT Light" w:cs="Bookman Old Style"/>
          <w:strike/>
          <w:sz w:val="20"/>
          <w:szCs w:val="20"/>
          <w:lang w:eastAsia="id-ID"/>
        </w:rPr>
      </w:pPr>
    </w:p>
    <w:p w14:paraId="551A01A5" w14:textId="77777777" w:rsidR="00F77AEA" w:rsidRPr="002A2E10" w:rsidRDefault="002B4AD1" w:rsidP="00544BB0">
      <w:pPr>
        <w:numPr>
          <w:ilvl w:val="1"/>
          <w:numId w:val="219"/>
        </w:numPr>
        <w:rPr>
          <w:rFonts w:ascii="Footlight MT Light" w:hAnsi="Footlight MT Light"/>
          <w:b/>
          <w:bCs/>
          <w:color w:val="000000"/>
        </w:rPr>
      </w:pPr>
      <w:r w:rsidRPr="002A2E10">
        <w:rPr>
          <w:rFonts w:ascii="Footlight MT Light" w:hAnsi="Footlight MT Light"/>
          <w:b/>
          <w:bCs/>
          <w:color w:val="000000"/>
        </w:rPr>
        <w:lastRenderedPageBreak/>
        <w:t>BENTUK RENCANA KESELAMATAN KONSTRUKSI (RKK)</w:t>
      </w:r>
    </w:p>
    <w:p w14:paraId="61BE02C3" w14:textId="77777777" w:rsidR="00F77AEA" w:rsidRPr="002A2E10" w:rsidRDefault="00F77AEA">
      <w:pPr>
        <w:pBdr>
          <w:bottom w:val="single" w:sz="4" w:space="1" w:color="000000"/>
        </w:pBdr>
        <w:rPr>
          <w:rFonts w:ascii="Footlight MT Light" w:hAnsi="Footlight MT Light"/>
          <w:color w:val="000000"/>
        </w:rPr>
      </w:pPr>
    </w:p>
    <w:p w14:paraId="517CDB4A" w14:textId="77777777" w:rsidR="00F77AEA" w:rsidRPr="002A2E10" w:rsidRDefault="00F77AEA">
      <w:pPr>
        <w:rPr>
          <w:rFonts w:ascii="Footlight MT Light" w:eastAsia="Gentium Basic" w:hAnsi="Footlight MT Light" w:cs="Gentium Basic"/>
          <w:color w:val="000000"/>
        </w:rPr>
      </w:pPr>
    </w:p>
    <w:p w14:paraId="3DF587AA" w14:textId="43A22A46" w:rsidR="00F77AEA" w:rsidRPr="002A2E10" w:rsidRDefault="004E118A">
      <w:pPr>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69504" behindDoc="0" locked="0" layoutInCell="1" allowOverlap="1" wp14:anchorId="10E4AD6B" wp14:editId="58189F3F">
                <wp:simplePos x="0" y="0"/>
                <wp:positionH relativeFrom="column">
                  <wp:posOffset>4622800</wp:posOffset>
                </wp:positionH>
                <wp:positionV relativeFrom="paragraph">
                  <wp:posOffset>0</wp:posOffset>
                </wp:positionV>
                <wp:extent cx="942975" cy="271145"/>
                <wp:effectExtent l="5080" t="8255" r="13970" b="6350"/>
                <wp:wrapNone/>
                <wp:docPr id="2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3994CDAA"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E4AD6B" id="Rectangle 123" o:spid="_x0000_s1037" style="position:absolute;margin-left:364pt;margin-top:0;width:74.25pt;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">
                <v:stroke startarrowwidth="narrow" startarrowlength="short" endarrowwidth="narrow" endarrowlength="short"/>
                <v:textbox inset="2.53958mm,1.2694mm,2.53958mm,1.2694mm">
                  <w:txbxContent>
                    <w:p w14:paraId="3994CDAA" w14:textId="77777777" w:rsidR="00347C50" w:rsidRPr="003D3FCC" w:rsidRDefault="00347C50">
                      <w:pPr>
                        <w:jc w:val="center"/>
                        <w:textDirection w:val="btLr"/>
                        <w:rPr>
                          <w:rFonts w:ascii="Footlight MT Light" w:hAnsi="Footlight MT Light"/>
                        </w:rPr>
                      </w:pPr>
                      <w:r w:rsidRPr="003D3FCC">
                        <w:rPr>
                          <w:rFonts w:ascii="Footlight MT Light" w:eastAsia="Gentium Basic" w:hAnsi="Footlight MT Light" w:cs="Gentium Basic"/>
                          <w:b/>
                          <w:color w:val="000000"/>
                        </w:rPr>
                        <w:t>CONTOH</w:t>
                      </w:r>
                    </w:p>
                  </w:txbxContent>
                </v:textbox>
              </v:rect>
            </w:pict>
          </mc:Fallback>
        </mc:AlternateContent>
      </w:r>
    </w:p>
    <w:p w14:paraId="0F62602C" w14:textId="77777777" w:rsidR="00F77AEA" w:rsidRPr="002A2E10" w:rsidRDefault="00F77AEA">
      <w:pPr>
        <w:rPr>
          <w:rFonts w:ascii="Footlight MT Light" w:eastAsia="Gentium Basic" w:hAnsi="Footlight MT Light" w:cs="Gentium Basic"/>
          <w:color w:val="000000"/>
        </w:rPr>
      </w:pPr>
    </w:p>
    <w:p w14:paraId="4C10428A" w14:textId="77777777" w:rsidR="00F77AEA" w:rsidRPr="002A2E10" w:rsidRDefault="002B4AD1">
      <w:pP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BENTUK RENCANA KESELAMATAN KONSTRUKSI </w:t>
      </w:r>
    </w:p>
    <w:p w14:paraId="26D577B5" w14:textId="77777777" w:rsidR="00F77AEA" w:rsidRPr="002A2E10" w:rsidRDefault="00F77AEA">
      <w:pPr>
        <w:ind w:left="1134"/>
        <w:rPr>
          <w:rFonts w:ascii="Footlight MT Light" w:eastAsia="Gentium Basic" w:hAnsi="Footlight MT Light" w:cs="Gentium Basic"/>
          <w:b/>
          <w:color w:val="000000"/>
        </w:rPr>
      </w:pPr>
    </w:p>
    <w:tbl>
      <w:tblPr>
        <w:tblStyle w:val="af5"/>
        <w:tblW w:w="8237" w:type="dxa"/>
        <w:tblInd w:w="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052"/>
        <w:gridCol w:w="5185"/>
      </w:tblGrid>
      <w:tr w:rsidR="00F77AEA" w:rsidRPr="002A2E10" w14:paraId="6E4761AF" w14:textId="77777777">
        <w:trPr>
          <w:trHeight w:val="799"/>
        </w:trPr>
        <w:tc>
          <w:tcPr>
            <w:tcW w:w="3052" w:type="dxa"/>
            <w:tcBorders>
              <w:top w:val="single" w:sz="4" w:space="0" w:color="000000"/>
              <w:bottom w:val="nil"/>
              <w:right w:val="single" w:sz="4" w:space="0" w:color="000000"/>
            </w:tcBorders>
            <w:shd w:val="clear" w:color="auto" w:fill="auto"/>
            <w:vAlign w:val="center"/>
          </w:tcPr>
          <w:p w14:paraId="665E30D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185" w:type="dxa"/>
            <w:tcBorders>
              <w:top w:val="single" w:sz="4" w:space="0" w:color="000000"/>
              <w:left w:val="single" w:sz="4" w:space="0" w:color="000000"/>
              <w:bottom w:val="nil"/>
            </w:tcBorders>
            <w:shd w:val="clear" w:color="auto" w:fill="auto"/>
            <w:vAlign w:val="center"/>
          </w:tcPr>
          <w:p w14:paraId="4684C35B"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RENCANA KESELAMATAN KONSTRUKSI</w:t>
            </w:r>
          </w:p>
        </w:tc>
      </w:tr>
      <w:tr w:rsidR="00F77AEA" w:rsidRPr="002A2E10" w14:paraId="048EF426" w14:textId="77777777">
        <w:trPr>
          <w:trHeight w:val="645"/>
        </w:trPr>
        <w:tc>
          <w:tcPr>
            <w:tcW w:w="3052" w:type="dxa"/>
            <w:tcBorders>
              <w:top w:val="nil"/>
              <w:bottom w:val="single" w:sz="4" w:space="0" w:color="000000"/>
              <w:right w:val="single" w:sz="4" w:space="0" w:color="000000"/>
            </w:tcBorders>
            <w:shd w:val="clear" w:color="auto" w:fill="auto"/>
            <w:vAlign w:val="center"/>
          </w:tcPr>
          <w:p w14:paraId="437B586E"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[Logo &amp; Nama Perusahaan]</w:t>
            </w:r>
          </w:p>
        </w:tc>
        <w:tc>
          <w:tcPr>
            <w:tcW w:w="5185" w:type="dxa"/>
            <w:tcBorders>
              <w:top w:val="nil"/>
              <w:left w:val="single" w:sz="4" w:space="0" w:color="000000"/>
              <w:bottom w:val="single" w:sz="4" w:space="0" w:color="000000"/>
            </w:tcBorders>
            <w:shd w:val="clear" w:color="auto" w:fill="auto"/>
            <w:vAlign w:val="center"/>
          </w:tcPr>
          <w:p w14:paraId="6DFC567D"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[digunakan untuk usulan penawaran]</w:t>
            </w:r>
          </w:p>
        </w:tc>
      </w:tr>
    </w:tbl>
    <w:p w14:paraId="7B38F74B" w14:textId="77777777" w:rsidR="00F77AEA" w:rsidRPr="002A2E10" w:rsidRDefault="00F77AEA">
      <w:pPr>
        <w:rPr>
          <w:rFonts w:ascii="Footlight MT Light" w:eastAsia="Gentium Basic" w:hAnsi="Footlight MT Light" w:cs="Gentium Basic"/>
          <w:color w:val="000000"/>
        </w:rPr>
      </w:pPr>
    </w:p>
    <w:p w14:paraId="5373FFDE" w14:textId="77777777" w:rsidR="00F77AEA" w:rsidRPr="002A2E10" w:rsidRDefault="002B4AD1">
      <w:pPr>
        <w:spacing w:after="6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DAFTAR ISI</w:t>
      </w:r>
    </w:p>
    <w:p w14:paraId="242BB8CC" w14:textId="77777777" w:rsidR="00F77AEA" w:rsidRPr="002A2E10" w:rsidRDefault="00F77AEA">
      <w:pPr>
        <w:jc w:val="center"/>
        <w:rPr>
          <w:rFonts w:ascii="Footlight MT Light" w:eastAsia="Gentium Basic" w:hAnsi="Footlight MT Light" w:cs="Gentium Basic"/>
          <w:b/>
          <w:color w:val="000000"/>
        </w:rPr>
      </w:pPr>
    </w:p>
    <w:p w14:paraId="3C5D3916" w14:textId="77777777" w:rsidR="00F77AEA" w:rsidRPr="002A2E10" w:rsidRDefault="002B4AD1" w:rsidP="00544BB0">
      <w:pPr>
        <w:numPr>
          <w:ilvl w:val="0"/>
          <w:numId w:val="146"/>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Kepemimpinan dan Partisipasi Pekerja dalam Keselamatan Konstruksi</w:t>
      </w:r>
    </w:p>
    <w:p w14:paraId="5F63C5B3" w14:textId="77777777" w:rsidR="00F77AEA" w:rsidRPr="002A2E10" w:rsidRDefault="002B4AD1">
      <w:pPr>
        <w:pBdr>
          <w:top w:val="nil"/>
          <w:left w:val="nil"/>
          <w:bottom w:val="nil"/>
          <w:right w:val="nil"/>
          <w:between w:val="nil"/>
        </w:pBdr>
        <w:spacing w:line="276" w:lineRule="auto"/>
        <w:ind w:left="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A.1. Kepedulian pimpinan terhadap Isu eksternal dan internal:</w:t>
      </w:r>
    </w:p>
    <w:p w14:paraId="11A45386" w14:textId="77777777" w:rsidR="00F77AEA" w:rsidRPr="002A2E10" w:rsidRDefault="002B4AD1">
      <w:pPr>
        <w:pBdr>
          <w:top w:val="nil"/>
          <w:left w:val="nil"/>
          <w:bottom w:val="nil"/>
          <w:right w:val="nil"/>
          <w:between w:val="nil"/>
        </w:pBdr>
        <w:spacing w:line="276" w:lineRule="auto"/>
        <w:ind w:left="27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A.2. Komitmen Keselamatan Konstruksi</w:t>
      </w:r>
    </w:p>
    <w:p w14:paraId="6824F9F1" w14:textId="77777777" w:rsidR="00F77AEA" w:rsidRPr="002A2E10" w:rsidRDefault="002B4AD1" w:rsidP="00544BB0">
      <w:pPr>
        <w:numPr>
          <w:ilvl w:val="0"/>
          <w:numId w:val="146"/>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Perencanaan keselamatan konstruksi</w:t>
      </w:r>
    </w:p>
    <w:p w14:paraId="6D959094" w14:textId="77777777" w:rsidR="00F77AEA" w:rsidRPr="002A2E10" w:rsidRDefault="002B4AD1">
      <w:pPr>
        <w:pBdr>
          <w:top w:val="nil"/>
          <w:left w:val="nil"/>
          <w:bottom w:val="nil"/>
          <w:right w:val="nil"/>
          <w:between w:val="nil"/>
        </w:pBdr>
        <w:spacing w:line="276" w:lineRule="auto"/>
        <w:ind w:left="810" w:hanging="5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B.1. Identifikasi bahaya, Penilaian risiko, Pengendalian dan Peluang</w:t>
      </w:r>
    </w:p>
    <w:p w14:paraId="1DD86B8A" w14:textId="77777777" w:rsidR="00F77AEA" w:rsidRPr="002A2E10" w:rsidRDefault="002B4AD1">
      <w:pPr>
        <w:pBdr>
          <w:top w:val="nil"/>
          <w:left w:val="nil"/>
          <w:bottom w:val="nil"/>
          <w:right w:val="nil"/>
          <w:between w:val="nil"/>
        </w:pBdr>
        <w:spacing w:line="276" w:lineRule="auto"/>
        <w:ind w:left="810" w:hanging="5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B.2. Rencana tindakan (sasaran &amp; program)</w:t>
      </w:r>
    </w:p>
    <w:p w14:paraId="12A244A8" w14:textId="77777777" w:rsidR="00F77AEA" w:rsidRPr="002A2E10" w:rsidRDefault="002B4AD1">
      <w:pPr>
        <w:pBdr>
          <w:top w:val="nil"/>
          <w:left w:val="nil"/>
          <w:bottom w:val="nil"/>
          <w:right w:val="nil"/>
          <w:between w:val="nil"/>
        </w:pBdr>
        <w:spacing w:line="276" w:lineRule="auto"/>
        <w:ind w:left="810" w:hanging="5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B.3. Standar dan peraturan perundangan</w:t>
      </w:r>
    </w:p>
    <w:p w14:paraId="7630AB5B" w14:textId="77777777" w:rsidR="00F77AEA" w:rsidRPr="002A2E10" w:rsidRDefault="002B4AD1" w:rsidP="00544BB0">
      <w:pPr>
        <w:numPr>
          <w:ilvl w:val="0"/>
          <w:numId w:val="146"/>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Dukungan Keselamatan Konstruksi</w:t>
      </w:r>
    </w:p>
    <w:p w14:paraId="442AC974"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C.1. Sumber Daya</w:t>
      </w:r>
    </w:p>
    <w:p w14:paraId="387F49AC"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C.2. Kompetensi</w:t>
      </w:r>
    </w:p>
    <w:p w14:paraId="063A1FDC"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C.3. Kepedulian</w:t>
      </w:r>
    </w:p>
    <w:p w14:paraId="7EE4DC43"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C.4. Komunikasi</w:t>
      </w:r>
    </w:p>
    <w:p w14:paraId="2CE2F006"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C.5. Informasi Terdokumentasi</w:t>
      </w:r>
    </w:p>
    <w:p w14:paraId="191EEF6C" w14:textId="77777777" w:rsidR="00F77AEA" w:rsidRPr="002A2E10" w:rsidRDefault="002B4AD1" w:rsidP="00544BB0">
      <w:pPr>
        <w:numPr>
          <w:ilvl w:val="0"/>
          <w:numId w:val="146"/>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Operasi Keselamatan Konstruksi</w:t>
      </w:r>
    </w:p>
    <w:p w14:paraId="52D3C286"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D.1. Perencanaan dan Pengendalian Operasi</w:t>
      </w:r>
    </w:p>
    <w:p w14:paraId="20DA62AD"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D.2. Kesiapan dan Tanggapan Terhadap Kondisi Darurat</w:t>
      </w:r>
    </w:p>
    <w:p w14:paraId="75085213" w14:textId="77777777" w:rsidR="00F77AEA" w:rsidRPr="002A2E10" w:rsidRDefault="002B4AD1" w:rsidP="00544BB0">
      <w:pPr>
        <w:numPr>
          <w:ilvl w:val="0"/>
          <w:numId w:val="146"/>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Kinerja Keselamatan Konstruksi</w:t>
      </w:r>
    </w:p>
    <w:p w14:paraId="5B418AD4"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E.1. Pemantauan dan evaluasi</w:t>
      </w:r>
    </w:p>
    <w:p w14:paraId="7C77BE74"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E.2.</w:t>
      </w:r>
      <w:r w:rsidRPr="002A2E10">
        <w:rPr>
          <w:rFonts w:ascii="Footlight MT Light" w:eastAsia="Gentium Basic" w:hAnsi="Footlight MT Light" w:cs="Gentium Basic"/>
          <w:color w:val="000000"/>
        </w:rPr>
        <w:tab/>
        <w:t>Tinjauan manajemen</w:t>
      </w:r>
    </w:p>
    <w:p w14:paraId="18D2675F"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E.3. </w:t>
      </w:r>
      <w:r w:rsidRPr="002A2E10">
        <w:rPr>
          <w:rFonts w:ascii="Footlight MT Light" w:eastAsia="Gentium Basic" w:hAnsi="Footlight MT Light" w:cs="Gentium Basic"/>
          <w:color w:val="000000"/>
        </w:rPr>
        <w:tab/>
        <w:t>Peningkatan kinerja keselamatan konstruksi</w:t>
      </w:r>
    </w:p>
    <w:p w14:paraId="5AD46B78" w14:textId="77777777" w:rsidR="00F77AEA" w:rsidRPr="002A2E10" w:rsidRDefault="00F77AEA">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222BD122" w14:textId="77777777" w:rsidR="00F77AEA" w:rsidRPr="002A2E10" w:rsidRDefault="00F77AEA">
      <w:pPr>
        <w:spacing w:line="276" w:lineRule="auto"/>
        <w:jc w:val="both"/>
        <w:rPr>
          <w:rFonts w:ascii="Footlight MT Light" w:eastAsia="Gentium Basic" w:hAnsi="Footlight MT Light" w:cs="Gentium Basic"/>
          <w:color w:val="000000"/>
        </w:rPr>
      </w:pPr>
    </w:p>
    <w:p w14:paraId="0602C678" w14:textId="77777777" w:rsidR="00F77AEA" w:rsidRPr="002A2E10" w:rsidRDefault="00F77AEA">
      <w:pPr>
        <w:pBdr>
          <w:top w:val="nil"/>
          <w:left w:val="nil"/>
          <w:bottom w:val="nil"/>
          <w:right w:val="nil"/>
          <w:between w:val="nil"/>
        </w:pBdr>
        <w:spacing w:line="276" w:lineRule="auto"/>
        <w:ind w:left="284"/>
        <w:jc w:val="both"/>
        <w:rPr>
          <w:rFonts w:ascii="Footlight MT Light" w:eastAsia="Gentium Basic" w:hAnsi="Footlight MT Light" w:cs="Gentium Basic"/>
          <w:color w:val="000000"/>
        </w:rPr>
        <w:sectPr w:rsidR="00F77AEA" w:rsidRPr="002A2E10" w:rsidSect="00DF797D">
          <w:pgSz w:w="12247" w:h="18711"/>
          <w:pgMar w:top="2268" w:right="1197" w:bottom="1701" w:left="2268" w:header="737" w:footer="737" w:gutter="0"/>
          <w:pgNumType w:fmt="numberInDash"/>
          <w:cols w:space="720"/>
        </w:sectPr>
      </w:pPr>
    </w:p>
    <w:p w14:paraId="33849727" w14:textId="77777777" w:rsidR="00F77AEA" w:rsidRPr="002A2E10" w:rsidRDefault="002B4AD1" w:rsidP="00544BB0">
      <w:pPr>
        <w:numPr>
          <w:ilvl w:val="3"/>
          <w:numId w:val="278"/>
        </w:numPr>
        <w:pBdr>
          <w:top w:val="nil"/>
          <w:left w:val="nil"/>
          <w:bottom w:val="nil"/>
          <w:right w:val="nil"/>
          <w:between w:val="nil"/>
        </w:pBd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Kepemimpinan dan Partisipasi Pekerja dalam Keselamatan Konstruksi</w:t>
      </w:r>
    </w:p>
    <w:p w14:paraId="00A7776F" w14:textId="77777777" w:rsidR="00F77AEA" w:rsidRPr="002A2E10" w:rsidRDefault="002B4AD1" w:rsidP="00DB5C50">
      <w:pPr>
        <w:spacing w:line="276" w:lineRule="auto"/>
        <w:ind w:left="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A.1 Komitmen Keselamatan Konstruksi</w:t>
      </w:r>
    </w:p>
    <w:p w14:paraId="339D7CA5" w14:textId="77777777" w:rsidR="00F77AEA" w:rsidRPr="002A2E10" w:rsidRDefault="00F77AEA">
      <w:pPr>
        <w:spacing w:line="276" w:lineRule="auto"/>
        <w:jc w:val="both"/>
        <w:rPr>
          <w:rFonts w:ascii="Footlight MT Light" w:eastAsia="Gentium Basic" w:hAnsi="Footlight MT Light" w:cs="Gentium Basic"/>
          <w:color w:val="000000"/>
        </w:rPr>
      </w:pPr>
    </w:p>
    <w:p w14:paraId="3BC39CEF"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Penjelasan mengenai isi Komitmen Keselamatan Konstruksi poin (A.2) sesuai dengan format di bawah ini:</w:t>
      </w:r>
    </w:p>
    <w:p w14:paraId="5A685DBE" w14:textId="77777777" w:rsidR="00F77AEA" w:rsidRPr="002A2E10" w:rsidRDefault="00F77AEA">
      <w:pPr>
        <w:spacing w:line="276" w:lineRule="auto"/>
        <w:jc w:val="both"/>
        <w:rPr>
          <w:rFonts w:ascii="Footlight MT Light" w:eastAsia="Gentium Basic" w:hAnsi="Footlight MT Light" w:cs="Gentium Basic"/>
          <w:color w:val="000000"/>
        </w:rPr>
      </w:pPr>
    </w:p>
    <w:p w14:paraId="70E12D2B"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[Contoh Pakta Keselamatan Konstruksi Badan Usaha Tanpa KSO]</w:t>
      </w:r>
    </w:p>
    <w:p w14:paraId="098EC116"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44922336"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355DADA1" w14:textId="77777777" w:rsidR="00F77AEA" w:rsidRPr="002A2E10" w:rsidRDefault="002B4AD1">
      <w:pPr>
        <w:pBdr>
          <w:top w:val="nil"/>
          <w:left w:val="nil"/>
          <w:bottom w:val="nil"/>
          <w:right w:val="nil"/>
          <w:between w:val="nil"/>
        </w:pBdr>
        <w:ind w:left="72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PAKTA KOMITMEN KESELAMATAN KONSTRUKSI</w:t>
      </w:r>
    </w:p>
    <w:p w14:paraId="65DAB940"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301BC32"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Saya yang bertanda tangan di bawah ini:</w:t>
      </w:r>
    </w:p>
    <w:p w14:paraId="449D8BE0"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w:t>
      </w:r>
      <w:r w:rsidRPr="002A2E10">
        <w:rPr>
          <w:rFonts w:ascii="Footlight MT Light" w:eastAsia="Gentium Basic" w:hAnsi="Footlight MT Light" w:cs="Gentium Basic"/>
          <w:color w:val="000000"/>
        </w:rPr>
        <w:tab/>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wakil sah  badan usaha</w:t>
      </w:r>
      <w:r w:rsidRPr="002A2E10">
        <w:rPr>
          <w:rFonts w:ascii="Footlight MT Light" w:eastAsia="Gentium Basic" w:hAnsi="Footlight MT Light" w:cs="Gentium Basic"/>
          <w:color w:val="000000"/>
        </w:rPr>
        <w:t>]</w:t>
      </w:r>
    </w:p>
    <w:p w14:paraId="6B0BF5AD"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Jabatan  </w:t>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p>
    <w:p w14:paraId="44DCDDDE"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color w:val="000000"/>
        </w:rPr>
        <w:t>Bertindak  untuk</w:t>
      </w:r>
      <w:proofErr w:type="gramEnd"/>
      <w:r w:rsidRPr="002A2E10">
        <w:rPr>
          <w:rFonts w:ascii="Footlight MT Light" w:eastAsia="Gentium Basic" w:hAnsi="Footlight MT Light" w:cs="Gentium Basic"/>
          <w:color w:val="000000"/>
        </w:rPr>
        <w:tab/>
        <w:t>: PT/CV/Firma/atau lainnya ………… [</w:t>
      </w:r>
      <w:proofErr w:type="gramStart"/>
      <w:r w:rsidRPr="002A2E10">
        <w:rPr>
          <w:rFonts w:ascii="Footlight MT Light" w:eastAsia="Gentium Basic" w:hAnsi="Footlight MT Light" w:cs="Gentium Basic"/>
          <w:i/>
          <w:color w:val="000000"/>
        </w:rPr>
        <w:t>pilih</w:t>
      </w:r>
      <w:proofErr w:type="gramEnd"/>
      <w:r w:rsidRPr="002A2E10">
        <w:rPr>
          <w:rFonts w:ascii="Footlight MT Light" w:eastAsia="Gentium Basic" w:hAnsi="Footlight MT Light" w:cs="Gentium Basic"/>
          <w:i/>
          <w:color w:val="000000"/>
        </w:rPr>
        <w:t xml:space="preserve"> yang </w:t>
      </w:r>
    </w:p>
    <w:p w14:paraId="68385667" w14:textId="77777777" w:rsidR="00F77AEA" w:rsidRPr="002A2E10" w:rsidRDefault="002B4AD1">
      <w:pPr>
        <w:pBdr>
          <w:top w:val="nil"/>
          <w:left w:val="nil"/>
          <w:bottom w:val="nil"/>
          <w:right w:val="nil"/>
          <w:between w:val="nil"/>
        </w:pBdr>
        <w:tabs>
          <w:tab w:val="left" w:pos="3686"/>
        </w:tabs>
        <w:ind w:left="4820" w:hanging="3380"/>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dan</w:t>
      </w:r>
      <w:proofErr w:type="gramEnd"/>
      <w:r w:rsidRPr="002A2E10">
        <w:rPr>
          <w:rFonts w:ascii="Footlight MT Light" w:eastAsia="Gentium Basic" w:hAnsi="Footlight MT Light" w:cs="Gentium Basic"/>
          <w:color w:val="000000"/>
        </w:rPr>
        <w:t xml:space="preserve"> atas nama</w:t>
      </w:r>
      <w:r w:rsidRPr="002A2E10">
        <w:rPr>
          <w:rFonts w:ascii="Footlight MT Light" w:eastAsia="Gentium Basic" w:hAnsi="Footlight MT Light" w:cs="Gentium Basic"/>
          <w:i/>
          <w:color w:val="000000"/>
        </w:rPr>
        <w:tab/>
        <w:t xml:space="preserve"> sesuai dan cantumkan nama</w:t>
      </w:r>
      <w:r w:rsidRPr="002A2E10">
        <w:rPr>
          <w:rFonts w:ascii="Footlight MT Light" w:eastAsia="Gentium Basic" w:hAnsi="Footlight MT Light" w:cs="Gentium Basic"/>
          <w:color w:val="000000"/>
        </w:rPr>
        <w:t>]</w:t>
      </w:r>
    </w:p>
    <w:p w14:paraId="54579591"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F11C7F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8307AD0" w14:textId="77777777" w:rsidR="00F77AEA" w:rsidRPr="002A2E10" w:rsidRDefault="002B4AD1">
      <w:pPr>
        <w:pBdr>
          <w:top w:val="nil"/>
          <w:left w:val="nil"/>
          <w:bottom w:val="nil"/>
          <w:right w:val="nil"/>
          <w:between w:val="nil"/>
        </w:pBdr>
        <w:ind w:left="113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dalam  rangka</w:t>
      </w:r>
      <w:proofErr w:type="gramEnd"/>
      <w:r w:rsidRPr="002A2E10">
        <w:rPr>
          <w:rFonts w:ascii="Footlight MT Light" w:eastAsia="Gentium Basic" w:hAnsi="Footlight MT Light" w:cs="Gentium Basic"/>
          <w:color w:val="000000"/>
        </w:rPr>
        <w:t xml:space="preserve">  pengadaan  ……………  [</w:t>
      </w:r>
      <w:proofErr w:type="gramStart"/>
      <w:r w:rsidRPr="002A2E10">
        <w:rPr>
          <w:rFonts w:ascii="Footlight MT Light" w:eastAsia="Gentium Basic" w:hAnsi="Footlight MT Light" w:cs="Gentium Basic"/>
          <w:i/>
          <w:color w:val="000000"/>
        </w:rPr>
        <w:t>isi  nama</w:t>
      </w:r>
      <w:proofErr w:type="gramEnd"/>
      <w:r w:rsidRPr="002A2E10">
        <w:rPr>
          <w:rFonts w:ascii="Footlight MT Light" w:eastAsia="Gentium Basic" w:hAnsi="Footlight MT Light" w:cs="Gentium Basic"/>
          <w:i/>
          <w:color w:val="000000"/>
        </w:rPr>
        <w:t xml:space="preserve">  paket</w:t>
      </w:r>
      <w:r w:rsidRPr="002A2E10">
        <w:rPr>
          <w:rFonts w:ascii="Footlight MT Light" w:eastAsia="Gentium Basic" w:hAnsi="Footlight MT Light" w:cs="Gentium Basic"/>
          <w:color w:val="000000"/>
        </w:rPr>
        <w:t>]  pada  …………… [</w:t>
      </w:r>
      <w:proofErr w:type="gramStart"/>
      <w:r w:rsidRPr="002A2E10">
        <w:rPr>
          <w:rFonts w:ascii="Footlight MT Light" w:eastAsia="Gentium Basic" w:hAnsi="Footlight MT Light" w:cs="Gentium Basic"/>
          <w:color w:val="000000"/>
        </w:rPr>
        <w:t>isi</w:t>
      </w:r>
      <w:proofErr w:type="gramEnd"/>
      <w:r w:rsidRPr="002A2E10">
        <w:rPr>
          <w:rFonts w:ascii="Footlight MT Light" w:eastAsia="Gentium Basic" w:hAnsi="Footlight MT Light" w:cs="Gentium Basic"/>
          <w:color w:val="000000"/>
        </w:rPr>
        <w:t xml:space="preserve"> sesuai dengan nama Pokja Pemilihan] berkomitmen melaksanakan konstruksi berkeselamatan demi terciptanya </w:t>
      </w:r>
      <w:r w:rsidRPr="002A2E10">
        <w:rPr>
          <w:rFonts w:ascii="Footlight MT Light" w:eastAsia="Gentium Basic" w:hAnsi="Footlight MT Light" w:cs="Gentium Basic"/>
          <w:i/>
          <w:color w:val="000000"/>
        </w:rPr>
        <w:t>Zero Accident</w:t>
      </w:r>
      <w:r w:rsidRPr="002A2E10">
        <w:rPr>
          <w:rFonts w:ascii="Footlight MT Light" w:eastAsia="Gentium Basic" w:hAnsi="Footlight MT Light" w:cs="Gentium Basic"/>
          <w:color w:val="000000"/>
        </w:rPr>
        <w:t>, dengan memastikan bahwa seluruh pelaksanaan konstruksi:</w:t>
      </w:r>
    </w:p>
    <w:p w14:paraId="66E4469E"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5E75F90F"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6EE0903C" w14:textId="77777777" w:rsidR="00F77AEA" w:rsidRPr="002A2E10" w:rsidRDefault="002B4AD1" w:rsidP="00544BB0">
      <w:pPr>
        <w:numPr>
          <w:ilvl w:val="0"/>
          <w:numId w:val="4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Memenuhi ketentuan Keselamatan Konstruksi;</w:t>
      </w:r>
    </w:p>
    <w:p w14:paraId="380A3B31" w14:textId="77777777" w:rsidR="00F77AEA" w:rsidRPr="002A2E10" w:rsidRDefault="002B4AD1" w:rsidP="00544BB0">
      <w:pPr>
        <w:numPr>
          <w:ilvl w:val="0"/>
          <w:numId w:val="4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tenaga kerja kompeten bersertifikat;</w:t>
      </w:r>
    </w:p>
    <w:p w14:paraId="7B8DA821" w14:textId="77777777" w:rsidR="00F77AEA" w:rsidRPr="002A2E10" w:rsidRDefault="002B4AD1" w:rsidP="00544BB0">
      <w:pPr>
        <w:numPr>
          <w:ilvl w:val="0"/>
          <w:numId w:val="4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peralatan yang memenuhi standar kelaikan;</w:t>
      </w:r>
    </w:p>
    <w:p w14:paraId="0477F852" w14:textId="77777777" w:rsidR="00F77AEA" w:rsidRPr="002A2E10" w:rsidRDefault="002B4AD1" w:rsidP="00544BB0">
      <w:pPr>
        <w:numPr>
          <w:ilvl w:val="0"/>
          <w:numId w:val="4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material yang memenuhi standar mutu;</w:t>
      </w:r>
    </w:p>
    <w:p w14:paraId="097E1EDC" w14:textId="77777777" w:rsidR="00F77AEA" w:rsidRPr="002A2E10" w:rsidRDefault="002B4AD1" w:rsidP="00544BB0">
      <w:pPr>
        <w:numPr>
          <w:ilvl w:val="0"/>
          <w:numId w:val="4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Menggunakan teknologi yang memenuhi standar kelaikan; </w:t>
      </w:r>
    </w:p>
    <w:p w14:paraId="467292D2" w14:textId="77777777" w:rsidR="00F77AEA" w:rsidRPr="002A2E10" w:rsidRDefault="002B4AD1" w:rsidP="00544BB0">
      <w:pPr>
        <w:numPr>
          <w:ilvl w:val="0"/>
          <w:numId w:val="4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Melaksanakan Standar Operasi dan Prosedur (SOP); dan</w:t>
      </w:r>
    </w:p>
    <w:p w14:paraId="34776545" w14:textId="77777777" w:rsidR="00F77AEA" w:rsidRPr="002A2E10" w:rsidRDefault="002B4AD1" w:rsidP="00544BB0">
      <w:pPr>
        <w:numPr>
          <w:ilvl w:val="0"/>
          <w:numId w:val="4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Memenuhi 9 (sembilan) komponen biaya penerapan SMKK.</w:t>
      </w:r>
    </w:p>
    <w:p w14:paraId="6374DFE1"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5BDB673" w14:textId="77777777" w:rsidR="00F77AEA" w:rsidRPr="002A2E10" w:rsidRDefault="00F77AEA">
      <w:pPr>
        <w:pBdr>
          <w:top w:val="nil"/>
          <w:left w:val="nil"/>
          <w:bottom w:val="nil"/>
          <w:right w:val="nil"/>
          <w:between w:val="nil"/>
        </w:pBdr>
        <w:ind w:left="720" w:firstLine="720"/>
        <w:rPr>
          <w:rFonts w:ascii="Footlight MT Light" w:eastAsia="Gentium Basic" w:hAnsi="Footlight MT Light" w:cs="Gentium Basic"/>
          <w:color w:val="000000"/>
        </w:rPr>
      </w:pPr>
    </w:p>
    <w:p w14:paraId="2A0D08FC"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roofErr w:type="gramStart"/>
      <w:r w:rsidRPr="002A2E10">
        <w:rPr>
          <w:rFonts w:ascii="Footlight MT Light" w:eastAsia="Gentium Basic" w:hAnsi="Footlight MT Light" w:cs="Gentium Basic"/>
          <w:i/>
          <w:color w:val="000000"/>
        </w:rPr>
        <w:t>tempat</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tanggal</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bulan</w:t>
      </w:r>
      <w:proofErr w:type="gramEnd"/>
      <w:r w:rsidRPr="002A2E10">
        <w:rPr>
          <w:rFonts w:ascii="Footlight MT Light" w:eastAsia="Gentium Basic" w:hAnsi="Footlight MT Light" w:cs="Gentium Basic"/>
          <w:color w:val="000000"/>
        </w:rPr>
        <w:t>]  20…. [</w:t>
      </w:r>
      <w:proofErr w:type="gramStart"/>
      <w:r w:rsidRPr="002A2E10">
        <w:rPr>
          <w:rFonts w:ascii="Footlight MT Light" w:eastAsia="Gentium Basic" w:hAnsi="Footlight MT Light" w:cs="Gentium Basic"/>
          <w:i/>
          <w:color w:val="000000"/>
        </w:rPr>
        <w:t>tahun</w:t>
      </w:r>
      <w:proofErr w:type="gramEnd"/>
      <w:r w:rsidRPr="002A2E10">
        <w:rPr>
          <w:rFonts w:ascii="Footlight MT Light" w:eastAsia="Gentium Basic" w:hAnsi="Footlight MT Light" w:cs="Gentium Basic"/>
          <w:color w:val="000000"/>
        </w:rPr>
        <w:t>]</w:t>
      </w:r>
    </w:p>
    <w:p w14:paraId="511E6FA8" w14:textId="77777777" w:rsidR="00F77AEA" w:rsidRPr="002A2E10" w:rsidRDefault="00F77AEA">
      <w:pPr>
        <w:pBdr>
          <w:top w:val="nil"/>
          <w:left w:val="nil"/>
          <w:bottom w:val="nil"/>
          <w:right w:val="nil"/>
          <w:between w:val="nil"/>
        </w:pBdr>
        <w:ind w:left="720" w:firstLine="720"/>
        <w:rPr>
          <w:rFonts w:ascii="Footlight MT Light" w:eastAsia="Gentium Basic" w:hAnsi="Footlight MT Light" w:cs="Gentium Basic"/>
          <w:color w:val="000000"/>
        </w:rPr>
      </w:pPr>
    </w:p>
    <w:p w14:paraId="17AE5E25"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175E6A51"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C2153BC"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596108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9045ACA"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tanda</w:t>
      </w:r>
      <w:proofErr w:type="gramEnd"/>
      <w:r w:rsidRPr="002A2E10">
        <w:rPr>
          <w:rFonts w:ascii="Footlight MT Light" w:eastAsia="Gentium Basic" w:hAnsi="Footlight MT Light" w:cs="Gentium Basic"/>
          <w:i/>
          <w:color w:val="000000"/>
        </w:rPr>
        <w:t xml:space="preserve"> tangan</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w:t>
      </w:r>
    </w:p>
    <w:p w14:paraId="271BD21F" w14:textId="77777777" w:rsidR="00F77AEA" w:rsidRPr="002A2E10" w:rsidRDefault="002B4AD1">
      <w:pPr>
        <w:pBdr>
          <w:top w:val="nil"/>
          <w:left w:val="nil"/>
          <w:bottom w:val="nil"/>
          <w:right w:val="nil"/>
          <w:between w:val="nil"/>
        </w:pBdr>
        <w:ind w:left="720" w:firstLine="720"/>
        <w:rPr>
          <w:rFonts w:ascii="Footlight MT Light" w:eastAsia="Arial" w:hAnsi="Footlight MT Light" w:cs="Arial"/>
          <w:color w:val="000000"/>
          <w:sz w:val="23"/>
          <w:szCs w:val="23"/>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w:t>
      </w:r>
      <w:r w:rsidRPr="002A2E10">
        <w:rPr>
          <w:rFonts w:ascii="Footlight MT Light" w:eastAsia="Arial" w:hAnsi="Footlight MT Light" w:cs="Arial"/>
          <w:color w:val="000000"/>
          <w:sz w:val="23"/>
          <w:szCs w:val="23"/>
        </w:rPr>
        <w:t xml:space="preserve">  </w:t>
      </w:r>
      <w:r w:rsidRPr="002A2E10">
        <w:rPr>
          <w:rFonts w:ascii="Footlight MT Light" w:eastAsia="Arial" w:hAnsi="Footlight MT Light" w:cs="Arial"/>
          <w:color w:val="000000"/>
          <w:sz w:val="23"/>
          <w:szCs w:val="23"/>
        </w:rPr>
        <w:tab/>
      </w:r>
      <w:r w:rsidRPr="002A2E10">
        <w:rPr>
          <w:rFonts w:ascii="Footlight MT Light" w:eastAsia="Arial" w:hAnsi="Footlight MT Light" w:cs="Arial"/>
          <w:color w:val="000000"/>
          <w:sz w:val="23"/>
          <w:szCs w:val="23"/>
        </w:rPr>
        <w:tab/>
      </w:r>
    </w:p>
    <w:p w14:paraId="7158C7D3" w14:textId="77777777" w:rsidR="00F77AEA" w:rsidRPr="002A2E10" w:rsidRDefault="00F77AEA">
      <w:pPr>
        <w:pBdr>
          <w:top w:val="nil"/>
          <w:left w:val="nil"/>
          <w:bottom w:val="nil"/>
          <w:right w:val="nil"/>
          <w:between w:val="nil"/>
        </w:pBdr>
        <w:ind w:left="720"/>
        <w:rPr>
          <w:rFonts w:ascii="Footlight MT Light" w:eastAsia="Arial" w:hAnsi="Footlight MT Light" w:cs="Arial"/>
          <w:color w:val="000000"/>
          <w:sz w:val="23"/>
          <w:szCs w:val="23"/>
        </w:rPr>
      </w:pPr>
    </w:p>
    <w:p w14:paraId="75F6DE50" w14:textId="77777777" w:rsidR="00F77AEA" w:rsidRPr="002A2E10" w:rsidRDefault="00F77AEA">
      <w:pPr>
        <w:pBdr>
          <w:top w:val="nil"/>
          <w:left w:val="nil"/>
          <w:bottom w:val="nil"/>
          <w:right w:val="nil"/>
          <w:between w:val="nil"/>
        </w:pBdr>
        <w:ind w:left="720"/>
        <w:rPr>
          <w:rFonts w:ascii="Footlight MT Light" w:eastAsia="Arial" w:hAnsi="Footlight MT Light" w:cs="Arial"/>
          <w:color w:val="000000"/>
          <w:sz w:val="23"/>
          <w:szCs w:val="23"/>
        </w:rPr>
      </w:pPr>
    </w:p>
    <w:p w14:paraId="1ABB9C39" w14:textId="77777777" w:rsidR="00F77AEA" w:rsidRPr="002A2E10" w:rsidRDefault="00F77AEA">
      <w:pPr>
        <w:pBdr>
          <w:top w:val="nil"/>
          <w:left w:val="nil"/>
          <w:bottom w:val="nil"/>
          <w:right w:val="nil"/>
          <w:between w:val="nil"/>
        </w:pBdr>
        <w:ind w:left="2160" w:firstLine="720"/>
        <w:rPr>
          <w:rFonts w:ascii="Footlight MT Light" w:eastAsia="Arial" w:hAnsi="Footlight MT Light" w:cs="Arial"/>
          <w:color w:val="000000"/>
          <w:sz w:val="23"/>
          <w:szCs w:val="23"/>
        </w:rPr>
      </w:pPr>
    </w:p>
    <w:p w14:paraId="2A65059C" w14:textId="77777777" w:rsidR="00F77AEA" w:rsidRPr="002A2E10" w:rsidRDefault="002B4AD1">
      <w:pPr>
        <w:rPr>
          <w:rFonts w:ascii="Footlight MT Light" w:eastAsia="Arial" w:hAnsi="Footlight MT Light" w:cs="Arial"/>
          <w:color w:val="000000"/>
          <w:sz w:val="23"/>
          <w:szCs w:val="23"/>
        </w:rPr>
      </w:pPr>
      <w:r w:rsidRPr="002A2E10">
        <w:rPr>
          <w:rFonts w:ascii="Footlight MT Light" w:hAnsi="Footlight MT Light"/>
        </w:rPr>
        <w:br w:type="page"/>
      </w:r>
    </w:p>
    <w:p w14:paraId="0094EF6B"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[Contoh Pakta Keselamatan Konstruksi Badan Usaha Dengan KSO]</w:t>
      </w:r>
    </w:p>
    <w:p w14:paraId="6CB182C2"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70F230BB" w14:textId="77777777" w:rsidR="00F77AEA" w:rsidRPr="002A2E10" w:rsidRDefault="002B4AD1">
      <w:pPr>
        <w:pBdr>
          <w:top w:val="nil"/>
          <w:left w:val="nil"/>
          <w:bottom w:val="nil"/>
          <w:right w:val="nil"/>
          <w:between w:val="nil"/>
        </w:pBdr>
        <w:ind w:left="72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PAKTA KOMITMEN KESELAMATAN KONSTRUKSI</w:t>
      </w:r>
    </w:p>
    <w:p w14:paraId="16445CAA"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7A39A6E"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Kami yang bertanda tangan di bawah ini:</w:t>
      </w:r>
    </w:p>
    <w:p w14:paraId="3A686266" w14:textId="77777777" w:rsidR="00F77AEA" w:rsidRPr="002A2E10" w:rsidRDefault="002B4AD1" w:rsidP="00544BB0">
      <w:pPr>
        <w:numPr>
          <w:ilvl w:val="0"/>
          <w:numId w:val="44"/>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w:t>
      </w:r>
      <w:r w:rsidRPr="002A2E10">
        <w:rPr>
          <w:rFonts w:ascii="Footlight MT Light" w:eastAsia="Gentium Basic" w:hAnsi="Footlight MT Light" w:cs="Gentium Basic"/>
          <w:color w:val="000000"/>
        </w:rPr>
        <w:tab/>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wakil sah badan usaha</w:t>
      </w:r>
      <w:r w:rsidRPr="002A2E10">
        <w:rPr>
          <w:rFonts w:ascii="Footlight MT Light" w:eastAsia="Gentium Basic" w:hAnsi="Footlight MT Light" w:cs="Gentium Basic"/>
          <w:color w:val="000000"/>
        </w:rPr>
        <w:t>]</w:t>
      </w:r>
    </w:p>
    <w:p w14:paraId="5193C73C"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Jabatan  </w:t>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p>
    <w:p w14:paraId="2D4F1D05" w14:textId="77777777" w:rsidR="00F77AEA" w:rsidRPr="002A2E10" w:rsidRDefault="002B4AD1">
      <w:pPr>
        <w:pBdr>
          <w:top w:val="nil"/>
          <w:left w:val="nil"/>
          <w:bottom w:val="nil"/>
          <w:right w:val="nil"/>
          <w:between w:val="nil"/>
        </w:pBdr>
        <w:ind w:left="3600" w:hanging="2160"/>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Bertindak  untuk</w:t>
      </w:r>
      <w:proofErr w:type="gramEnd"/>
      <w:r w:rsidRPr="002A2E10">
        <w:rPr>
          <w:rFonts w:ascii="Footlight MT Light" w:eastAsia="Gentium Basic" w:hAnsi="Footlight MT Light" w:cs="Gentium Basic"/>
          <w:color w:val="000000"/>
        </w:rPr>
        <w:tab/>
        <w:t>: PT/CV/Firma/atau lainnya …………… [</w:t>
      </w:r>
      <w:proofErr w:type="gramStart"/>
      <w:r w:rsidRPr="002A2E10">
        <w:rPr>
          <w:rFonts w:ascii="Footlight MT Light" w:eastAsia="Gentium Basic" w:hAnsi="Footlight MT Light" w:cs="Gentium Basic"/>
          <w:i/>
          <w:color w:val="000000"/>
        </w:rPr>
        <w:t>pilih</w:t>
      </w:r>
      <w:proofErr w:type="gramEnd"/>
      <w:r w:rsidRPr="002A2E10">
        <w:rPr>
          <w:rFonts w:ascii="Footlight MT Light" w:eastAsia="Gentium Basic" w:hAnsi="Footlight MT Light" w:cs="Gentium Basic"/>
          <w:i/>
          <w:color w:val="000000"/>
        </w:rPr>
        <w:t xml:space="preserve"> yang sesuai dan cantumkan nama</w:t>
      </w:r>
      <w:r w:rsidRPr="002A2E10">
        <w:rPr>
          <w:rFonts w:ascii="Footlight MT Light" w:eastAsia="Gentium Basic" w:hAnsi="Footlight MT Light" w:cs="Gentium Basic"/>
          <w:color w:val="000000"/>
        </w:rPr>
        <w:t>]</w:t>
      </w:r>
    </w:p>
    <w:p w14:paraId="4F190296" w14:textId="77777777" w:rsidR="00F77AEA" w:rsidRPr="002A2E10" w:rsidRDefault="002B4AD1" w:rsidP="00544BB0">
      <w:pPr>
        <w:numPr>
          <w:ilvl w:val="0"/>
          <w:numId w:val="44"/>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w:t>
      </w:r>
      <w:r w:rsidRPr="002A2E10">
        <w:rPr>
          <w:rFonts w:ascii="Footlight MT Light" w:eastAsia="Gentium Basic" w:hAnsi="Footlight MT Light" w:cs="Gentium Basic"/>
          <w:color w:val="000000"/>
        </w:rPr>
        <w:tab/>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wakil sah badan usaha</w:t>
      </w:r>
      <w:r w:rsidRPr="002A2E10">
        <w:rPr>
          <w:rFonts w:ascii="Footlight MT Light" w:eastAsia="Gentium Basic" w:hAnsi="Footlight MT Light" w:cs="Gentium Basic"/>
          <w:color w:val="000000"/>
        </w:rPr>
        <w:t>]</w:t>
      </w:r>
    </w:p>
    <w:p w14:paraId="0D85100F"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Jabatan  </w:t>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p>
    <w:p w14:paraId="44C5C194" w14:textId="77777777" w:rsidR="00F77AEA" w:rsidRPr="002A2E10" w:rsidRDefault="002B4AD1">
      <w:pPr>
        <w:pBdr>
          <w:top w:val="nil"/>
          <w:left w:val="nil"/>
          <w:bottom w:val="nil"/>
          <w:right w:val="nil"/>
          <w:between w:val="nil"/>
        </w:pBdr>
        <w:tabs>
          <w:tab w:val="left" w:pos="3261"/>
        </w:tabs>
        <w:ind w:left="1440"/>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color w:val="000000"/>
        </w:rPr>
        <w:t>Bertindak  untuk</w:t>
      </w:r>
      <w:proofErr w:type="gramEnd"/>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PT/CV/Firma/atau lainnya …………… [</w:t>
      </w:r>
      <w:proofErr w:type="gramStart"/>
      <w:r w:rsidRPr="002A2E10">
        <w:rPr>
          <w:rFonts w:ascii="Footlight MT Light" w:eastAsia="Gentium Basic" w:hAnsi="Footlight MT Light" w:cs="Gentium Basic"/>
          <w:i/>
          <w:color w:val="000000"/>
        </w:rPr>
        <w:t>pilih</w:t>
      </w:r>
      <w:proofErr w:type="gramEnd"/>
      <w:r w:rsidRPr="002A2E10">
        <w:rPr>
          <w:rFonts w:ascii="Footlight MT Light" w:eastAsia="Gentium Basic" w:hAnsi="Footlight MT Light" w:cs="Gentium Basic"/>
          <w:i/>
          <w:color w:val="000000"/>
        </w:rPr>
        <w:t xml:space="preserve"> </w:t>
      </w:r>
    </w:p>
    <w:p w14:paraId="71A01218" w14:textId="77777777" w:rsidR="00F77AEA" w:rsidRPr="002A2E10" w:rsidRDefault="002B4AD1">
      <w:pPr>
        <w:pBdr>
          <w:top w:val="nil"/>
          <w:left w:val="nil"/>
          <w:bottom w:val="nil"/>
          <w:right w:val="nil"/>
          <w:between w:val="nil"/>
        </w:pBdr>
        <w:tabs>
          <w:tab w:val="left" w:pos="3261"/>
        </w:tabs>
        <w:ind w:left="3600"/>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i/>
          <w:color w:val="000000"/>
        </w:rPr>
        <w:t>yang</w:t>
      </w:r>
      <w:proofErr w:type="gramEnd"/>
      <w:r w:rsidRPr="002A2E10">
        <w:rPr>
          <w:rFonts w:ascii="Footlight MT Light" w:eastAsia="Gentium Basic" w:hAnsi="Footlight MT Light" w:cs="Gentium Basic"/>
          <w:i/>
          <w:color w:val="000000"/>
        </w:rPr>
        <w:t xml:space="preserve"> sesuai dan cantumkan nama</w:t>
      </w:r>
      <w:r w:rsidRPr="002A2E10">
        <w:rPr>
          <w:rFonts w:ascii="Footlight MT Light" w:eastAsia="Gentium Basic" w:hAnsi="Footlight MT Light" w:cs="Gentium Basic"/>
          <w:color w:val="000000"/>
        </w:rPr>
        <w:t>]</w:t>
      </w:r>
    </w:p>
    <w:p w14:paraId="24E31FED" w14:textId="77777777" w:rsidR="00F77AEA" w:rsidRPr="002A2E10" w:rsidRDefault="002B4AD1" w:rsidP="00544BB0">
      <w:pPr>
        <w:numPr>
          <w:ilvl w:val="0"/>
          <w:numId w:val="44"/>
        </w:numPr>
        <w:pBdr>
          <w:top w:val="nil"/>
          <w:left w:val="nil"/>
          <w:bottom w:val="nil"/>
          <w:right w:val="nil"/>
          <w:between w:val="nil"/>
        </w:pBdr>
        <w:spacing w:line="259"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......[dan  seterusnya,  diisi  sesuai  dengan  jumlah  anggota KSO]</w:t>
      </w:r>
    </w:p>
    <w:p w14:paraId="384C8EA8"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6C09886A" w14:textId="77777777" w:rsidR="00F77AEA" w:rsidRPr="002A2E10" w:rsidRDefault="002B4AD1">
      <w:pPr>
        <w:pBdr>
          <w:top w:val="nil"/>
          <w:left w:val="nil"/>
          <w:bottom w:val="nil"/>
          <w:right w:val="nil"/>
          <w:between w:val="nil"/>
        </w:pBdr>
        <w:ind w:left="113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dalam  rangka</w:t>
      </w:r>
      <w:proofErr w:type="gramEnd"/>
      <w:r w:rsidRPr="002A2E10">
        <w:rPr>
          <w:rFonts w:ascii="Footlight MT Light" w:eastAsia="Gentium Basic" w:hAnsi="Footlight MT Light" w:cs="Gentium Basic"/>
          <w:color w:val="000000"/>
        </w:rPr>
        <w:t xml:space="preserve">  pengadaan  ……………  [</w:t>
      </w:r>
      <w:proofErr w:type="gramStart"/>
      <w:r w:rsidRPr="002A2E10">
        <w:rPr>
          <w:rFonts w:ascii="Footlight MT Light" w:eastAsia="Gentium Basic" w:hAnsi="Footlight MT Light" w:cs="Gentium Basic"/>
          <w:i/>
          <w:color w:val="000000"/>
        </w:rPr>
        <w:t>isi  nama</w:t>
      </w:r>
      <w:proofErr w:type="gramEnd"/>
      <w:r w:rsidRPr="002A2E10">
        <w:rPr>
          <w:rFonts w:ascii="Footlight MT Light" w:eastAsia="Gentium Basic" w:hAnsi="Footlight MT Light" w:cs="Gentium Basic"/>
          <w:i/>
          <w:color w:val="000000"/>
        </w:rPr>
        <w:t xml:space="preserve">  paket</w:t>
      </w:r>
      <w:r w:rsidRPr="002A2E10">
        <w:rPr>
          <w:rFonts w:ascii="Footlight MT Light" w:eastAsia="Gentium Basic" w:hAnsi="Footlight MT Light" w:cs="Gentium Basic"/>
          <w:color w:val="000000"/>
        </w:rPr>
        <w:t>]  pada  …………… [</w:t>
      </w:r>
      <w:proofErr w:type="gramStart"/>
      <w:r w:rsidRPr="002A2E10">
        <w:rPr>
          <w:rFonts w:ascii="Footlight MT Light" w:eastAsia="Gentium Basic" w:hAnsi="Footlight MT Light" w:cs="Gentium Basic"/>
          <w:i/>
          <w:color w:val="000000"/>
        </w:rPr>
        <w:t>isi</w:t>
      </w:r>
      <w:proofErr w:type="gramEnd"/>
      <w:r w:rsidRPr="002A2E10">
        <w:rPr>
          <w:rFonts w:ascii="Footlight MT Light" w:eastAsia="Gentium Basic" w:hAnsi="Footlight MT Light" w:cs="Gentium Basic"/>
          <w:i/>
          <w:color w:val="000000"/>
        </w:rPr>
        <w:t xml:space="preserve"> sesuai dengan nama Pokja Pemilihan</w:t>
      </w:r>
      <w:r w:rsidRPr="002A2E10">
        <w:rPr>
          <w:rFonts w:ascii="Footlight MT Light" w:eastAsia="Gentium Basic" w:hAnsi="Footlight MT Light" w:cs="Gentium Basic"/>
          <w:color w:val="000000"/>
        </w:rPr>
        <w:t xml:space="preserve">] berkomitmen melaksanakan konstruksi berkeselamatan demi terciptanya </w:t>
      </w:r>
      <w:r w:rsidRPr="002A2E10">
        <w:rPr>
          <w:rFonts w:ascii="Footlight MT Light" w:eastAsia="Gentium Basic" w:hAnsi="Footlight MT Light" w:cs="Gentium Basic"/>
          <w:i/>
          <w:color w:val="000000"/>
        </w:rPr>
        <w:t>Zero Accident</w:t>
      </w:r>
      <w:r w:rsidRPr="002A2E10">
        <w:rPr>
          <w:rFonts w:ascii="Footlight MT Light" w:eastAsia="Gentium Basic" w:hAnsi="Footlight MT Light" w:cs="Gentium Basic"/>
          <w:color w:val="000000"/>
        </w:rPr>
        <w:t>, dengan memastikan bahwa seluruh pelaksanaan konstruksi:</w:t>
      </w:r>
    </w:p>
    <w:p w14:paraId="44C32BFD"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0E7B6EE4"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3059DC79" w14:textId="77777777" w:rsidR="00F77AEA" w:rsidRPr="002A2E10" w:rsidRDefault="002B4AD1" w:rsidP="00544BB0">
      <w:pPr>
        <w:numPr>
          <w:ilvl w:val="0"/>
          <w:numId w:val="50"/>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Memenuhi ketentuan Keselamatan Konstruksi;</w:t>
      </w:r>
    </w:p>
    <w:p w14:paraId="026BD7EA" w14:textId="77777777" w:rsidR="00F77AEA" w:rsidRPr="002A2E10" w:rsidRDefault="002B4AD1" w:rsidP="00544BB0">
      <w:pPr>
        <w:numPr>
          <w:ilvl w:val="0"/>
          <w:numId w:val="50"/>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tenaga kerja kompeten bersertifikat;</w:t>
      </w:r>
    </w:p>
    <w:p w14:paraId="7E46EA32" w14:textId="77777777" w:rsidR="00F77AEA" w:rsidRPr="002A2E10" w:rsidRDefault="002B4AD1" w:rsidP="00544BB0">
      <w:pPr>
        <w:numPr>
          <w:ilvl w:val="0"/>
          <w:numId w:val="50"/>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peralatan yang memenuhi standar kelaikan;</w:t>
      </w:r>
    </w:p>
    <w:p w14:paraId="0193773B" w14:textId="77777777" w:rsidR="00F77AEA" w:rsidRPr="002A2E10" w:rsidRDefault="002B4AD1" w:rsidP="00544BB0">
      <w:pPr>
        <w:numPr>
          <w:ilvl w:val="0"/>
          <w:numId w:val="50"/>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material yang memenuhi standar mutu;</w:t>
      </w:r>
    </w:p>
    <w:p w14:paraId="1151CE9B" w14:textId="77777777" w:rsidR="00F77AEA" w:rsidRPr="002A2E10" w:rsidRDefault="002B4AD1" w:rsidP="00544BB0">
      <w:pPr>
        <w:numPr>
          <w:ilvl w:val="0"/>
          <w:numId w:val="50"/>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Menggunakan teknologi yang memenuhi standar kelaikan; </w:t>
      </w:r>
    </w:p>
    <w:p w14:paraId="0A6FBE52" w14:textId="77777777" w:rsidR="00F77AEA" w:rsidRPr="002A2E10" w:rsidRDefault="002B4AD1" w:rsidP="00544BB0">
      <w:pPr>
        <w:numPr>
          <w:ilvl w:val="0"/>
          <w:numId w:val="50"/>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Melaksanakan Standar Operasi dan Prosedur (SOP); dan</w:t>
      </w:r>
    </w:p>
    <w:p w14:paraId="7BE4FCA1" w14:textId="77777777" w:rsidR="00F77AEA" w:rsidRPr="002A2E10" w:rsidRDefault="002B4AD1" w:rsidP="00544BB0">
      <w:pPr>
        <w:numPr>
          <w:ilvl w:val="0"/>
          <w:numId w:val="50"/>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Memenuhi 9 (sembilan) komponen biaya penerapan SMKK. </w:t>
      </w:r>
    </w:p>
    <w:p w14:paraId="1ABCB4D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471B5FA"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95F21EC"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roofErr w:type="gramStart"/>
      <w:r w:rsidRPr="002A2E10">
        <w:rPr>
          <w:rFonts w:ascii="Footlight MT Light" w:eastAsia="Gentium Basic" w:hAnsi="Footlight MT Light" w:cs="Gentium Basic"/>
          <w:i/>
          <w:color w:val="000000"/>
        </w:rPr>
        <w:t>tempat</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tanggal</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bulan</w:t>
      </w:r>
      <w:proofErr w:type="gramEnd"/>
      <w:r w:rsidRPr="002A2E10">
        <w:rPr>
          <w:rFonts w:ascii="Footlight MT Light" w:eastAsia="Gentium Basic" w:hAnsi="Footlight MT Light" w:cs="Gentium Basic"/>
          <w:color w:val="000000"/>
        </w:rPr>
        <w:t>]  20…. [</w:t>
      </w:r>
      <w:proofErr w:type="gramStart"/>
      <w:r w:rsidRPr="002A2E10">
        <w:rPr>
          <w:rFonts w:ascii="Footlight MT Light" w:eastAsia="Gentium Basic" w:hAnsi="Footlight MT Light" w:cs="Gentium Basic"/>
          <w:i/>
          <w:color w:val="000000"/>
        </w:rPr>
        <w:t>tahun</w:t>
      </w:r>
      <w:proofErr w:type="gramEnd"/>
      <w:r w:rsidRPr="002A2E10">
        <w:rPr>
          <w:rFonts w:ascii="Footlight MT Light" w:eastAsia="Gentium Basic" w:hAnsi="Footlight MT Light" w:cs="Gentium Basic"/>
          <w:color w:val="000000"/>
        </w:rPr>
        <w:t>]</w:t>
      </w:r>
    </w:p>
    <w:p w14:paraId="41A51601" w14:textId="77777777" w:rsidR="00F77AEA" w:rsidRPr="002A2E10" w:rsidRDefault="00F77AEA">
      <w:pPr>
        <w:pBdr>
          <w:top w:val="nil"/>
          <w:left w:val="nil"/>
          <w:bottom w:val="nil"/>
          <w:right w:val="nil"/>
          <w:between w:val="nil"/>
        </w:pBdr>
        <w:ind w:left="720" w:firstLine="720"/>
        <w:rPr>
          <w:rFonts w:ascii="Footlight MT Light" w:eastAsia="Gentium Basic" w:hAnsi="Footlight MT Light" w:cs="Gentium Basic"/>
          <w:color w:val="000000"/>
        </w:rPr>
      </w:pPr>
    </w:p>
    <w:p w14:paraId="7549F1D6"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w:t>
      </w:r>
    </w:p>
    <w:p w14:paraId="30CF97E7"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70347D2"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3E70108"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01F5D29"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tanda</w:t>
      </w:r>
      <w:proofErr w:type="gramEnd"/>
      <w:r w:rsidRPr="002A2E10">
        <w:rPr>
          <w:rFonts w:ascii="Footlight MT Light" w:eastAsia="Gentium Basic" w:hAnsi="Footlight MT Light" w:cs="Gentium Basic"/>
          <w:i/>
          <w:color w:val="000000"/>
        </w:rPr>
        <w:t xml:space="preserve"> tangan</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tanda tangan</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tanda tangan</w:t>
      </w:r>
      <w:r w:rsidRPr="002A2E10">
        <w:rPr>
          <w:rFonts w:ascii="Footlight MT Light" w:eastAsia="Gentium Basic" w:hAnsi="Footlight MT Light" w:cs="Gentium Basic"/>
          <w:color w:val="000000"/>
        </w:rPr>
        <w:t xml:space="preserve">], </w:t>
      </w:r>
    </w:p>
    <w:p w14:paraId="1E45ABCA"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w:t>
      </w:r>
    </w:p>
    <w:p w14:paraId="71DC1934"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3BFE245" w14:textId="77777777" w:rsidR="00F77AEA" w:rsidRPr="002A2E10" w:rsidRDefault="00F77AEA">
      <w:pPr>
        <w:pBdr>
          <w:top w:val="nil"/>
          <w:left w:val="nil"/>
          <w:bottom w:val="nil"/>
          <w:right w:val="nil"/>
          <w:between w:val="nil"/>
        </w:pBdr>
        <w:ind w:left="2160" w:firstLine="720"/>
        <w:rPr>
          <w:rFonts w:ascii="Footlight MT Light" w:eastAsia="Gentium Basic" w:hAnsi="Footlight MT Light" w:cs="Gentium Basic"/>
          <w:color w:val="000000"/>
        </w:rPr>
      </w:pPr>
    </w:p>
    <w:p w14:paraId="135826A5" w14:textId="77777777" w:rsidR="00F77AEA" w:rsidRPr="002A2E10" w:rsidRDefault="002B4AD1">
      <w:pPr>
        <w:pBdr>
          <w:top w:val="nil"/>
          <w:left w:val="nil"/>
          <w:bottom w:val="nil"/>
          <w:right w:val="nil"/>
          <w:between w:val="nil"/>
        </w:pBdr>
        <w:ind w:left="2160" w:hanging="145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cantumkan</w:t>
      </w:r>
      <w:proofErr w:type="gramEnd"/>
      <w:r w:rsidRPr="002A2E10">
        <w:rPr>
          <w:rFonts w:ascii="Footlight MT Light" w:eastAsia="Gentium Basic" w:hAnsi="Footlight MT Light" w:cs="Gentium Basic"/>
          <w:i/>
          <w:color w:val="000000"/>
        </w:rPr>
        <w:t xml:space="preserve"> tanda tangan dan nama setiap anggota KSO</w:t>
      </w:r>
      <w:r w:rsidRPr="002A2E10">
        <w:rPr>
          <w:rFonts w:ascii="Footlight MT Light" w:eastAsia="Gentium Basic" w:hAnsi="Footlight MT Light" w:cs="Gentium Basic"/>
          <w:color w:val="000000"/>
        </w:rPr>
        <w:t>]</w:t>
      </w:r>
    </w:p>
    <w:p w14:paraId="37CF368C" w14:textId="77777777" w:rsidR="00F77AEA" w:rsidRPr="002A2E10" w:rsidRDefault="00F77AEA">
      <w:pPr>
        <w:spacing w:line="276" w:lineRule="auto"/>
        <w:jc w:val="both"/>
        <w:rPr>
          <w:rFonts w:ascii="Footlight MT Light" w:eastAsia="Gentium Basic" w:hAnsi="Footlight MT Light" w:cs="Gentium Basic"/>
          <w:color w:val="000000"/>
        </w:rPr>
      </w:pPr>
    </w:p>
    <w:p w14:paraId="236C71F4" w14:textId="77777777" w:rsidR="00F77AEA" w:rsidRPr="002A2E10" w:rsidRDefault="00F77AEA">
      <w:pPr>
        <w:spacing w:line="276" w:lineRule="auto"/>
        <w:jc w:val="both"/>
        <w:rPr>
          <w:rFonts w:ascii="Footlight MT Light" w:eastAsia="Gentium Basic" w:hAnsi="Footlight MT Light" w:cs="Gentium Basic"/>
          <w:color w:val="000000"/>
        </w:rPr>
        <w:sectPr w:rsidR="00F77AEA" w:rsidRPr="002A2E10" w:rsidSect="00DF797D">
          <w:pgSz w:w="12247" w:h="18711"/>
          <w:pgMar w:top="2268" w:right="1197" w:bottom="1701" w:left="2268" w:header="737" w:footer="737" w:gutter="0"/>
          <w:pgNumType w:fmt="numberInDash"/>
          <w:cols w:space="720"/>
        </w:sectPr>
      </w:pPr>
    </w:p>
    <w:p w14:paraId="125C4FFF" w14:textId="77777777" w:rsidR="00F77AEA" w:rsidRPr="002A2E10" w:rsidRDefault="002B4AD1" w:rsidP="00544BB0">
      <w:pPr>
        <w:numPr>
          <w:ilvl w:val="3"/>
          <w:numId w:val="278"/>
        </w:numPr>
        <w:pBdr>
          <w:top w:val="nil"/>
          <w:left w:val="nil"/>
          <w:bottom w:val="nil"/>
          <w:right w:val="nil"/>
          <w:between w:val="nil"/>
        </w:pBdr>
        <w:spacing w:line="276" w:lineRule="auto"/>
        <w:ind w:left="-540" w:hanging="31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Perencanaan keselamatan konstruksi</w:t>
      </w:r>
    </w:p>
    <w:p w14:paraId="7A759F82" w14:textId="77777777" w:rsidR="00F77AEA" w:rsidRPr="002A2E10" w:rsidRDefault="002B4AD1" w:rsidP="00DB5C50">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B.1. Identifikasi bahaya, Penilaian risiko, Pengendalian dan Peluang.</w:t>
      </w:r>
    </w:p>
    <w:p w14:paraId="0D752F12" w14:textId="77777777" w:rsidR="00F77AEA" w:rsidRPr="002A2E10" w:rsidRDefault="00F77AEA">
      <w:pPr>
        <w:spacing w:line="276" w:lineRule="auto"/>
        <w:rPr>
          <w:rFonts w:ascii="Footlight MT Light" w:eastAsia="Gentium Basic" w:hAnsi="Footlight MT Light" w:cs="Gentium Basic"/>
          <w:color w:val="000000"/>
        </w:rPr>
      </w:pPr>
    </w:p>
    <w:p w14:paraId="639B8E4B" w14:textId="77777777" w:rsidR="00F77AEA" w:rsidRPr="002A2E10" w:rsidRDefault="002B4AD1">
      <w:pPr>
        <w:keepNext/>
        <w:pBdr>
          <w:top w:val="nil"/>
          <w:left w:val="nil"/>
          <w:bottom w:val="nil"/>
          <w:right w:val="nil"/>
          <w:between w:val="nil"/>
        </w:pBdr>
        <w:spacing w:after="200"/>
        <w:jc w:val="center"/>
        <w:rPr>
          <w:rFonts w:ascii="Footlight MT Light" w:eastAsia="Bookman Old Style" w:hAnsi="Footlight MT Light" w:cs="Bookman Old Style"/>
          <w:b/>
          <w:i/>
          <w:color w:val="000000"/>
        </w:rPr>
      </w:pPr>
      <w:r w:rsidRPr="002A2E10">
        <w:rPr>
          <w:rFonts w:ascii="Footlight MT Light" w:eastAsia="Bookman Old Style" w:hAnsi="Footlight MT Light" w:cs="Bookman Old Style"/>
          <w:b/>
          <w:color w:val="000000"/>
        </w:rPr>
        <w:t xml:space="preserve">Tabel </w:t>
      </w:r>
      <w:r w:rsidRPr="002A2E10">
        <w:rPr>
          <w:rFonts w:ascii="Footlight MT Light" w:eastAsia="Bookman Old Style" w:hAnsi="Footlight MT Light" w:cs="Bookman Old Style"/>
          <w:b/>
          <w:i/>
          <w:color w:val="000000"/>
        </w:rPr>
        <w:t>Contoh Format Tabel IBPRP*</w:t>
      </w:r>
      <w:r w:rsidRPr="002A2E10">
        <w:rPr>
          <w:rFonts w:ascii="Footlight MT Light" w:hAnsi="Footlight MT Light"/>
          <w:noProof/>
          <w:lang w:val="id-ID" w:eastAsia="id-ID"/>
        </w:rPr>
        <w:drawing>
          <wp:anchor distT="0" distB="0" distL="0" distR="0" simplePos="0" relativeHeight="251654656" behindDoc="0" locked="0" layoutInCell="1" allowOverlap="1" wp14:anchorId="2FDDA0AA" wp14:editId="64695579">
            <wp:simplePos x="0" y="0"/>
            <wp:positionH relativeFrom="column">
              <wp:posOffset>-1174749</wp:posOffset>
            </wp:positionH>
            <wp:positionV relativeFrom="paragraph">
              <wp:posOffset>261782</wp:posOffset>
            </wp:positionV>
            <wp:extent cx="7376160" cy="1361440"/>
            <wp:effectExtent l="0" t="0" r="0" b="0"/>
            <wp:wrapSquare wrapText="bothSides" distT="0" distB="0" distL="0" distR="0"/>
            <wp:docPr id="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cstate="print"/>
                    <a:srcRect l="2866" t="45183" r="25937" b="31443"/>
                    <a:stretch>
                      <a:fillRect/>
                    </a:stretch>
                  </pic:blipFill>
                  <pic:spPr>
                    <a:xfrm>
                      <a:off x="0" y="0"/>
                      <a:ext cx="7376160" cy="1361440"/>
                    </a:xfrm>
                    <a:prstGeom prst="rect">
                      <a:avLst/>
                    </a:prstGeom>
                    <a:ln/>
                  </pic:spPr>
                </pic:pic>
              </a:graphicData>
            </a:graphic>
          </wp:anchor>
        </w:drawing>
      </w:r>
    </w:p>
    <w:p w14:paraId="61AEBB65" w14:textId="77777777" w:rsidR="00F77AEA" w:rsidRPr="002A2E10" w:rsidRDefault="00F77AEA">
      <w:pPr>
        <w:ind w:left="-360"/>
        <w:rPr>
          <w:rFonts w:ascii="Footlight MT Light" w:eastAsia="Gentium Basic" w:hAnsi="Footlight MT Light" w:cs="Gentium Basic"/>
          <w:color w:val="000000"/>
        </w:rPr>
      </w:pPr>
    </w:p>
    <w:p w14:paraId="0757FDF7" w14:textId="77777777" w:rsidR="00F77AEA" w:rsidRPr="002A2E10" w:rsidRDefault="002B4AD1">
      <w:pPr>
        <w:ind w:left="-360"/>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Keterangan:</w:t>
      </w:r>
    </w:p>
    <w:p w14:paraId="55B6B243" w14:textId="77777777" w:rsidR="00F77AEA" w:rsidRPr="002A2E10" w:rsidRDefault="002B4AD1" w:rsidP="00544BB0">
      <w:pPr>
        <w:numPr>
          <w:ilvl w:val="0"/>
          <w:numId w:val="101"/>
        </w:numPr>
        <w:pBdr>
          <w:top w:val="nil"/>
          <w:left w:val="nil"/>
          <w:bottom w:val="nil"/>
          <w:right w:val="nil"/>
          <w:between w:val="nil"/>
        </w:pBdr>
        <w:ind w:left="0"/>
        <w:jc w:val="both"/>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PPK mengisi kolom 1, 2 dan 3.</w:t>
      </w:r>
    </w:p>
    <w:p w14:paraId="5CE1A3C2" w14:textId="77777777" w:rsidR="00F77AEA" w:rsidRPr="002A2E10" w:rsidRDefault="002B4AD1" w:rsidP="00544BB0">
      <w:pPr>
        <w:numPr>
          <w:ilvl w:val="0"/>
          <w:numId w:val="101"/>
        </w:numPr>
        <w:pBdr>
          <w:top w:val="nil"/>
          <w:left w:val="nil"/>
          <w:bottom w:val="nil"/>
          <w:right w:val="nil"/>
          <w:between w:val="nil"/>
        </w:pBdr>
        <w:ind w:left="0"/>
        <w:jc w:val="both"/>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xml:space="preserve">PPK mengisi kolom “uraian pekerjaan” dan “identifikasi bahaya” berdasarkan tahapan pekerjaan. </w:t>
      </w:r>
    </w:p>
    <w:p w14:paraId="57542723" w14:textId="77777777" w:rsidR="00F77AEA" w:rsidRPr="002A2E10" w:rsidRDefault="002B4AD1" w:rsidP="00544BB0">
      <w:pPr>
        <w:numPr>
          <w:ilvl w:val="0"/>
          <w:numId w:val="101"/>
        </w:numPr>
        <w:pBdr>
          <w:top w:val="nil"/>
          <w:left w:val="nil"/>
          <w:bottom w:val="nil"/>
          <w:right w:val="nil"/>
          <w:between w:val="nil"/>
        </w:pBdr>
        <w:shd w:val="clear" w:color="auto" w:fill="FFFFFF"/>
        <w:ind w:left="0"/>
        <w:jc w:val="both"/>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Kolom “uraian pekerjaan” dan “identifikasi bahaya” yang diisi oleh PPK berdasarkan tahapan pekerjaan, dimana penyedia jasa dapat menambahkan uraian pekerjaan dan identifikasi bahaya dari yang sudah dicantumkan oleh PPK berdasarkan analisis Ahli K3 Konstruksi/Ahli Keselamatan Konstruksi dan/atau Petugas Keselamatan Konstruksi.</w:t>
      </w:r>
    </w:p>
    <w:p w14:paraId="526E4580" w14:textId="77777777" w:rsidR="00F77AEA" w:rsidRPr="002A2E10" w:rsidRDefault="002B4AD1" w:rsidP="00544BB0">
      <w:pPr>
        <w:numPr>
          <w:ilvl w:val="0"/>
          <w:numId w:val="101"/>
        </w:numPr>
        <w:pBdr>
          <w:top w:val="nil"/>
          <w:left w:val="nil"/>
          <w:bottom w:val="nil"/>
          <w:right w:val="nil"/>
          <w:between w:val="nil"/>
        </w:pBdr>
        <w:shd w:val="clear" w:color="auto" w:fill="FFFFFF"/>
        <w:ind w:left="0"/>
        <w:jc w:val="both"/>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Kolom 12, 13, 14, 15, dan 16, diisi berdasarkan kondisi pengendalian di lapangan atas dasar penilaian Ahli K3 Konstruksi/Ahli Keselamatan Konstruksi dan/atau Petugas Keselamatan Konstruksi, apabila dinilai tidak ada yang diisikan, maka dapat ditulis "tidak ada" atau "n/a".</w:t>
      </w:r>
    </w:p>
    <w:p w14:paraId="6B6D2CE5" w14:textId="77777777" w:rsidR="00F77AEA" w:rsidRPr="002A2E10" w:rsidRDefault="00F77AEA">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p>
    <w:p w14:paraId="56602E86" w14:textId="77777777" w:rsidR="00E70AD0" w:rsidRPr="002A2E10" w:rsidRDefault="00E70AD0">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p>
    <w:p w14:paraId="42E5A2B8" w14:textId="77777777" w:rsidR="00F77AEA" w:rsidRPr="002A2E10" w:rsidRDefault="002B4AD1" w:rsidP="00DB5C50">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B.2. Rencana tindakan (sasaran khusus &amp; program khusus)</w:t>
      </w:r>
    </w:p>
    <w:p w14:paraId="7EA05717" w14:textId="77777777" w:rsidR="00E70AD0" w:rsidRPr="002A2E10" w:rsidRDefault="00E70AD0" w:rsidP="00E70AD0">
      <w:pPr>
        <w:pBdr>
          <w:top w:val="nil"/>
          <w:left w:val="nil"/>
          <w:bottom w:val="nil"/>
          <w:right w:val="nil"/>
          <w:between w:val="nil"/>
        </w:pBdr>
        <w:spacing w:line="276" w:lineRule="auto"/>
        <w:ind w:left="810" w:hanging="1661"/>
        <w:rPr>
          <w:rFonts w:ascii="Footlight MT Light" w:eastAsia="Gentium Basic" w:hAnsi="Footlight MT Light" w:cs="Gentium Basic"/>
          <w:color w:val="000000"/>
        </w:rPr>
      </w:pPr>
    </w:p>
    <w:p w14:paraId="6839FCEC" w14:textId="77777777" w:rsidR="00F77AEA" w:rsidRPr="002A2E10" w:rsidRDefault="002B4AD1">
      <w:pPr>
        <w:spacing w:line="276" w:lineRule="auto"/>
        <w:jc w:val="center"/>
        <w:rPr>
          <w:rFonts w:ascii="Footlight MT Light" w:hAnsi="Footlight MT Light"/>
          <w:b/>
          <w:bCs/>
          <w:i/>
          <w:color w:val="000000"/>
        </w:rPr>
      </w:pPr>
      <w:r w:rsidRPr="002A2E10">
        <w:rPr>
          <w:rFonts w:ascii="Footlight MT Light" w:hAnsi="Footlight MT Light"/>
          <w:b/>
          <w:bCs/>
          <w:color w:val="000000"/>
        </w:rPr>
        <w:t xml:space="preserve">Tabel </w:t>
      </w:r>
      <w:r w:rsidRPr="002A2E10">
        <w:rPr>
          <w:rFonts w:ascii="Footlight MT Light" w:hAnsi="Footlight MT Light"/>
          <w:b/>
          <w:bCs/>
          <w:i/>
          <w:color w:val="000000"/>
        </w:rPr>
        <w:t>Contoh Format Tabel Sasaran Khusus dan Program Khusus</w:t>
      </w:r>
    </w:p>
    <w:p w14:paraId="13A8D569" w14:textId="77777777" w:rsidR="00DB5C50" w:rsidRPr="002A2E10" w:rsidRDefault="00DB5C50">
      <w:pPr>
        <w:spacing w:line="276" w:lineRule="auto"/>
        <w:jc w:val="center"/>
        <w:rPr>
          <w:rFonts w:ascii="Footlight MT Light" w:eastAsia="Gentium Basic" w:hAnsi="Footlight MT Light" w:cs="Gentium Basic"/>
          <w:b/>
          <w:bCs/>
          <w:color w:val="000000"/>
        </w:rPr>
      </w:pPr>
    </w:p>
    <w:tbl>
      <w:tblPr>
        <w:tblStyle w:val="af6"/>
        <w:tblW w:w="11363" w:type="dxa"/>
        <w:tblInd w:w="-1729" w:type="dxa"/>
        <w:tblLayout w:type="fixed"/>
        <w:tblLook w:val="0400" w:firstRow="0" w:lastRow="0" w:firstColumn="0" w:lastColumn="0" w:noHBand="0" w:noVBand="1"/>
      </w:tblPr>
      <w:tblGrid>
        <w:gridCol w:w="556"/>
        <w:gridCol w:w="1499"/>
        <w:gridCol w:w="851"/>
        <w:gridCol w:w="803"/>
        <w:gridCol w:w="1134"/>
        <w:gridCol w:w="992"/>
        <w:gridCol w:w="1418"/>
        <w:gridCol w:w="1275"/>
        <w:gridCol w:w="1418"/>
        <w:gridCol w:w="1417"/>
      </w:tblGrid>
      <w:tr w:rsidR="00F77AEA" w:rsidRPr="002A2E10" w14:paraId="10352BD5" w14:textId="77777777">
        <w:trPr>
          <w:trHeight w:val="290"/>
        </w:trPr>
        <w:tc>
          <w:tcPr>
            <w:tcW w:w="556" w:type="dxa"/>
            <w:vMerge w:val="restart"/>
            <w:tcBorders>
              <w:top w:val="single" w:sz="4" w:space="0" w:color="000000"/>
              <w:left w:val="single" w:sz="4" w:space="0" w:color="000000"/>
              <w:right w:val="single" w:sz="4" w:space="0" w:color="000000"/>
            </w:tcBorders>
            <w:shd w:val="clear" w:color="auto" w:fill="9BC2E6"/>
            <w:vAlign w:val="center"/>
          </w:tcPr>
          <w:p w14:paraId="4F0FD14B" w14:textId="77777777" w:rsidR="00F77AEA" w:rsidRPr="002A2E10" w:rsidRDefault="002B4AD1">
            <w:pPr>
              <w:jc w:val="cente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No.</w:t>
            </w:r>
          </w:p>
        </w:tc>
        <w:tc>
          <w:tcPr>
            <w:tcW w:w="1499" w:type="dxa"/>
            <w:vMerge w:val="restart"/>
            <w:tcBorders>
              <w:top w:val="single" w:sz="4" w:space="0" w:color="000000"/>
              <w:left w:val="nil"/>
              <w:right w:val="single" w:sz="4" w:space="0" w:color="000000"/>
            </w:tcBorders>
            <w:shd w:val="clear" w:color="auto" w:fill="9BC2E6"/>
          </w:tcPr>
          <w:p w14:paraId="2CDD1445" w14:textId="77777777" w:rsidR="00F77AEA" w:rsidRPr="002A2E10" w:rsidRDefault="002B4AD1">
            <w:pPr>
              <w:jc w:val="cente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Pengendalian Risiko (Sesuai Kolom Tabel 6 IBPRP)</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14:paraId="385F75BB" w14:textId="77777777" w:rsidR="00F77AEA" w:rsidRPr="002A2E10" w:rsidRDefault="002B4AD1">
            <w:pPr>
              <w:jc w:val="cente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Sasaran</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9BC2E6"/>
            <w:vAlign w:val="center"/>
          </w:tcPr>
          <w:p w14:paraId="41345888" w14:textId="77777777" w:rsidR="00F77AEA" w:rsidRPr="002A2E10" w:rsidRDefault="002B4AD1">
            <w:pPr>
              <w:jc w:val="cente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Program</w:t>
            </w:r>
          </w:p>
        </w:tc>
      </w:tr>
      <w:tr w:rsidR="00F77AEA" w:rsidRPr="002A2E10" w14:paraId="2F170E96" w14:textId="77777777">
        <w:trPr>
          <w:trHeight w:val="290"/>
        </w:trPr>
        <w:tc>
          <w:tcPr>
            <w:tcW w:w="556" w:type="dxa"/>
            <w:vMerge/>
            <w:tcBorders>
              <w:top w:val="single" w:sz="4" w:space="0" w:color="000000"/>
              <w:left w:val="single" w:sz="4" w:space="0" w:color="000000"/>
              <w:right w:val="single" w:sz="4" w:space="0" w:color="000000"/>
            </w:tcBorders>
            <w:shd w:val="clear" w:color="auto" w:fill="9BC2E6"/>
            <w:vAlign w:val="center"/>
          </w:tcPr>
          <w:p w14:paraId="62DF365C"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sz w:val="18"/>
                <w:szCs w:val="18"/>
              </w:rPr>
            </w:pPr>
          </w:p>
        </w:tc>
        <w:tc>
          <w:tcPr>
            <w:tcW w:w="1499" w:type="dxa"/>
            <w:vMerge/>
            <w:tcBorders>
              <w:top w:val="single" w:sz="4" w:space="0" w:color="000000"/>
              <w:left w:val="nil"/>
              <w:right w:val="single" w:sz="4" w:space="0" w:color="000000"/>
            </w:tcBorders>
            <w:shd w:val="clear" w:color="auto" w:fill="9BC2E6"/>
          </w:tcPr>
          <w:p w14:paraId="2835592A"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21AA6FC2" w14:textId="77777777" w:rsidR="00F77AEA" w:rsidRPr="002A2E10" w:rsidRDefault="002B4AD1">
            <w:pPr>
              <w:rPr>
                <w:rFonts w:ascii="Footlight MT Light" w:eastAsia="Bookman Old Style" w:hAnsi="Footlight MT Light" w:cs="Bookman Old Style"/>
                <w:b/>
                <w:color w:val="000000"/>
                <w:sz w:val="18"/>
                <w:szCs w:val="18"/>
                <w:u w:val="single"/>
              </w:rPr>
            </w:pPr>
            <w:r w:rsidRPr="002A2E10">
              <w:rPr>
                <w:rFonts w:ascii="Footlight MT Light" w:eastAsia="Bookman Old Style" w:hAnsi="Footlight MT Light" w:cs="Bookman Old Style"/>
                <w:b/>
                <w:color w:val="000000"/>
                <w:sz w:val="18"/>
                <w:szCs w:val="18"/>
              </w:rPr>
              <w:t>Uraian</w:t>
            </w:r>
          </w:p>
        </w:tc>
        <w:tc>
          <w:tcPr>
            <w:tcW w:w="803" w:type="dxa"/>
            <w:tcBorders>
              <w:top w:val="single" w:sz="4" w:space="0" w:color="000000"/>
              <w:left w:val="nil"/>
              <w:bottom w:val="single" w:sz="4" w:space="0" w:color="000000"/>
              <w:right w:val="single" w:sz="4" w:space="0" w:color="000000"/>
            </w:tcBorders>
            <w:shd w:val="clear" w:color="auto" w:fill="9BC2E6"/>
          </w:tcPr>
          <w:p w14:paraId="228E349A" w14:textId="77777777" w:rsidR="00F77AEA" w:rsidRPr="002A2E10" w:rsidRDefault="00F77AEA">
            <w:pPr>
              <w:rPr>
                <w:rFonts w:ascii="Footlight MT Light" w:eastAsia="Bookman Old Style" w:hAnsi="Footlight MT Light" w:cs="Bookman Old Style"/>
                <w:b/>
                <w:color w:val="000000"/>
                <w:sz w:val="18"/>
                <w:szCs w:val="18"/>
              </w:rPr>
            </w:pPr>
          </w:p>
          <w:p w14:paraId="4484CA97" w14:textId="77777777" w:rsidR="00F77AEA" w:rsidRPr="002A2E10" w:rsidRDefault="002B4AD1">
            <w:pP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Tolok ukur</w:t>
            </w:r>
          </w:p>
        </w:tc>
        <w:tc>
          <w:tcPr>
            <w:tcW w:w="1134"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355CEA1C" w14:textId="77777777" w:rsidR="00F77AEA" w:rsidRPr="002A2E10" w:rsidRDefault="002B4AD1">
            <w:pP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Uraian Kegiatan</w:t>
            </w:r>
          </w:p>
        </w:tc>
        <w:tc>
          <w:tcPr>
            <w:tcW w:w="992" w:type="dxa"/>
            <w:tcBorders>
              <w:top w:val="single" w:sz="4" w:space="0" w:color="000000"/>
              <w:left w:val="nil"/>
              <w:bottom w:val="single" w:sz="4" w:space="0" w:color="000000"/>
              <w:right w:val="single" w:sz="4" w:space="0" w:color="000000"/>
            </w:tcBorders>
            <w:shd w:val="clear" w:color="auto" w:fill="9BC2E6"/>
          </w:tcPr>
          <w:p w14:paraId="488DF330" w14:textId="77777777" w:rsidR="00F77AEA" w:rsidRPr="002A2E10" w:rsidRDefault="00F77AEA">
            <w:pPr>
              <w:rPr>
                <w:rFonts w:ascii="Footlight MT Light" w:eastAsia="Bookman Old Style" w:hAnsi="Footlight MT Light" w:cs="Bookman Old Style"/>
                <w:b/>
                <w:color w:val="000000"/>
                <w:sz w:val="18"/>
                <w:szCs w:val="18"/>
              </w:rPr>
            </w:pPr>
          </w:p>
          <w:p w14:paraId="08B74910" w14:textId="77777777" w:rsidR="00F77AEA" w:rsidRPr="002A2E10" w:rsidRDefault="002B4AD1">
            <w:pP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Sumber Daya</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7A7AAF5E" w14:textId="77777777" w:rsidR="00F77AEA" w:rsidRPr="002A2E10" w:rsidRDefault="002B4AD1">
            <w:pP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Jadwal Pelaksanaan</w:t>
            </w:r>
          </w:p>
        </w:tc>
        <w:tc>
          <w:tcPr>
            <w:tcW w:w="1275" w:type="dxa"/>
            <w:tcBorders>
              <w:top w:val="single" w:sz="4" w:space="0" w:color="000000"/>
              <w:left w:val="nil"/>
              <w:bottom w:val="single" w:sz="4" w:space="0" w:color="000000"/>
              <w:right w:val="single" w:sz="4" w:space="0" w:color="000000"/>
            </w:tcBorders>
            <w:shd w:val="clear" w:color="auto" w:fill="9BC2E6"/>
          </w:tcPr>
          <w:p w14:paraId="4FA6B111" w14:textId="77777777" w:rsidR="00F77AEA" w:rsidRPr="002A2E10" w:rsidRDefault="00F77AEA">
            <w:pPr>
              <w:rPr>
                <w:rFonts w:ascii="Footlight MT Light" w:eastAsia="Bookman Old Style" w:hAnsi="Footlight MT Light" w:cs="Bookman Old Style"/>
                <w:b/>
                <w:color w:val="000000"/>
                <w:sz w:val="18"/>
                <w:szCs w:val="18"/>
              </w:rPr>
            </w:pPr>
          </w:p>
          <w:p w14:paraId="48E3C632" w14:textId="77777777" w:rsidR="00F77AEA" w:rsidRPr="002A2E10" w:rsidRDefault="002B4AD1">
            <w:pP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Bentuk Monitoring</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65375104" w14:textId="77777777" w:rsidR="00F77AEA" w:rsidRPr="002A2E10" w:rsidRDefault="002B4AD1">
            <w:pP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Indikator Pencapaian</w:t>
            </w:r>
          </w:p>
        </w:tc>
        <w:tc>
          <w:tcPr>
            <w:tcW w:w="1417" w:type="dxa"/>
            <w:tcBorders>
              <w:top w:val="single" w:sz="4" w:space="0" w:color="000000"/>
              <w:left w:val="nil"/>
              <w:bottom w:val="single" w:sz="4" w:space="0" w:color="000000"/>
              <w:right w:val="single" w:sz="4" w:space="0" w:color="000000"/>
            </w:tcBorders>
            <w:shd w:val="clear" w:color="auto" w:fill="9BC2E6"/>
            <w:vAlign w:val="center"/>
          </w:tcPr>
          <w:p w14:paraId="162BF307" w14:textId="77777777" w:rsidR="00F77AEA" w:rsidRPr="002A2E10" w:rsidRDefault="002B4AD1">
            <w:pPr>
              <w:rPr>
                <w:rFonts w:ascii="Footlight MT Light" w:eastAsia="Bookman Old Style" w:hAnsi="Footlight MT Light" w:cs="Bookman Old Style"/>
                <w:b/>
                <w:color w:val="000000"/>
                <w:sz w:val="18"/>
                <w:szCs w:val="18"/>
              </w:rPr>
            </w:pPr>
            <w:r w:rsidRPr="002A2E10">
              <w:rPr>
                <w:rFonts w:ascii="Footlight MT Light" w:eastAsia="Bookman Old Style" w:hAnsi="Footlight MT Light" w:cs="Bookman Old Style"/>
                <w:b/>
                <w:color w:val="000000"/>
                <w:sz w:val="18"/>
                <w:szCs w:val="18"/>
              </w:rPr>
              <w:t>Penanggung Jawab</w:t>
            </w:r>
          </w:p>
        </w:tc>
      </w:tr>
      <w:tr w:rsidR="00F77AEA" w:rsidRPr="002A2E10" w14:paraId="2309E9DC" w14:textId="77777777">
        <w:trPr>
          <w:trHeight w:val="414"/>
        </w:trPr>
        <w:tc>
          <w:tcPr>
            <w:tcW w:w="556" w:type="dxa"/>
            <w:tcBorders>
              <w:top w:val="nil"/>
              <w:left w:val="single" w:sz="4" w:space="0" w:color="000000"/>
              <w:bottom w:val="single" w:sz="4" w:space="0" w:color="000000"/>
              <w:right w:val="single" w:sz="4" w:space="0" w:color="000000"/>
            </w:tcBorders>
            <w:shd w:val="clear" w:color="auto" w:fill="auto"/>
          </w:tcPr>
          <w:p w14:paraId="22976F6E" w14:textId="77777777" w:rsidR="00F77AEA" w:rsidRPr="002A2E10" w:rsidRDefault="00F77AEA">
            <w:pPr>
              <w:jc w:val="center"/>
              <w:rPr>
                <w:rFonts w:ascii="Footlight MT Light" w:eastAsia="Bookman Old Style" w:hAnsi="Footlight MT Light" w:cs="Bookman Old Style"/>
                <w:color w:val="000000"/>
                <w:sz w:val="18"/>
                <w:szCs w:val="18"/>
              </w:rPr>
            </w:pPr>
          </w:p>
        </w:tc>
        <w:tc>
          <w:tcPr>
            <w:tcW w:w="1499" w:type="dxa"/>
            <w:tcBorders>
              <w:top w:val="nil"/>
              <w:left w:val="nil"/>
              <w:bottom w:val="single" w:sz="4" w:space="0" w:color="000000"/>
              <w:right w:val="single" w:sz="4" w:space="0" w:color="000000"/>
            </w:tcBorders>
          </w:tcPr>
          <w:p w14:paraId="269A87C2" w14:textId="77777777" w:rsidR="00F77AEA" w:rsidRPr="002A2E10" w:rsidRDefault="00F77AEA">
            <w:pPr>
              <w:rPr>
                <w:rFonts w:ascii="Footlight MT Light" w:eastAsia="Bookman Old Style" w:hAnsi="Footlight MT Light" w:cs="Bookman Old Style"/>
                <w:color w:val="000000"/>
                <w:sz w:val="18"/>
                <w:szCs w:val="18"/>
              </w:rPr>
            </w:pPr>
          </w:p>
        </w:tc>
        <w:tc>
          <w:tcPr>
            <w:tcW w:w="851" w:type="dxa"/>
            <w:tcBorders>
              <w:top w:val="nil"/>
              <w:left w:val="single" w:sz="4" w:space="0" w:color="000000"/>
              <w:bottom w:val="single" w:sz="4" w:space="0" w:color="000000"/>
              <w:right w:val="single" w:sz="4" w:space="0" w:color="000000"/>
            </w:tcBorders>
            <w:shd w:val="clear" w:color="auto" w:fill="auto"/>
          </w:tcPr>
          <w:p w14:paraId="1156EB2E" w14:textId="77777777" w:rsidR="00F77AEA" w:rsidRPr="002A2E10" w:rsidRDefault="00F77AEA">
            <w:pPr>
              <w:rPr>
                <w:rFonts w:ascii="Footlight MT Light" w:eastAsia="Bookman Old Style" w:hAnsi="Footlight MT Light" w:cs="Bookman Old Style"/>
                <w:color w:val="000000"/>
                <w:sz w:val="18"/>
                <w:szCs w:val="18"/>
              </w:rPr>
            </w:pPr>
          </w:p>
        </w:tc>
        <w:tc>
          <w:tcPr>
            <w:tcW w:w="803" w:type="dxa"/>
            <w:tcBorders>
              <w:top w:val="single" w:sz="4" w:space="0" w:color="000000"/>
              <w:left w:val="nil"/>
              <w:bottom w:val="single" w:sz="4" w:space="0" w:color="000000"/>
              <w:right w:val="single" w:sz="4" w:space="0" w:color="000000"/>
            </w:tcBorders>
          </w:tcPr>
          <w:p w14:paraId="4E89050C" w14:textId="77777777" w:rsidR="00F77AEA" w:rsidRPr="002A2E10" w:rsidRDefault="00F77AEA">
            <w:pPr>
              <w:rPr>
                <w:rFonts w:ascii="Footlight MT Light" w:eastAsia="Bookman Old Style" w:hAnsi="Footlight MT Light" w:cs="Bookman Old Style"/>
                <w:color w:val="000000"/>
                <w:sz w:val="18"/>
                <w:szCs w:val="18"/>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7993862E" w14:textId="77777777" w:rsidR="00F77AEA" w:rsidRPr="002A2E10" w:rsidRDefault="00F77AEA">
            <w:pPr>
              <w:rPr>
                <w:rFonts w:ascii="Footlight MT Light" w:eastAsia="Bookman Old Style" w:hAnsi="Footlight MT Light" w:cs="Bookman Old Style"/>
                <w:color w:val="000000"/>
                <w:sz w:val="18"/>
                <w:szCs w:val="18"/>
              </w:rPr>
            </w:pPr>
          </w:p>
        </w:tc>
        <w:tc>
          <w:tcPr>
            <w:tcW w:w="992" w:type="dxa"/>
            <w:tcBorders>
              <w:top w:val="nil"/>
              <w:left w:val="nil"/>
              <w:bottom w:val="single" w:sz="4" w:space="0" w:color="000000"/>
              <w:right w:val="single" w:sz="4" w:space="0" w:color="000000"/>
            </w:tcBorders>
          </w:tcPr>
          <w:p w14:paraId="2B8F9756" w14:textId="77777777" w:rsidR="00F77AEA" w:rsidRPr="002A2E10" w:rsidRDefault="00F77AEA">
            <w:pPr>
              <w:rPr>
                <w:rFonts w:ascii="Footlight MT Light" w:eastAsia="Bookman Old Style" w:hAnsi="Footlight MT Light" w:cs="Bookman Old Style"/>
                <w:color w:val="000000"/>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3EAD8533" w14:textId="77777777" w:rsidR="00F77AEA" w:rsidRPr="002A2E10" w:rsidRDefault="00F77AEA">
            <w:pPr>
              <w:rPr>
                <w:rFonts w:ascii="Footlight MT Light" w:eastAsia="Bookman Old Style" w:hAnsi="Footlight MT Light" w:cs="Bookman Old Style"/>
                <w:color w:val="000000"/>
                <w:sz w:val="18"/>
                <w:szCs w:val="18"/>
              </w:rPr>
            </w:pPr>
          </w:p>
        </w:tc>
        <w:tc>
          <w:tcPr>
            <w:tcW w:w="1275" w:type="dxa"/>
            <w:tcBorders>
              <w:top w:val="nil"/>
              <w:left w:val="nil"/>
              <w:bottom w:val="single" w:sz="4" w:space="0" w:color="000000"/>
              <w:right w:val="single" w:sz="4" w:space="0" w:color="000000"/>
            </w:tcBorders>
          </w:tcPr>
          <w:p w14:paraId="21DBCFE5" w14:textId="77777777" w:rsidR="00F77AEA" w:rsidRPr="002A2E10" w:rsidRDefault="00F77AEA">
            <w:pPr>
              <w:jc w:val="center"/>
              <w:rPr>
                <w:rFonts w:ascii="Footlight MT Light" w:eastAsia="Bookman Old Style" w:hAnsi="Footlight MT Light" w:cs="Bookman Old Style"/>
                <w:color w:val="000000"/>
                <w:sz w:val="18"/>
                <w:szCs w:val="18"/>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08C339EB" w14:textId="77777777" w:rsidR="00F77AEA" w:rsidRPr="002A2E10" w:rsidRDefault="00F77AEA">
            <w:pPr>
              <w:jc w:val="center"/>
              <w:rPr>
                <w:rFonts w:ascii="Footlight MT Light" w:eastAsia="Bookman Old Style" w:hAnsi="Footlight MT Light" w:cs="Bookman Old Style"/>
                <w:color w:val="000000"/>
                <w:sz w:val="18"/>
                <w:szCs w:val="18"/>
              </w:rPr>
            </w:pPr>
          </w:p>
        </w:tc>
        <w:tc>
          <w:tcPr>
            <w:tcW w:w="1417" w:type="dxa"/>
            <w:tcBorders>
              <w:top w:val="nil"/>
              <w:left w:val="nil"/>
              <w:bottom w:val="single" w:sz="4" w:space="0" w:color="000000"/>
              <w:right w:val="single" w:sz="4" w:space="0" w:color="000000"/>
            </w:tcBorders>
            <w:shd w:val="clear" w:color="auto" w:fill="auto"/>
            <w:vAlign w:val="center"/>
          </w:tcPr>
          <w:p w14:paraId="4491A8EA" w14:textId="77777777" w:rsidR="00F77AEA" w:rsidRPr="002A2E10" w:rsidRDefault="00F77AEA">
            <w:pPr>
              <w:jc w:val="center"/>
              <w:rPr>
                <w:rFonts w:ascii="Footlight MT Light" w:eastAsia="Bookman Old Style" w:hAnsi="Footlight MT Light" w:cs="Bookman Old Style"/>
                <w:color w:val="000000"/>
                <w:sz w:val="18"/>
                <w:szCs w:val="18"/>
              </w:rPr>
            </w:pPr>
          </w:p>
        </w:tc>
      </w:tr>
    </w:tbl>
    <w:p w14:paraId="4E5D5006" w14:textId="77777777" w:rsidR="00F77AEA" w:rsidRPr="002A2E10" w:rsidRDefault="00F77AEA">
      <w:pPr>
        <w:spacing w:line="276" w:lineRule="auto"/>
        <w:rPr>
          <w:rFonts w:ascii="Footlight MT Light" w:eastAsia="Gentium Basic" w:hAnsi="Footlight MT Light" w:cs="Gentium Basic"/>
          <w:color w:val="000000"/>
        </w:rPr>
      </w:pPr>
    </w:p>
    <w:p w14:paraId="6CD3CB5F" w14:textId="77777777" w:rsidR="00F77AEA" w:rsidRPr="002A2E10" w:rsidRDefault="00F77AEA">
      <w:pPr>
        <w:spacing w:line="276" w:lineRule="auto"/>
        <w:rPr>
          <w:rFonts w:ascii="Footlight MT Light" w:eastAsia="Gentium Basic" w:hAnsi="Footlight MT Light" w:cs="Gentium Basic"/>
          <w:color w:val="000000"/>
        </w:rPr>
      </w:pPr>
    </w:p>
    <w:p w14:paraId="142DE982" w14:textId="77777777" w:rsidR="00F77AEA" w:rsidRPr="002A2E10" w:rsidRDefault="00F77AEA">
      <w:pPr>
        <w:spacing w:line="276" w:lineRule="auto"/>
        <w:rPr>
          <w:rFonts w:ascii="Footlight MT Light" w:eastAsia="Gentium Basic" w:hAnsi="Footlight MT Light" w:cs="Gentium Basic"/>
          <w:color w:val="000000"/>
        </w:rPr>
      </w:pPr>
    </w:p>
    <w:p w14:paraId="4063EC94" w14:textId="77777777" w:rsidR="00F77AEA" w:rsidRPr="002A2E10" w:rsidRDefault="002B4AD1" w:rsidP="00544BB0">
      <w:pPr>
        <w:numPr>
          <w:ilvl w:val="0"/>
          <w:numId w:val="75"/>
        </w:numPr>
        <w:pBdr>
          <w:top w:val="nil"/>
          <w:left w:val="nil"/>
          <w:bottom w:val="nil"/>
          <w:right w:val="nil"/>
          <w:between w:val="nil"/>
        </w:pBdr>
        <w:spacing w:line="276" w:lineRule="auto"/>
        <w:ind w:left="-426" w:hanging="425"/>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Dukungan Keselamatan Konstruksi</w:t>
      </w:r>
    </w:p>
    <w:p w14:paraId="5477C720" w14:textId="77777777" w:rsidR="00F77AEA" w:rsidRPr="002A2E10" w:rsidRDefault="00F77AEA">
      <w:pPr>
        <w:spacing w:line="276" w:lineRule="auto"/>
        <w:jc w:val="both"/>
        <w:rPr>
          <w:rFonts w:ascii="Footlight MT Light" w:eastAsia="Gentium Basic" w:hAnsi="Footlight MT Light" w:cs="Gentium Basic"/>
          <w:color w:val="000000"/>
        </w:rPr>
      </w:pPr>
    </w:p>
    <w:p w14:paraId="121EFCE8"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b/>
          <w:i/>
          <w:color w:val="000000"/>
        </w:rPr>
      </w:pPr>
      <w:r w:rsidRPr="002A2E10">
        <w:rPr>
          <w:rFonts w:ascii="Footlight MT Light" w:eastAsia="Bookman Old Style" w:hAnsi="Footlight MT Light" w:cs="Bookman Old Style"/>
          <w:b/>
          <w:color w:val="000000"/>
        </w:rPr>
        <w:t xml:space="preserve">Tabel. </w:t>
      </w:r>
      <w:r w:rsidRPr="002A2E10">
        <w:rPr>
          <w:rFonts w:ascii="Footlight MT Light" w:eastAsia="Bookman Old Style" w:hAnsi="Footlight MT Light" w:cs="Bookman Old Style"/>
          <w:b/>
          <w:i/>
          <w:color w:val="000000"/>
        </w:rPr>
        <w:t xml:space="preserve">Contoh Jadwal Program Komunikasi </w:t>
      </w:r>
    </w:p>
    <w:p w14:paraId="49D9016F" w14:textId="77777777" w:rsidR="00DB5C50" w:rsidRPr="002A2E10" w:rsidRDefault="00DB5C50">
      <w:pPr>
        <w:keepNext/>
        <w:pBdr>
          <w:top w:val="nil"/>
          <w:left w:val="nil"/>
          <w:bottom w:val="nil"/>
          <w:right w:val="nil"/>
          <w:between w:val="nil"/>
        </w:pBdr>
        <w:jc w:val="center"/>
        <w:rPr>
          <w:rFonts w:ascii="Footlight MT Light" w:eastAsia="Bookman Old Style" w:hAnsi="Footlight MT Light" w:cs="Bookman Old Style"/>
          <w:b/>
          <w:i/>
          <w:color w:val="000000"/>
        </w:rPr>
      </w:pPr>
    </w:p>
    <w:tbl>
      <w:tblPr>
        <w:tblStyle w:val="af7"/>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2191"/>
        <w:gridCol w:w="3195"/>
      </w:tblGrid>
      <w:tr w:rsidR="00F77AEA" w:rsidRPr="002A2E10" w14:paraId="2580CD82" w14:textId="77777777">
        <w:trPr>
          <w:jc w:val="center"/>
        </w:trPr>
        <w:tc>
          <w:tcPr>
            <w:tcW w:w="704" w:type="dxa"/>
          </w:tcPr>
          <w:p w14:paraId="2518DF29"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b/>
                <w:bCs/>
                <w:color w:val="000000"/>
                <w:sz w:val="20"/>
                <w:szCs w:val="20"/>
              </w:rPr>
            </w:pPr>
            <w:r w:rsidRPr="002A2E10">
              <w:rPr>
                <w:rFonts w:ascii="Footlight MT Light" w:eastAsia="Bookman Old Style" w:hAnsi="Footlight MT Light" w:cs="Bookman Old Style"/>
                <w:b/>
                <w:bCs/>
                <w:color w:val="000000"/>
                <w:sz w:val="20"/>
                <w:szCs w:val="20"/>
              </w:rPr>
              <w:t>NO</w:t>
            </w:r>
          </w:p>
        </w:tc>
        <w:tc>
          <w:tcPr>
            <w:tcW w:w="3686" w:type="dxa"/>
          </w:tcPr>
          <w:p w14:paraId="4635E795"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b/>
                <w:bCs/>
                <w:color w:val="000000"/>
                <w:sz w:val="20"/>
                <w:szCs w:val="20"/>
              </w:rPr>
            </w:pPr>
            <w:r w:rsidRPr="002A2E10">
              <w:rPr>
                <w:rFonts w:ascii="Footlight MT Light" w:eastAsia="Bookman Old Style" w:hAnsi="Footlight MT Light" w:cs="Bookman Old Style"/>
                <w:b/>
                <w:bCs/>
                <w:color w:val="000000"/>
                <w:sz w:val="20"/>
                <w:szCs w:val="20"/>
              </w:rPr>
              <w:t xml:space="preserve">Jenis Komunikasi </w:t>
            </w:r>
          </w:p>
        </w:tc>
        <w:tc>
          <w:tcPr>
            <w:tcW w:w="2191" w:type="dxa"/>
          </w:tcPr>
          <w:p w14:paraId="1D02281B"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b/>
                <w:bCs/>
                <w:color w:val="000000"/>
                <w:sz w:val="20"/>
                <w:szCs w:val="20"/>
              </w:rPr>
            </w:pPr>
            <w:r w:rsidRPr="002A2E10">
              <w:rPr>
                <w:rFonts w:ascii="Footlight MT Light" w:eastAsia="Bookman Old Style" w:hAnsi="Footlight MT Light" w:cs="Bookman Old Style"/>
                <w:b/>
                <w:bCs/>
                <w:color w:val="000000"/>
                <w:sz w:val="20"/>
                <w:szCs w:val="20"/>
              </w:rPr>
              <w:t>PIC</w:t>
            </w:r>
          </w:p>
        </w:tc>
        <w:tc>
          <w:tcPr>
            <w:tcW w:w="3195" w:type="dxa"/>
          </w:tcPr>
          <w:p w14:paraId="76C959A4"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b/>
                <w:bCs/>
                <w:color w:val="000000"/>
                <w:sz w:val="20"/>
                <w:szCs w:val="20"/>
              </w:rPr>
            </w:pPr>
            <w:r w:rsidRPr="002A2E10">
              <w:rPr>
                <w:rFonts w:ascii="Footlight MT Light" w:eastAsia="Bookman Old Style" w:hAnsi="Footlight MT Light" w:cs="Bookman Old Style"/>
                <w:b/>
                <w:bCs/>
                <w:color w:val="000000"/>
                <w:sz w:val="20"/>
                <w:szCs w:val="20"/>
              </w:rPr>
              <w:t>Waktu Pelaksanaan</w:t>
            </w:r>
          </w:p>
        </w:tc>
      </w:tr>
      <w:tr w:rsidR="00F77AEA" w:rsidRPr="002A2E10" w14:paraId="55D00B96" w14:textId="77777777">
        <w:trPr>
          <w:jc w:val="center"/>
        </w:trPr>
        <w:tc>
          <w:tcPr>
            <w:tcW w:w="704" w:type="dxa"/>
          </w:tcPr>
          <w:p w14:paraId="5958C17A"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1</w:t>
            </w:r>
          </w:p>
        </w:tc>
        <w:tc>
          <w:tcPr>
            <w:tcW w:w="3686" w:type="dxa"/>
          </w:tcPr>
          <w:p w14:paraId="3D034993" w14:textId="77777777" w:rsidR="00F77AEA" w:rsidRPr="002A2E10" w:rsidRDefault="002B4AD1">
            <w:pPr>
              <w:keepNext/>
              <w:pBdr>
                <w:top w:val="nil"/>
                <w:left w:val="nil"/>
                <w:bottom w:val="nil"/>
                <w:right w:val="nil"/>
                <w:between w:val="nil"/>
              </w:pBd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Induksi Keselamatan Konstruksi (</w:t>
            </w:r>
            <w:r w:rsidRPr="002A2E10">
              <w:rPr>
                <w:rFonts w:ascii="Footlight MT Light" w:eastAsia="Bookman Old Style" w:hAnsi="Footlight MT Light" w:cs="Bookman Old Style"/>
                <w:i/>
                <w:color w:val="000000"/>
                <w:sz w:val="20"/>
                <w:szCs w:val="20"/>
              </w:rPr>
              <w:t>Safety Induction</w:t>
            </w:r>
            <w:r w:rsidRPr="002A2E10">
              <w:rPr>
                <w:rFonts w:ascii="Footlight MT Light" w:eastAsia="Bookman Old Style" w:hAnsi="Footlight MT Light" w:cs="Bookman Old Style"/>
                <w:color w:val="000000"/>
                <w:sz w:val="20"/>
                <w:szCs w:val="20"/>
              </w:rPr>
              <w:t>)</w:t>
            </w:r>
          </w:p>
        </w:tc>
        <w:tc>
          <w:tcPr>
            <w:tcW w:w="2191" w:type="dxa"/>
          </w:tcPr>
          <w:p w14:paraId="422A6797"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c>
          <w:tcPr>
            <w:tcW w:w="3195" w:type="dxa"/>
          </w:tcPr>
          <w:p w14:paraId="6FD4E7DD"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r>
      <w:tr w:rsidR="00F77AEA" w:rsidRPr="002A2E10" w14:paraId="5D75E3AF" w14:textId="77777777">
        <w:trPr>
          <w:jc w:val="center"/>
        </w:trPr>
        <w:tc>
          <w:tcPr>
            <w:tcW w:w="704" w:type="dxa"/>
          </w:tcPr>
          <w:p w14:paraId="29594E8A"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2</w:t>
            </w:r>
          </w:p>
        </w:tc>
        <w:tc>
          <w:tcPr>
            <w:tcW w:w="3686" w:type="dxa"/>
          </w:tcPr>
          <w:p w14:paraId="6226BDD3" w14:textId="77777777" w:rsidR="00F77AEA" w:rsidRPr="002A2E10" w:rsidRDefault="002B4AD1">
            <w:pPr>
              <w:keepNext/>
              <w:pBdr>
                <w:top w:val="nil"/>
                <w:left w:val="nil"/>
                <w:bottom w:val="nil"/>
                <w:right w:val="nil"/>
                <w:between w:val="nil"/>
              </w:pBd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Pertemuan pagi hari</w:t>
            </w:r>
          </w:p>
          <w:p w14:paraId="034D429D" w14:textId="77777777" w:rsidR="00F77AEA" w:rsidRPr="002A2E10" w:rsidRDefault="002B4AD1">
            <w:pPr>
              <w:keepNext/>
              <w:pBdr>
                <w:top w:val="nil"/>
                <w:left w:val="nil"/>
                <w:bottom w:val="nil"/>
                <w:right w:val="nil"/>
                <w:between w:val="nil"/>
              </w:pBd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w:t>
            </w:r>
            <w:r w:rsidRPr="002A2E10">
              <w:rPr>
                <w:rFonts w:ascii="Footlight MT Light" w:eastAsia="Bookman Old Style" w:hAnsi="Footlight MT Light" w:cs="Bookman Old Style"/>
                <w:i/>
                <w:color w:val="000000"/>
                <w:sz w:val="20"/>
                <w:szCs w:val="20"/>
              </w:rPr>
              <w:t>safety morning</w:t>
            </w:r>
            <w:r w:rsidRPr="002A2E10">
              <w:rPr>
                <w:rFonts w:ascii="Footlight MT Light" w:eastAsia="Bookman Old Style" w:hAnsi="Footlight MT Light" w:cs="Bookman Old Style"/>
                <w:color w:val="000000"/>
                <w:sz w:val="20"/>
                <w:szCs w:val="20"/>
              </w:rPr>
              <w:t>)</w:t>
            </w:r>
          </w:p>
        </w:tc>
        <w:tc>
          <w:tcPr>
            <w:tcW w:w="2191" w:type="dxa"/>
          </w:tcPr>
          <w:p w14:paraId="46013748"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c>
          <w:tcPr>
            <w:tcW w:w="3195" w:type="dxa"/>
          </w:tcPr>
          <w:p w14:paraId="37B2B27B"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r>
      <w:tr w:rsidR="00F77AEA" w:rsidRPr="002A2E10" w14:paraId="5FA423A8" w14:textId="77777777">
        <w:trPr>
          <w:jc w:val="center"/>
        </w:trPr>
        <w:tc>
          <w:tcPr>
            <w:tcW w:w="704" w:type="dxa"/>
          </w:tcPr>
          <w:p w14:paraId="0EACA9F6"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3</w:t>
            </w:r>
          </w:p>
        </w:tc>
        <w:tc>
          <w:tcPr>
            <w:tcW w:w="3686" w:type="dxa"/>
          </w:tcPr>
          <w:p w14:paraId="1100FFBD" w14:textId="77777777" w:rsidR="00F77AEA" w:rsidRPr="002A2E10" w:rsidRDefault="002B4AD1">
            <w:pPr>
              <w:keepNext/>
              <w:pBdr>
                <w:top w:val="nil"/>
                <w:left w:val="nil"/>
                <w:bottom w:val="nil"/>
                <w:right w:val="nil"/>
                <w:between w:val="nil"/>
              </w:pBd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Pertemuan Kelompok Kerja (</w:t>
            </w:r>
            <w:r w:rsidRPr="002A2E10">
              <w:rPr>
                <w:rFonts w:ascii="Footlight MT Light" w:eastAsia="Bookman Old Style" w:hAnsi="Footlight MT Light" w:cs="Bookman Old Style"/>
                <w:i/>
                <w:color w:val="000000"/>
                <w:sz w:val="20"/>
                <w:szCs w:val="20"/>
              </w:rPr>
              <w:t>toolbox meeting</w:t>
            </w:r>
            <w:r w:rsidRPr="002A2E10">
              <w:rPr>
                <w:rFonts w:ascii="Footlight MT Light" w:eastAsia="Bookman Old Style" w:hAnsi="Footlight MT Light" w:cs="Bookman Old Style"/>
                <w:color w:val="000000"/>
                <w:sz w:val="20"/>
                <w:szCs w:val="20"/>
              </w:rPr>
              <w:t>)</w:t>
            </w:r>
          </w:p>
        </w:tc>
        <w:tc>
          <w:tcPr>
            <w:tcW w:w="2191" w:type="dxa"/>
          </w:tcPr>
          <w:p w14:paraId="6E5FA011"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c>
          <w:tcPr>
            <w:tcW w:w="3195" w:type="dxa"/>
          </w:tcPr>
          <w:p w14:paraId="658CA508"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r>
      <w:tr w:rsidR="00F77AEA" w:rsidRPr="002A2E10" w14:paraId="1043ADED" w14:textId="77777777">
        <w:trPr>
          <w:jc w:val="center"/>
        </w:trPr>
        <w:tc>
          <w:tcPr>
            <w:tcW w:w="704" w:type="dxa"/>
          </w:tcPr>
          <w:p w14:paraId="36F8D89F" w14:textId="77777777" w:rsidR="00F77AEA" w:rsidRPr="002A2E10" w:rsidRDefault="002B4AD1">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4</w:t>
            </w:r>
          </w:p>
        </w:tc>
        <w:tc>
          <w:tcPr>
            <w:tcW w:w="3686" w:type="dxa"/>
          </w:tcPr>
          <w:p w14:paraId="039B1785" w14:textId="77777777" w:rsidR="00F77AEA" w:rsidRPr="002A2E10" w:rsidRDefault="002B4AD1">
            <w:pPr>
              <w:keepNext/>
              <w:pBdr>
                <w:top w:val="nil"/>
                <w:left w:val="nil"/>
                <w:bottom w:val="nil"/>
                <w:right w:val="nil"/>
                <w:between w:val="nil"/>
              </w:pBd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Rapat Keselamatan Konstruksi</w:t>
            </w:r>
          </w:p>
          <w:p w14:paraId="6FE1EEEE"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w:t>
            </w:r>
            <w:r w:rsidRPr="002A2E10">
              <w:rPr>
                <w:rFonts w:ascii="Footlight MT Light" w:eastAsia="Bookman Old Style" w:hAnsi="Footlight MT Light" w:cs="Bookman Old Style"/>
                <w:i/>
                <w:color w:val="000000"/>
                <w:sz w:val="20"/>
                <w:szCs w:val="20"/>
              </w:rPr>
              <w:t>construction safety meeting</w:t>
            </w:r>
            <w:r w:rsidRPr="002A2E10">
              <w:rPr>
                <w:rFonts w:ascii="Footlight MT Light" w:eastAsia="Bookman Old Style" w:hAnsi="Footlight MT Light" w:cs="Bookman Old Style"/>
                <w:color w:val="000000"/>
                <w:sz w:val="20"/>
                <w:szCs w:val="20"/>
              </w:rPr>
              <w:t>)</w:t>
            </w:r>
          </w:p>
        </w:tc>
        <w:tc>
          <w:tcPr>
            <w:tcW w:w="2191" w:type="dxa"/>
          </w:tcPr>
          <w:p w14:paraId="49980158"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c>
          <w:tcPr>
            <w:tcW w:w="3195" w:type="dxa"/>
          </w:tcPr>
          <w:p w14:paraId="67786190"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color w:val="000000"/>
                <w:sz w:val="20"/>
                <w:szCs w:val="20"/>
              </w:rPr>
            </w:pPr>
          </w:p>
        </w:tc>
      </w:tr>
    </w:tbl>
    <w:p w14:paraId="0F74240F" w14:textId="77777777" w:rsidR="00F77AEA" w:rsidRPr="002A2E10" w:rsidRDefault="00F77AEA">
      <w:pPr>
        <w:keepNext/>
        <w:pBdr>
          <w:top w:val="nil"/>
          <w:left w:val="nil"/>
          <w:bottom w:val="nil"/>
          <w:right w:val="nil"/>
          <w:between w:val="nil"/>
        </w:pBdr>
        <w:jc w:val="center"/>
        <w:rPr>
          <w:rFonts w:ascii="Footlight MT Light" w:eastAsia="Bookman Old Style" w:hAnsi="Footlight MT Light" w:cs="Bookman Old Style"/>
          <w:b/>
          <w:color w:val="000000"/>
          <w:sz w:val="20"/>
          <w:szCs w:val="20"/>
        </w:rPr>
      </w:pPr>
    </w:p>
    <w:p w14:paraId="75980772" w14:textId="77777777" w:rsidR="00F77AEA" w:rsidRPr="002A2E10" w:rsidRDefault="00F77AEA">
      <w:pPr>
        <w:spacing w:line="276" w:lineRule="auto"/>
        <w:jc w:val="both"/>
        <w:rPr>
          <w:rFonts w:ascii="Footlight MT Light" w:eastAsia="Gentium Basic" w:hAnsi="Footlight MT Light" w:cs="Gentium Basic"/>
          <w:color w:val="000000"/>
        </w:rPr>
      </w:pPr>
    </w:p>
    <w:p w14:paraId="6462A2DD" w14:textId="77777777" w:rsidR="00F77AEA" w:rsidRPr="002A2E10" w:rsidRDefault="00F77AEA">
      <w:pPr>
        <w:spacing w:line="276" w:lineRule="auto"/>
        <w:jc w:val="both"/>
        <w:rPr>
          <w:rFonts w:ascii="Footlight MT Light" w:eastAsia="Gentium Basic" w:hAnsi="Footlight MT Light" w:cs="Gentium Basic"/>
          <w:color w:val="000000"/>
        </w:rPr>
      </w:pPr>
    </w:p>
    <w:p w14:paraId="370EDB44" w14:textId="77777777" w:rsidR="00F77AEA" w:rsidRPr="002A2E10" w:rsidRDefault="00F77AEA">
      <w:pPr>
        <w:spacing w:line="276" w:lineRule="auto"/>
        <w:jc w:val="both"/>
        <w:rPr>
          <w:rFonts w:ascii="Footlight MT Light" w:eastAsia="Gentium Basic" w:hAnsi="Footlight MT Light" w:cs="Gentium Basic"/>
          <w:color w:val="000000"/>
        </w:rPr>
      </w:pPr>
    </w:p>
    <w:p w14:paraId="4FFE9785" w14:textId="77777777" w:rsidR="00F77AEA" w:rsidRPr="002A2E10" w:rsidRDefault="00F77AEA">
      <w:pPr>
        <w:spacing w:line="276" w:lineRule="auto"/>
        <w:jc w:val="both"/>
        <w:rPr>
          <w:rFonts w:ascii="Footlight MT Light" w:eastAsia="Gentium Basic" w:hAnsi="Footlight MT Light" w:cs="Gentium Basic"/>
          <w:color w:val="000000"/>
        </w:rPr>
      </w:pPr>
    </w:p>
    <w:p w14:paraId="75079EA8" w14:textId="77777777" w:rsidR="00F77AEA" w:rsidRPr="002A2E10" w:rsidRDefault="002B4AD1" w:rsidP="00544BB0">
      <w:pPr>
        <w:numPr>
          <w:ilvl w:val="0"/>
          <w:numId w:val="75"/>
        </w:numPr>
        <w:pBdr>
          <w:top w:val="nil"/>
          <w:left w:val="nil"/>
          <w:bottom w:val="nil"/>
          <w:right w:val="nil"/>
          <w:between w:val="nil"/>
        </w:pBdr>
        <w:spacing w:line="276" w:lineRule="auto"/>
        <w:ind w:left="-142" w:hanging="70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Operasi Keselamatan Konstruksi</w:t>
      </w:r>
    </w:p>
    <w:tbl>
      <w:tblPr>
        <w:tblStyle w:val="af8"/>
        <w:tblW w:w="13057" w:type="dxa"/>
        <w:tblLayout w:type="fixed"/>
        <w:tblLook w:val="0400" w:firstRow="0" w:lastRow="0" w:firstColumn="0" w:lastColumn="0" w:noHBand="0" w:noVBand="1"/>
      </w:tblPr>
      <w:tblGrid>
        <w:gridCol w:w="2549"/>
        <w:gridCol w:w="2406"/>
        <w:gridCol w:w="944"/>
        <w:gridCol w:w="1322"/>
        <w:gridCol w:w="1140"/>
        <w:gridCol w:w="1268"/>
        <w:gridCol w:w="266"/>
        <w:gridCol w:w="451"/>
        <w:gridCol w:w="250"/>
        <w:gridCol w:w="2461"/>
      </w:tblGrid>
      <w:tr w:rsidR="00F77AEA" w:rsidRPr="002A2E10" w14:paraId="069F5DFE" w14:textId="77777777">
        <w:trPr>
          <w:gridAfter w:val="3"/>
          <w:wAfter w:w="3152" w:type="dxa"/>
          <w:trHeight w:val="488"/>
        </w:trPr>
        <w:tc>
          <w:tcPr>
            <w:tcW w:w="9905" w:type="dxa"/>
            <w:gridSpan w:val="7"/>
            <w:vMerge w:val="restart"/>
            <w:tcBorders>
              <w:top w:val="nil"/>
              <w:left w:val="nil"/>
              <w:bottom w:val="nil"/>
              <w:right w:val="nil"/>
            </w:tcBorders>
            <w:shd w:val="clear" w:color="auto" w:fill="auto"/>
            <w:vAlign w:val="center"/>
          </w:tcPr>
          <w:p w14:paraId="405E8EF7" w14:textId="77777777" w:rsidR="00F77AEA" w:rsidRPr="002A2E10" w:rsidRDefault="002B4AD1">
            <w:pPr>
              <w:jc w:val="cente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Tabel Contoh Analisis Keselamatan Pekerjaan (</w:t>
            </w:r>
            <w:r w:rsidRPr="002A2E10">
              <w:rPr>
                <w:rFonts w:ascii="Footlight MT Light" w:eastAsia="Bookman Old Style" w:hAnsi="Footlight MT Light" w:cs="Bookman Old Style"/>
                <w:b/>
                <w:i/>
                <w:color w:val="000000"/>
              </w:rPr>
              <w:t>Job Safety Analysis</w:t>
            </w:r>
            <w:r w:rsidRPr="002A2E10">
              <w:rPr>
                <w:rFonts w:ascii="Footlight MT Light" w:eastAsia="Bookman Old Style" w:hAnsi="Footlight MT Light" w:cs="Bookman Old Style"/>
                <w:b/>
                <w:color w:val="000000"/>
              </w:rPr>
              <w:t>)</w:t>
            </w:r>
          </w:p>
        </w:tc>
      </w:tr>
      <w:tr w:rsidR="00F77AEA" w:rsidRPr="002A2E10" w14:paraId="460FF3FF" w14:textId="77777777">
        <w:trPr>
          <w:gridAfter w:val="3"/>
          <w:wAfter w:w="3152" w:type="dxa"/>
          <w:trHeight w:val="488"/>
        </w:trPr>
        <w:tc>
          <w:tcPr>
            <w:tcW w:w="9905" w:type="dxa"/>
            <w:gridSpan w:val="7"/>
            <w:vMerge/>
            <w:tcBorders>
              <w:top w:val="nil"/>
              <w:left w:val="nil"/>
              <w:bottom w:val="nil"/>
              <w:right w:val="nil"/>
            </w:tcBorders>
            <w:shd w:val="clear" w:color="auto" w:fill="auto"/>
            <w:vAlign w:val="center"/>
          </w:tcPr>
          <w:p w14:paraId="2AE59EF5"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sz w:val="20"/>
                <w:szCs w:val="20"/>
              </w:rPr>
            </w:pPr>
          </w:p>
        </w:tc>
      </w:tr>
      <w:tr w:rsidR="00F77AEA" w:rsidRPr="002A2E10" w14:paraId="4152966B" w14:textId="77777777">
        <w:trPr>
          <w:gridAfter w:val="5"/>
          <w:wAfter w:w="4687" w:type="dxa"/>
          <w:trHeight w:val="300"/>
        </w:trPr>
        <w:tc>
          <w:tcPr>
            <w:tcW w:w="2552" w:type="dxa"/>
            <w:shd w:val="clear" w:color="auto" w:fill="auto"/>
            <w:vAlign w:val="bottom"/>
          </w:tcPr>
          <w:p w14:paraId="6D10530D"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xml:space="preserve">Nama Pekerja                                       </w:t>
            </w:r>
          </w:p>
        </w:tc>
        <w:tc>
          <w:tcPr>
            <w:tcW w:w="2409" w:type="dxa"/>
            <w:shd w:val="clear" w:color="auto" w:fill="auto"/>
            <w:vAlign w:val="bottom"/>
          </w:tcPr>
          <w:p w14:paraId="264F1CA0"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[Isi nama pekerja]</w:t>
            </w:r>
          </w:p>
        </w:tc>
        <w:tc>
          <w:tcPr>
            <w:tcW w:w="945" w:type="dxa"/>
            <w:shd w:val="clear" w:color="auto" w:fill="auto"/>
            <w:vAlign w:val="bottom"/>
          </w:tcPr>
          <w:p w14:paraId="4409E630" w14:textId="77777777" w:rsidR="00F77AEA" w:rsidRPr="002A2E10" w:rsidRDefault="00F77AEA">
            <w:pPr>
              <w:rPr>
                <w:rFonts w:ascii="Footlight MT Light" w:eastAsia="Bookman Old Style" w:hAnsi="Footlight MT Light" w:cs="Bookman Old Style"/>
                <w:color w:val="000000"/>
                <w:sz w:val="20"/>
                <w:szCs w:val="20"/>
              </w:rPr>
            </w:pPr>
          </w:p>
        </w:tc>
        <w:tc>
          <w:tcPr>
            <w:tcW w:w="2464" w:type="dxa"/>
            <w:gridSpan w:val="2"/>
            <w:shd w:val="clear" w:color="auto" w:fill="auto"/>
            <w:vAlign w:val="bottom"/>
          </w:tcPr>
          <w:p w14:paraId="4AD0A4E4" w14:textId="77777777" w:rsidR="00F77AEA" w:rsidRPr="002A2E10" w:rsidRDefault="00F77AEA">
            <w:pPr>
              <w:rPr>
                <w:rFonts w:ascii="Footlight MT Light" w:eastAsia="Bookman Old Style" w:hAnsi="Footlight MT Light" w:cs="Bookman Old Style"/>
                <w:color w:val="000000"/>
                <w:sz w:val="20"/>
                <w:szCs w:val="20"/>
              </w:rPr>
            </w:pPr>
          </w:p>
        </w:tc>
      </w:tr>
      <w:tr w:rsidR="00F77AEA" w:rsidRPr="002A2E10" w14:paraId="3234C7DD" w14:textId="77777777">
        <w:trPr>
          <w:gridAfter w:val="5"/>
          <w:wAfter w:w="4687" w:type="dxa"/>
          <w:trHeight w:val="300"/>
        </w:trPr>
        <w:tc>
          <w:tcPr>
            <w:tcW w:w="2552" w:type="dxa"/>
            <w:shd w:val="clear" w:color="auto" w:fill="auto"/>
            <w:vAlign w:val="bottom"/>
          </w:tcPr>
          <w:p w14:paraId="18616DAD"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xml:space="preserve">Nama Paket Pekerjaan                           </w:t>
            </w:r>
          </w:p>
        </w:tc>
        <w:tc>
          <w:tcPr>
            <w:tcW w:w="2409" w:type="dxa"/>
            <w:shd w:val="clear" w:color="auto" w:fill="auto"/>
            <w:vAlign w:val="bottom"/>
          </w:tcPr>
          <w:p w14:paraId="6CB9416A"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w:t>
            </w:r>
          </w:p>
        </w:tc>
        <w:tc>
          <w:tcPr>
            <w:tcW w:w="945" w:type="dxa"/>
            <w:shd w:val="clear" w:color="auto" w:fill="auto"/>
          </w:tcPr>
          <w:p w14:paraId="1A0F68DC" w14:textId="77777777" w:rsidR="00F77AEA" w:rsidRPr="002A2E10" w:rsidRDefault="00F77AEA">
            <w:pPr>
              <w:rPr>
                <w:rFonts w:ascii="Footlight MT Light" w:eastAsia="Bookman Old Style" w:hAnsi="Footlight MT Light" w:cs="Bookman Old Style"/>
                <w:color w:val="000000"/>
                <w:sz w:val="20"/>
                <w:szCs w:val="20"/>
              </w:rPr>
            </w:pPr>
          </w:p>
        </w:tc>
        <w:tc>
          <w:tcPr>
            <w:tcW w:w="2464" w:type="dxa"/>
            <w:gridSpan w:val="2"/>
            <w:shd w:val="clear" w:color="auto" w:fill="auto"/>
            <w:vAlign w:val="bottom"/>
          </w:tcPr>
          <w:p w14:paraId="5C368262" w14:textId="77777777" w:rsidR="00F77AEA" w:rsidRPr="002A2E10" w:rsidRDefault="00F77AEA">
            <w:pPr>
              <w:rPr>
                <w:rFonts w:ascii="Footlight MT Light" w:eastAsia="Bookman Old Style" w:hAnsi="Footlight MT Light" w:cs="Bookman Old Style"/>
                <w:color w:val="000000"/>
                <w:sz w:val="20"/>
                <w:szCs w:val="20"/>
              </w:rPr>
            </w:pPr>
          </w:p>
        </w:tc>
      </w:tr>
      <w:tr w:rsidR="00F77AEA" w:rsidRPr="002A2E10" w14:paraId="4F1B4C19" w14:textId="77777777">
        <w:trPr>
          <w:gridAfter w:val="5"/>
          <w:wAfter w:w="4687" w:type="dxa"/>
          <w:trHeight w:val="300"/>
        </w:trPr>
        <w:tc>
          <w:tcPr>
            <w:tcW w:w="2552" w:type="dxa"/>
            <w:shd w:val="clear" w:color="auto" w:fill="auto"/>
            <w:vAlign w:val="bottom"/>
          </w:tcPr>
          <w:p w14:paraId="2DE43018"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xml:space="preserve">Tanggal Pekerjaan                                    </w:t>
            </w:r>
          </w:p>
        </w:tc>
        <w:tc>
          <w:tcPr>
            <w:tcW w:w="2409" w:type="dxa"/>
            <w:shd w:val="clear" w:color="auto" w:fill="auto"/>
            <w:vAlign w:val="bottom"/>
          </w:tcPr>
          <w:p w14:paraId="2615D526"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…..s/d……</w:t>
            </w:r>
          </w:p>
        </w:tc>
        <w:tc>
          <w:tcPr>
            <w:tcW w:w="945" w:type="dxa"/>
            <w:shd w:val="clear" w:color="auto" w:fill="auto"/>
            <w:vAlign w:val="bottom"/>
          </w:tcPr>
          <w:p w14:paraId="2E9ED0C6" w14:textId="77777777" w:rsidR="00F77AEA" w:rsidRPr="002A2E10" w:rsidRDefault="00F77AEA">
            <w:pPr>
              <w:rPr>
                <w:rFonts w:ascii="Footlight MT Light" w:eastAsia="Bookman Old Style" w:hAnsi="Footlight MT Light" w:cs="Bookman Old Style"/>
                <w:color w:val="000000"/>
                <w:sz w:val="20"/>
                <w:szCs w:val="20"/>
              </w:rPr>
            </w:pPr>
          </w:p>
        </w:tc>
        <w:tc>
          <w:tcPr>
            <w:tcW w:w="2464" w:type="dxa"/>
            <w:gridSpan w:val="2"/>
            <w:shd w:val="clear" w:color="auto" w:fill="auto"/>
            <w:vAlign w:val="bottom"/>
          </w:tcPr>
          <w:p w14:paraId="1DBBF7BA" w14:textId="77777777" w:rsidR="00F77AEA" w:rsidRPr="002A2E10" w:rsidRDefault="00F77AEA">
            <w:pPr>
              <w:rPr>
                <w:rFonts w:ascii="Footlight MT Light" w:eastAsia="Bookman Old Style" w:hAnsi="Footlight MT Light" w:cs="Bookman Old Style"/>
                <w:color w:val="000000"/>
                <w:sz w:val="20"/>
                <w:szCs w:val="20"/>
              </w:rPr>
            </w:pPr>
          </w:p>
        </w:tc>
      </w:tr>
      <w:tr w:rsidR="00F77AEA" w:rsidRPr="002A2E10" w14:paraId="2C5B1527" w14:textId="77777777">
        <w:trPr>
          <w:gridAfter w:val="3"/>
          <w:wAfter w:w="3152" w:type="dxa"/>
          <w:trHeight w:val="290"/>
        </w:trPr>
        <w:tc>
          <w:tcPr>
            <w:tcW w:w="9905" w:type="dxa"/>
            <w:gridSpan w:val="7"/>
            <w:tcBorders>
              <w:top w:val="nil"/>
              <w:left w:val="nil"/>
              <w:bottom w:val="nil"/>
              <w:right w:val="nil"/>
            </w:tcBorders>
            <w:shd w:val="clear" w:color="auto" w:fill="auto"/>
            <w:vAlign w:val="bottom"/>
          </w:tcPr>
          <w:p w14:paraId="65433764" w14:textId="77777777" w:rsidR="00F77AEA" w:rsidRPr="002A2E10" w:rsidRDefault="00F77AEA">
            <w:pPr>
              <w:rPr>
                <w:rFonts w:ascii="Footlight MT Light" w:eastAsia="Bookman Old Style" w:hAnsi="Footlight MT Light" w:cs="Bookman Old Style"/>
                <w:color w:val="000000"/>
                <w:sz w:val="20"/>
                <w:szCs w:val="20"/>
              </w:rPr>
            </w:pPr>
          </w:p>
          <w:p w14:paraId="5EB0EF23"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Alat Pelindung Diri yang diperlukan untuk melaksanakan pekerjaan:</w:t>
            </w:r>
          </w:p>
          <w:p w14:paraId="44D2FC90" w14:textId="77777777" w:rsidR="00F77AEA" w:rsidRPr="002A2E10" w:rsidRDefault="00F77AEA">
            <w:pPr>
              <w:rPr>
                <w:rFonts w:ascii="Footlight MT Light" w:eastAsia="Bookman Old Style" w:hAnsi="Footlight MT Light" w:cs="Bookman Old Style"/>
                <w:color w:val="000000"/>
                <w:sz w:val="20"/>
                <w:szCs w:val="20"/>
              </w:rPr>
            </w:pPr>
          </w:p>
          <w:tbl>
            <w:tblPr>
              <w:tblStyle w:val="af9"/>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
              <w:gridCol w:w="3312"/>
              <w:gridCol w:w="418"/>
              <w:gridCol w:w="490"/>
              <w:gridCol w:w="3544"/>
              <w:gridCol w:w="425"/>
            </w:tblGrid>
            <w:tr w:rsidR="00F77AEA" w:rsidRPr="002A2E10" w14:paraId="29D4A79A" w14:textId="77777777">
              <w:tc>
                <w:tcPr>
                  <w:tcW w:w="341" w:type="dxa"/>
                </w:tcPr>
                <w:p w14:paraId="6D2FFAE6"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1</w:t>
                  </w:r>
                </w:p>
              </w:tc>
              <w:tc>
                <w:tcPr>
                  <w:tcW w:w="3312" w:type="dxa"/>
                </w:tcPr>
                <w:p w14:paraId="64B93A8B"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Helm/</w:t>
                  </w:r>
                  <w:r w:rsidRPr="002A2E10">
                    <w:rPr>
                      <w:rFonts w:ascii="Footlight MT Light" w:eastAsia="Bookman Old Style" w:hAnsi="Footlight MT Light" w:cs="Bookman Old Style"/>
                      <w:i/>
                      <w:color w:val="000000"/>
                      <w:sz w:val="20"/>
                      <w:szCs w:val="20"/>
                    </w:rPr>
                    <w:t>Safety Helmet</w:t>
                  </w:r>
                </w:p>
              </w:tc>
              <w:tc>
                <w:tcPr>
                  <w:tcW w:w="418" w:type="dxa"/>
                </w:tcPr>
                <w:p w14:paraId="3107E367" w14:textId="77777777" w:rsidR="00F77AEA" w:rsidRPr="002A2E10" w:rsidRDefault="002B4AD1">
                  <w:pPr>
                    <w:jc w:val="center"/>
                    <w:rPr>
                      <w:rFonts w:ascii="Footlight MT Light" w:eastAsia="Cambria Math" w:hAnsi="Footlight MT Light" w:cs="Cambria Math"/>
                      <w:color w:val="000000"/>
                      <w:sz w:val="20"/>
                      <w:szCs w:val="20"/>
                    </w:rPr>
                  </w:pPr>
                  <m:oMathPara>
                    <m:oMath>
                      <m:r>
                        <w:rPr>
                          <w:rFonts w:ascii="Cambria Math" w:eastAsia="Cambria Math" w:hAnsi="Cambria Math" w:cs="Cambria Math"/>
                          <w:color w:val="000000"/>
                          <w:sz w:val="20"/>
                          <w:szCs w:val="20"/>
                        </w:rPr>
                        <m:t>√</m:t>
                      </m:r>
                    </m:oMath>
                  </m:oMathPara>
                </w:p>
              </w:tc>
              <w:tc>
                <w:tcPr>
                  <w:tcW w:w="490" w:type="dxa"/>
                </w:tcPr>
                <w:p w14:paraId="16ABB864"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4.</w:t>
                  </w:r>
                </w:p>
              </w:tc>
              <w:tc>
                <w:tcPr>
                  <w:tcW w:w="3544" w:type="dxa"/>
                </w:tcPr>
                <w:p w14:paraId="54CDA33A"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Rompi Keselamatan/</w:t>
                  </w:r>
                  <w:r w:rsidRPr="002A2E10">
                    <w:rPr>
                      <w:rFonts w:ascii="Footlight MT Light" w:eastAsia="Bookman Old Style" w:hAnsi="Footlight MT Light" w:cs="Bookman Old Style"/>
                      <w:i/>
                      <w:color w:val="000000"/>
                      <w:sz w:val="20"/>
                      <w:szCs w:val="20"/>
                    </w:rPr>
                    <w:t>Safety Vest</w:t>
                  </w:r>
                  <w:r w:rsidRPr="002A2E10">
                    <w:rPr>
                      <w:rFonts w:ascii="Footlight MT Light" w:eastAsia="Bookman Old Style" w:hAnsi="Footlight MT Light" w:cs="Bookman Old Style"/>
                      <w:color w:val="000000"/>
                      <w:sz w:val="20"/>
                      <w:szCs w:val="20"/>
                    </w:rPr>
                    <w:t xml:space="preserve"> </w:t>
                  </w:r>
                </w:p>
              </w:tc>
              <w:tc>
                <w:tcPr>
                  <w:tcW w:w="425" w:type="dxa"/>
                </w:tcPr>
                <w:p w14:paraId="6FFBCC2C" w14:textId="77777777" w:rsidR="00F77AEA" w:rsidRPr="002A2E10" w:rsidRDefault="002B4AD1">
                  <w:pPr>
                    <w:jc w:val="center"/>
                    <w:rPr>
                      <w:rFonts w:ascii="Footlight MT Light" w:eastAsia="Cambria Math" w:hAnsi="Footlight MT Light" w:cs="Cambria Math"/>
                      <w:color w:val="000000"/>
                      <w:sz w:val="20"/>
                      <w:szCs w:val="20"/>
                    </w:rPr>
                  </w:pPr>
                  <m:oMathPara>
                    <m:oMath>
                      <m:r>
                        <w:rPr>
                          <w:rFonts w:ascii="Cambria Math" w:eastAsia="Cambria Math" w:hAnsi="Cambria Math" w:cs="Cambria Math"/>
                          <w:color w:val="000000"/>
                          <w:sz w:val="20"/>
                          <w:szCs w:val="20"/>
                        </w:rPr>
                        <m:t>√</m:t>
                      </m:r>
                    </m:oMath>
                  </m:oMathPara>
                </w:p>
              </w:tc>
            </w:tr>
            <w:tr w:rsidR="00F77AEA" w:rsidRPr="002A2E10" w14:paraId="6CC90A90" w14:textId="77777777">
              <w:tc>
                <w:tcPr>
                  <w:tcW w:w="341" w:type="dxa"/>
                </w:tcPr>
                <w:p w14:paraId="5E2E7CE9"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2</w:t>
                  </w:r>
                </w:p>
              </w:tc>
              <w:tc>
                <w:tcPr>
                  <w:tcW w:w="3312" w:type="dxa"/>
                </w:tcPr>
                <w:p w14:paraId="387AD8CD"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Sepatu/</w:t>
                  </w:r>
                  <w:r w:rsidRPr="002A2E10">
                    <w:rPr>
                      <w:rFonts w:ascii="Footlight MT Light" w:eastAsia="Bookman Old Style" w:hAnsi="Footlight MT Light" w:cs="Bookman Old Style"/>
                      <w:i/>
                      <w:color w:val="000000"/>
                      <w:sz w:val="20"/>
                      <w:szCs w:val="20"/>
                    </w:rPr>
                    <w:t>Safety Shoes</w:t>
                  </w:r>
                </w:p>
              </w:tc>
              <w:tc>
                <w:tcPr>
                  <w:tcW w:w="418" w:type="dxa"/>
                </w:tcPr>
                <w:p w14:paraId="5BDC085D" w14:textId="77777777" w:rsidR="00F77AEA" w:rsidRPr="002A2E10" w:rsidRDefault="002B4AD1">
                  <w:pPr>
                    <w:jc w:val="center"/>
                    <w:rPr>
                      <w:rFonts w:ascii="Footlight MT Light" w:eastAsia="Cambria Math" w:hAnsi="Footlight MT Light" w:cs="Cambria Math"/>
                      <w:color w:val="000000"/>
                      <w:sz w:val="20"/>
                      <w:szCs w:val="20"/>
                    </w:rPr>
                  </w:pPr>
                  <m:oMathPara>
                    <m:oMath>
                      <m:r>
                        <w:rPr>
                          <w:rFonts w:ascii="Cambria Math" w:eastAsia="Cambria Math" w:hAnsi="Cambria Math" w:cs="Cambria Math"/>
                          <w:color w:val="000000"/>
                          <w:sz w:val="20"/>
                          <w:szCs w:val="20"/>
                        </w:rPr>
                        <m:t>√</m:t>
                      </m:r>
                    </m:oMath>
                  </m:oMathPara>
                </w:p>
              </w:tc>
              <w:tc>
                <w:tcPr>
                  <w:tcW w:w="490" w:type="dxa"/>
                </w:tcPr>
                <w:p w14:paraId="2339B419"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5.</w:t>
                  </w:r>
                </w:p>
              </w:tc>
              <w:tc>
                <w:tcPr>
                  <w:tcW w:w="3544" w:type="dxa"/>
                </w:tcPr>
                <w:p w14:paraId="77BEF487"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Masker Pernafasan/</w:t>
                  </w:r>
                  <w:r w:rsidRPr="002A2E10">
                    <w:rPr>
                      <w:rFonts w:ascii="Footlight MT Light" w:eastAsia="Bookman Old Style" w:hAnsi="Footlight MT Light" w:cs="Bookman Old Style"/>
                      <w:i/>
                      <w:color w:val="000000"/>
                      <w:sz w:val="20"/>
                      <w:szCs w:val="20"/>
                    </w:rPr>
                    <w:t>Respiratory</w:t>
                  </w:r>
                </w:p>
              </w:tc>
              <w:tc>
                <w:tcPr>
                  <w:tcW w:w="425" w:type="dxa"/>
                </w:tcPr>
                <w:p w14:paraId="73B7C9E3" w14:textId="77777777" w:rsidR="00F77AEA" w:rsidRPr="002A2E10" w:rsidRDefault="002B4AD1">
                  <w:pPr>
                    <w:jc w:val="center"/>
                    <w:rPr>
                      <w:rFonts w:ascii="Footlight MT Light" w:eastAsia="Cambria Math" w:hAnsi="Footlight MT Light" w:cs="Cambria Math"/>
                      <w:color w:val="000000"/>
                      <w:sz w:val="20"/>
                      <w:szCs w:val="20"/>
                    </w:rPr>
                  </w:pPr>
                  <m:oMathPara>
                    <m:oMath>
                      <m:r>
                        <w:rPr>
                          <w:rFonts w:ascii="Cambria Math" w:eastAsia="Cambria Math" w:hAnsi="Cambria Math" w:cs="Cambria Math"/>
                          <w:color w:val="000000"/>
                          <w:sz w:val="20"/>
                          <w:szCs w:val="20"/>
                        </w:rPr>
                        <m:t>√</m:t>
                      </m:r>
                    </m:oMath>
                  </m:oMathPara>
                </w:p>
              </w:tc>
            </w:tr>
            <w:tr w:rsidR="00F77AEA" w:rsidRPr="002A2E10" w14:paraId="57C1B2F0" w14:textId="77777777">
              <w:tc>
                <w:tcPr>
                  <w:tcW w:w="341" w:type="dxa"/>
                </w:tcPr>
                <w:p w14:paraId="77A73550"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3</w:t>
                  </w:r>
                </w:p>
              </w:tc>
              <w:tc>
                <w:tcPr>
                  <w:tcW w:w="3312" w:type="dxa"/>
                </w:tcPr>
                <w:p w14:paraId="64B539C4"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Sarung Tangan/</w:t>
                  </w:r>
                  <w:r w:rsidRPr="002A2E10">
                    <w:rPr>
                      <w:rFonts w:ascii="Footlight MT Light" w:eastAsia="Bookman Old Style" w:hAnsi="Footlight MT Light" w:cs="Bookman Old Style"/>
                      <w:i/>
                      <w:color w:val="000000"/>
                      <w:sz w:val="20"/>
                      <w:szCs w:val="20"/>
                    </w:rPr>
                    <w:t>Safety Gloves</w:t>
                  </w:r>
                </w:p>
              </w:tc>
              <w:tc>
                <w:tcPr>
                  <w:tcW w:w="418" w:type="dxa"/>
                </w:tcPr>
                <w:p w14:paraId="17761036" w14:textId="77777777" w:rsidR="00F77AEA" w:rsidRPr="002A2E10" w:rsidRDefault="002B4AD1">
                  <w:pPr>
                    <w:jc w:val="center"/>
                    <w:rPr>
                      <w:rFonts w:ascii="Footlight MT Light" w:eastAsia="Cambria Math" w:hAnsi="Footlight MT Light" w:cs="Cambria Math"/>
                      <w:color w:val="000000"/>
                      <w:sz w:val="20"/>
                      <w:szCs w:val="20"/>
                    </w:rPr>
                  </w:pPr>
                  <m:oMathPara>
                    <m:oMath>
                      <m:r>
                        <w:rPr>
                          <w:rFonts w:ascii="Cambria Math" w:eastAsia="Cambria Math" w:hAnsi="Cambria Math" w:cs="Cambria Math"/>
                          <w:color w:val="000000"/>
                          <w:sz w:val="20"/>
                          <w:szCs w:val="20"/>
                        </w:rPr>
                        <m:t>√</m:t>
                      </m:r>
                    </m:oMath>
                  </m:oMathPara>
                </w:p>
              </w:tc>
              <w:tc>
                <w:tcPr>
                  <w:tcW w:w="490" w:type="dxa"/>
                </w:tcPr>
                <w:p w14:paraId="2758B2B2"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6.</w:t>
                  </w:r>
                </w:p>
              </w:tc>
              <w:tc>
                <w:tcPr>
                  <w:tcW w:w="3544" w:type="dxa"/>
                </w:tcPr>
                <w:p w14:paraId="10CC30A8" w14:textId="77777777" w:rsidR="00F77AEA" w:rsidRPr="002A2E10" w:rsidRDefault="002B4AD1">
                  <w:pPr>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 Dst.</w:t>
                  </w:r>
                </w:p>
              </w:tc>
              <w:tc>
                <w:tcPr>
                  <w:tcW w:w="425" w:type="dxa"/>
                </w:tcPr>
                <w:p w14:paraId="04735648" w14:textId="77777777" w:rsidR="00F77AEA" w:rsidRPr="002A2E10" w:rsidRDefault="00F77AEA">
                  <w:pPr>
                    <w:rPr>
                      <w:rFonts w:ascii="Footlight MT Light" w:eastAsia="Bookman Old Style" w:hAnsi="Footlight MT Light" w:cs="Bookman Old Style"/>
                      <w:color w:val="000000"/>
                      <w:sz w:val="20"/>
                      <w:szCs w:val="20"/>
                    </w:rPr>
                  </w:pPr>
                </w:p>
              </w:tc>
            </w:tr>
          </w:tbl>
          <w:p w14:paraId="3CFA9687" w14:textId="77777777" w:rsidR="00F77AEA" w:rsidRPr="002A2E10" w:rsidRDefault="00F77AEA">
            <w:pPr>
              <w:rPr>
                <w:rFonts w:ascii="Footlight MT Light" w:eastAsia="Bookman Old Style" w:hAnsi="Footlight MT Light" w:cs="Bookman Old Style"/>
                <w:color w:val="000000"/>
                <w:sz w:val="20"/>
                <w:szCs w:val="20"/>
              </w:rPr>
            </w:pPr>
          </w:p>
          <w:p w14:paraId="746D7DC0" w14:textId="77777777" w:rsidR="00F77AEA" w:rsidRPr="002A2E10" w:rsidRDefault="00F77AEA">
            <w:pPr>
              <w:rPr>
                <w:rFonts w:ascii="Footlight MT Light" w:eastAsia="Bookman Old Style" w:hAnsi="Footlight MT Light" w:cs="Bookman Old Style"/>
                <w:color w:val="000000"/>
                <w:sz w:val="20"/>
                <w:szCs w:val="20"/>
              </w:rPr>
            </w:pPr>
          </w:p>
          <w:p w14:paraId="277E1E3F" w14:textId="77777777" w:rsidR="00F77AEA" w:rsidRPr="002A2E10" w:rsidRDefault="00F77AEA">
            <w:pPr>
              <w:rPr>
                <w:rFonts w:ascii="Footlight MT Light" w:eastAsia="Bookman Old Style" w:hAnsi="Footlight MT Light" w:cs="Bookman Old Style"/>
                <w:color w:val="000000"/>
                <w:sz w:val="20"/>
                <w:szCs w:val="20"/>
              </w:rPr>
            </w:pPr>
          </w:p>
        </w:tc>
      </w:tr>
      <w:tr w:rsidR="00F77AEA" w:rsidRPr="002A2E10" w14:paraId="2AFC7BA2" w14:textId="77777777">
        <w:trPr>
          <w:gridAfter w:val="4"/>
          <w:wAfter w:w="3418" w:type="dxa"/>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D4750D6" w14:textId="77777777" w:rsidR="00F77AEA" w:rsidRPr="002A2E10" w:rsidRDefault="002B4AD1">
            <w:pPr>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Urutan Langkah Pekerjaan</w:t>
            </w:r>
          </w:p>
        </w:tc>
        <w:tc>
          <w:tcPr>
            <w:tcW w:w="2409" w:type="dxa"/>
            <w:tcBorders>
              <w:top w:val="single" w:sz="4" w:space="0" w:color="000000"/>
              <w:left w:val="nil"/>
              <w:bottom w:val="single" w:sz="4" w:space="0" w:color="000000"/>
              <w:right w:val="single" w:sz="4" w:space="0" w:color="000000"/>
            </w:tcBorders>
            <w:shd w:val="clear" w:color="auto" w:fill="auto"/>
          </w:tcPr>
          <w:p w14:paraId="73F4E925" w14:textId="77777777" w:rsidR="00F77AEA" w:rsidRPr="002A2E10" w:rsidRDefault="002B4AD1">
            <w:pPr>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Identifikasi Bahaya</w:t>
            </w:r>
          </w:p>
        </w:tc>
        <w:tc>
          <w:tcPr>
            <w:tcW w:w="2268" w:type="dxa"/>
            <w:gridSpan w:val="2"/>
            <w:tcBorders>
              <w:top w:val="single" w:sz="4" w:space="0" w:color="000000"/>
              <w:left w:val="nil"/>
              <w:bottom w:val="single" w:sz="4" w:space="0" w:color="000000"/>
              <w:right w:val="single" w:sz="4" w:space="0" w:color="000000"/>
            </w:tcBorders>
            <w:shd w:val="clear" w:color="auto" w:fill="auto"/>
          </w:tcPr>
          <w:p w14:paraId="15A1349E" w14:textId="77777777" w:rsidR="00F77AEA" w:rsidRPr="002A2E10" w:rsidRDefault="002B4AD1">
            <w:pPr>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Pengendalian</w:t>
            </w:r>
          </w:p>
        </w:tc>
        <w:tc>
          <w:tcPr>
            <w:tcW w:w="2410" w:type="dxa"/>
            <w:gridSpan w:val="2"/>
            <w:tcBorders>
              <w:top w:val="single" w:sz="4" w:space="0" w:color="000000"/>
              <w:left w:val="nil"/>
              <w:bottom w:val="single" w:sz="4" w:space="0" w:color="000000"/>
              <w:right w:val="single" w:sz="4" w:space="0" w:color="000000"/>
            </w:tcBorders>
            <w:shd w:val="clear" w:color="auto" w:fill="auto"/>
          </w:tcPr>
          <w:p w14:paraId="646C54C2" w14:textId="77777777" w:rsidR="00F77AEA" w:rsidRPr="002A2E10" w:rsidRDefault="002B4AD1">
            <w:pPr>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Penanggung Jawab</w:t>
            </w:r>
          </w:p>
        </w:tc>
      </w:tr>
      <w:tr w:rsidR="00F77AEA" w:rsidRPr="002A2E10" w14:paraId="27EAE2DE" w14:textId="77777777">
        <w:trPr>
          <w:gridAfter w:val="4"/>
          <w:wAfter w:w="3418" w:type="dxa"/>
          <w:trHeight w:val="292"/>
        </w:trPr>
        <w:tc>
          <w:tcPr>
            <w:tcW w:w="2552" w:type="dxa"/>
            <w:tcBorders>
              <w:top w:val="nil"/>
              <w:left w:val="single" w:sz="4" w:space="0" w:color="000000"/>
              <w:bottom w:val="single" w:sz="4" w:space="0" w:color="000000"/>
              <w:right w:val="single" w:sz="4" w:space="0" w:color="000000"/>
            </w:tcBorders>
            <w:shd w:val="clear" w:color="auto" w:fill="auto"/>
          </w:tcPr>
          <w:p w14:paraId="331FB192" w14:textId="77777777" w:rsidR="00F77AEA" w:rsidRPr="002A2E10" w:rsidRDefault="00F77AEA">
            <w:pPr>
              <w:ind w:left="284"/>
              <w:rPr>
                <w:rFonts w:ascii="Footlight MT Light" w:eastAsia="Bookman Old Style" w:hAnsi="Footlight MT Light" w:cs="Bookman Old Style"/>
                <w:color w:val="000000"/>
                <w:sz w:val="20"/>
                <w:szCs w:val="20"/>
              </w:rPr>
            </w:pPr>
          </w:p>
        </w:tc>
        <w:tc>
          <w:tcPr>
            <w:tcW w:w="2409" w:type="dxa"/>
            <w:tcBorders>
              <w:top w:val="nil"/>
              <w:left w:val="nil"/>
              <w:bottom w:val="single" w:sz="4" w:space="0" w:color="000000"/>
              <w:right w:val="single" w:sz="4" w:space="0" w:color="000000"/>
            </w:tcBorders>
            <w:shd w:val="clear" w:color="auto" w:fill="auto"/>
          </w:tcPr>
          <w:p w14:paraId="61EBFEF6" w14:textId="77777777" w:rsidR="00F77AEA" w:rsidRPr="002A2E10" w:rsidRDefault="00F77AEA">
            <w:pPr>
              <w:rPr>
                <w:rFonts w:ascii="Footlight MT Light" w:eastAsia="Bookman Old Style" w:hAnsi="Footlight MT Light" w:cs="Bookman Old Style"/>
                <w:color w:val="000000"/>
                <w:sz w:val="20"/>
                <w:szCs w:val="20"/>
              </w:rPr>
            </w:pPr>
          </w:p>
        </w:tc>
        <w:tc>
          <w:tcPr>
            <w:tcW w:w="2268" w:type="dxa"/>
            <w:gridSpan w:val="2"/>
            <w:tcBorders>
              <w:top w:val="nil"/>
              <w:left w:val="nil"/>
              <w:bottom w:val="single" w:sz="4" w:space="0" w:color="000000"/>
              <w:right w:val="single" w:sz="4" w:space="0" w:color="000000"/>
            </w:tcBorders>
            <w:shd w:val="clear" w:color="auto" w:fill="auto"/>
          </w:tcPr>
          <w:p w14:paraId="35A103CD" w14:textId="77777777" w:rsidR="00F77AEA" w:rsidRPr="002A2E10" w:rsidRDefault="00F77AEA">
            <w:pPr>
              <w:ind w:left="273"/>
              <w:rPr>
                <w:rFonts w:ascii="Footlight MT Light" w:eastAsia="Bookman Old Style" w:hAnsi="Footlight MT Light" w:cs="Bookman Old Style"/>
                <w:color w:val="000000"/>
                <w:sz w:val="20"/>
                <w:szCs w:val="20"/>
              </w:rPr>
            </w:pPr>
          </w:p>
        </w:tc>
        <w:tc>
          <w:tcPr>
            <w:tcW w:w="2410" w:type="dxa"/>
            <w:gridSpan w:val="2"/>
            <w:tcBorders>
              <w:top w:val="nil"/>
              <w:left w:val="nil"/>
              <w:bottom w:val="single" w:sz="4" w:space="0" w:color="000000"/>
              <w:right w:val="single" w:sz="4" w:space="0" w:color="000000"/>
            </w:tcBorders>
            <w:shd w:val="clear" w:color="auto" w:fill="auto"/>
          </w:tcPr>
          <w:p w14:paraId="7D1BA08B" w14:textId="77777777" w:rsidR="00F77AEA" w:rsidRPr="002A2E10" w:rsidRDefault="00F77AEA">
            <w:pPr>
              <w:rPr>
                <w:rFonts w:ascii="Footlight MT Light" w:eastAsia="Bookman Old Style" w:hAnsi="Footlight MT Light" w:cs="Bookman Old Style"/>
                <w:color w:val="000000"/>
                <w:sz w:val="20"/>
                <w:szCs w:val="20"/>
              </w:rPr>
            </w:pPr>
          </w:p>
        </w:tc>
      </w:tr>
      <w:tr w:rsidR="00F77AEA" w:rsidRPr="002A2E10" w14:paraId="59CC965B" w14:textId="77777777">
        <w:trPr>
          <w:gridAfter w:val="4"/>
          <w:wAfter w:w="3418" w:type="dxa"/>
          <w:trHeight w:val="271"/>
        </w:trPr>
        <w:tc>
          <w:tcPr>
            <w:tcW w:w="2552" w:type="dxa"/>
            <w:tcBorders>
              <w:top w:val="nil"/>
              <w:left w:val="single" w:sz="4" w:space="0" w:color="000000"/>
              <w:bottom w:val="single" w:sz="4" w:space="0" w:color="000000"/>
              <w:right w:val="single" w:sz="4" w:space="0" w:color="000000"/>
            </w:tcBorders>
            <w:shd w:val="clear" w:color="auto" w:fill="auto"/>
          </w:tcPr>
          <w:p w14:paraId="790E278D" w14:textId="77777777" w:rsidR="00F77AEA" w:rsidRPr="002A2E10" w:rsidRDefault="00F77AEA">
            <w:pPr>
              <w:ind w:left="284"/>
              <w:rPr>
                <w:rFonts w:ascii="Footlight MT Light" w:eastAsia="Bookman Old Style" w:hAnsi="Footlight MT Light" w:cs="Bookman Old Style"/>
                <w:color w:val="000000"/>
                <w:sz w:val="20"/>
                <w:szCs w:val="20"/>
              </w:rPr>
            </w:pPr>
          </w:p>
        </w:tc>
        <w:tc>
          <w:tcPr>
            <w:tcW w:w="2409" w:type="dxa"/>
            <w:tcBorders>
              <w:top w:val="nil"/>
              <w:left w:val="nil"/>
              <w:bottom w:val="single" w:sz="4" w:space="0" w:color="000000"/>
              <w:right w:val="single" w:sz="4" w:space="0" w:color="000000"/>
            </w:tcBorders>
            <w:shd w:val="clear" w:color="auto" w:fill="auto"/>
          </w:tcPr>
          <w:p w14:paraId="2F104250" w14:textId="77777777" w:rsidR="00F77AEA" w:rsidRPr="002A2E10" w:rsidRDefault="00F77AEA">
            <w:pPr>
              <w:rPr>
                <w:rFonts w:ascii="Footlight MT Light" w:eastAsia="Bookman Old Style" w:hAnsi="Footlight MT Light" w:cs="Bookman Old Style"/>
                <w:color w:val="000000"/>
                <w:sz w:val="20"/>
                <w:szCs w:val="20"/>
              </w:rPr>
            </w:pPr>
          </w:p>
        </w:tc>
        <w:tc>
          <w:tcPr>
            <w:tcW w:w="2268" w:type="dxa"/>
            <w:gridSpan w:val="2"/>
            <w:tcBorders>
              <w:top w:val="nil"/>
              <w:left w:val="nil"/>
              <w:bottom w:val="single" w:sz="4" w:space="0" w:color="000000"/>
              <w:right w:val="single" w:sz="4" w:space="0" w:color="000000"/>
            </w:tcBorders>
            <w:shd w:val="clear" w:color="auto" w:fill="auto"/>
          </w:tcPr>
          <w:p w14:paraId="1DCCB4BB" w14:textId="77777777" w:rsidR="00F77AEA" w:rsidRPr="002A2E10" w:rsidRDefault="00F77AEA">
            <w:pPr>
              <w:rPr>
                <w:rFonts w:ascii="Footlight MT Light" w:eastAsia="Bookman Old Style" w:hAnsi="Footlight MT Light" w:cs="Bookman Old Style"/>
                <w:color w:val="000000"/>
                <w:sz w:val="20"/>
                <w:szCs w:val="20"/>
              </w:rPr>
            </w:pPr>
          </w:p>
        </w:tc>
        <w:tc>
          <w:tcPr>
            <w:tcW w:w="2410" w:type="dxa"/>
            <w:gridSpan w:val="2"/>
            <w:tcBorders>
              <w:top w:val="nil"/>
              <w:left w:val="nil"/>
              <w:bottom w:val="single" w:sz="4" w:space="0" w:color="000000"/>
              <w:right w:val="single" w:sz="4" w:space="0" w:color="000000"/>
            </w:tcBorders>
            <w:shd w:val="clear" w:color="auto" w:fill="auto"/>
          </w:tcPr>
          <w:p w14:paraId="513E3037" w14:textId="77777777" w:rsidR="00F77AEA" w:rsidRPr="002A2E10" w:rsidRDefault="00F77AEA">
            <w:pPr>
              <w:rPr>
                <w:rFonts w:ascii="Footlight MT Light" w:eastAsia="Bookman Old Style" w:hAnsi="Footlight MT Light" w:cs="Bookman Old Style"/>
                <w:color w:val="000000"/>
                <w:sz w:val="20"/>
                <w:szCs w:val="20"/>
              </w:rPr>
            </w:pPr>
          </w:p>
        </w:tc>
      </w:tr>
      <w:tr w:rsidR="00F77AEA" w:rsidRPr="002A2E10" w14:paraId="4CFA89B8" w14:textId="77777777">
        <w:trPr>
          <w:trHeight w:val="290"/>
        </w:trPr>
        <w:tc>
          <w:tcPr>
            <w:tcW w:w="2552" w:type="dxa"/>
            <w:tcBorders>
              <w:top w:val="nil"/>
              <w:left w:val="nil"/>
              <w:bottom w:val="nil"/>
              <w:right w:val="nil"/>
            </w:tcBorders>
            <w:shd w:val="clear" w:color="auto" w:fill="auto"/>
            <w:vAlign w:val="bottom"/>
          </w:tcPr>
          <w:p w14:paraId="18B0FBE0" w14:textId="77777777" w:rsidR="00F77AEA" w:rsidRPr="002A2E10" w:rsidRDefault="00F77AEA">
            <w:pPr>
              <w:rPr>
                <w:rFonts w:ascii="Footlight MT Light" w:eastAsia="Bookman Old Style" w:hAnsi="Footlight MT Light" w:cs="Bookman Old Style"/>
                <w:color w:val="000000"/>
                <w:sz w:val="22"/>
                <w:szCs w:val="22"/>
              </w:rPr>
            </w:pPr>
          </w:p>
        </w:tc>
        <w:tc>
          <w:tcPr>
            <w:tcW w:w="2409" w:type="dxa"/>
            <w:tcBorders>
              <w:top w:val="nil"/>
              <w:left w:val="nil"/>
              <w:bottom w:val="nil"/>
              <w:right w:val="nil"/>
            </w:tcBorders>
            <w:shd w:val="clear" w:color="auto" w:fill="auto"/>
            <w:vAlign w:val="bottom"/>
          </w:tcPr>
          <w:p w14:paraId="58BB798B" w14:textId="77777777" w:rsidR="00F77AEA" w:rsidRPr="002A2E10" w:rsidRDefault="00F77AEA">
            <w:pPr>
              <w:rPr>
                <w:rFonts w:ascii="Footlight MT Light" w:eastAsia="Bookman Old Style" w:hAnsi="Footlight MT Light" w:cs="Bookman Old Style"/>
                <w:color w:val="000000"/>
                <w:sz w:val="22"/>
                <w:szCs w:val="22"/>
              </w:rPr>
            </w:pPr>
          </w:p>
        </w:tc>
        <w:tc>
          <w:tcPr>
            <w:tcW w:w="5396" w:type="dxa"/>
            <w:gridSpan w:val="6"/>
            <w:tcBorders>
              <w:top w:val="nil"/>
              <w:left w:val="nil"/>
              <w:bottom w:val="nil"/>
              <w:right w:val="nil"/>
            </w:tcBorders>
            <w:shd w:val="clear" w:color="auto" w:fill="auto"/>
            <w:vAlign w:val="bottom"/>
          </w:tcPr>
          <w:p w14:paraId="2B32BA0A" w14:textId="77777777" w:rsidR="00F77AEA" w:rsidRPr="002A2E10" w:rsidRDefault="00F77AEA">
            <w:pPr>
              <w:rPr>
                <w:rFonts w:ascii="Footlight MT Light" w:eastAsia="Bookman Old Style" w:hAnsi="Footlight MT Light" w:cs="Bookman Old Style"/>
                <w:color w:val="000000"/>
                <w:sz w:val="22"/>
                <w:szCs w:val="22"/>
              </w:rPr>
            </w:pPr>
          </w:p>
        </w:tc>
        <w:tc>
          <w:tcPr>
            <w:tcW w:w="236" w:type="dxa"/>
            <w:tcBorders>
              <w:top w:val="nil"/>
              <w:left w:val="nil"/>
              <w:bottom w:val="nil"/>
              <w:right w:val="nil"/>
            </w:tcBorders>
            <w:shd w:val="clear" w:color="auto" w:fill="auto"/>
            <w:vAlign w:val="bottom"/>
          </w:tcPr>
          <w:p w14:paraId="5417E4BA" w14:textId="77777777" w:rsidR="00F77AEA" w:rsidRPr="002A2E10" w:rsidRDefault="00F77AEA">
            <w:pPr>
              <w:rPr>
                <w:rFonts w:ascii="Footlight MT Light" w:eastAsia="Bookman Old Style" w:hAnsi="Footlight MT Light" w:cs="Bookman Old Style"/>
                <w:color w:val="000000"/>
                <w:sz w:val="22"/>
                <w:szCs w:val="22"/>
              </w:rPr>
            </w:pPr>
          </w:p>
        </w:tc>
        <w:tc>
          <w:tcPr>
            <w:tcW w:w="2464" w:type="dxa"/>
            <w:tcBorders>
              <w:top w:val="nil"/>
              <w:left w:val="nil"/>
              <w:bottom w:val="nil"/>
              <w:right w:val="nil"/>
            </w:tcBorders>
            <w:shd w:val="clear" w:color="auto" w:fill="auto"/>
            <w:vAlign w:val="bottom"/>
          </w:tcPr>
          <w:p w14:paraId="33AE9E45" w14:textId="77777777" w:rsidR="00F77AEA" w:rsidRPr="002A2E10" w:rsidRDefault="00F77AEA">
            <w:pPr>
              <w:rPr>
                <w:rFonts w:ascii="Footlight MT Light" w:eastAsia="Bookman Old Style" w:hAnsi="Footlight MT Light" w:cs="Bookman Old Style"/>
                <w:color w:val="000000"/>
                <w:sz w:val="22"/>
                <w:szCs w:val="22"/>
              </w:rPr>
            </w:pPr>
          </w:p>
        </w:tc>
      </w:tr>
    </w:tbl>
    <w:p w14:paraId="42822AB7" w14:textId="77777777" w:rsidR="00F77AEA" w:rsidRPr="002A2E10" w:rsidRDefault="00F77AEA" w:rsidP="00DB5C50">
      <w:pPr>
        <w:ind w:left="-142" w:hanging="567"/>
        <w:jc w:val="both"/>
        <w:rPr>
          <w:rFonts w:ascii="Footlight MT Light" w:eastAsia="Bookman Old Style" w:hAnsi="Footlight MT Light" w:cs="Bookman Old Style"/>
          <w:color w:val="000000"/>
        </w:rPr>
      </w:pPr>
    </w:p>
    <w:p w14:paraId="16AD8447" w14:textId="77777777" w:rsidR="00F77AEA" w:rsidRPr="002A2E10" w:rsidRDefault="002B4AD1" w:rsidP="00544BB0">
      <w:pPr>
        <w:numPr>
          <w:ilvl w:val="0"/>
          <w:numId w:val="75"/>
        </w:numPr>
        <w:pBdr>
          <w:top w:val="nil"/>
          <w:left w:val="nil"/>
          <w:bottom w:val="nil"/>
          <w:right w:val="nil"/>
          <w:between w:val="nil"/>
        </w:pBdr>
        <w:ind w:left="-142" w:hanging="567"/>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 xml:space="preserve">Evaluasi Keselamatan Konstruksi </w:t>
      </w:r>
    </w:p>
    <w:p w14:paraId="19B84A72" w14:textId="77777777" w:rsidR="00F77AEA" w:rsidRPr="002A2E10" w:rsidRDefault="002B4AD1" w:rsidP="00DB5C50">
      <w:pPr>
        <w:spacing w:line="276" w:lineRule="auto"/>
        <w:ind w:left="-14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E.1 Pemantauan dan Evaluasi </w:t>
      </w:r>
    </w:p>
    <w:p w14:paraId="4E0CC929" w14:textId="77777777" w:rsidR="00DB5C50" w:rsidRPr="002A2E10" w:rsidRDefault="00DB5C50" w:rsidP="00DB5C50">
      <w:pPr>
        <w:spacing w:line="276" w:lineRule="auto"/>
        <w:ind w:left="-142"/>
        <w:jc w:val="both"/>
        <w:rPr>
          <w:rFonts w:ascii="Footlight MT Light" w:eastAsia="Gentium Basic" w:hAnsi="Footlight MT Light" w:cs="Gentium Basic"/>
          <w:color w:val="000000"/>
        </w:rPr>
      </w:pPr>
    </w:p>
    <w:p w14:paraId="5B8E0A40" w14:textId="77777777" w:rsidR="00F77AEA" w:rsidRPr="002A2E10" w:rsidRDefault="00F77AEA">
      <w:pPr>
        <w:jc w:val="center"/>
        <w:rPr>
          <w:rFonts w:ascii="Footlight MT Light" w:eastAsia="Bookman Old Style" w:hAnsi="Footlight MT Light" w:cs="Bookman Old Style"/>
          <w:i/>
          <w:color w:val="000000"/>
          <w:sz w:val="20"/>
          <w:szCs w:val="20"/>
        </w:rPr>
      </w:pPr>
    </w:p>
    <w:p w14:paraId="732C29B7" w14:textId="77777777" w:rsidR="00F77AEA" w:rsidRPr="002A2E10" w:rsidRDefault="002B4AD1">
      <w:pPr>
        <w:jc w:val="center"/>
        <w:rPr>
          <w:rFonts w:ascii="Footlight MT Light" w:eastAsia="Bookman Old Style" w:hAnsi="Footlight MT Light" w:cs="Bookman Old Style"/>
          <w:b/>
          <w:bCs/>
          <w:i/>
          <w:color w:val="000000"/>
        </w:rPr>
      </w:pPr>
      <w:r w:rsidRPr="002A2E10">
        <w:rPr>
          <w:rFonts w:ascii="Footlight MT Light" w:eastAsia="Bookman Old Style" w:hAnsi="Footlight MT Light" w:cs="Bookman Old Style"/>
          <w:b/>
          <w:bCs/>
          <w:i/>
          <w:color w:val="000000"/>
        </w:rPr>
        <w:t>Tabel Contoh Jadwal Inspeksi dan Audit</w:t>
      </w:r>
    </w:p>
    <w:p w14:paraId="004943FA" w14:textId="77777777" w:rsidR="00DB5C50" w:rsidRPr="002A2E10" w:rsidRDefault="00DB5C50">
      <w:pPr>
        <w:jc w:val="center"/>
        <w:rPr>
          <w:rFonts w:ascii="Footlight MT Light" w:eastAsia="Bookman Old Style" w:hAnsi="Footlight MT Light" w:cs="Bookman Old Style"/>
          <w:b/>
          <w:bCs/>
          <w:i/>
          <w:color w:val="000000"/>
        </w:rPr>
      </w:pPr>
    </w:p>
    <w:tbl>
      <w:tblPr>
        <w:tblStyle w:val="afa"/>
        <w:tblW w:w="7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2976"/>
        <w:gridCol w:w="992"/>
        <w:gridCol w:w="283"/>
        <w:gridCol w:w="283"/>
        <w:gridCol w:w="283"/>
        <w:gridCol w:w="283"/>
        <w:gridCol w:w="283"/>
        <w:gridCol w:w="283"/>
        <w:gridCol w:w="283"/>
        <w:gridCol w:w="283"/>
        <w:gridCol w:w="283"/>
        <w:gridCol w:w="317"/>
        <w:gridCol w:w="426"/>
        <w:gridCol w:w="283"/>
      </w:tblGrid>
      <w:tr w:rsidR="00F77AEA" w:rsidRPr="002A2E10" w14:paraId="454FCCA4" w14:textId="77777777">
        <w:tc>
          <w:tcPr>
            <w:tcW w:w="425" w:type="dxa"/>
            <w:vMerge w:val="restart"/>
            <w:vAlign w:val="center"/>
          </w:tcPr>
          <w:p w14:paraId="15C16FEA" w14:textId="77777777" w:rsidR="00F77AEA" w:rsidRPr="002A2E10" w:rsidRDefault="002B4AD1">
            <w:pPr>
              <w:ind w:left="-108" w:right="-108"/>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No</w:t>
            </w:r>
          </w:p>
        </w:tc>
        <w:tc>
          <w:tcPr>
            <w:tcW w:w="2977" w:type="dxa"/>
            <w:vMerge w:val="restart"/>
            <w:vAlign w:val="center"/>
          </w:tcPr>
          <w:p w14:paraId="38EF3049" w14:textId="77777777" w:rsidR="00F77AEA" w:rsidRPr="002A2E10" w:rsidRDefault="002B4AD1">
            <w:pPr>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Kegiatan</w:t>
            </w:r>
          </w:p>
        </w:tc>
        <w:tc>
          <w:tcPr>
            <w:tcW w:w="992" w:type="dxa"/>
            <w:vMerge w:val="restart"/>
            <w:vAlign w:val="center"/>
          </w:tcPr>
          <w:p w14:paraId="4B1C4547" w14:textId="77777777" w:rsidR="00F77AEA" w:rsidRPr="002A2E10" w:rsidRDefault="002B4AD1">
            <w:pPr>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PIC</w:t>
            </w:r>
          </w:p>
        </w:tc>
        <w:tc>
          <w:tcPr>
            <w:tcW w:w="3573" w:type="dxa"/>
            <w:gridSpan w:val="12"/>
          </w:tcPr>
          <w:p w14:paraId="169AA244" w14:textId="77777777" w:rsidR="00F77AEA" w:rsidRPr="002A2E10" w:rsidRDefault="002B4AD1">
            <w:pPr>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Bulan Ke-</w:t>
            </w:r>
          </w:p>
        </w:tc>
      </w:tr>
      <w:tr w:rsidR="00F77AEA" w:rsidRPr="002A2E10" w14:paraId="180FA2EA" w14:textId="77777777">
        <w:tc>
          <w:tcPr>
            <w:tcW w:w="425" w:type="dxa"/>
            <w:vMerge/>
            <w:vAlign w:val="center"/>
          </w:tcPr>
          <w:p w14:paraId="216A836D"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sz w:val="20"/>
                <w:szCs w:val="20"/>
              </w:rPr>
            </w:pPr>
          </w:p>
        </w:tc>
        <w:tc>
          <w:tcPr>
            <w:tcW w:w="2977" w:type="dxa"/>
            <w:vMerge/>
            <w:vAlign w:val="center"/>
          </w:tcPr>
          <w:p w14:paraId="0E40A9E4"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sz w:val="20"/>
                <w:szCs w:val="20"/>
              </w:rPr>
            </w:pPr>
          </w:p>
        </w:tc>
        <w:tc>
          <w:tcPr>
            <w:tcW w:w="992" w:type="dxa"/>
            <w:vMerge/>
            <w:vAlign w:val="center"/>
          </w:tcPr>
          <w:p w14:paraId="61C259A1"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sz w:val="20"/>
                <w:szCs w:val="20"/>
              </w:rPr>
            </w:pPr>
          </w:p>
        </w:tc>
        <w:tc>
          <w:tcPr>
            <w:tcW w:w="283" w:type="dxa"/>
          </w:tcPr>
          <w:p w14:paraId="77F57277"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1</w:t>
            </w:r>
          </w:p>
        </w:tc>
        <w:tc>
          <w:tcPr>
            <w:tcW w:w="283" w:type="dxa"/>
          </w:tcPr>
          <w:p w14:paraId="1E353E89" w14:textId="77777777" w:rsidR="00F77AEA" w:rsidRPr="002A2E10" w:rsidRDefault="002B4AD1">
            <w:pPr>
              <w:ind w:left="-137" w:right="-107"/>
              <w:jc w:val="center"/>
              <w:rPr>
                <w:rFonts w:ascii="Footlight MT Light" w:eastAsia="Bookman Old Style" w:hAnsi="Footlight MT Light" w:cs="Bookman Old Style"/>
                <w:b/>
                <w:i/>
                <w:color w:val="000000"/>
                <w:sz w:val="20"/>
                <w:szCs w:val="20"/>
              </w:rPr>
            </w:pPr>
            <w:r w:rsidRPr="002A2E10">
              <w:rPr>
                <w:rFonts w:ascii="Footlight MT Light" w:eastAsia="Bookman Old Style" w:hAnsi="Footlight MT Light" w:cs="Bookman Old Style"/>
                <w:b/>
                <w:color w:val="000000"/>
                <w:sz w:val="20"/>
                <w:szCs w:val="20"/>
              </w:rPr>
              <w:t>2</w:t>
            </w:r>
          </w:p>
        </w:tc>
        <w:tc>
          <w:tcPr>
            <w:tcW w:w="283" w:type="dxa"/>
          </w:tcPr>
          <w:p w14:paraId="7BACD89F"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3</w:t>
            </w:r>
          </w:p>
        </w:tc>
        <w:tc>
          <w:tcPr>
            <w:tcW w:w="283" w:type="dxa"/>
          </w:tcPr>
          <w:p w14:paraId="30FF3736"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4</w:t>
            </w:r>
          </w:p>
        </w:tc>
        <w:tc>
          <w:tcPr>
            <w:tcW w:w="283" w:type="dxa"/>
          </w:tcPr>
          <w:p w14:paraId="49F5D860"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5</w:t>
            </w:r>
          </w:p>
        </w:tc>
        <w:tc>
          <w:tcPr>
            <w:tcW w:w="283" w:type="dxa"/>
          </w:tcPr>
          <w:p w14:paraId="777AB8D5"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6</w:t>
            </w:r>
          </w:p>
        </w:tc>
        <w:tc>
          <w:tcPr>
            <w:tcW w:w="283" w:type="dxa"/>
          </w:tcPr>
          <w:p w14:paraId="3A11BB0A"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7</w:t>
            </w:r>
          </w:p>
        </w:tc>
        <w:tc>
          <w:tcPr>
            <w:tcW w:w="283" w:type="dxa"/>
          </w:tcPr>
          <w:p w14:paraId="55414B9E"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8</w:t>
            </w:r>
          </w:p>
        </w:tc>
        <w:tc>
          <w:tcPr>
            <w:tcW w:w="283" w:type="dxa"/>
          </w:tcPr>
          <w:p w14:paraId="44FED632"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9</w:t>
            </w:r>
          </w:p>
        </w:tc>
        <w:tc>
          <w:tcPr>
            <w:tcW w:w="317" w:type="dxa"/>
          </w:tcPr>
          <w:p w14:paraId="7F6C2848"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10</w:t>
            </w:r>
          </w:p>
        </w:tc>
        <w:tc>
          <w:tcPr>
            <w:tcW w:w="426" w:type="dxa"/>
          </w:tcPr>
          <w:p w14:paraId="7352567A"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11</w:t>
            </w:r>
          </w:p>
        </w:tc>
        <w:tc>
          <w:tcPr>
            <w:tcW w:w="283" w:type="dxa"/>
          </w:tcPr>
          <w:p w14:paraId="38CC7E22" w14:textId="77777777" w:rsidR="00F77AEA" w:rsidRPr="002A2E10" w:rsidRDefault="002B4AD1">
            <w:pPr>
              <w:ind w:left="-137" w:right="-107"/>
              <w:jc w:val="center"/>
              <w:rPr>
                <w:rFonts w:ascii="Footlight MT Light" w:eastAsia="Bookman Old Style" w:hAnsi="Footlight MT Light" w:cs="Bookman Old Style"/>
                <w:b/>
                <w:color w:val="000000"/>
                <w:sz w:val="20"/>
                <w:szCs w:val="20"/>
              </w:rPr>
            </w:pPr>
            <w:r w:rsidRPr="002A2E10">
              <w:rPr>
                <w:rFonts w:ascii="Footlight MT Light" w:eastAsia="Bookman Old Style" w:hAnsi="Footlight MT Light" w:cs="Bookman Old Style"/>
                <w:b/>
                <w:color w:val="000000"/>
                <w:sz w:val="20"/>
                <w:szCs w:val="20"/>
              </w:rPr>
              <w:t>12</w:t>
            </w:r>
          </w:p>
        </w:tc>
      </w:tr>
      <w:tr w:rsidR="00F77AEA" w:rsidRPr="002A2E10" w14:paraId="3454E16D" w14:textId="77777777">
        <w:trPr>
          <w:trHeight w:val="64"/>
        </w:trPr>
        <w:tc>
          <w:tcPr>
            <w:tcW w:w="425" w:type="dxa"/>
          </w:tcPr>
          <w:p w14:paraId="2AE9A634" w14:textId="77777777" w:rsidR="00F77AEA" w:rsidRPr="002A2E10" w:rsidRDefault="002B4AD1">
            <w:pPr>
              <w:jc w:val="both"/>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1</w:t>
            </w:r>
          </w:p>
        </w:tc>
        <w:tc>
          <w:tcPr>
            <w:tcW w:w="2977" w:type="dxa"/>
          </w:tcPr>
          <w:p w14:paraId="6099DF66" w14:textId="77777777" w:rsidR="00F77AEA" w:rsidRPr="002A2E10" w:rsidRDefault="002B4AD1">
            <w:pPr>
              <w:rPr>
                <w:rFonts w:ascii="Footlight MT Light" w:eastAsia="Bookman Old Style" w:hAnsi="Footlight MT Light" w:cs="Bookman Old Style"/>
                <w:i/>
                <w:color w:val="000000"/>
                <w:sz w:val="20"/>
                <w:szCs w:val="20"/>
              </w:rPr>
            </w:pPr>
            <w:r w:rsidRPr="002A2E10">
              <w:rPr>
                <w:rFonts w:ascii="Footlight MT Light" w:eastAsia="Bookman Old Style" w:hAnsi="Footlight MT Light" w:cs="Bookman Old Style"/>
                <w:i/>
                <w:color w:val="000000"/>
                <w:sz w:val="20"/>
                <w:szCs w:val="20"/>
              </w:rPr>
              <w:t>Inspeksi Keselamatan Konstruksi</w:t>
            </w:r>
          </w:p>
        </w:tc>
        <w:tc>
          <w:tcPr>
            <w:tcW w:w="992" w:type="dxa"/>
          </w:tcPr>
          <w:p w14:paraId="0A1C22FA"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747678E7"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00093CF1"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7D73A950"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59335201"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20DDE63A"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7BD60E31"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5DEB66CF"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2AD3FA87"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213ED307"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317" w:type="dxa"/>
            <w:shd w:val="clear" w:color="auto" w:fill="auto"/>
          </w:tcPr>
          <w:p w14:paraId="0232800D"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426" w:type="dxa"/>
            <w:shd w:val="clear" w:color="auto" w:fill="auto"/>
          </w:tcPr>
          <w:p w14:paraId="6667114B"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1B0F4849" w14:textId="77777777" w:rsidR="00F77AEA" w:rsidRPr="002A2E10" w:rsidRDefault="00F77AEA">
            <w:pPr>
              <w:jc w:val="both"/>
              <w:rPr>
                <w:rFonts w:ascii="Footlight MT Light" w:eastAsia="Bookman Old Style" w:hAnsi="Footlight MT Light" w:cs="Bookman Old Style"/>
                <w:i/>
                <w:color w:val="000000"/>
                <w:sz w:val="20"/>
                <w:szCs w:val="20"/>
              </w:rPr>
            </w:pPr>
          </w:p>
        </w:tc>
      </w:tr>
      <w:tr w:rsidR="00F77AEA" w:rsidRPr="002A2E10" w14:paraId="5DC115C1" w14:textId="77777777">
        <w:trPr>
          <w:trHeight w:val="64"/>
        </w:trPr>
        <w:tc>
          <w:tcPr>
            <w:tcW w:w="425" w:type="dxa"/>
          </w:tcPr>
          <w:p w14:paraId="3758E252" w14:textId="77777777" w:rsidR="00F77AEA" w:rsidRPr="002A2E10" w:rsidRDefault="002B4AD1">
            <w:pPr>
              <w:jc w:val="both"/>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2</w:t>
            </w:r>
          </w:p>
        </w:tc>
        <w:tc>
          <w:tcPr>
            <w:tcW w:w="2977" w:type="dxa"/>
          </w:tcPr>
          <w:p w14:paraId="67EF47D1" w14:textId="77777777" w:rsidR="00F77AEA" w:rsidRPr="002A2E10" w:rsidRDefault="002B4AD1">
            <w:pPr>
              <w:rPr>
                <w:rFonts w:ascii="Footlight MT Light" w:eastAsia="Bookman Old Style" w:hAnsi="Footlight MT Light" w:cs="Bookman Old Style"/>
                <w:i/>
                <w:color w:val="000000"/>
                <w:sz w:val="20"/>
                <w:szCs w:val="20"/>
              </w:rPr>
            </w:pPr>
            <w:r w:rsidRPr="002A2E10">
              <w:rPr>
                <w:rFonts w:ascii="Footlight MT Light" w:eastAsia="Bookman Old Style" w:hAnsi="Footlight MT Light" w:cs="Bookman Old Style"/>
                <w:i/>
                <w:color w:val="000000"/>
                <w:sz w:val="20"/>
                <w:szCs w:val="20"/>
              </w:rPr>
              <w:t>Patroli Keselamatan Konstruksi</w:t>
            </w:r>
          </w:p>
        </w:tc>
        <w:tc>
          <w:tcPr>
            <w:tcW w:w="992" w:type="dxa"/>
          </w:tcPr>
          <w:p w14:paraId="61A30992"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46B30E6A"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5E3CD352"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5E83D052"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01DBCA56"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67EDF1F9"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2E68C829"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04D38A31"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42691D3E"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5593AA24"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317" w:type="dxa"/>
            <w:shd w:val="clear" w:color="auto" w:fill="auto"/>
          </w:tcPr>
          <w:p w14:paraId="1CF30005"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426" w:type="dxa"/>
            <w:shd w:val="clear" w:color="auto" w:fill="auto"/>
          </w:tcPr>
          <w:p w14:paraId="31548A99"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1355CDB3" w14:textId="77777777" w:rsidR="00F77AEA" w:rsidRPr="002A2E10" w:rsidRDefault="00F77AEA">
            <w:pPr>
              <w:jc w:val="both"/>
              <w:rPr>
                <w:rFonts w:ascii="Footlight MT Light" w:eastAsia="Bookman Old Style" w:hAnsi="Footlight MT Light" w:cs="Bookman Old Style"/>
                <w:i/>
                <w:color w:val="000000"/>
                <w:sz w:val="20"/>
                <w:szCs w:val="20"/>
              </w:rPr>
            </w:pPr>
          </w:p>
        </w:tc>
      </w:tr>
      <w:tr w:rsidR="00F77AEA" w:rsidRPr="002A2E10" w14:paraId="6AA57095" w14:textId="77777777">
        <w:trPr>
          <w:trHeight w:val="64"/>
        </w:trPr>
        <w:tc>
          <w:tcPr>
            <w:tcW w:w="425" w:type="dxa"/>
          </w:tcPr>
          <w:p w14:paraId="536C8320" w14:textId="77777777" w:rsidR="00F77AEA" w:rsidRPr="002A2E10" w:rsidRDefault="002B4AD1">
            <w:pPr>
              <w:jc w:val="both"/>
              <w:rPr>
                <w:rFonts w:ascii="Footlight MT Light" w:eastAsia="Bookman Old Style" w:hAnsi="Footlight MT Light" w:cs="Bookman Old Style"/>
                <w:color w:val="000000"/>
                <w:sz w:val="20"/>
                <w:szCs w:val="20"/>
              </w:rPr>
            </w:pPr>
            <w:r w:rsidRPr="002A2E10">
              <w:rPr>
                <w:rFonts w:ascii="Footlight MT Light" w:eastAsia="Bookman Old Style" w:hAnsi="Footlight MT Light" w:cs="Bookman Old Style"/>
                <w:color w:val="000000"/>
                <w:sz w:val="20"/>
                <w:szCs w:val="20"/>
              </w:rPr>
              <w:t>3</w:t>
            </w:r>
          </w:p>
        </w:tc>
        <w:tc>
          <w:tcPr>
            <w:tcW w:w="2977" w:type="dxa"/>
          </w:tcPr>
          <w:p w14:paraId="04EF3FB1" w14:textId="77777777" w:rsidR="00F77AEA" w:rsidRPr="002A2E10" w:rsidRDefault="002B4AD1">
            <w:pPr>
              <w:rPr>
                <w:rFonts w:ascii="Footlight MT Light" w:eastAsia="Bookman Old Style" w:hAnsi="Footlight MT Light" w:cs="Bookman Old Style"/>
                <w:i/>
                <w:color w:val="000000"/>
                <w:sz w:val="20"/>
                <w:szCs w:val="20"/>
              </w:rPr>
            </w:pPr>
            <w:r w:rsidRPr="002A2E10">
              <w:rPr>
                <w:rFonts w:ascii="Footlight MT Light" w:eastAsia="Bookman Old Style" w:hAnsi="Footlight MT Light" w:cs="Bookman Old Style"/>
                <w:i/>
                <w:color w:val="000000"/>
                <w:sz w:val="20"/>
                <w:szCs w:val="20"/>
              </w:rPr>
              <w:t>Audit internal</w:t>
            </w:r>
          </w:p>
        </w:tc>
        <w:tc>
          <w:tcPr>
            <w:tcW w:w="992" w:type="dxa"/>
          </w:tcPr>
          <w:p w14:paraId="696B0D57"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4AEBAA9B"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4DFCDAA5"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785CB9B7"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184D9027"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729FE695"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7B5DC7BA"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57C43676"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1D6A2B81"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0D13B727"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317" w:type="dxa"/>
            <w:shd w:val="clear" w:color="auto" w:fill="auto"/>
          </w:tcPr>
          <w:p w14:paraId="48660AFD"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426" w:type="dxa"/>
            <w:shd w:val="clear" w:color="auto" w:fill="auto"/>
          </w:tcPr>
          <w:p w14:paraId="0DC0721E" w14:textId="77777777" w:rsidR="00F77AEA" w:rsidRPr="002A2E10" w:rsidRDefault="00F77AEA">
            <w:pPr>
              <w:jc w:val="both"/>
              <w:rPr>
                <w:rFonts w:ascii="Footlight MT Light" w:eastAsia="Bookman Old Style" w:hAnsi="Footlight MT Light" w:cs="Bookman Old Style"/>
                <w:i/>
                <w:color w:val="000000"/>
                <w:sz w:val="20"/>
                <w:szCs w:val="20"/>
              </w:rPr>
            </w:pPr>
          </w:p>
        </w:tc>
        <w:tc>
          <w:tcPr>
            <w:tcW w:w="283" w:type="dxa"/>
            <w:shd w:val="clear" w:color="auto" w:fill="auto"/>
          </w:tcPr>
          <w:p w14:paraId="2AE69316" w14:textId="77777777" w:rsidR="00F77AEA" w:rsidRPr="002A2E10" w:rsidRDefault="00F77AEA">
            <w:pPr>
              <w:jc w:val="both"/>
              <w:rPr>
                <w:rFonts w:ascii="Footlight MT Light" w:eastAsia="Bookman Old Style" w:hAnsi="Footlight MT Light" w:cs="Bookman Old Style"/>
                <w:i/>
                <w:color w:val="000000"/>
                <w:sz w:val="20"/>
                <w:szCs w:val="20"/>
              </w:rPr>
            </w:pPr>
          </w:p>
        </w:tc>
      </w:tr>
    </w:tbl>
    <w:p w14:paraId="67DCE9CE" w14:textId="77777777" w:rsidR="00F77AEA" w:rsidRPr="002A2E10" w:rsidRDefault="00F77AEA">
      <w:pPr>
        <w:spacing w:line="276" w:lineRule="auto"/>
        <w:ind w:left="-567"/>
        <w:jc w:val="both"/>
        <w:rPr>
          <w:rFonts w:ascii="Footlight MT Light" w:eastAsia="Gentium Basic" w:hAnsi="Footlight MT Light" w:cs="Gentium Basic"/>
          <w:color w:val="000000"/>
        </w:rPr>
      </w:pPr>
    </w:p>
    <w:p w14:paraId="21027056" w14:textId="77777777" w:rsidR="00F77AEA" w:rsidRPr="002A2E10" w:rsidRDefault="00F77AEA">
      <w:pPr>
        <w:ind w:left="426"/>
        <w:rPr>
          <w:rFonts w:ascii="Footlight MT Light" w:eastAsia="Gentium Basic" w:hAnsi="Footlight MT Light" w:cs="Gentium Basic"/>
          <w:color w:val="000000"/>
        </w:rPr>
      </w:pPr>
    </w:p>
    <w:p w14:paraId="759C4750" w14:textId="77777777" w:rsidR="00F77AEA" w:rsidRPr="002A2E10" w:rsidRDefault="00F77AEA">
      <w:pPr>
        <w:ind w:left="426"/>
        <w:rPr>
          <w:rFonts w:ascii="Footlight MT Light" w:eastAsia="Gentium Basic" w:hAnsi="Footlight MT Light" w:cs="Gentium Basic"/>
          <w:color w:val="000000"/>
        </w:rPr>
      </w:pPr>
    </w:p>
    <w:p w14:paraId="0768D17C" w14:textId="77777777" w:rsidR="00F77AEA" w:rsidRPr="002A2E10" w:rsidRDefault="00F77AEA">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5B393A9E" w14:textId="77777777" w:rsidR="00F77AEA" w:rsidRPr="002A2E10" w:rsidRDefault="00F77AEA">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3D8A9E8F" w14:textId="77777777" w:rsidR="00F77AEA" w:rsidRPr="002A2E10" w:rsidRDefault="00F77AEA">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p>
    <w:p w14:paraId="09F1A1A7" w14:textId="77777777" w:rsidR="00F77AEA" w:rsidRPr="002A2E10" w:rsidRDefault="00F77AEA">
      <w:pPr>
        <w:pBdr>
          <w:top w:val="nil"/>
          <w:left w:val="nil"/>
          <w:bottom w:val="nil"/>
          <w:right w:val="nil"/>
          <w:between w:val="nil"/>
        </w:pBdr>
        <w:ind w:left="288"/>
        <w:jc w:val="both"/>
        <w:rPr>
          <w:rFonts w:ascii="Footlight MT Light" w:eastAsia="Gentium Basic" w:hAnsi="Footlight MT Light" w:cs="Gentium Basic"/>
          <w:color w:val="000000"/>
        </w:rPr>
        <w:sectPr w:rsidR="00F77AEA" w:rsidRPr="002A2E10" w:rsidSect="00177B39">
          <w:pgSz w:w="12247" w:h="18711"/>
          <w:pgMar w:top="2268" w:right="1197" w:bottom="1701" w:left="2268" w:header="737" w:footer="737" w:gutter="0"/>
          <w:pgNumType w:fmt="numberInDash"/>
          <w:cols w:space="720"/>
        </w:sectPr>
      </w:pPr>
    </w:p>
    <w:p w14:paraId="15D34502" w14:textId="77777777" w:rsidR="00F77AEA" w:rsidRPr="002A2E10" w:rsidRDefault="002B4AD1" w:rsidP="00544BB0">
      <w:pPr>
        <w:numPr>
          <w:ilvl w:val="1"/>
          <w:numId w:val="219"/>
        </w:numPr>
        <w:rPr>
          <w:rFonts w:ascii="Footlight MT Light" w:hAnsi="Footlight MT Light"/>
          <w:b/>
          <w:bCs/>
          <w:color w:val="000000"/>
        </w:rPr>
      </w:pPr>
      <w:r w:rsidRPr="002A2E10">
        <w:rPr>
          <w:rFonts w:ascii="Footlight MT Light" w:hAnsi="Footlight MT Light"/>
          <w:b/>
          <w:bCs/>
          <w:color w:val="000000"/>
        </w:rPr>
        <w:lastRenderedPageBreak/>
        <w:t>BENTUK SURAT PERJANJIAN SEWA PERALATAN</w:t>
      </w:r>
    </w:p>
    <w:p w14:paraId="650B2030" w14:textId="77777777" w:rsidR="003B5F68" w:rsidRPr="002A2E10" w:rsidRDefault="003B5F68" w:rsidP="003B5F68">
      <w:pPr>
        <w:pBdr>
          <w:bottom w:val="single" w:sz="4" w:space="1" w:color="auto"/>
        </w:pBdr>
        <w:ind w:left="360"/>
        <w:rPr>
          <w:rFonts w:ascii="Footlight MT Light" w:hAnsi="Footlight MT Light"/>
          <w:b/>
          <w:bCs/>
          <w:color w:val="000000"/>
        </w:rPr>
      </w:pPr>
    </w:p>
    <w:p w14:paraId="76DEAFB2" w14:textId="77777777" w:rsidR="003B5F68" w:rsidRPr="002A2E10" w:rsidRDefault="003B5F68" w:rsidP="003B5F68">
      <w:pPr>
        <w:ind w:left="360"/>
        <w:rPr>
          <w:rFonts w:ascii="Footlight MT Light" w:hAnsi="Footlight MT Light"/>
          <w:b/>
          <w:bCs/>
          <w:color w:val="000000"/>
        </w:rPr>
      </w:pPr>
    </w:p>
    <w:p w14:paraId="58072CD5" w14:textId="77777777" w:rsidR="003B5F68" w:rsidRPr="002A2E10" w:rsidRDefault="003B5F68" w:rsidP="003B5F68">
      <w:pPr>
        <w:ind w:left="360"/>
        <w:rPr>
          <w:rFonts w:ascii="Footlight MT Light" w:hAnsi="Footlight MT Light"/>
          <w:b/>
          <w:bCs/>
          <w:color w:val="000000"/>
        </w:rPr>
      </w:pPr>
    </w:p>
    <w:p w14:paraId="264FDA3F" w14:textId="2DE440AB" w:rsidR="00F77AEA" w:rsidRPr="002A2E10" w:rsidRDefault="004E118A">
      <w:pPr>
        <w:pBdr>
          <w:top w:val="nil"/>
          <w:left w:val="nil"/>
          <w:bottom w:val="nil"/>
          <w:right w:val="nil"/>
          <w:between w:val="nil"/>
        </w:pBdr>
        <w:spacing w:after="120" w:line="242" w:lineRule="auto"/>
        <w:ind w:right="790"/>
        <w:jc w:val="both"/>
        <w:rPr>
          <w:rFonts w:ascii="Footlight MT Light" w:hAnsi="Footlight MT Light"/>
          <w:b/>
          <w:color w:val="000000"/>
        </w:rPr>
      </w:pPr>
      <w:r>
        <w:rPr>
          <w:rFonts w:ascii="Footlight MT Light" w:hAnsi="Footlight MT Light"/>
          <w:noProof/>
          <w:lang w:val="id-ID" w:eastAsia="id-ID"/>
        </w:rPr>
        <mc:AlternateContent>
          <mc:Choice Requires="wps">
            <w:drawing>
              <wp:anchor distT="0" distB="0" distL="114300" distR="114300" simplePos="0" relativeHeight="251671552" behindDoc="0" locked="0" layoutInCell="1" allowOverlap="1" wp14:anchorId="3800FA3E" wp14:editId="3FBF6DCE">
                <wp:simplePos x="0" y="0"/>
                <wp:positionH relativeFrom="column">
                  <wp:posOffset>4025900</wp:posOffset>
                </wp:positionH>
                <wp:positionV relativeFrom="paragraph">
                  <wp:posOffset>12700</wp:posOffset>
                </wp:positionV>
                <wp:extent cx="1348105" cy="316230"/>
                <wp:effectExtent l="8255" t="10160" r="5715" b="6985"/>
                <wp:wrapNone/>
                <wp:docPr id="2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8105" cy="316230"/>
                        </a:xfrm>
                        <a:prstGeom prst="rect">
                          <a:avLst/>
                        </a:prstGeom>
                        <a:noFill/>
                        <a:ln w="9525">
                          <a:solidFill>
                            <a:schemeClr val="dk1">
                              <a:lumMod val="100000"/>
                              <a:lumOff val="0"/>
                            </a:schemeClr>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CA11A7B" w14:textId="77777777" w:rsidR="00347C50" w:rsidRDefault="00347C50">
                            <w:pPr>
                              <w:jc w:val="center"/>
                              <w:textDirection w:val="btLr"/>
                            </w:pPr>
                            <w:r>
                              <w:rPr>
                                <w:b/>
                                <w:color w:val="0D0D0D"/>
                              </w:rPr>
                              <w:t>CONTOH</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00FA3E" id="Rectangle 133" o:spid="_x0000_s1038" style="position:absolute;left:0;text-align:left;margin-left:317pt;margin-top:1pt;width:106.15pt;height:2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" filled="f" strokecolor="black [3200]">
                <v:stroke startarrowwidth="narrow" startarrowlength="short" endarrowwidth="narrow" endarrowlength="short" joinstyle="round"/>
                <v:textbox inset="2.53958mm,1.2694mm,2.53958mm,1.2694mm">
                  <w:txbxContent>
                    <w:p w14:paraId="2CA11A7B" w14:textId="77777777" w:rsidR="00347C50" w:rsidRDefault="00347C50">
                      <w:pPr>
                        <w:jc w:val="center"/>
                        <w:textDirection w:val="btLr"/>
                      </w:pPr>
                      <w:r>
                        <w:rPr>
                          <w:b/>
                          <w:color w:val="0D0D0D"/>
                        </w:rPr>
                        <w:t>CONTOH</w:t>
                      </w:r>
                    </w:p>
                  </w:txbxContent>
                </v:textbox>
              </v:rect>
            </w:pict>
          </mc:Fallback>
        </mc:AlternateContent>
      </w:r>
    </w:p>
    <w:p w14:paraId="607467D2" w14:textId="77777777" w:rsidR="00F77AEA" w:rsidRPr="002A2E10" w:rsidRDefault="00F77AEA">
      <w:pPr>
        <w:pBdr>
          <w:top w:val="nil"/>
          <w:left w:val="nil"/>
          <w:bottom w:val="nil"/>
          <w:right w:val="nil"/>
          <w:between w:val="nil"/>
        </w:pBdr>
        <w:spacing w:after="120" w:line="242" w:lineRule="auto"/>
        <w:ind w:right="790"/>
        <w:jc w:val="center"/>
        <w:rPr>
          <w:rFonts w:ascii="Footlight MT Light" w:eastAsia="Gentium Basic" w:hAnsi="Footlight MT Light" w:cs="Gentium Basic"/>
          <w:i/>
          <w:color w:val="000000"/>
        </w:rPr>
      </w:pPr>
    </w:p>
    <w:p w14:paraId="6CBFC152"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i/>
          <w:color w:val="000000"/>
        </w:rPr>
        <w:t>[ Kop</w:t>
      </w:r>
      <w:proofErr w:type="gramEnd"/>
      <w:r w:rsidRPr="002A2E10">
        <w:rPr>
          <w:rFonts w:ascii="Footlight MT Light" w:eastAsia="Gentium Basic" w:hAnsi="Footlight MT Light" w:cs="Gentium Basic"/>
          <w:i/>
          <w:color w:val="000000"/>
        </w:rPr>
        <w:t xml:space="preserve"> Perusahaan Lessor/ penyedia peralatan</w:t>
      </w:r>
      <w:r w:rsidRPr="002A2E10">
        <w:rPr>
          <w:rFonts w:ascii="Footlight MT Light" w:eastAsia="Gentium Basic" w:hAnsi="Footlight MT Light" w:cs="Gentium Basic"/>
          <w:color w:val="000000"/>
        </w:rPr>
        <w:t xml:space="preserve"> ]</w:t>
      </w:r>
    </w:p>
    <w:p w14:paraId="1368656C"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u w:val="single"/>
        </w:rPr>
      </w:pPr>
      <w:r w:rsidRPr="002A2E10">
        <w:rPr>
          <w:rFonts w:ascii="Footlight MT Light" w:eastAsia="Gentium Basic" w:hAnsi="Footlight MT Light" w:cs="Gentium Basic"/>
          <w:b/>
          <w:color w:val="000000"/>
          <w:u w:val="single"/>
        </w:rPr>
        <w:t>SURAT PERJANJIAN SEWA PERALATAN</w:t>
      </w:r>
    </w:p>
    <w:p w14:paraId="270792D0"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w:t>
      </w:r>
    </w:p>
    <w:p w14:paraId="68980057" w14:textId="77777777" w:rsidR="00F77AEA" w:rsidRPr="002A2E10" w:rsidRDefault="00F77AEA">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p>
    <w:p w14:paraId="2A51EE16" w14:textId="77777777" w:rsidR="00F77AEA" w:rsidRPr="002A2E10" w:rsidRDefault="002B4AD1">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ANTARA</w:t>
      </w:r>
    </w:p>
    <w:p w14:paraId="24278BB9" w14:textId="77777777" w:rsidR="00F77AEA" w:rsidRPr="002A2E10" w:rsidRDefault="002B4AD1">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PT. ………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perusahaan Lessor/ penyedia peralatan]</w:t>
      </w:r>
    </w:p>
    <w:p w14:paraId="1C2807DC" w14:textId="77777777" w:rsidR="00F77AEA" w:rsidRPr="002A2E10" w:rsidRDefault="002B4AD1">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DAN</w:t>
      </w:r>
    </w:p>
    <w:p w14:paraId="46C2399F" w14:textId="77777777" w:rsidR="00F77AEA" w:rsidRPr="002A2E10" w:rsidRDefault="002B4AD1">
      <w:pPr>
        <w:pBdr>
          <w:top w:val="nil"/>
          <w:left w:val="nil"/>
          <w:bottom w:val="nil"/>
          <w:right w:val="nil"/>
          <w:between w:val="nil"/>
        </w:pBdr>
        <w:spacing w:after="120" w:line="242" w:lineRule="auto"/>
        <w:jc w:val="cente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PT. ……… [</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perusahaan Lessee/ penerima peralatan]</w:t>
      </w:r>
    </w:p>
    <w:p w14:paraId="2429532B" w14:textId="77777777" w:rsidR="00F77AEA" w:rsidRPr="002A2E10" w:rsidRDefault="00F77AEA">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p>
    <w:p w14:paraId="60685A42" w14:textId="77777777" w:rsidR="00F77AEA" w:rsidRPr="002A2E10" w:rsidRDefault="002B4AD1">
      <w:pPr>
        <w:pBdr>
          <w:top w:val="nil"/>
          <w:left w:val="nil"/>
          <w:bottom w:val="nil"/>
          <w:right w:val="nil"/>
          <w:between w:val="nil"/>
        </w:pBdr>
        <w:spacing w:after="120" w:line="242" w:lineRule="auto"/>
        <w:ind w:right="76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Pada hari ini …… tanggal ... bulan….. </w:t>
      </w:r>
      <w:proofErr w:type="gramStart"/>
      <w:r w:rsidRPr="002A2E10">
        <w:rPr>
          <w:rFonts w:ascii="Footlight MT Light" w:eastAsia="Gentium Basic" w:hAnsi="Footlight MT Light" w:cs="Gentium Basic"/>
          <w:color w:val="000000"/>
        </w:rPr>
        <w:t>tahun</w:t>
      </w:r>
      <w:proofErr w:type="gramEnd"/>
      <w:r w:rsidRPr="002A2E10">
        <w:rPr>
          <w:rFonts w:ascii="Footlight MT Light" w:eastAsia="Gentium Basic" w:hAnsi="Footlight MT Light" w:cs="Gentium Basic"/>
          <w:color w:val="000000"/>
        </w:rPr>
        <w:t xml:space="preserve"> ….., yang bertanda tangan di bawah ini:</w:t>
      </w:r>
    </w:p>
    <w:tbl>
      <w:tblPr>
        <w:tblStyle w:val="afb"/>
        <w:tblW w:w="7920" w:type="dxa"/>
        <w:tblBorders>
          <w:top w:val="nil"/>
          <w:left w:val="nil"/>
          <w:bottom w:val="nil"/>
          <w:right w:val="nil"/>
          <w:insideH w:val="nil"/>
          <w:insideV w:val="nil"/>
        </w:tblBorders>
        <w:tblLayout w:type="fixed"/>
        <w:tblLook w:val="0400" w:firstRow="0" w:lastRow="0" w:firstColumn="0" w:lastColumn="0" w:noHBand="0" w:noVBand="1"/>
      </w:tblPr>
      <w:tblGrid>
        <w:gridCol w:w="1177"/>
        <w:gridCol w:w="293"/>
        <w:gridCol w:w="6450"/>
      </w:tblGrid>
      <w:tr w:rsidR="00F77AEA" w:rsidRPr="002A2E10" w14:paraId="18777EDA" w14:textId="77777777">
        <w:tc>
          <w:tcPr>
            <w:tcW w:w="1177" w:type="dxa"/>
          </w:tcPr>
          <w:p w14:paraId="1E5B7450"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93" w:type="dxa"/>
          </w:tcPr>
          <w:p w14:paraId="3589EED7"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450" w:type="dxa"/>
          </w:tcPr>
          <w:p w14:paraId="079C766A"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081E5FF1" w14:textId="77777777">
        <w:tc>
          <w:tcPr>
            <w:tcW w:w="1177" w:type="dxa"/>
          </w:tcPr>
          <w:p w14:paraId="3B4A2978"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w:t>
            </w:r>
          </w:p>
        </w:tc>
        <w:tc>
          <w:tcPr>
            <w:tcW w:w="293" w:type="dxa"/>
          </w:tcPr>
          <w:p w14:paraId="2725A3E2"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450" w:type="dxa"/>
          </w:tcPr>
          <w:p w14:paraId="6A0CCCEC"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3E417E98" w14:textId="77777777">
        <w:tc>
          <w:tcPr>
            <w:tcW w:w="1177" w:type="dxa"/>
          </w:tcPr>
          <w:p w14:paraId="10534ABD"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w:t>
            </w:r>
          </w:p>
        </w:tc>
        <w:tc>
          <w:tcPr>
            <w:tcW w:w="293" w:type="dxa"/>
          </w:tcPr>
          <w:p w14:paraId="6666F240"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450" w:type="dxa"/>
          </w:tcPr>
          <w:p w14:paraId="166866EE"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bl>
    <w:p w14:paraId="71A267A8"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 xml:space="preserve"> </w:t>
      </w:r>
    </w:p>
    <w:p w14:paraId="7E6F7B15" w14:textId="77777777" w:rsidR="00F77AEA" w:rsidRPr="002A2E10" w:rsidRDefault="002B4AD1">
      <w:pPr>
        <w:pBdr>
          <w:top w:val="nil"/>
          <w:left w:val="nil"/>
          <w:bottom w:val="nil"/>
          <w:right w:val="nil"/>
          <w:between w:val="nil"/>
        </w:pBdr>
        <w:spacing w:after="120" w:line="242" w:lineRule="auto"/>
        <w:ind w:right="855"/>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Bertindak untuk dan 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PT. ………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perusahaan Lessor/ penyedia peralatan], </w:t>
      </w:r>
      <w:r w:rsidRPr="002A2E10">
        <w:rPr>
          <w:rFonts w:ascii="Footlight MT Light" w:eastAsia="Gentium Basic" w:hAnsi="Footlight MT Light" w:cs="Gentium Basic"/>
          <w:color w:val="000000"/>
        </w:rPr>
        <w:t xml:space="preserve">selanjutnya disebut sebagai </w:t>
      </w:r>
      <w:r w:rsidRPr="002A2E10">
        <w:rPr>
          <w:rFonts w:ascii="Footlight MT Light" w:eastAsia="Gentium Basic" w:hAnsi="Footlight MT Light" w:cs="Gentium Basic"/>
          <w:b/>
          <w:color w:val="000000"/>
        </w:rPr>
        <w:t>PIHAK PERTAMA.</w:t>
      </w:r>
    </w:p>
    <w:tbl>
      <w:tblPr>
        <w:tblStyle w:val="afc"/>
        <w:tblW w:w="7920" w:type="dxa"/>
        <w:tblBorders>
          <w:top w:val="nil"/>
          <w:left w:val="nil"/>
          <w:bottom w:val="nil"/>
          <w:right w:val="nil"/>
          <w:insideH w:val="nil"/>
          <w:insideV w:val="nil"/>
        </w:tblBorders>
        <w:tblLayout w:type="fixed"/>
        <w:tblLook w:val="0400" w:firstRow="0" w:lastRow="0" w:firstColumn="0" w:lastColumn="0" w:noHBand="0" w:noVBand="1"/>
      </w:tblPr>
      <w:tblGrid>
        <w:gridCol w:w="1177"/>
        <w:gridCol w:w="293"/>
        <w:gridCol w:w="6450"/>
      </w:tblGrid>
      <w:tr w:rsidR="00F77AEA" w:rsidRPr="002A2E10" w14:paraId="67A78370" w14:textId="77777777">
        <w:tc>
          <w:tcPr>
            <w:tcW w:w="1177" w:type="dxa"/>
          </w:tcPr>
          <w:p w14:paraId="15D1D9EE"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93" w:type="dxa"/>
          </w:tcPr>
          <w:p w14:paraId="2EA23855"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450" w:type="dxa"/>
          </w:tcPr>
          <w:p w14:paraId="2057E98D"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57930CCE" w14:textId="77777777">
        <w:tc>
          <w:tcPr>
            <w:tcW w:w="1177" w:type="dxa"/>
          </w:tcPr>
          <w:p w14:paraId="206A48E4"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w:t>
            </w:r>
          </w:p>
        </w:tc>
        <w:tc>
          <w:tcPr>
            <w:tcW w:w="293" w:type="dxa"/>
          </w:tcPr>
          <w:p w14:paraId="287B0734"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450" w:type="dxa"/>
          </w:tcPr>
          <w:p w14:paraId="12D02E75"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487507B7" w14:textId="77777777">
        <w:tc>
          <w:tcPr>
            <w:tcW w:w="1177" w:type="dxa"/>
          </w:tcPr>
          <w:p w14:paraId="3F5F0D8F"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w:t>
            </w:r>
          </w:p>
        </w:tc>
        <w:tc>
          <w:tcPr>
            <w:tcW w:w="293" w:type="dxa"/>
          </w:tcPr>
          <w:p w14:paraId="3C97EECE"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450" w:type="dxa"/>
          </w:tcPr>
          <w:p w14:paraId="2BB13618"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bl>
    <w:p w14:paraId="4CB5DEE2" w14:textId="77777777" w:rsidR="00F77AEA" w:rsidRPr="002A2E10" w:rsidRDefault="00F77AEA">
      <w:pPr>
        <w:pBdr>
          <w:top w:val="nil"/>
          <w:left w:val="nil"/>
          <w:bottom w:val="nil"/>
          <w:right w:val="nil"/>
          <w:between w:val="nil"/>
        </w:pBdr>
        <w:spacing w:after="120" w:line="242" w:lineRule="auto"/>
        <w:jc w:val="both"/>
        <w:rPr>
          <w:rFonts w:ascii="Footlight MT Light" w:eastAsia="Gentium Basic" w:hAnsi="Footlight MT Light" w:cs="Gentium Basic"/>
          <w:b/>
          <w:color w:val="000000"/>
        </w:rPr>
      </w:pPr>
    </w:p>
    <w:p w14:paraId="7834510D" w14:textId="77777777" w:rsidR="00F77AEA" w:rsidRPr="002A2E10" w:rsidRDefault="002B4AD1">
      <w:pPr>
        <w:pBdr>
          <w:top w:val="nil"/>
          <w:left w:val="nil"/>
          <w:bottom w:val="nil"/>
          <w:right w:val="nil"/>
          <w:between w:val="nil"/>
        </w:pBdr>
        <w:spacing w:after="120" w:line="242" w:lineRule="auto"/>
        <w:ind w:right="855"/>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Bertindak untuk dan 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PT. ………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perusahaan Lessee/ penerima peralatan], </w:t>
      </w:r>
      <w:r w:rsidRPr="002A2E10">
        <w:rPr>
          <w:rFonts w:ascii="Footlight MT Light" w:eastAsia="Gentium Basic" w:hAnsi="Footlight MT Light" w:cs="Gentium Basic"/>
          <w:color w:val="000000"/>
        </w:rPr>
        <w:t xml:space="preserve">selanjutnya disebut sebagai </w:t>
      </w:r>
      <w:r w:rsidRPr="002A2E10">
        <w:rPr>
          <w:rFonts w:ascii="Footlight MT Light" w:eastAsia="Gentium Basic" w:hAnsi="Footlight MT Light" w:cs="Gentium Basic"/>
          <w:b/>
          <w:color w:val="000000"/>
        </w:rPr>
        <w:t>PIHAK KEDUA.</w:t>
      </w:r>
    </w:p>
    <w:p w14:paraId="0A164E78" w14:textId="77777777" w:rsidR="00F77AEA" w:rsidRPr="002A2E10" w:rsidRDefault="00F77AEA">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p>
    <w:p w14:paraId="14CD170E" w14:textId="77777777" w:rsidR="00F77AEA" w:rsidRPr="002A2E10" w:rsidRDefault="002B4AD1">
      <w:pPr>
        <w:pBdr>
          <w:top w:val="nil"/>
          <w:left w:val="nil"/>
          <w:bottom w:val="nil"/>
          <w:right w:val="nil"/>
          <w:between w:val="nil"/>
        </w:pBdr>
        <w:spacing w:after="120" w:line="242"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Kedua belah pihak sepakat untuk mengadakan Perjanjian </w:t>
      </w:r>
      <w:proofErr w:type="gramStart"/>
      <w:r w:rsidRPr="002A2E10">
        <w:rPr>
          <w:rFonts w:ascii="Footlight MT Light" w:eastAsia="Gentium Basic" w:hAnsi="Footlight MT Light" w:cs="Gentium Basic"/>
          <w:color w:val="000000"/>
        </w:rPr>
        <w:t>Sewa  berupa</w:t>
      </w:r>
      <w:proofErr w:type="gramEnd"/>
      <w:r w:rsidRPr="002A2E10">
        <w:rPr>
          <w:rFonts w:ascii="Footlight MT Light" w:eastAsia="Gentium Basic" w:hAnsi="Footlight MT Light" w:cs="Gentium Basic"/>
          <w:color w:val="000000"/>
        </w:rPr>
        <w:t>:</w:t>
      </w:r>
    </w:p>
    <w:tbl>
      <w:tblPr>
        <w:tblStyle w:val="afd"/>
        <w:tblW w:w="7866"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8"/>
        <w:gridCol w:w="1215"/>
        <w:gridCol w:w="1134"/>
        <w:gridCol w:w="823"/>
        <w:gridCol w:w="1587"/>
        <w:gridCol w:w="1559"/>
      </w:tblGrid>
      <w:tr w:rsidR="00F77AEA" w:rsidRPr="002A2E10" w14:paraId="1D04436E" w14:textId="77777777">
        <w:tc>
          <w:tcPr>
            <w:tcW w:w="1549" w:type="dxa"/>
            <w:vAlign w:val="center"/>
          </w:tcPr>
          <w:p w14:paraId="1AFA362D"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215" w:type="dxa"/>
            <w:vAlign w:val="center"/>
          </w:tcPr>
          <w:p w14:paraId="0BFD17C5" w14:textId="77777777" w:rsidR="00F77AEA" w:rsidRPr="002A2E10" w:rsidRDefault="002B4AD1">
            <w:pPr>
              <w:pBdr>
                <w:top w:val="nil"/>
                <w:left w:val="nil"/>
                <w:bottom w:val="nil"/>
                <w:right w:val="nil"/>
                <w:between w:val="nil"/>
              </w:pBdr>
              <w:spacing w:after="120" w:line="242"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Peralatan</w:t>
            </w:r>
          </w:p>
        </w:tc>
        <w:tc>
          <w:tcPr>
            <w:tcW w:w="1134" w:type="dxa"/>
            <w:vAlign w:val="center"/>
          </w:tcPr>
          <w:p w14:paraId="0785959F" w14:textId="77777777" w:rsidR="00F77AEA" w:rsidRPr="002A2E10" w:rsidRDefault="002B4AD1">
            <w:pPr>
              <w:pBdr>
                <w:top w:val="nil"/>
                <w:left w:val="nil"/>
                <w:bottom w:val="nil"/>
                <w:right w:val="nil"/>
                <w:between w:val="nil"/>
              </w:pBdr>
              <w:spacing w:after="120" w:line="242" w:lineRule="auto"/>
              <w:ind w:right="11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Merk</w:t>
            </w:r>
          </w:p>
        </w:tc>
        <w:tc>
          <w:tcPr>
            <w:tcW w:w="823" w:type="dxa"/>
            <w:vAlign w:val="center"/>
          </w:tcPr>
          <w:p w14:paraId="2AC998F4" w14:textId="77777777" w:rsidR="00F77AEA" w:rsidRPr="002A2E10" w:rsidRDefault="002B4AD1">
            <w:pPr>
              <w:pBdr>
                <w:top w:val="nil"/>
                <w:left w:val="nil"/>
                <w:bottom w:val="nil"/>
                <w:right w:val="nil"/>
                <w:between w:val="nil"/>
              </w:pBdr>
              <w:spacing w:after="120" w:line="242" w:lineRule="auto"/>
              <w:ind w:right="11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Tipe</w:t>
            </w:r>
          </w:p>
        </w:tc>
        <w:tc>
          <w:tcPr>
            <w:tcW w:w="1587" w:type="dxa"/>
            <w:vAlign w:val="center"/>
          </w:tcPr>
          <w:p w14:paraId="12FD9838" w14:textId="77777777" w:rsidR="00F77AEA" w:rsidRPr="002A2E10" w:rsidRDefault="002B4AD1">
            <w:pPr>
              <w:pBdr>
                <w:top w:val="nil"/>
                <w:left w:val="nil"/>
                <w:bottom w:val="nil"/>
                <w:right w:val="nil"/>
                <w:between w:val="nil"/>
              </w:pBdr>
              <w:spacing w:after="120" w:line="242" w:lineRule="auto"/>
              <w:ind w:right="-108"/>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w:t>
            </w:r>
          </w:p>
        </w:tc>
        <w:tc>
          <w:tcPr>
            <w:tcW w:w="1559" w:type="dxa"/>
            <w:vAlign w:val="center"/>
          </w:tcPr>
          <w:p w14:paraId="25C54C13" w14:textId="77777777" w:rsidR="00F77AEA" w:rsidRPr="002A2E10" w:rsidRDefault="002B4AD1">
            <w:pPr>
              <w:pBdr>
                <w:top w:val="nil"/>
                <w:left w:val="nil"/>
                <w:bottom w:val="nil"/>
                <w:right w:val="nil"/>
                <w:between w:val="nil"/>
              </w:pBdr>
              <w:spacing w:after="120" w:line="242" w:lineRule="auto"/>
              <w:ind w:right="183"/>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Tahun Pembuatan</w:t>
            </w:r>
          </w:p>
        </w:tc>
      </w:tr>
      <w:tr w:rsidR="00F77AEA" w:rsidRPr="002A2E10" w14:paraId="165845C2" w14:textId="77777777">
        <w:tc>
          <w:tcPr>
            <w:tcW w:w="1549" w:type="dxa"/>
          </w:tcPr>
          <w:p w14:paraId="479B9439"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1215" w:type="dxa"/>
          </w:tcPr>
          <w:p w14:paraId="36923090"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134" w:type="dxa"/>
          </w:tcPr>
          <w:p w14:paraId="215DE6B2" w14:textId="77777777" w:rsidR="00F77AEA" w:rsidRPr="002A2E10" w:rsidRDefault="00F77AEA">
            <w:pPr>
              <w:pBdr>
                <w:top w:val="nil"/>
                <w:left w:val="nil"/>
                <w:bottom w:val="nil"/>
                <w:right w:val="nil"/>
                <w:between w:val="nil"/>
              </w:pBdr>
              <w:spacing w:after="120" w:line="242" w:lineRule="auto"/>
              <w:ind w:right="110"/>
              <w:jc w:val="both"/>
              <w:rPr>
                <w:rFonts w:ascii="Footlight MT Light" w:eastAsia="Gentium Basic" w:hAnsi="Footlight MT Light" w:cs="Gentium Basic"/>
                <w:color w:val="000000"/>
              </w:rPr>
            </w:pPr>
          </w:p>
        </w:tc>
        <w:tc>
          <w:tcPr>
            <w:tcW w:w="823" w:type="dxa"/>
          </w:tcPr>
          <w:p w14:paraId="2A680119"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87" w:type="dxa"/>
          </w:tcPr>
          <w:p w14:paraId="72FEEC07"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59" w:type="dxa"/>
          </w:tcPr>
          <w:p w14:paraId="38B1C17A"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r>
      <w:tr w:rsidR="00F77AEA" w:rsidRPr="002A2E10" w14:paraId="5D9433BE" w14:textId="77777777">
        <w:tc>
          <w:tcPr>
            <w:tcW w:w="1549" w:type="dxa"/>
          </w:tcPr>
          <w:p w14:paraId="5378CE2F"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1215" w:type="dxa"/>
          </w:tcPr>
          <w:p w14:paraId="5C8ACF71"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134" w:type="dxa"/>
          </w:tcPr>
          <w:p w14:paraId="5445113E"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823" w:type="dxa"/>
          </w:tcPr>
          <w:p w14:paraId="78B366A4"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87" w:type="dxa"/>
          </w:tcPr>
          <w:p w14:paraId="157589BB"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59" w:type="dxa"/>
          </w:tcPr>
          <w:p w14:paraId="593190FE"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r>
      <w:tr w:rsidR="00F77AEA" w:rsidRPr="002A2E10" w14:paraId="0C5385D3" w14:textId="77777777">
        <w:tc>
          <w:tcPr>
            <w:tcW w:w="1549" w:type="dxa"/>
          </w:tcPr>
          <w:p w14:paraId="1991E734"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dst</w:t>
            </w:r>
            <w:proofErr w:type="gramEnd"/>
            <w:r w:rsidRPr="002A2E10">
              <w:rPr>
                <w:rFonts w:ascii="Footlight MT Light" w:eastAsia="Gentium Basic" w:hAnsi="Footlight MT Light" w:cs="Gentium Basic"/>
                <w:color w:val="000000"/>
              </w:rPr>
              <w:t>..</w:t>
            </w:r>
          </w:p>
        </w:tc>
        <w:tc>
          <w:tcPr>
            <w:tcW w:w="1215" w:type="dxa"/>
          </w:tcPr>
          <w:p w14:paraId="0D5F6DF1" w14:textId="77777777" w:rsidR="00F77AEA" w:rsidRPr="002A2E10" w:rsidRDefault="00F77AEA">
            <w:pPr>
              <w:pBdr>
                <w:top w:val="nil"/>
                <w:left w:val="nil"/>
                <w:bottom w:val="nil"/>
                <w:right w:val="nil"/>
                <w:between w:val="nil"/>
              </w:pBdr>
              <w:spacing w:after="120" w:line="242" w:lineRule="auto"/>
              <w:ind w:right="-101"/>
              <w:jc w:val="both"/>
              <w:rPr>
                <w:rFonts w:ascii="Footlight MT Light" w:eastAsia="Gentium Basic" w:hAnsi="Footlight MT Light" w:cs="Gentium Basic"/>
                <w:color w:val="000000"/>
              </w:rPr>
            </w:pPr>
          </w:p>
        </w:tc>
        <w:tc>
          <w:tcPr>
            <w:tcW w:w="1134" w:type="dxa"/>
          </w:tcPr>
          <w:p w14:paraId="210964EF"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823" w:type="dxa"/>
          </w:tcPr>
          <w:p w14:paraId="0071E903"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87" w:type="dxa"/>
          </w:tcPr>
          <w:p w14:paraId="2D04D6CE"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c>
          <w:tcPr>
            <w:tcW w:w="1559" w:type="dxa"/>
          </w:tcPr>
          <w:p w14:paraId="2DB177F4"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tc>
      </w:tr>
    </w:tbl>
    <w:p w14:paraId="7B41B7FE"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p>
    <w:p w14:paraId="233C86A5" w14:textId="77777777" w:rsidR="00F77AEA" w:rsidRPr="002A2E10" w:rsidRDefault="002B4AD1">
      <w:pPr>
        <w:pBdr>
          <w:top w:val="nil"/>
          <w:left w:val="nil"/>
          <w:bottom w:val="nil"/>
          <w:right w:val="nil"/>
          <w:between w:val="nil"/>
        </w:pBdr>
        <w:spacing w:after="120" w:line="242" w:lineRule="auto"/>
        <w:ind w:right="85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selanjutnya disebut sebagai </w:t>
      </w:r>
      <w:r w:rsidRPr="002A2E10">
        <w:rPr>
          <w:rFonts w:ascii="Footlight MT Light" w:eastAsia="Gentium Basic" w:hAnsi="Footlight MT Light" w:cs="Gentium Basic"/>
          <w:b/>
          <w:color w:val="000000"/>
        </w:rPr>
        <w:t xml:space="preserve">PERALATAN. </w:t>
      </w:r>
      <w:r w:rsidRPr="002A2E10">
        <w:rPr>
          <w:rFonts w:ascii="Footlight MT Light" w:eastAsia="Gentium Basic" w:hAnsi="Footlight MT Light" w:cs="Gentium Basic"/>
          <w:color w:val="000000"/>
        </w:rPr>
        <w:t>Perjanjian Sewa antara PIHAK PERTAMA dan PIHAK KEDUA ini dilangsungkan dan diterima berdasarkan kesepakatan yang termuat secara tertulis dalam pasal- pasal berikut:</w:t>
      </w:r>
    </w:p>
    <w:p w14:paraId="64063172"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pPr>
    </w:p>
    <w:p w14:paraId="5CA3C385" w14:textId="77777777" w:rsidR="00613858" w:rsidRPr="002A2E10" w:rsidRDefault="00613858">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pPr>
    </w:p>
    <w:p w14:paraId="1190AEBE"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Pasal 1</w:t>
      </w:r>
    </w:p>
    <w:p w14:paraId="768C784D"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PENERIMAAN PERALATAN</w:t>
      </w:r>
    </w:p>
    <w:p w14:paraId="05F0148B"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PIHAK KEDUA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menerima hak guna dari apa yang disewanya dari PIHAK PERTAMA dalam kondisi baik.</w:t>
      </w:r>
    </w:p>
    <w:p w14:paraId="7AF1A141" w14:textId="77777777" w:rsidR="00645D6A" w:rsidRDefault="00645D6A">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p>
    <w:p w14:paraId="41175540" w14:textId="134937E2"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Pasal 2</w:t>
      </w:r>
    </w:p>
    <w:p w14:paraId="372E61FA"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NEGOSIASI HARGA SEWA PERALATAN</w:t>
      </w:r>
    </w:p>
    <w:p w14:paraId="0971729D"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Harga Sewa Peralatan tersebut di atas akan diperoleh dari hasil negosiasi antara kedua belah pihak yang akan disepakati bersama setelah PIHAK KEDUA dinyatakan sebagai Pemenang dalam Paket Pekerjaan …………</w:t>
      </w:r>
      <w:proofErr w:type="gramStart"/>
      <w:r w:rsidRPr="002A2E10">
        <w:rPr>
          <w:rFonts w:ascii="Footlight MT Light" w:eastAsia="Gentium Basic" w:hAnsi="Footlight MT Light" w:cs="Gentium Basic"/>
          <w:color w:val="000000"/>
        </w:rPr>
        <w:t>…[</w:t>
      </w:r>
      <w:proofErr w:type="gramEnd"/>
      <w:r w:rsidRPr="002A2E10">
        <w:rPr>
          <w:rFonts w:ascii="Footlight MT Light" w:eastAsia="Gentium Basic" w:hAnsi="Footlight MT Light" w:cs="Gentium Basic"/>
          <w:i/>
          <w:color w:val="000000"/>
        </w:rPr>
        <w:t>diisi nama paket]</w:t>
      </w:r>
    </w:p>
    <w:p w14:paraId="6046ACC0"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i/>
          <w:color w:val="000000"/>
        </w:rPr>
      </w:pPr>
    </w:p>
    <w:p w14:paraId="125E390A"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Pasal 3</w:t>
      </w:r>
    </w:p>
    <w:p w14:paraId="43BEEEB4"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JANGKA WAKTU SEWA PERALATAN</w:t>
      </w:r>
    </w:p>
    <w:p w14:paraId="0ED84077"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Jangka waktu sewa antara PIHAK PERTAMA dan PIHAK KEDUA adalah selama berjalannya Paket Pekerjaan …</w:t>
      </w:r>
      <w:proofErr w:type="gramStart"/>
      <w:r w:rsidRPr="002A2E10">
        <w:rPr>
          <w:rFonts w:ascii="Footlight MT Light" w:eastAsia="Gentium Basic" w:hAnsi="Footlight MT Light" w:cs="Gentium Basic"/>
          <w:color w:val="000000"/>
        </w:rPr>
        <w:t>…[</w:t>
      </w:r>
      <w:proofErr w:type="gramEnd"/>
      <w:r w:rsidRPr="002A2E10">
        <w:rPr>
          <w:rFonts w:ascii="Footlight MT Light" w:eastAsia="Gentium Basic" w:hAnsi="Footlight MT Light" w:cs="Gentium Basic"/>
          <w:i/>
          <w:color w:val="000000"/>
        </w:rPr>
        <w:t xml:space="preserve">diisi nama paket] </w:t>
      </w:r>
      <w:r w:rsidRPr="002A2E10">
        <w:rPr>
          <w:rFonts w:ascii="Footlight MT Light" w:eastAsia="Gentium Basic" w:hAnsi="Footlight MT Light" w:cs="Gentium Basic"/>
          <w:color w:val="000000"/>
        </w:rPr>
        <w:t>terhitung setelah PIHAK KEDUA dinyatakan sebagai pemenang dan telah keluar Surat Perintah Kerja dari Pemberi Tugas.</w:t>
      </w:r>
    </w:p>
    <w:p w14:paraId="192DDD3D"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Pasal 4</w:t>
      </w:r>
    </w:p>
    <w:p w14:paraId="0F8D35FE"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TANDA TERIMA PEMBAYARAN</w:t>
      </w:r>
    </w:p>
    <w:p w14:paraId="375D1A08" w14:textId="77777777" w:rsidR="00F77AEA" w:rsidRPr="002A2E10" w:rsidRDefault="002B4AD1" w:rsidP="00544BB0">
      <w:pPr>
        <w:numPr>
          <w:ilvl w:val="0"/>
          <w:numId w:val="154"/>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Setiap kali PIHAK KEDUA melakukan pembayaran biaya sewa,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diberikan kepadanya kwitansi tanda terima dari PIHAK PERTAMA.</w:t>
      </w:r>
    </w:p>
    <w:p w14:paraId="09BC66B2" w14:textId="77777777" w:rsidR="00F77AEA" w:rsidRPr="002A2E10" w:rsidRDefault="002B4AD1" w:rsidP="00544BB0">
      <w:pPr>
        <w:numPr>
          <w:ilvl w:val="0"/>
          <w:numId w:val="154"/>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Kwitansi tanda terima sebagai bukti pembayaran yang sah adalah kwitansi yang dikeluarkan oleh PIHAK PERTAMA</w:t>
      </w:r>
    </w:p>
    <w:p w14:paraId="1BBC8093"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pPr>
    </w:p>
    <w:p w14:paraId="299D4CF0"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Pasal 5</w:t>
      </w:r>
    </w:p>
    <w:p w14:paraId="129D5C3F"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PEMBATALAN</w:t>
      </w:r>
    </w:p>
    <w:p w14:paraId="39E8942F" w14:textId="77777777" w:rsidR="00F77AEA" w:rsidRPr="002A2E10" w:rsidRDefault="002B4AD1" w:rsidP="00544BB0">
      <w:pPr>
        <w:numPr>
          <w:ilvl w:val="0"/>
          <w:numId w:val="152"/>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2A89AADD" w14:textId="77777777" w:rsidR="00F77AEA" w:rsidRPr="002A2E10" w:rsidRDefault="002B4AD1" w:rsidP="00544BB0">
      <w:pPr>
        <w:numPr>
          <w:ilvl w:val="0"/>
          <w:numId w:val="152"/>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7E6CA750" w14:textId="77777777" w:rsidR="00F77AEA" w:rsidRPr="002A2E10" w:rsidRDefault="002B4AD1" w:rsidP="00544BB0">
      <w:pPr>
        <w:numPr>
          <w:ilvl w:val="0"/>
          <w:numId w:val="152"/>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Selanjutnya PIHAK KEDUA memberi kuasa penuh kepada PIHAK PERTAMA yang atas kuasanya dengan hak substitusi untuk mengambil PERALATAN milik PIHAK PERTAMA, baik yang berada di tempat PIHAK KEDUA atau tempat pihak lain yang mendapati hak daripadanya.</w:t>
      </w:r>
    </w:p>
    <w:p w14:paraId="295BAFC2" w14:textId="77777777" w:rsidR="00F77AEA" w:rsidRPr="002A2E10" w:rsidRDefault="002B4AD1" w:rsidP="00544BB0">
      <w:pPr>
        <w:numPr>
          <w:ilvl w:val="0"/>
          <w:numId w:val="152"/>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Perjanjian ini secara otomatis menjadi batal dan tidak berlaku lagi apabila PIHAK KEDUA tidak memenangkan tender Paket Pekerjaan …………</w:t>
      </w:r>
      <w:proofErr w:type="gramStart"/>
      <w:r w:rsidRPr="002A2E10">
        <w:rPr>
          <w:rFonts w:ascii="Footlight MT Light" w:eastAsia="Gentium Basic" w:hAnsi="Footlight MT Light" w:cs="Gentium Basic"/>
          <w:color w:val="000000"/>
        </w:rPr>
        <w:t>…[</w:t>
      </w:r>
      <w:proofErr w:type="gramEnd"/>
      <w:r w:rsidRPr="002A2E10">
        <w:rPr>
          <w:rFonts w:ascii="Footlight MT Light" w:eastAsia="Gentium Basic" w:hAnsi="Footlight MT Light" w:cs="Gentium Basic"/>
          <w:i/>
          <w:color w:val="000000"/>
        </w:rPr>
        <w:t>diisi nama paket]</w:t>
      </w:r>
      <w:r w:rsidRPr="002A2E10">
        <w:rPr>
          <w:rFonts w:ascii="Footlight MT Light" w:eastAsia="Gentium Basic" w:hAnsi="Footlight MT Light" w:cs="Gentium Basic"/>
          <w:color w:val="000000"/>
        </w:rPr>
        <w:t>.</w:t>
      </w:r>
    </w:p>
    <w:p w14:paraId="3D727D85" w14:textId="77777777" w:rsidR="00F77AEA" w:rsidRPr="002A2E10" w:rsidRDefault="00F77AEA">
      <w:pPr>
        <w:pBdr>
          <w:top w:val="nil"/>
          <w:left w:val="nil"/>
          <w:bottom w:val="nil"/>
          <w:right w:val="nil"/>
          <w:between w:val="nil"/>
        </w:pBdr>
        <w:spacing w:after="120" w:line="242" w:lineRule="auto"/>
        <w:ind w:left="720" w:right="790"/>
        <w:jc w:val="center"/>
        <w:rPr>
          <w:rFonts w:ascii="Footlight MT Light" w:eastAsia="Gentium Basic" w:hAnsi="Footlight MT Light" w:cs="Gentium Basic"/>
          <w:color w:val="000000"/>
        </w:rPr>
      </w:pPr>
    </w:p>
    <w:p w14:paraId="6C461B33"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lastRenderedPageBreak/>
        <w:t>Pasal 6</w:t>
      </w:r>
    </w:p>
    <w:p w14:paraId="588E6318"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TANGGUNG JAWAB PIHAK PERTAMA</w:t>
      </w:r>
    </w:p>
    <w:p w14:paraId="697C7B63" w14:textId="77777777" w:rsidR="00F77AEA" w:rsidRPr="002A2E10" w:rsidRDefault="002B4AD1" w:rsidP="00544BB0">
      <w:pPr>
        <w:numPr>
          <w:ilvl w:val="0"/>
          <w:numId w:val="140"/>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PIHAK PERTAMA bersedia menyiapkan alat yang disewa dalam keadaan siap operasi dan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memobilisasi ke Lokasi Pekerjaan sesuai petunjuk dari PIHAK KEDUA.</w:t>
      </w:r>
    </w:p>
    <w:p w14:paraId="679685D7" w14:textId="77777777" w:rsidR="00F77AEA" w:rsidRPr="002A2E10" w:rsidRDefault="002B4AD1" w:rsidP="00544BB0">
      <w:pPr>
        <w:numPr>
          <w:ilvl w:val="0"/>
          <w:numId w:val="140"/>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PIHAK PERTAMA bersedia menyiapkan operator yang berpengalaman, </w:t>
      </w:r>
      <w:r w:rsidRPr="002A2E10">
        <w:rPr>
          <w:rFonts w:ascii="Footlight MT Light" w:eastAsia="Gentium Basic" w:hAnsi="Footlight MT Light" w:cs="Gentium Basic"/>
          <w:i/>
          <w:color w:val="000000"/>
        </w:rPr>
        <w:t>helper</w:t>
      </w:r>
      <w:r w:rsidRPr="002A2E10">
        <w:rPr>
          <w:rFonts w:ascii="Footlight MT Light" w:eastAsia="Gentium Basic" w:hAnsi="Footlight MT Light" w:cs="Gentium Basic"/>
          <w:color w:val="000000"/>
        </w:rPr>
        <w:t xml:space="preserve"> dan mekanik sesuai dengan kebutuhan.</w:t>
      </w:r>
    </w:p>
    <w:p w14:paraId="14997322" w14:textId="77777777" w:rsidR="00F77AEA" w:rsidRPr="002A2E10" w:rsidRDefault="002B4AD1" w:rsidP="00544BB0">
      <w:pPr>
        <w:numPr>
          <w:ilvl w:val="0"/>
          <w:numId w:val="140"/>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PIHAK PERTAMA tanpa persetujuan tertulis dari PIHAK KEDUA tidak dibenarkan memindahkan atau mengoperasikan PERALATAN tersebut di tempat lain, selain dari yang tertulis dalam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perjanjian ini kecuali dalam keadaan kahar seperti: kebakaran, gempa bumi, dan lainnya.</w:t>
      </w:r>
    </w:p>
    <w:p w14:paraId="5DE293A6" w14:textId="77777777" w:rsidR="00F77AEA" w:rsidRPr="002A2E10" w:rsidRDefault="00F77AEA">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p>
    <w:p w14:paraId="58473F44"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Pasal 7</w:t>
      </w:r>
    </w:p>
    <w:p w14:paraId="4052E620"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TANGGUNG JAWAB PIHAK KEDUA</w:t>
      </w:r>
    </w:p>
    <w:p w14:paraId="47532BF9" w14:textId="77777777" w:rsidR="00F77AEA" w:rsidRPr="002A2E10" w:rsidRDefault="002B4AD1" w:rsidP="00544BB0">
      <w:pPr>
        <w:numPr>
          <w:ilvl w:val="0"/>
          <w:numId w:val="155"/>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PIHAK KEDUA bertanggung jawab atas keamanan alat yang disewanya.</w:t>
      </w:r>
    </w:p>
    <w:p w14:paraId="5CCABAD5" w14:textId="77777777" w:rsidR="002B61A1" w:rsidRPr="002A2E10" w:rsidRDefault="002B4AD1" w:rsidP="00544BB0">
      <w:pPr>
        <w:numPr>
          <w:ilvl w:val="0"/>
          <w:numId w:val="155"/>
        </w:numPr>
        <w:pBdr>
          <w:top w:val="nil"/>
          <w:left w:val="nil"/>
          <w:bottom w:val="nil"/>
          <w:right w:val="nil"/>
          <w:between w:val="nil"/>
        </w:pBdr>
        <w:spacing w:after="120" w:line="242" w:lineRule="auto"/>
        <w:ind w:left="360"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PIHAK KEDUA tidak dibenarkan memindahkan atau mengalihkan tanggung jawab terhadap PERALATAN kepada pihak lain dalam bentuk dan </w:t>
      </w:r>
      <w:proofErr w:type="gramStart"/>
      <w:r w:rsidRPr="002A2E10">
        <w:rPr>
          <w:rFonts w:ascii="Footlight MT Light" w:eastAsia="Gentium Basic" w:hAnsi="Footlight MT Light" w:cs="Gentium Basic"/>
          <w:color w:val="000000"/>
        </w:rPr>
        <w:t>cara</w:t>
      </w:r>
      <w:proofErr w:type="gramEnd"/>
      <w:r w:rsidRPr="002A2E10">
        <w:rPr>
          <w:rFonts w:ascii="Footlight MT Light" w:eastAsia="Gentium Basic" w:hAnsi="Footlight MT Light" w:cs="Gentium Basic"/>
          <w:color w:val="000000"/>
        </w:rPr>
        <w:t xml:space="preserve"> apapun, baik sebagian maupun seluruhnya.</w:t>
      </w:r>
    </w:p>
    <w:p w14:paraId="686E733D"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Pasal 8</w:t>
      </w:r>
    </w:p>
    <w:p w14:paraId="7047E0A5" w14:textId="77777777" w:rsidR="00F77AEA" w:rsidRPr="002A2E10" w:rsidRDefault="002B4AD1">
      <w:pPr>
        <w:pBdr>
          <w:top w:val="nil"/>
          <w:left w:val="nil"/>
          <w:bottom w:val="nil"/>
          <w:right w:val="nil"/>
          <w:between w:val="nil"/>
        </w:pBdr>
        <w:spacing w:after="120" w:line="242" w:lineRule="auto"/>
        <w:ind w:right="79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LAIN-LAIN</w:t>
      </w:r>
    </w:p>
    <w:p w14:paraId="108212F4"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Hal- hal yang belum tercantum dalam perjanjian ini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diselesaikan secara musyawarah untuk mufakat oleh kedua belah pihak.</w:t>
      </w:r>
    </w:p>
    <w:p w14:paraId="691DDB9A"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397E8F4B" w14:textId="069000C8"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 ini dibuat rangkap 2 (dua) dengan dibubuhi m</w:t>
      </w:r>
      <w:r w:rsidR="00BF64F7">
        <w:rPr>
          <w:rFonts w:ascii="Footlight MT Light" w:eastAsia="Gentium Basic" w:hAnsi="Footlight MT Light" w:cs="Gentium Basic"/>
          <w:color w:val="000000"/>
        </w:rPr>
        <w:t>e</w:t>
      </w:r>
      <w:r w:rsidRPr="002A2E10">
        <w:rPr>
          <w:rFonts w:ascii="Footlight MT Light" w:eastAsia="Gentium Basic" w:hAnsi="Footlight MT Light" w:cs="Gentium Basic"/>
          <w:color w:val="000000"/>
        </w:rPr>
        <w:t>ter</w:t>
      </w:r>
      <w:r w:rsidR="00CB0FBF">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 xml:space="preserve">i secukupnya yang berkekuatan hukum yang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xml:space="preserve"> dan mulai berlaku sejak ditandatangani oleh kedua pihak</w:t>
      </w:r>
    </w:p>
    <w:tbl>
      <w:tblPr>
        <w:tblStyle w:val="afe"/>
        <w:tblW w:w="8775" w:type="dxa"/>
        <w:tblBorders>
          <w:top w:val="nil"/>
          <w:left w:val="nil"/>
          <w:bottom w:val="nil"/>
          <w:right w:val="nil"/>
          <w:insideH w:val="nil"/>
          <w:insideV w:val="nil"/>
        </w:tblBorders>
        <w:tblLayout w:type="fixed"/>
        <w:tblLook w:val="0400" w:firstRow="0" w:lastRow="0" w:firstColumn="0" w:lastColumn="0" w:noHBand="0" w:noVBand="1"/>
      </w:tblPr>
      <w:tblGrid>
        <w:gridCol w:w="4388"/>
        <w:gridCol w:w="4387"/>
      </w:tblGrid>
      <w:tr w:rsidR="00F77AEA" w:rsidRPr="002A2E10" w14:paraId="2F61A4FB" w14:textId="77777777">
        <w:tc>
          <w:tcPr>
            <w:tcW w:w="4388" w:type="dxa"/>
          </w:tcPr>
          <w:p w14:paraId="474BFCBF" w14:textId="77777777" w:rsidR="00DB5C50" w:rsidRPr="002A2E10" w:rsidRDefault="00DB5C50">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492C16AF"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PIHAK PERTAMA</w:t>
            </w:r>
          </w:p>
        </w:tc>
        <w:tc>
          <w:tcPr>
            <w:tcW w:w="4387" w:type="dxa"/>
          </w:tcPr>
          <w:p w14:paraId="3B6F159C" w14:textId="77777777" w:rsidR="00DB5C50" w:rsidRPr="002A2E10" w:rsidRDefault="00DB5C50">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2F9CD9F0"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PIHAK KEDUA</w:t>
            </w:r>
          </w:p>
        </w:tc>
      </w:tr>
      <w:tr w:rsidR="00F77AEA" w:rsidRPr="002A2E10" w14:paraId="1ADA24CC" w14:textId="77777777">
        <w:tc>
          <w:tcPr>
            <w:tcW w:w="4388" w:type="dxa"/>
          </w:tcPr>
          <w:p w14:paraId="5002EE06" w14:textId="77777777" w:rsidR="00F77AEA" w:rsidRPr="002A2E10"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PT. ……… </w:t>
            </w:r>
            <w:r w:rsidRPr="002A2E10">
              <w:rPr>
                <w:rFonts w:ascii="Footlight MT Light" w:eastAsia="Gentium Basic" w:hAnsi="Footlight MT Light" w:cs="Gentium Basic"/>
                <w:i/>
                <w:color w:val="000000"/>
              </w:rPr>
              <w:t>[diisi nama perusahaan Lessor/ penyedia peralatan]</w:t>
            </w:r>
          </w:p>
          <w:p w14:paraId="1B7248E7" w14:textId="141C427A" w:rsidR="00F77AEA"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1B2EFFFD" w14:textId="77777777" w:rsidR="0025625E" w:rsidRPr="002A2E10" w:rsidRDefault="0025625E">
            <w:pPr>
              <w:pBdr>
                <w:top w:val="nil"/>
                <w:left w:val="nil"/>
                <w:bottom w:val="nil"/>
                <w:right w:val="nil"/>
                <w:between w:val="nil"/>
              </w:pBdr>
              <w:spacing w:after="120" w:line="242" w:lineRule="auto"/>
              <w:ind w:right="790"/>
              <w:jc w:val="both"/>
              <w:rPr>
                <w:rFonts w:ascii="Footlight MT Light" w:eastAsia="Gentium Basic" w:hAnsi="Footlight MT Light" w:cs="Gentium Basic"/>
                <w:color w:val="000000"/>
              </w:rPr>
            </w:pPr>
          </w:p>
          <w:p w14:paraId="2501AEB8" w14:textId="77777777" w:rsidR="0025625E" w:rsidRPr="002A2E10" w:rsidRDefault="0025625E" w:rsidP="0025625E">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[rekatkan meterai Rp 10.000,00</w:t>
            </w:r>
          </w:p>
          <w:p w14:paraId="0A638EE7" w14:textId="751F5331" w:rsidR="00F77AEA" w:rsidRPr="002A2E10" w:rsidRDefault="0025625E" w:rsidP="0025625E">
            <w:pP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dan tanda tangan]</w:t>
            </w:r>
          </w:p>
        </w:tc>
        <w:tc>
          <w:tcPr>
            <w:tcW w:w="4387" w:type="dxa"/>
          </w:tcPr>
          <w:p w14:paraId="75CE043C" w14:textId="77777777" w:rsidR="00F77AEA" w:rsidRDefault="002B4AD1">
            <w:pPr>
              <w:pBdr>
                <w:top w:val="nil"/>
                <w:left w:val="nil"/>
                <w:bottom w:val="nil"/>
                <w:right w:val="nil"/>
                <w:between w:val="nil"/>
              </w:pBdr>
              <w:spacing w:after="120" w:line="242" w:lineRule="auto"/>
              <w:ind w:right="790"/>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PT. ……… </w:t>
            </w:r>
            <w:r w:rsidRPr="002A2E10">
              <w:rPr>
                <w:rFonts w:ascii="Footlight MT Light" w:eastAsia="Gentium Basic" w:hAnsi="Footlight MT Light" w:cs="Gentium Basic"/>
                <w:i/>
                <w:color w:val="000000"/>
              </w:rPr>
              <w:t>[diisi nama perusahaan Lessee/ penerima peralatan]</w:t>
            </w:r>
          </w:p>
          <w:p w14:paraId="45994808" w14:textId="77777777" w:rsidR="0025625E" w:rsidRDefault="0025625E">
            <w:pPr>
              <w:pBdr>
                <w:top w:val="nil"/>
                <w:left w:val="nil"/>
                <w:bottom w:val="nil"/>
                <w:right w:val="nil"/>
                <w:between w:val="nil"/>
              </w:pBdr>
              <w:spacing w:after="120" w:line="242" w:lineRule="auto"/>
              <w:ind w:right="790"/>
              <w:jc w:val="both"/>
              <w:rPr>
                <w:rFonts w:ascii="Footlight MT Light" w:eastAsia="Gentium Basic" w:hAnsi="Footlight MT Light" w:cs="Gentium Basic"/>
                <w:i/>
                <w:color w:val="000000"/>
              </w:rPr>
            </w:pPr>
          </w:p>
          <w:p w14:paraId="0B9BDFED" w14:textId="77777777" w:rsidR="0025625E" w:rsidRDefault="0025625E">
            <w:pPr>
              <w:pBdr>
                <w:top w:val="nil"/>
                <w:left w:val="nil"/>
                <w:bottom w:val="nil"/>
                <w:right w:val="nil"/>
                <w:between w:val="nil"/>
              </w:pBdr>
              <w:spacing w:after="120" w:line="242" w:lineRule="auto"/>
              <w:ind w:right="790"/>
              <w:jc w:val="both"/>
              <w:rPr>
                <w:rFonts w:ascii="Footlight MT Light" w:eastAsia="Gentium Basic" w:hAnsi="Footlight MT Light" w:cs="Gentium Basic"/>
                <w:i/>
                <w:color w:val="000000"/>
              </w:rPr>
            </w:pPr>
          </w:p>
          <w:p w14:paraId="75EA3B05" w14:textId="77777777" w:rsidR="0025625E" w:rsidRPr="002A2E10" w:rsidRDefault="0025625E" w:rsidP="0025625E">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[rekatkan meterai Rp 10.000,00</w:t>
            </w:r>
          </w:p>
          <w:p w14:paraId="286DE440" w14:textId="004E8CA4" w:rsidR="0025625E" w:rsidRPr="002A2E10" w:rsidRDefault="0025625E" w:rsidP="0025625E">
            <w:pP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dan tanda tangan]</w:t>
            </w:r>
          </w:p>
        </w:tc>
      </w:tr>
    </w:tbl>
    <w:p w14:paraId="3DC26CC4" w14:textId="77777777" w:rsidR="00F77AEA" w:rsidRPr="002A2E10" w:rsidRDefault="00F77AEA">
      <w:pPr>
        <w:pBdr>
          <w:top w:val="nil"/>
          <w:left w:val="nil"/>
          <w:bottom w:val="nil"/>
          <w:right w:val="nil"/>
          <w:between w:val="nil"/>
        </w:pBdr>
        <w:spacing w:after="120" w:line="242" w:lineRule="auto"/>
        <w:ind w:right="790"/>
        <w:jc w:val="both"/>
        <w:rPr>
          <w:rFonts w:ascii="Footlight MT Light" w:eastAsia="Gentium Basic" w:hAnsi="Footlight MT Light" w:cs="Gentium Basic"/>
          <w:b/>
          <w:color w:val="000000"/>
        </w:rPr>
        <w:sectPr w:rsidR="00F77AEA" w:rsidRPr="002A2E10" w:rsidSect="00B41EAE">
          <w:pgSz w:w="12247" w:h="18711"/>
          <w:pgMar w:top="2268" w:right="1197" w:bottom="1701" w:left="2268" w:header="737" w:footer="737" w:gutter="0"/>
          <w:cols w:space="720"/>
        </w:sectPr>
      </w:pPr>
    </w:p>
    <w:p w14:paraId="66D3800E" w14:textId="77777777" w:rsidR="00040133" w:rsidRPr="002A2E10" w:rsidRDefault="00040133" w:rsidP="00544BB0">
      <w:pPr>
        <w:numPr>
          <w:ilvl w:val="1"/>
          <w:numId w:val="219"/>
        </w:numPr>
        <w:rPr>
          <w:rFonts w:ascii="Footlight MT Light" w:hAnsi="Footlight MT Light" w:cs="Arial"/>
          <w:b/>
          <w:lang w:val="id-ID"/>
        </w:rPr>
      </w:pPr>
      <w:r w:rsidRPr="002A2E10">
        <w:rPr>
          <w:rFonts w:ascii="Footlight MT Light" w:hAnsi="Footlight MT Light" w:cs="Arial"/>
          <w:b/>
        </w:rPr>
        <w:lastRenderedPageBreak/>
        <w:t xml:space="preserve">BENTUK FORMULIR PENYAMPAIAN TINGKAT KOMPONEN DALAM NEGERI (TKDN) </w:t>
      </w:r>
      <w:r w:rsidRPr="002A2E10">
        <w:rPr>
          <w:rFonts w:ascii="Footlight MT Light" w:hAnsi="Footlight MT Light" w:cs="Arial"/>
          <w:b/>
          <w:i/>
        </w:rPr>
        <w:t>[apabila diberikan preferensi harga]</w:t>
      </w:r>
    </w:p>
    <w:p w14:paraId="5AE485A8" w14:textId="77777777" w:rsidR="00040133" w:rsidRPr="002A2E10" w:rsidRDefault="00040133" w:rsidP="00040133">
      <w:pPr>
        <w:pBdr>
          <w:bottom w:val="single" w:sz="4" w:space="1" w:color="auto"/>
        </w:pBdr>
        <w:jc w:val="both"/>
        <w:rPr>
          <w:rFonts w:ascii="Footlight MT Light" w:hAnsi="Footlight MT Light"/>
          <w:b/>
          <w:strike/>
        </w:rPr>
      </w:pPr>
    </w:p>
    <w:p w14:paraId="0BE85F71" w14:textId="77777777" w:rsidR="00040133" w:rsidRPr="002A2E10" w:rsidRDefault="00040133" w:rsidP="00040133">
      <w:pPr>
        <w:rPr>
          <w:rFonts w:ascii="Footlight MT Light" w:hAnsi="Footlight MT Light"/>
          <w:strike/>
        </w:rPr>
      </w:pPr>
    </w:p>
    <w:tbl>
      <w:tblPr>
        <w:tblW w:w="8320" w:type="dxa"/>
        <w:tblInd w:w="108" w:type="dxa"/>
        <w:tblLook w:val="04A0" w:firstRow="1" w:lastRow="0" w:firstColumn="1" w:lastColumn="0" w:noHBand="0" w:noVBand="1"/>
      </w:tblPr>
      <w:tblGrid>
        <w:gridCol w:w="8654"/>
      </w:tblGrid>
      <w:tr w:rsidR="00040133" w:rsidRPr="002A2E10" w14:paraId="7B56DB21" w14:textId="77777777" w:rsidTr="00040133">
        <w:trPr>
          <w:trHeight w:val="315"/>
        </w:trPr>
        <w:tc>
          <w:tcPr>
            <w:tcW w:w="8320" w:type="dxa"/>
            <w:noWrap/>
            <w:vAlign w:val="bottom"/>
          </w:tcPr>
          <w:p w14:paraId="6CA22A9F" w14:textId="77777777" w:rsidR="00040133" w:rsidRPr="002A2E10" w:rsidRDefault="00040133">
            <w:pPr>
              <w:jc w:val="center"/>
              <w:rPr>
                <w:rFonts w:ascii="Footlight MT Light" w:hAnsi="Footlight MT Light"/>
                <w:b/>
              </w:rPr>
            </w:pPr>
            <w:r w:rsidRPr="002A2E10">
              <w:rPr>
                <w:rFonts w:ascii="Footlight MT Light" w:hAnsi="Footlight MT Light"/>
                <w:b/>
              </w:rPr>
              <w:t>FORMULIR PENYAMPAIAN</w:t>
            </w:r>
            <w:r w:rsidRPr="002A2E10">
              <w:rPr>
                <w:rFonts w:ascii="Footlight MT Light" w:hAnsi="Footlight MT Light"/>
                <w:b/>
              </w:rPr>
              <w:br/>
              <w:t xml:space="preserve">TINGKAT KOMPONEN DALAM NEGERI (TKDN) </w:t>
            </w:r>
          </w:p>
          <w:p w14:paraId="2449F4EC" w14:textId="77777777" w:rsidR="00040133" w:rsidRPr="002A2E10" w:rsidRDefault="00040133">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040133" w:rsidRPr="002A2E10" w14:paraId="0D8C3D08" w14:textId="77777777">
              <w:tc>
                <w:tcPr>
                  <w:tcW w:w="4027" w:type="dxa"/>
                  <w:hideMark/>
                </w:tcPr>
                <w:p w14:paraId="4445CF96" w14:textId="77777777" w:rsidR="00040133" w:rsidRPr="002A2E10" w:rsidRDefault="00040133">
                  <w:pPr>
                    <w:rPr>
                      <w:rFonts w:ascii="Footlight MT Light" w:hAnsi="Footlight MT Light"/>
                      <w:b/>
                    </w:rPr>
                  </w:pPr>
                  <w:r w:rsidRPr="002A2E10">
                    <w:rPr>
                      <w:rFonts w:ascii="Footlight MT Light" w:hAnsi="Footlight MT Light"/>
                      <w:b/>
                    </w:rPr>
                    <w:t xml:space="preserve">Nama Penyedia </w:t>
                  </w:r>
                </w:p>
              </w:tc>
              <w:tc>
                <w:tcPr>
                  <w:tcW w:w="630" w:type="dxa"/>
                  <w:hideMark/>
                </w:tcPr>
                <w:p w14:paraId="45397CC4" w14:textId="77777777" w:rsidR="00040133" w:rsidRPr="002A2E10" w:rsidRDefault="00040133">
                  <w:pPr>
                    <w:rPr>
                      <w:rFonts w:ascii="Footlight MT Light" w:hAnsi="Footlight MT Light"/>
                      <w:b/>
                    </w:rPr>
                  </w:pPr>
                  <w:r w:rsidRPr="002A2E10">
                    <w:rPr>
                      <w:rFonts w:ascii="Footlight MT Light" w:hAnsi="Footlight MT Light"/>
                      <w:b/>
                    </w:rPr>
                    <w:t>:</w:t>
                  </w:r>
                </w:p>
              </w:tc>
              <w:tc>
                <w:tcPr>
                  <w:tcW w:w="3662" w:type="dxa"/>
                </w:tcPr>
                <w:p w14:paraId="49744BC9" w14:textId="77777777" w:rsidR="00040133" w:rsidRPr="002A2E10" w:rsidRDefault="00040133">
                  <w:pPr>
                    <w:rPr>
                      <w:rFonts w:ascii="Footlight MT Light" w:hAnsi="Footlight MT Light"/>
                      <w:b/>
                    </w:rPr>
                  </w:pPr>
                </w:p>
              </w:tc>
            </w:tr>
            <w:tr w:rsidR="00040133" w:rsidRPr="002A2E10" w14:paraId="6D2179C4" w14:textId="77777777">
              <w:tc>
                <w:tcPr>
                  <w:tcW w:w="4027" w:type="dxa"/>
                  <w:hideMark/>
                </w:tcPr>
                <w:p w14:paraId="580E1BAB" w14:textId="77777777" w:rsidR="00040133" w:rsidRPr="002A2E10" w:rsidRDefault="00040133">
                  <w:pPr>
                    <w:rPr>
                      <w:rFonts w:ascii="Footlight MT Light" w:hAnsi="Footlight MT Light"/>
                      <w:b/>
                    </w:rPr>
                  </w:pPr>
                  <w:r w:rsidRPr="002A2E10">
                    <w:rPr>
                      <w:rFonts w:ascii="Footlight MT Light" w:hAnsi="Footlight MT Light"/>
                      <w:b/>
                    </w:rPr>
                    <w:t>Nama Pekerjaan</w:t>
                  </w:r>
                </w:p>
              </w:tc>
              <w:tc>
                <w:tcPr>
                  <w:tcW w:w="630" w:type="dxa"/>
                  <w:hideMark/>
                </w:tcPr>
                <w:p w14:paraId="30485F11" w14:textId="77777777" w:rsidR="00040133" w:rsidRPr="002A2E10" w:rsidRDefault="00040133">
                  <w:pPr>
                    <w:rPr>
                      <w:rFonts w:ascii="Footlight MT Light" w:hAnsi="Footlight MT Light"/>
                      <w:b/>
                    </w:rPr>
                  </w:pPr>
                  <w:r w:rsidRPr="002A2E10">
                    <w:rPr>
                      <w:rFonts w:ascii="Footlight MT Light" w:hAnsi="Footlight MT Light"/>
                      <w:b/>
                    </w:rPr>
                    <w:t>:</w:t>
                  </w:r>
                </w:p>
              </w:tc>
              <w:tc>
                <w:tcPr>
                  <w:tcW w:w="3662" w:type="dxa"/>
                </w:tcPr>
                <w:p w14:paraId="6373D0E3" w14:textId="77777777" w:rsidR="00040133" w:rsidRPr="002A2E10" w:rsidRDefault="00040133">
                  <w:pPr>
                    <w:rPr>
                      <w:rFonts w:ascii="Footlight MT Light" w:hAnsi="Footlight MT Light"/>
                      <w:b/>
                    </w:rPr>
                  </w:pPr>
                </w:p>
              </w:tc>
            </w:tr>
          </w:tbl>
          <w:p w14:paraId="38494439" w14:textId="77777777" w:rsidR="00040133" w:rsidRPr="002A2E10" w:rsidRDefault="00040133">
            <w:pPr>
              <w:jc w:val="center"/>
              <w:rPr>
                <w:rFonts w:ascii="Footlight MT Light" w:hAnsi="Footlight MT Light"/>
                <w:b/>
                <w:strike/>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040133" w:rsidRPr="002A2E10" w14:paraId="747560AE" w14:textId="77777777">
              <w:trPr>
                <w:trHeight w:val="453"/>
              </w:trPr>
              <w:tc>
                <w:tcPr>
                  <w:tcW w:w="478" w:type="dxa"/>
                  <w:tcBorders>
                    <w:top w:val="single" w:sz="4" w:space="0" w:color="auto"/>
                    <w:left w:val="single" w:sz="4" w:space="0" w:color="auto"/>
                    <w:bottom w:val="single" w:sz="4" w:space="0" w:color="auto"/>
                    <w:right w:val="single" w:sz="4" w:space="0" w:color="auto"/>
                  </w:tcBorders>
                  <w:vAlign w:val="center"/>
                  <w:hideMark/>
                </w:tcPr>
                <w:p w14:paraId="6DCB0776"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No</w:t>
                  </w:r>
                </w:p>
              </w:tc>
              <w:tc>
                <w:tcPr>
                  <w:tcW w:w="1997" w:type="dxa"/>
                  <w:tcBorders>
                    <w:top w:val="single" w:sz="4" w:space="0" w:color="auto"/>
                    <w:left w:val="single" w:sz="4" w:space="0" w:color="auto"/>
                    <w:bottom w:val="single" w:sz="4" w:space="0" w:color="auto"/>
                    <w:right w:val="single" w:sz="4" w:space="0" w:color="auto"/>
                  </w:tcBorders>
                  <w:vAlign w:val="center"/>
                  <w:hideMark/>
                </w:tcPr>
                <w:p w14:paraId="20EA2205"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Uraian</w:t>
                  </w:r>
                </w:p>
              </w:tc>
              <w:tc>
                <w:tcPr>
                  <w:tcW w:w="904" w:type="dxa"/>
                  <w:tcBorders>
                    <w:top w:val="single" w:sz="4" w:space="0" w:color="auto"/>
                    <w:left w:val="single" w:sz="4" w:space="0" w:color="auto"/>
                    <w:bottom w:val="single" w:sz="4" w:space="0" w:color="auto"/>
                    <w:right w:val="single" w:sz="4" w:space="0" w:color="auto"/>
                  </w:tcBorders>
                  <w:vAlign w:val="center"/>
                  <w:hideMark/>
                </w:tcPr>
                <w:p w14:paraId="5127DFE0"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Kuantitas</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1C467D9"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Harga Satuan (Rp)</w:t>
                  </w:r>
                </w:p>
              </w:tc>
              <w:tc>
                <w:tcPr>
                  <w:tcW w:w="1174" w:type="dxa"/>
                  <w:tcBorders>
                    <w:top w:val="single" w:sz="4" w:space="0" w:color="auto"/>
                    <w:left w:val="single" w:sz="4" w:space="0" w:color="auto"/>
                    <w:bottom w:val="single" w:sz="4" w:space="0" w:color="auto"/>
                    <w:right w:val="single" w:sz="4" w:space="0" w:color="auto"/>
                  </w:tcBorders>
                  <w:vAlign w:val="center"/>
                  <w:hideMark/>
                </w:tcPr>
                <w:p w14:paraId="66D0B0A5"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Harga Total</w:t>
                  </w:r>
                  <w:r w:rsidRPr="002A2E10">
                    <w:rPr>
                      <w:rFonts w:ascii="Footlight MT Light" w:hAnsi="Footlight MT Light"/>
                      <w:bCs/>
                      <w:sz w:val="20"/>
                      <w:szCs w:val="20"/>
                    </w:rPr>
                    <w:br/>
                    <w:t>(Rp)</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F15885A" w14:textId="77777777" w:rsidR="00040133" w:rsidRPr="002A2E10" w:rsidRDefault="00040133">
                  <w:pPr>
                    <w:jc w:val="center"/>
                    <w:rPr>
                      <w:rFonts w:ascii="Footlight MT Light" w:hAnsi="Footlight MT Light"/>
                      <w:bCs/>
                      <w:sz w:val="20"/>
                      <w:szCs w:val="20"/>
                    </w:rPr>
                  </w:pPr>
                  <w:proofErr w:type="gramStart"/>
                  <w:r w:rsidRPr="002A2E10">
                    <w:rPr>
                      <w:rFonts w:ascii="Footlight MT Light" w:hAnsi="Footlight MT Light"/>
                      <w:bCs/>
                      <w:sz w:val="20"/>
                      <w:szCs w:val="20"/>
                    </w:rPr>
                    <w:t>TKDN</w:t>
                  </w:r>
                  <w:proofErr w:type="gramEnd"/>
                  <w:r w:rsidRPr="002A2E10">
                    <w:rPr>
                      <w:rFonts w:ascii="Footlight MT Light" w:hAnsi="Footlight MT Light"/>
                      <w:bCs/>
                      <w:sz w:val="20"/>
                      <w:szCs w:val="20"/>
                    </w:rPr>
                    <w:br/>
                    <w:t>(%)*</w:t>
                  </w:r>
                </w:p>
              </w:tc>
              <w:tc>
                <w:tcPr>
                  <w:tcW w:w="1460" w:type="dxa"/>
                  <w:tcBorders>
                    <w:top w:val="single" w:sz="4" w:space="0" w:color="auto"/>
                    <w:left w:val="single" w:sz="4" w:space="0" w:color="auto"/>
                    <w:bottom w:val="single" w:sz="4" w:space="0" w:color="auto"/>
                    <w:right w:val="single" w:sz="4" w:space="0" w:color="auto"/>
                  </w:tcBorders>
                  <w:hideMark/>
                </w:tcPr>
                <w:p w14:paraId="281CD072"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Harga setelah preferensi</w:t>
                  </w:r>
                </w:p>
              </w:tc>
            </w:tr>
            <w:tr w:rsidR="00040133" w:rsidRPr="002A2E10" w14:paraId="1B4495D7" w14:textId="77777777">
              <w:tc>
                <w:tcPr>
                  <w:tcW w:w="478" w:type="dxa"/>
                  <w:tcBorders>
                    <w:top w:val="single" w:sz="4" w:space="0" w:color="auto"/>
                    <w:left w:val="single" w:sz="4" w:space="0" w:color="auto"/>
                    <w:bottom w:val="single" w:sz="4" w:space="0" w:color="auto"/>
                    <w:right w:val="single" w:sz="4" w:space="0" w:color="auto"/>
                  </w:tcBorders>
                  <w:hideMark/>
                </w:tcPr>
                <w:p w14:paraId="560AE70D"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(1)</w:t>
                  </w:r>
                </w:p>
              </w:tc>
              <w:tc>
                <w:tcPr>
                  <w:tcW w:w="1997" w:type="dxa"/>
                  <w:tcBorders>
                    <w:top w:val="single" w:sz="4" w:space="0" w:color="auto"/>
                    <w:left w:val="single" w:sz="4" w:space="0" w:color="auto"/>
                    <w:bottom w:val="single" w:sz="4" w:space="0" w:color="auto"/>
                    <w:right w:val="single" w:sz="4" w:space="0" w:color="auto"/>
                  </w:tcBorders>
                  <w:hideMark/>
                </w:tcPr>
                <w:p w14:paraId="7B4EB0AA"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(2)</w:t>
                  </w:r>
                </w:p>
              </w:tc>
              <w:tc>
                <w:tcPr>
                  <w:tcW w:w="904" w:type="dxa"/>
                  <w:tcBorders>
                    <w:top w:val="single" w:sz="4" w:space="0" w:color="auto"/>
                    <w:left w:val="single" w:sz="4" w:space="0" w:color="auto"/>
                    <w:bottom w:val="single" w:sz="4" w:space="0" w:color="auto"/>
                    <w:right w:val="single" w:sz="4" w:space="0" w:color="auto"/>
                  </w:tcBorders>
                  <w:hideMark/>
                </w:tcPr>
                <w:p w14:paraId="14DC6CE3"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(3)</w:t>
                  </w:r>
                </w:p>
              </w:tc>
              <w:tc>
                <w:tcPr>
                  <w:tcW w:w="1343" w:type="dxa"/>
                  <w:tcBorders>
                    <w:top w:val="single" w:sz="4" w:space="0" w:color="auto"/>
                    <w:left w:val="single" w:sz="4" w:space="0" w:color="auto"/>
                    <w:bottom w:val="single" w:sz="4" w:space="0" w:color="auto"/>
                    <w:right w:val="single" w:sz="4" w:space="0" w:color="auto"/>
                  </w:tcBorders>
                  <w:hideMark/>
                </w:tcPr>
                <w:p w14:paraId="6749EF25"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(4)</w:t>
                  </w:r>
                </w:p>
              </w:tc>
              <w:tc>
                <w:tcPr>
                  <w:tcW w:w="1174" w:type="dxa"/>
                  <w:tcBorders>
                    <w:top w:val="single" w:sz="4" w:space="0" w:color="auto"/>
                    <w:left w:val="single" w:sz="4" w:space="0" w:color="auto"/>
                    <w:bottom w:val="single" w:sz="4" w:space="0" w:color="auto"/>
                    <w:right w:val="single" w:sz="4" w:space="0" w:color="auto"/>
                  </w:tcBorders>
                  <w:hideMark/>
                </w:tcPr>
                <w:p w14:paraId="1A683E81"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(5)</w:t>
                  </w:r>
                </w:p>
              </w:tc>
              <w:tc>
                <w:tcPr>
                  <w:tcW w:w="1072" w:type="dxa"/>
                  <w:tcBorders>
                    <w:top w:val="single" w:sz="4" w:space="0" w:color="auto"/>
                    <w:left w:val="single" w:sz="4" w:space="0" w:color="auto"/>
                    <w:bottom w:val="single" w:sz="4" w:space="0" w:color="auto"/>
                    <w:right w:val="single" w:sz="4" w:space="0" w:color="auto"/>
                  </w:tcBorders>
                  <w:hideMark/>
                </w:tcPr>
                <w:p w14:paraId="2C328918"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(6)</w:t>
                  </w:r>
                </w:p>
              </w:tc>
              <w:tc>
                <w:tcPr>
                  <w:tcW w:w="1460" w:type="dxa"/>
                  <w:tcBorders>
                    <w:top w:val="single" w:sz="4" w:space="0" w:color="auto"/>
                    <w:left w:val="single" w:sz="4" w:space="0" w:color="auto"/>
                    <w:bottom w:val="single" w:sz="4" w:space="0" w:color="auto"/>
                    <w:right w:val="single" w:sz="4" w:space="0" w:color="auto"/>
                  </w:tcBorders>
                  <w:hideMark/>
                </w:tcPr>
                <w:p w14:paraId="29C23A55"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(7)</w:t>
                  </w:r>
                </w:p>
              </w:tc>
            </w:tr>
            <w:tr w:rsidR="00040133" w:rsidRPr="002A2E10" w14:paraId="7A663B4A" w14:textId="77777777">
              <w:tc>
                <w:tcPr>
                  <w:tcW w:w="478" w:type="dxa"/>
                  <w:tcBorders>
                    <w:top w:val="single" w:sz="4" w:space="0" w:color="auto"/>
                    <w:left w:val="single" w:sz="4" w:space="0" w:color="auto"/>
                    <w:bottom w:val="single" w:sz="4" w:space="0" w:color="auto"/>
                    <w:right w:val="single" w:sz="4" w:space="0" w:color="auto"/>
                  </w:tcBorders>
                  <w:hideMark/>
                </w:tcPr>
                <w:p w14:paraId="31350D1B"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1</w:t>
                  </w:r>
                </w:p>
              </w:tc>
              <w:tc>
                <w:tcPr>
                  <w:tcW w:w="1997" w:type="dxa"/>
                  <w:tcBorders>
                    <w:top w:val="single" w:sz="4" w:space="0" w:color="auto"/>
                    <w:left w:val="single" w:sz="4" w:space="0" w:color="auto"/>
                    <w:bottom w:val="single" w:sz="4" w:space="0" w:color="auto"/>
                    <w:right w:val="single" w:sz="4" w:space="0" w:color="auto"/>
                  </w:tcBorders>
                  <w:hideMark/>
                </w:tcPr>
                <w:p w14:paraId="5B44A0E5"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Pekerjaan I</w:t>
                  </w:r>
                </w:p>
              </w:tc>
              <w:tc>
                <w:tcPr>
                  <w:tcW w:w="904" w:type="dxa"/>
                  <w:tcBorders>
                    <w:top w:val="single" w:sz="4" w:space="0" w:color="auto"/>
                    <w:left w:val="single" w:sz="4" w:space="0" w:color="auto"/>
                    <w:bottom w:val="single" w:sz="4" w:space="0" w:color="auto"/>
                    <w:right w:val="single" w:sz="4" w:space="0" w:color="auto"/>
                  </w:tcBorders>
                </w:tcPr>
                <w:p w14:paraId="72DD5418" w14:textId="77777777" w:rsidR="00040133" w:rsidRPr="002A2E10" w:rsidRDefault="00040133">
                  <w:pPr>
                    <w:jc w:val="center"/>
                    <w:rPr>
                      <w:rFonts w:ascii="Footlight MT Light" w:hAnsi="Footlight MT Light"/>
                      <w:bCs/>
                      <w:sz w:val="20"/>
                      <w:szCs w:val="20"/>
                      <w:lang w:val="id-ID"/>
                    </w:rPr>
                  </w:pPr>
                </w:p>
              </w:tc>
              <w:tc>
                <w:tcPr>
                  <w:tcW w:w="1343" w:type="dxa"/>
                  <w:tcBorders>
                    <w:top w:val="single" w:sz="4" w:space="0" w:color="auto"/>
                    <w:left w:val="single" w:sz="4" w:space="0" w:color="auto"/>
                    <w:bottom w:val="single" w:sz="4" w:space="0" w:color="auto"/>
                    <w:right w:val="single" w:sz="4" w:space="0" w:color="auto"/>
                  </w:tcBorders>
                </w:tcPr>
                <w:p w14:paraId="2FF013EE"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28396B01"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DCABB2A"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257AFDC5" w14:textId="77777777" w:rsidR="00040133" w:rsidRPr="002A2E10" w:rsidRDefault="00040133">
                  <w:pPr>
                    <w:jc w:val="center"/>
                    <w:rPr>
                      <w:rFonts w:ascii="Footlight MT Light" w:hAnsi="Footlight MT Light"/>
                      <w:bCs/>
                      <w:sz w:val="20"/>
                      <w:szCs w:val="20"/>
                    </w:rPr>
                  </w:pPr>
                </w:p>
              </w:tc>
            </w:tr>
            <w:tr w:rsidR="00040133" w:rsidRPr="002A2E10" w14:paraId="507E0791" w14:textId="77777777">
              <w:tc>
                <w:tcPr>
                  <w:tcW w:w="478" w:type="dxa"/>
                  <w:tcBorders>
                    <w:top w:val="single" w:sz="4" w:space="0" w:color="auto"/>
                    <w:left w:val="single" w:sz="4" w:space="0" w:color="auto"/>
                    <w:bottom w:val="single" w:sz="4" w:space="0" w:color="auto"/>
                    <w:right w:val="single" w:sz="4" w:space="0" w:color="auto"/>
                  </w:tcBorders>
                  <w:hideMark/>
                </w:tcPr>
                <w:p w14:paraId="3EFD8616"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a</w:t>
                  </w:r>
                </w:p>
              </w:tc>
              <w:tc>
                <w:tcPr>
                  <w:tcW w:w="1997" w:type="dxa"/>
                  <w:tcBorders>
                    <w:top w:val="single" w:sz="4" w:space="0" w:color="auto"/>
                    <w:left w:val="single" w:sz="4" w:space="0" w:color="auto"/>
                    <w:bottom w:val="single" w:sz="4" w:space="0" w:color="auto"/>
                    <w:right w:val="single" w:sz="4" w:space="0" w:color="auto"/>
                  </w:tcBorders>
                  <w:hideMark/>
                </w:tcPr>
                <w:p w14:paraId="1F0DCBBE"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Komponen Barang a</w:t>
                  </w:r>
                </w:p>
              </w:tc>
              <w:tc>
                <w:tcPr>
                  <w:tcW w:w="904" w:type="dxa"/>
                  <w:tcBorders>
                    <w:top w:val="single" w:sz="4" w:space="0" w:color="auto"/>
                    <w:left w:val="single" w:sz="4" w:space="0" w:color="auto"/>
                    <w:bottom w:val="single" w:sz="4" w:space="0" w:color="auto"/>
                    <w:right w:val="single" w:sz="4" w:space="0" w:color="auto"/>
                  </w:tcBorders>
                </w:tcPr>
                <w:p w14:paraId="6F4DF204" w14:textId="77777777" w:rsidR="00040133" w:rsidRPr="002A2E10" w:rsidRDefault="00040133">
                  <w:pPr>
                    <w:jc w:val="center"/>
                    <w:rPr>
                      <w:rFonts w:ascii="Footlight MT Light" w:hAnsi="Footlight MT Light"/>
                      <w:bCs/>
                      <w:sz w:val="20"/>
                      <w:szCs w:val="20"/>
                      <w:lang w:val="id-ID"/>
                    </w:rPr>
                  </w:pPr>
                </w:p>
              </w:tc>
              <w:tc>
                <w:tcPr>
                  <w:tcW w:w="1343" w:type="dxa"/>
                  <w:tcBorders>
                    <w:top w:val="single" w:sz="4" w:space="0" w:color="auto"/>
                    <w:left w:val="single" w:sz="4" w:space="0" w:color="auto"/>
                    <w:bottom w:val="single" w:sz="4" w:space="0" w:color="auto"/>
                    <w:right w:val="single" w:sz="4" w:space="0" w:color="auto"/>
                  </w:tcBorders>
                </w:tcPr>
                <w:p w14:paraId="1C4A73EC"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F4DF0EF"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1C20F69D"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7A1AD31" w14:textId="77777777" w:rsidR="00040133" w:rsidRPr="002A2E10" w:rsidRDefault="00040133">
                  <w:pPr>
                    <w:jc w:val="center"/>
                    <w:rPr>
                      <w:rFonts w:ascii="Footlight MT Light" w:hAnsi="Footlight MT Light"/>
                      <w:bCs/>
                      <w:sz w:val="20"/>
                      <w:szCs w:val="20"/>
                    </w:rPr>
                  </w:pPr>
                </w:p>
              </w:tc>
            </w:tr>
            <w:tr w:rsidR="00040133" w:rsidRPr="002A2E10" w14:paraId="0E6D07EF" w14:textId="77777777">
              <w:tc>
                <w:tcPr>
                  <w:tcW w:w="478" w:type="dxa"/>
                  <w:tcBorders>
                    <w:top w:val="single" w:sz="4" w:space="0" w:color="auto"/>
                    <w:left w:val="single" w:sz="4" w:space="0" w:color="auto"/>
                    <w:bottom w:val="single" w:sz="4" w:space="0" w:color="auto"/>
                    <w:right w:val="single" w:sz="4" w:space="0" w:color="auto"/>
                  </w:tcBorders>
                  <w:hideMark/>
                </w:tcPr>
                <w:p w14:paraId="0DF52C8E"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b</w:t>
                  </w:r>
                </w:p>
              </w:tc>
              <w:tc>
                <w:tcPr>
                  <w:tcW w:w="1997" w:type="dxa"/>
                  <w:tcBorders>
                    <w:top w:val="single" w:sz="4" w:space="0" w:color="auto"/>
                    <w:left w:val="single" w:sz="4" w:space="0" w:color="auto"/>
                    <w:bottom w:val="single" w:sz="4" w:space="0" w:color="auto"/>
                    <w:right w:val="single" w:sz="4" w:space="0" w:color="auto"/>
                  </w:tcBorders>
                  <w:hideMark/>
                </w:tcPr>
                <w:p w14:paraId="11BB0620" w14:textId="77777777" w:rsidR="00040133" w:rsidRPr="002A2E10" w:rsidRDefault="00040133">
                  <w:pPr>
                    <w:rPr>
                      <w:rFonts w:ascii="Footlight MT Light" w:hAnsi="Footlight MT Light"/>
                      <w:bCs/>
                      <w:sz w:val="20"/>
                      <w:szCs w:val="20"/>
                      <w:lang w:val="id-ID"/>
                    </w:rPr>
                  </w:pPr>
                  <w:r w:rsidRPr="002A2E10">
                    <w:rPr>
                      <w:rFonts w:ascii="Footlight MT Light" w:hAnsi="Footlight MT Light"/>
                      <w:bCs/>
                      <w:sz w:val="20"/>
                      <w:szCs w:val="20"/>
                    </w:rPr>
                    <w:t>Komponen Barang b</w:t>
                  </w:r>
                </w:p>
              </w:tc>
              <w:tc>
                <w:tcPr>
                  <w:tcW w:w="904" w:type="dxa"/>
                  <w:tcBorders>
                    <w:top w:val="single" w:sz="4" w:space="0" w:color="auto"/>
                    <w:left w:val="single" w:sz="4" w:space="0" w:color="auto"/>
                    <w:bottom w:val="single" w:sz="4" w:space="0" w:color="auto"/>
                    <w:right w:val="single" w:sz="4" w:space="0" w:color="auto"/>
                  </w:tcBorders>
                </w:tcPr>
                <w:p w14:paraId="4EE6B87D" w14:textId="77777777" w:rsidR="00040133" w:rsidRPr="002A2E10" w:rsidRDefault="00040133">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04407C77"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8F387AB"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71A88BED"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6A0CF702" w14:textId="77777777" w:rsidR="00040133" w:rsidRPr="002A2E10" w:rsidRDefault="00040133">
                  <w:pPr>
                    <w:jc w:val="center"/>
                    <w:rPr>
                      <w:rFonts w:ascii="Footlight MT Light" w:hAnsi="Footlight MT Light"/>
                      <w:bCs/>
                      <w:sz w:val="20"/>
                      <w:szCs w:val="20"/>
                    </w:rPr>
                  </w:pPr>
                </w:p>
              </w:tc>
            </w:tr>
            <w:tr w:rsidR="00040133" w:rsidRPr="002A2E10" w14:paraId="1657E162" w14:textId="77777777">
              <w:tc>
                <w:tcPr>
                  <w:tcW w:w="478" w:type="dxa"/>
                  <w:tcBorders>
                    <w:top w:val="single" w:sz="4" w:space="0" w:color="auto"/>
                    <w:left w:val="single" w:sz="4" w:space="0" w:color="auto"/>
                    <w:bottom w:val="single" w:sz="4" w:space="0" w:color="auto"/>
                    <w:right w:val="single" w:sz="4" w:space="0" w:color="auto"/>
                  </w:tcBorders>
                  <w:hideMark/>
                </w:tcPr>
                <w:p w14:paraId="07D60723"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c</w:t>
                  </w:r>
                </w:p>
              </w:tc>
              <w:tc>
                <w:tcPr>
                  <w:tcW w:w="1997" w:type="dxa"/>
                  <w:tcBorders>
                    <w:top w:val="single" w:sz="4" w:space="0" w:color="auto"/>
                    <w:left w:val="single" w:sz="4" w:space="0" w:color="auto"/>
                    <w:bottom w:val="single" w:sz="4" w:space="0" w:color="auto"/>
                    <w:right w:val="single" w:sz="4" w:space="0" w:color="auto"/>
                  </w:tcBorders>
                  <w:hideMark/>
                </w:tcPr>
                <w:p w14:paraId="38DC7CBE"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Komponen Barang c</w:t>
                  </w:r>
                </w:p>
              </w:tc>
              <w:tc>
                <w:tcPr>
                  <w:tcW w:w="904" w:type="dxa"/>
                  <w:tcBorders>
                    <w:top w:val="single" w:sz="4" w:space="0" w:color="auto"/>
                    <w:left w:val="single" w:sz="4" w:space="0" w:color="auto"/>
                    <w:bottom w:val="single" w:sz="4" w:space="0" w:color="auto"/>
                    <w:right w:val="single" w:sz="4" w:space="0" w:color="auto"/>
                  </w:tcBorders>
                </w:tcPr>
                <w:p w14:paraId="7DAA533F" w14:textId="77777777" w:rsidR="00040133" w:rsidRPr="002A2E10" w:rsidRDefault="00040133">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0A488A02"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BE3146B"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71930E5B"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19AAFD2" w14:textId="77777777" w:rsidR="00040133" w:rsidRPr="002A2E10" w:rsidRDefault="00040133">
                  <w:pPr>
                    <w:jc w:val="center"/>
                    <w:rPr>
                      <w:rFonts w:ascii="Footlight MT Light" w:hAnsi="Footlight MT Light"/>
                      <w:bCs/>
                      <w:sz w:val="20"/>
                      <w:szCs w:val="20"/>
                    </w:rPr>
                  </w:pPr>
                </w:p>
              </w:tc>
            </w:tr>
            <w:tr w:rsidR="00040133" w:rsidRPr="002A2E10" w14:paraId="09F9D44A" w14:textId="77777777">
              <w:trPr>
                <w:trHeight w:val="406"/>
              </w:trPr>
              <w:tc>
                <w:tcPr>
                  <w:tcW w:w="478" w:type="dxa"/>
                  <w:tcBorders>
                    <w:top w:val="single" w:sz="4" w:space="0" w:color="auto"/>
                    <w:left w:val="single" w:sz="4" w:space="0" w:color="auto"/>
                    <w:bottom w:val="single" w:sz="4" w:space="0" w:color="auto"/>
                    <w:right w:val="single" w:sz="4" w:space="0" w:color="auto"/>
                  </w:tcBorders>
                </w:tcPr>
                <w:p w14:paraId="446E3B20" w14:textId="77777777" w:rsidR="00040133" w:rsidRPr="002A2E10" w:rsidRDefault="00040133">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53DF2240"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Sub Total Pekerjaan 1</w:t>
                  </w:r>
                </w:p>
              </w:tc>
              <w:tc>
                <w:tcPr>
                  <w:tcW w:w="904" w:type="dxa"/>
                  <w:tcBorders>
                    <w:top w:val="single" w:sz="4" w:space="0" w:color="auto"/>
                    <w:left w:val="single" w:sz="4" w:space="0" w:color="auto"/>
                    <w:bottom w:val="single" w:sz="4" w:space="0" w:color="auto"/>
                    <w:right w:val="single" w:sz="4" w:space="0" w:color="auto"/>
                  </w:tcBorders>
                </w:tcPr>
                <w:p w14:paraId="3231D31C" w14:textId="77777777" w:rsidR="00040133" w:rsidRPr="002A2E10" w:rsidRDefault="00040133">
                  <w:pPr>
                    <w:jc w:val="center"/>
                    <w:rPr>
                      <w:rFonts w:ascii="Footlight MT Light" w:hAnsi="Footlight MT Light"/>
                      <w:bCs/>
                      <w:sz w:val="20"/>
                      <w:szCs w:val="20"/>
                      <w:lang w:val="id-ID"/>
                    </w:rPr>
                  </w:pPr>
                </w:p>
              </w:tc>
              <w:tc>
                <w:tcPr>
                  <w:tcW w:w="1343" w:type="dxa"/>
                  <w:tcBorders>
                    <w:top w:val="single" w:sz="4" w:space="0" w:color="auto"/>
                    <w:left w:val="single" w:sz="4" w:space="0" w:color="auto"/>
                    <w:bottom w:val="single" w:sz="4" w:space="0" w:color="auto"/>
                    <w:right w:val="single" w:sz="4" w:space="0" w:color="auto"/>
                  </w:tcBorders>
                </w:tcPr>
                <w:p w14:paraId="3C7C9531"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12743F3D"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10AAB0C0"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7F4B61F4" w14:textId="77777777" w:rsidR="00040133" w:rsidRPr="002A2E10" w:rsidRDefault="00040133">
                  <w:pPr>
                    <w:jc w:val="center"/>
                    <w:rPr>
                      <w:rFonts w:ascii="Footlight MT Light" w:hAnsi="Footlight MT Light"/>
                      <w:bCs/>
                      <w:sz w:val="20"/>
                      <w:szCs w:val="20"/>
                    </w:rPr>
                  </w:pPr>
                </w:p>
              </w:tc>
            </w:tr>
            <w:tr w:rsidR="00040133" w:rsidRPr="002A2E10" w14:paraId="0F5E03F5" w14:textId="77777777">
              <w:tc>
                <w:tcPr>
                  <w:tcW w:w="478" w:type="dxa"/>
                  <w:tcBorders>
                    <w:top w:val="single" w:sz="4" w:space="0" w:color="auto"/>
                    <w:left w:val="single" w:sz="4" w:space="0" w:color="auto"/>
                    <w:bottom w:val="single" w:sz="4" w:space="0" w:color="auto"/>
                    <w:right w:val="single" w:sz="4" w:space="0" w:color="auto"/>
                  </w:tcBorders>
                  <w:hideMark/>
                </w:tcPr>
                <w:p w14:paraId="5051DE18"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2</w:t>
                  </w:r>
                </w:p>
              </w:tc>
              <w:tc>
                <w:tcPr>
                  <w:tcW w:w="1997" w:type="dxa"/>
                  <w:tcBorders>
                    <w:top w:val="single" w:sz="4" w:space="0" w:color="auto"/>
                    <w:left w:val="single" w:sz="4" w:space="0" w:color="auto"/>
                    <w:bottom w:val="single" w:sz="4" w:space="0" w:color="auto"/>
                    <w:right w:val="single" w:sz="4" w:space="0" w:color="auto"/>
                  </w:tcBorders>
                  <w:hideMark/>
                </w:tcPr>
                <w:p w14:paraId="6FC215EF"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Pekerjaan I</w:t>
                  </w:r>
                </w:p>
              </w:tc>
              <w:tc>
                <w:tcPr>
                  <w:tcW w:w="904" w:type="dxa"/>
                  <w:tcBorders>
                    <w:top w:val="single" w:sz="4" w:space="0" w:color="auto"/>
                    <w:left w:val="single" w:sz="4" w:space="0" w:color="auto"/>
                    <w:bottom w:val="single" w:sz="4" w:space="0" w:color="auto"/>
                    <w:right w:val="single" w:sz="4" w:space="0" w:color="auto"/>
                  </w:tcBorders>
                </w:tcPr>
                <w:p w14:paraId="03D05C27" w14:textId="77777777" w:rsidR="00040133" w:rsidRPr="002A2E10" w:rsidRDefault="00040133">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6B6BEE0D"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2698572B"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D54DC92"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7B9E9F9B" w14:textId="77777777" w:rsidR="00040133" w:rsidRPr="002A2E10" w:rsidRDefault="00040133">
                  <w:pPr>
                    <w:jc w:val="center"/>
                    <w:rPr>
                      <w:rFonts w:ascii="Footlight MT Light" w:hAnsi="Footlight MT Light"/>
                      <w:bCs/>
                      <w:sz w:val="20"/>
                      <w:szCs w:val="20"/>
                    </w:rPr>
                  </w:pPr>
                </w:p>
              </w:tc>
            </w:tr>
            <w:tr w:rsidR="00040133" w:rsidRPr="002A2E10" w14:paraId="4E24053D" w14:textId="77777777">
              <w:tc>
                <w:tcPr>
                  <w:tcW w:w="478" w:type="dxa"/>
                  <w:tcBorders>
                    <w:top w:val="single" w:sz="4" w:space="0" w:color="auto"/>
                    <w:left w:val="single" w:sz="4" w:space="0" w:color="auto"/>
                    <w:bottom w:val="single" w:sz="4" w:space="0" w:color="auto"/>
                    <w:right w:val="single" w:sz="4" w:space="0" w:color="auto"/>
                  </w:tcBorders>
                  <w:hideMark/>
                </w:tcPr>
                <w:p w14:paraId="24CA9137"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a</w:t>
                  </w:r>
                </w:p>
              </w:tc>
              <w:tc>
                <w:tcPr>
                  <w:tcW w:w="1997" w:type="dxa"/>
                  <w:tcBorders>
                    <w:top w:val="single" w:sz="4" w:space="0" w:color="auto"/>
                    <w:left w:val="single" w:sz="4" w:space="0" w:color="auto"/>
                    <w:bottom w:val="single" w:sz="4" w:space="0" w:color="auto"/>
                    <w:right w:val="single" w:sz="4" w:space="0" w:color="auto"/>
                  </w:tcBorders>
                  <w:hideMark/>
                </w:tcPr>
                <w:p w14:paraId="0A31C233"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Komponen Barang a</w:t>
                  </w:r>
                </w:p>
              </w:tc>
              <w:tc>
                <w:tcPr>
                  <w:tcW w:w="904" w:type="dxa"/>
                  <w:tcBorders>
                    <w:top w:val="single" w:sz="4" w:space="0" w:color="auto"/>
                    <w:left w:val="single" w:sz="4" w:space="0" w:color="auto"/>
                    <w:bottom w:val="single" w:sz="4" w:space="0" w:color="auto"/>
                    <w:right w:val="single" w:sz="4" w:space="0" w:color="auto"/>
                  </w:tcBorders>
                </w:tcPr>
                <w:p w14:paraId="31F3E27D" w14:textId="77777777" w:rsidR="00040133" w:rsidRPr="002A2E10" w:rsidRDefault="00040133">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7444A595"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08912C9C"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44690A4E"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0CBD1D91" w14:textId="77777777" w:rsidR="00040133" w:rsidRPr="002A2E10" w:rsidRDefault="00040133">
                  <w:pPr>
                    <w:jc w:val="center"/>
                    <w:rPr>
                      <w:rFonts w:ascii="Footlight MT Light" w:hAnsi="Footlight MT Light"/>
                      <w:bCs/>
                      <w:sz w:val="20"/>
                      <w:szCs w:val="20"/>
                    </w:rPr>
                  </w:pPr>
                </w:p>
              </w:tc>
            </w:tr>
            <w:tr w:rsidR="00040133" w:rsidRPr="002A2E10" w14:paraId="78462E25" w14:textId="77777777">
              <w:tc>
                <w:tcPr>
                  <w:tcW w:w="478" w:type="dxa"/>
                  <w:tcBorders>
                    <w:top w:val="single" w:sz="4" w:space="0" w:color="auto"/>
                    <w:left w:val="single" w:sz="4" w:space="0" w:color="auto"/>
                    <w:bottom w:val="single" w:sz="4" w:space="0" w:color="auto"/>
                    <w:right w:val="single" w:sz="4" w:space="0" w:color="auto"/>
                  </w:tcBorders>
                  <w:hideMark/>
                </w:tcPr>
                <w:p w14:paraId="56E9CC87"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b</w:t>
                  </w:r>
                </w:p>
              </w:tc>
              <w:tc>
                <w:tcPr>
                  <w:tcW w:w="1997" w:type="dxa"/>
                  <w:tcBorders>
                    <w:top w:val="single" w:sz="4" w:space="0" w:color="auto"/>
                    <w:left w:val="single" w:sz="4" w:space="0" w:color="auto"/>
                    <w:bottom w:val="single" w:sz="4" w:space="0" w:color="auto"/>
                    <w:right w:val="single" w:sz="4" w:space="0" w:color="auto"/>
                  </w:tcBorders>
                  <w:hideMark/>
                </w:tcPr>
                <w:p w14:paraId="625828F0"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Komponen Barang b</w:t>
                  </w:r>
                </w:p>
              </w:tc>
              <w:tc>
                <w:tcPr>
                  <w:tcW w:w="904" w:type="dxa"/>
                  <w:tcBorders>
                    <w:top w:val="single" w:sz="4" w:space="0" w:color="auto"/>
                    <w:left w:val="single" w:sz="4" w:space="0" w:color="auto"/>
                    <w:bottom w:val="single" w:sz="4" w:space="0" w:color="auto"/>
                    <w:right w:val="single" w:sz="4" w:space="0" w:color="auto"/>
                  </w:tcBorders>
                </w:tcPr>
                <w:p w14:paraId="6B276D7B" w14:textId="77777777" w:rsidR="00040133" w:rsidRPr="002A2E10" w:rsidRDefault="00040133">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629FEFE8"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2CC38A99"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64A8D7F6"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3C71E40A" w14:textId="77777777" w:rsidR="00040133" w:rsidRPr="002A2E10" w:rsidRDefault="00040133">
                  <w:pPr>
                    <w:jc w:val="center"/>
                    <w:rPr>
                      <w:rFonts w:ascii="Footlight MT Light" w:hAnsi="Footlight MT Light"/>
                      <w:bCs/>
                      <w:sz w:val="20"/>
                      <w:szCs w:val="20"/>
                    </w:rPr>
                  </w:pPr>
                </w:p>
              </w:tc>
            </w:tr>
            <w:tr w:rsidR="00040133" w:rsidRPr="002A2E10" w14:paraId="14F829BB" w14:textId="77777777">
              <w:tc>
                <w:tcPr>
                  <w:tcW w:w="478" w:type="dxa"/>
                  <w:tcBorders>
                    <w:top w:val="single" w:sz="4" w:space="0" w:color="auto"/>
                    <w:left w:val="single" w:sz="4" w:space="0" w:color="auto"/>
                    <w:bottom w:val="single" w:sz="4" w:space="0" w:color="auto"/>
                    <w:right w:val="single" w:sz="4" w:space="0" w:color="auto"/>
                  </w:tcBorders>
                  <w:hideMark/>
                </w:tcPr>
                <w:p w14:paraId="37652B77" w14:textId="77777777" w:rsidR="00040133" w:rsidRPr="002A2E10" w:rsidRDefault="00040133">
                  <w:pPr>
                    <w:jc w:val="center"/>
                    <w:rPr>
                      <w:rFonts w:ascii="Footlight MT Light" w:hAnsi="Footlight MT Light"/>
                      <w:bCs/>
                      <w:sz w:val="20"/>
                      <w:szCs w:val="20"/>
                    </w:rPr>
                  </w:pPr>
                  <w:r w:rsidRPr="002A2E10">
                    <w:rPr>
                      <w:rFonts w:ascii="Footlight MT Light" w:hAnsi="Footlight MT Light"/>
                      <w:bCs/>
                      <w:sz w:val="20"/>
                      <w:szCs w:val="20"/>
                    </w:rPr>
                    <w:t>c</w:t>
                  </w:r>
                </w:p>
              </w:tc>
              <w:tc>
                <w:tcPr>
                  <w:tcW w:w="1997" w:type="dxa"/>
                  <w:tcBorders>
                    <w:top w:val="single" w:sz="4" w:space="0" w:color="auto"/>
                    <w:left w:val="single" w:sz="4" w:space="0" w:color="auto"/>
                    <w:bottom w:val="single" w:sz="4" w:space="0" w:color="auto"/>
                    <w:right w:val="single" w:sz="4" w:space="0" w:color="auto"/>
                  </w:tcBorders>
                  <w:hideMark/>
                </w:tcPr>
                <w:p w14:paraId="3F414EF8" w14:textId="77777777" w:rsidR="00040133" w:rsidRPr="002A2E10" w:rsidRDefault="00040133">
                  <w:pPr>
                    <w:rPr>
                      <w:rFonts w:ascii="Footlight MT Light" w:hAnsi="Footlight MT Light"/>
                      <w:bCs/>
                      <w:sz w:val="20"/>
                      <w:szCs w:val="20"/>
                      <w:lang w:val="id-ID"/>
                    </w:rPr>
                  </w:pPr>
                  <w:r w:rsidRPr="002A2E10">
                    <w:rPr>
                      <w:rFonts w:ascii="Footlight MT Light" w:hAnsi="Footlight MT Light"/>
                      <w:bCs/>
                      <w:sz w:val="20"/>
                      <w:szCs w:val="20"/>
                    </w:rPr>
                    <w:t>Komponen Barang c</w:t>
                  </w:r>
                </w:p>
              </w:tc>
              <w:tc>
                <w:tcPr>
                  <w:tcW w:w="904" w:type="dxa"/>
                  <w:tcBorders>
                    <w:top w:val="single" w:sz="4" w:space="0" w:color="auto"/>
                    <w:left w:val="single" w:sz="4" w:space="0" w:color="auto"/>
                    <w:bottom w:val="single" w:sz="4" w:space="0" w:color="auto"/>
                    <w:right w:val="single" w:sz="4" w:space="0" w:color="auto"/>
                  </w:tcBorders>
                </w:tcPr>
                <w:p w14:paraId="477F58A9" w14:textId="77777777" w:rsidR="00040133" w:rsidRPr="002A2E10" w:rsidRDefault="00040133">
                  <w:pPr>
                    <w:jc w:val="center"/>
                    <w:rPr>
                      <w:rFonts w:ascii="Footlight MT Light" w:hAnsi="Footlight MT Light"/>
                      <w:bCs/>
                      <w:sz w:val="20"/>
                      <w:szCs w:val="20"/>
                    </w:rPr>
                  </w:pPr>
                </w:p>
              </w:tc>
              <w:tc>
                <w:tcPr>
                  <w:tcW w:w="1343" w:type="dxa"/>
                  <w:tcBorders>
                    <w:top w:val="single" w:sz="4" w:space="0" w:color="auto"/>
                    <w:left w:val="single" w:sz="4" w:space="0" w:color="auto"/>
                    <w:bottom w:val="single" w:sz="4" w:space="0" w:color="auto"/>
                    <w:right w:val="single" w:sz="4" w:space="0" w:color="auto"/>
                  </w:tcBorders>
                </w:tcPr>
                <w:p w14:paraId="7B7919B1"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6FDB9462"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55D861D2"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692D969E" w14:textId="77777777" w:rsidR="00040133" w:rsidRPr="002A2E10" w:rsidRDefault="00040133">
                  <w:pPr>
                    <w:jc w:val="center"/>
                    <w:rPr>
                      <w:rFonts w:ascii="Footlight MT Light" w:hAnsi="Footlight MT Light"/>
                      <w:bCs/>
                      <w:sz w:val="20"/>
                      <w:szCs w:val="20"/>
                    </w:rPr>
                  </w:pPr>
                </w:p>
              </w:tc>
            </w:tr>
            <w:tr w:rsidR="00040133" w:rsidRPr="002A2E10" w14:paraId="76F84FBC" w14:textId="77777777">
              <w:trPr>
                <w:trHeight w:val="408"/>
              </w:trPr>
              <w:tc>
                <w:tcPr>
                  <w:tcW w:w="478" w:type="dxa"/>
                  <w:tcBorders>
                    <w:top w:val="single" w:sz="4" w:space="0" w:color="auto"/>
                    <w:left w:val="single" w:sz="4" w:space="0" w:color="auto"/>
                    <w:bottom w:val="single" w:sz="4" w:space="0" w:color="auto"/>
                    <w:right w:val="single" w:sz="4" w:space="0" w:color="auto"/>
                  </w:tcBorders>
                </w:tcPr>
                <w:p w14:paraId="0F65A7DB" w14:textId="77777777" w:rsidR="00040133" w:rsidRPr="002A2E10" w:rsidRDefault="00040133">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49E52385"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Sub Total Pekerjaan 1</w:t>
                  </w:r>
                </w:p>
              </w:tc>
              <w:tc>
                <w:tcPr>
                  <w:tcW w:w="904" w:type="dxa"/>
                  <w:tcBorders>
                    <w:top w:val="single" w:sz="4" w:space="0" w:color="auto"/>
                    <w:left w:val="single" w:sz="4" w:space="0" w:color="auto"/>
                    <w:bottom w:val="single" w:sz="4" w:space="0" w:color="auto"/>
                    <w:right w:val="single" w:sz="4" w:space="0" w:color="auto"/>
                  </w:tcBorders>
                </w:tcPr>
                <w:p w14:paraId="76909089" w14:textId="77777777" w:rsidR="00040133" w:rsidRPr="002A2E10" w:rsidRDefault="00040133">
                  <w:pPr>
                    <w:jc w:val="center"/>
                    <w:rPr>
                      <w:rFonts w:ascii="Footlight MT Light" w:hAnsi="Footlight MT Light"/>
                      <w:bCs/>
                      <w:sz w:val="20"/>
                      <w:szCs w:val="20"/>
                      <w:lang w:val="id-ID"/>
                    </w:rPr>
                  </w:pPr>
                </w:p>
              </w:tc>
              <w:tc>
                <w:tcPr>
                  <w:tcW w:w="1343" w:type="dxa"/>
                  <w:tcBorders>
                    <w:top w:val="single" w:sz="4" w:space="0" w:color="auto"/>
                    <w:left w:val="single" w:sz="4" w:space="0" w:color="auto"/>
                    <w:bottom w:val="single" w:sz="4" w:space="0" w:color="auto"/>
                    <w:right w:val="single" w:sz="4" w:space="0" w:color="auto"/>
                  </w:tcBorders>
                </w:tcPr>
                <w:p w14:paraId="2305D534"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31D0E211"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357D662A"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26C537BF" w14:textId="77777777" w:rsidR="00040133" w:rsidRPr="002A2E10" w:rsidRDefault="00040133">
                  <w:pPr>
                    <w:jc w:val="center"/>
                    <w:rPr>
                      <w:rFonts w:ascii="Footlight MT Light" w:hAnsi="Footlight MT Light"/>
                      <w:bCs/>
                      <w:sz w:val="20"/>
                      <w:szCs w:val="20"/>
                    </w:rPr>
                  </w:pPr>
                </w:p>
              </w:tc>
            </w:tr>
            <w:tr w:rsidR="00040133" w:rsidRPr="002A2E10" w14:paraId="121F338A" w14:textId="77777777">
              <w:trPr>
                <w:trHeight w:val="445"/>
              </w:trPr>
              <w:tc>
                <w:tcPr>
                  <w:tcW w:w="478" w:type="dxa"/>
                  <w:tcBorders>
                    <w:top w:val="single" w:sz="4" w:space="0" w:color="auto"/>
                    <w:left w:val="single" w:sz="4" w:space="0" w:color="auto"/>
                    <w:bottom w:val="single" w:sz="4" w:space="0" w:color="auto"/>
                    <w:right w:val="single" w:sz="4" w:space="0" w:color="auto"/>
                  </w:tcBorders>
                </w:tcPr>
                <w:p w14:paraId="2F17C5BA" w14:textId="77777777" w:rsidR="00040133" w:rsidRPr="002A2E10" w:rsidRDefault="00040133">
                  <w:pPr>
                    <w:jc w:val="center"/>
                    <w:rPr>
                      <w:rFonts w:ascii="Footlight MT Light" w:hAnsi="Footlight MT Light"/>
                      <w:bCs/>
                      <w:sz w:val="20"/>
                      <w:szCs w:val="20"/>
                    </w:rPr>
                  </w:pPr>
                </w:p>
              </w:tc>
              <w:tc>
                <w:tcPr>
                  <w:tcW w:w="1997" w:type="dxa"/>
                  <w:tcBorders>
                    <w:top w:val="single" w:sz="4" w:space="0" w:color="auto"/>
                    <w:left w:val="single" w:sz="4" w:space="0" w:color="auto"/>
                    <w:bottom w:val="single" w:sz="4" w:space="0" w:color="auto"/>
                    <w:right w:val="single" w:sz="4" w:space="0" w:color="auto"/>
                  </w:tcBorders>
                  <w:vAlign w:val="center"/>
                  <w:hideMark/>
                </w:tcPr>
                <w:p w14:paraId="3E092FBC" w14:textId="77777777" w:rsidR="00040133" w:rsidRPr="002A2E10" w:rsidRDefault="00040133">
                  <w:pPr>
                    <w:rPr>
                      <w:rFonts w:ascii="Footlight MT Light" w:hAnsi="Footlight MT Light"/>
                      <w:bCs/>
                      <w:sz w:val="20"/>
                      <w:szCs w:val="20"/>
                    </w:rPr>
                  </w:pPr>
                  <w:r w:rsidRPr="002A2E10">
                    <w:rPr>
                      <w:rFonts w:ascii="Footlight MT Light" w:hAnsi="Footlight MT Light"/>
                      <w:bCs/>
                      <w:sz w:val="20"/>
                      <w:szCs w:val="20"/>
                    </w:rPr>
                    <w:t>Total Nilai Penawaran</w:t>
                  </w:r>
                </w:p>
              </w:tc>
              <w:tc>
                <w:tcPr>
                  <w:tcW w:w="904" w:type="dxa"/>
                  <w:tcBorders>
                    <w:top w:val="single" w:sz="4" w:space="0" w:color="auto"/>
                    <w:left w:val="single" w:sz="4" w:space="0" w:color="auto"/>
                    <w:bottom w:val="single" w:sz="4" w:space="0" w:color="auto"/>
                    <w:right w:val="single" w:sz="4" w:space="0" w:color="auto"/>
                  </w:tcBorders>
                </w:tcPr>
                <w:p w14:paraId="01791DDC" w14:textId="77777777" w:rsidR="00040133" w:rsidRPr="002A2E10" w:rsidRDefault="00040133">
                  <w:pPr>
                    <w:jc w:val="center"/>
                    <w:rPr>
                      <w:rFonts w:ascii="Footlight MT Light" w:hAnsi="Footlight MT Light"/>
                      <w:bCs/>
                      <w:sz w:val="20"/>
                      <w:szCs w:val="20"/>
                      <w:lang w:val="id-ID"/>
                    </w:rPr>
                  </w:pPr>
                </w:p>
              </w:tc>
              <w:tc>
                <w:tcPr>
                  <w:tcW w:w="1343" w:type="dxa"/>
                  <w:tcBorders>
                    <w:top w:val="single" w:sz="4" w:space="0" w:color="auto"/>
                    <w:left w:val="single" w:sz="4" w:space="0" w:color="auto"/>
                    <w:bottom w:val="single" w:sz="4" w:space="0" w:color="auto"/>
                    <w:right w:val="single" w:sz="4" w:space="0" w:color="auto"/>
                  </w:tcBorders>
                </w:tcPr>
                <w:p w14:paraId="1E7B3D3E" w14:textId="77777777" w:rsidR="00040133" w:rsidRPr="002A2E10" w:rsidRDefault="00040133">
                  <w:pPr>
                    <w:jc w:val="center"/>
                    <w:rPr>
                      <w:rFonts w:ascii="Footlight MT Light" w:hAnsi="Footlight MT Light"/>
                      <w:bCs/>
                      <w:sz w:val="20"/>
                      <w:szCs w:val="20"/>
                    </w:rPr>
                  </w:pPr>
                </w:p>
              </w:tc>
              <w:tc>
                <w:tcPr>
                  <w:tcW w:w="1174" w:type="dxa"/>
                  <w:tcBorders>
                    <w:top w:val="single" w:sz="4" w:space="0" w:color="auto"/>
                    <w:left w:val="single" w:sz="4" w:space="0" w:color="auto"/>
                    <w:bottom w:val="single" w:sz="4" w:space="0" w:color="auto"/>
                    <w:right w:val="single" w:sz="4" w:space="0" w:color="auto"/>
                  </w:tcBorders>
                </w:tcPr>
                <w:p w14:paraId="78E92F77" w14:textId="77777777" w:rsidR="00040133" w:rsidRPr="002A2E10" w:rsidRDefault="00040133">
                  <w:pPr>
                    <w:jc w:val="center"/>
                    <w:rPr>
                      <w:rFonts w:ascii="Footlight MT Light" w:hAnsi="Footlight MT Light"/>
                      <w:bCs/>
                      <w:sz w:val="20"/>
                      <w:szCs w:val="20"/>
                    </w:rPr>
                  </w:pPr>
                </w:p>
              </w:tc>
              <w:tc>
                <w:tcPr>
                  <w:tcW w:w="1072" w:type="dxa"/>
                  <w:tcBorders>
                    <w:top w:val="single" w:sz="4" w:space="0" w:color="auto"/>
                    <w:left w:val="single" w:sz="4" w:space="0" w:color="auto"/>
                    <w:bottom w:val="single" w:sz="4" w:space="0" w:color="auto"/>
                    <w:right w:val="single" w:sz="4" w:space="0" w:color="auto"/>
                  </w:tcBorders>
                </w:tcPr>
                <w:p w14:paraId="24CED990" w14:textId="77777777" w:rsidR="00040133" w:rsidRPr="002A2E10" w:rsidRDefault="00040133">
                  <w:pPr>
                    <w:jc w:val="center"/>
                    <w:rPr>
                      <w:rFonts w:ascii="Footlight MT Light" w:hAnsi="Footlight MT Light"/>
                      <w:bCs/>
                      <w:sz w:val="20"/>
                      <w:szCs w:val="20"/>
                    </w:rPr>
                  </w:pPr>
                </w:p>
              </w:tc>
              <w:tc>
                <w:tcPr>
                  <w:tcW w:w="1460" w:type="dxa"/>
                  <w:tcBorders>
                    <w:top w:val="single" w:sz="4" w:space="0" w:color="auto"/>
                    <w:left w:val="single" w:sz="4" w:space="0" w:color="auto"/>
                    <w:bottom w:val="single" w:sz="4" w:space="0" w:color="auto"/>
                    <w:right w:val="single" w:sz="4" w:space="0" w:color="auto"/>
                  </w:tcBorders>
                </w:tcPr>
                <w:p w14:paraId="2E7D25C8" w14:textId="77777777" w:rsidR="00040133" w:rsidRPr="002A2E10" w:rsidRDefault="00040133">
                  <w:pPr>
                    <w:jc w:val="center"/>
                    <w:rPr>
                      <w:rFonts w:ascii="Footlight MT Light" w:hAnsi="Footlight MT Light"/>
                      <w:bCs/>
                      <w:sz w:val="20"/>
                      <w:szCs w:val="20"/>
                    </w:rPr>
                  </w:pPr>
                </w:p>
              </w:tc>
            </w:tr>
          </w:tbl>
          <w:p w14:paraId="5208EC5B" w14:textId="77777777" w:rsidR="00040133" w:rsidRPr="002A2E10" w:rsidRDefault="00040133">
            <w:pPr>
              <w:jc w:val="center"/>
              <w:rPr>
                <w:rFonts w:ascii="Footlight MT Light" w:hAnsi="Footlight MT Light"/>
                <w:b/>
                <w:strike/>
                <w:sz w:val="22"/>
                <w:szCs w:val="22"/>
              </w:rPr>
            </w:pPr>
          </w:p>
          <w:p w14:paraId="3B6033E1" w14:textId="77777777" w:rsidR="00040133" w:rsidRPr="002A2E10" w:rsidRDefault="00040133">
            <w:pPr>
              <w:pStyle w:val="BodyText"/>
              <w:widowControl w:val="0"/>
              <w:spacing w:before="82" w:line="237" w:lineRule="auto"/>
              <w:ind w:right="-57"/>
              <w:rPr>
                <w:rFonts w:ascii="Footlight MT Light" w:hAnsi="Footlight MT Light"/>
                <w:sz w:val="22"/>
              </w:rPr>
            </w:pPr>
            <w:r w:rsidRPr="002A2E10">
              <w:rPr>
                <w:rFonts w:ascii="Footlight MT Light" w:hAnsi="Footlight MT Light"/>
                <w:sz w:val="22"/>
              </w:rPr>
              <w:t>*) Nilai TKDN Komponen Barang berdasarkan daftar inventarisasi barang/jasa produksi dalam negeri yang diterbitkan oleh kementerian yang menyelenggarakan urusan pemerintahan di bidang perindustrian.</w:t>
            </w:r>
          </w:p>
          <w:p w14:paraId="74B309E3" w14:textId="77777777" w:rsidR="00040133" w:rsidRPr="002A2E10" w:rsidRDefault="00040133">
            <w:pPr>
              <w:jc w:val="center"/>
              <w:rPr>
                <w:rFonts w:ascii="Footlight MT Light" w:hAnsi="Footlight MT Light"/>
                <w:b/>
                <w:strike/>
                <w:sz w:val="22"/>
                <w:szCs w:val="22"/>
                <w:lang w:val="id-ID"/>
              </w:rPr>
            </w:pPr>
          </w:p>
          <w:p w14:paraId="138F50CA" w14:textId="77777777" w:rsidR="00040133" w:rsidRPr="002A2E10" w:rsidRDefault="00040133">
            <w:pPr>
              <w:jc w:val="center"/>
              <w:rPr>
                <w:rFonts w:ascii="Footlight MT Light" w:hAnsi="Footlight MT Light"/>
                <w:b/>
                <w:strike/>
                <w:sz w:val="22"/>
                <w:szCs w:val="22"/>
              </w:rPr>
            </w:pPr>
          </w:p>
          <w:p w14:paraId="7C1B0AA7" w14:textId="77777777" w:rsidR="00040133" w:rsidRPr="002A2E10" w:rsidRDefault="00040133">
            <w:pPr>
              <w:jc w:val="center"/>
              <w:rPr>
                <w:rFonts w:ascii="Footlight MT Light" w:hAnsi="Footlight MT Light"/>
                <w:b/>
                <w:strike/>
                <w:sz w:val="22"/>
                <w:szCs w:val="22"/>
              </w:rPr>
            </w:pPr>
          </w:p>
          <w:p w14:paraId="3474AE7E" w14:textId="77777777" w:rsidR="00040133" w:rsidRPr="002A2E10" w:rsidRDefault="00040133">
            <w:pPr>
              <w:rPr>
                <w:rFonts w:ascii="Footlight MT Light" w:hAnsi="Footlight MT Light"/>
                <w:strike/>
                <w:sz w:val="22"/>
                <w:szCs w:val="22"/>
              </w:rPr>
            </w:pPr>
          </w:p>
        </w:tc>
      </w:tr>
    </w:tbl>
    <w:p w14:paraId="4E218C81" w14:textId="77777777" w:rsidR="00040133" w:rsidRPr="002A2E10" w:rsidRDefault="00040133" w:rsidP="00040133">
      <w:pPr>
        <w:pStyle w:val="Heading2"/>
        <w:ind w:left="567"/>
        <w:rPr>
          <w:color w:val="000000"/>
        </w:rPr>
      </w:pPr>
    </w:p>
    <w:p w14:paraId="78181317" w14:textId="77777777" w:rsidR="00040133" w:rsidRPr="002A2E10" w:rsidRDefault="00040133" w:rsidP="00040133">
      <w:pPr>
        <w:rPr>
          <w:rFonts w:ascii="Footlight MT Light" w:hAnsi="Footlight MT Light"/>
        </w:rPr>
      </w:pPr>
    </w:p>
    <w:p w14:paraId="4EA15E94" w14:textId="77777777" w:rsidR="00040133" w:rsidRPr="002A2E10" w:rsidRDefault="00040133" w:rsidP="00040133">
      <w:pPr>
        <w:rPr>
          <w:rFonts w:ascii="Footlight MT Light" w:hAnsi="Footlight MT Light"/>
        </w:rPr>
      </w:pPr>
    </w:p>
    <w:p w14:paraId="1FB62C1C" w14:textId="77777777" w:rsidR="00040133" w:rsidRPr="002A2E10" w:rsidRDefault="00040133" w:rsidP="00040133">
      <w:pPr>
        <w:rPr>
          <w:rFonts w:ascii="Footlight MT Light" w:hAnsi="Footlight MT Light"/>
        </w:rPr>
      </w:pPr>
    </w:p>
    <w:p w14:paraId="2AC6E792" w14:textId="77777777" w:rsidR="00040133" w:rsidRPr="002A2E10" w:rsidRDefault="00040133" w:rsidP="00040133">
      <w:pPr>
        <w:rPr>
          <w:rFonts w:ascii="Footlight MT Light" w:hAnsi="Footlight MT Light"/>
        </w:rPr>
      </w:pPr>
    </w:p>
    <w:p w14:paraId="2BAE84C3" w14:textId="77777777" w:rsidR="00040133" w:rsidRPr="002A2E10" w:rsidRDefault="00040133" w:rsidP="00040133">
      <w:pPr>
        <w:rPr>
          <w:rFonts w:ascii="Footlight MT Light" w:hAnsi="Footlight MT Light"/>
        </w:rPr>
      </w:pPr>
    </w:p>
    <w:p w14:paraId="6127F392" w14:textId="77777777" w:rsidR="00040133" w:rsidRPr="002A2E10" w:rsidRDefault="00040133" w:rsidP="00040133">
      <w:pPr>
        <w:rPr>
          <w:rFonts w:ascii="Footlight MT Light" w:hAnsi="Footlight MT Light"/>
        </w:rPr>
      </w:pPr>
    </w:p>
    <w:p w14:paraId="54B813DC" w14:textId="77777777" w:rsidR="00040133" w:rsidRPr="002A2E10" w:rsidRDefault="00040133" w:rsidP="00040133">
      <w:pPr>
        <w:rPr>
          <w:rFonts w:ascii="Footlight MT Light" w:hAnsi="Footlight MT Light"/>
        </w:rPr>
      </w:pPr>
    </w:p>
    <w:p w14:paraId="34DEC75F" w14:textId="77777777" w:rsidR="00040133" w:rsidRPr="002A2E10" w:rsidRDefault="00040133" w:rsidP="00040133">
      <w:pPr>
        <w:rPr>
          <w:rFonts w:ascii="Footlight MT Light" w:hAnsi="Footlight MT Light"/>
        </w:rPr>
      </w:pPr>
    </w:p>
    <w:p w14:paraId="6193694B" w14:textId="77777777" w:rsidR="00040133" w:rsidRPr="002A2E10" w:rsidRDefault="00040133" w:rsidP="00040133">
      <w:pPr>
        <w:rPr>
          <w:rFonts w:ascii="Footlight MT Light" w:hAnsi="Footlight MT Light"/>
        </w:rPr>
      </w:pPr>
    </w:p>
    <w:p w14:paraId="6F3B3DA8" w14:textId="77777777" w:rsidR="00040133" w:rsidRPr="002A2E10" w:rsidRDefault="00040133" w:rsidP="00040133">
      <w:pPr>
        <w:rPr>
          <w:rFonts w:ascii="Footlight MT Light" w:hAnsi="Footlight MT Light"/>
        </w:rPr>
      </w:pPr>
    </w:p>
    <w:p w14:paraId="4EB946F3" w14:textId="77777777" w:rsidR="00040133" w:rsidRPr="002A2E10" w:rsidRDefault="00040133" w:rsidP="00040133">
      <w:pPr>
        <w:rPr>
          <w:rFonts w:ascii="Footlight MT Light" w:hAnsi="Footlight MT Light"/>
        </w:rPr>
      </w:pPr>
    </w:p>
    <w:p w14:paraId="34E3A7ED" w14:textId="77777777" w:rsidR="00040133" w:rsidRPr="002A2E10" w:rsidRDefault="00040133" w:rsidP="00040133">
      <w:pPr>
        <w:rPr>
          <w:rFonts w:ascii="Footlight MT Light" w:hAnsi="Footlight MT Light"/>
        </w:rPr>
      </w:pPr>
    </w:p>
    <w:p w14:paraId="1CAE0C29" w14:textId="77777777" w:rsidR="00040133" w:rsidRPr="002A2E10" w:rsidRDefault="00040133" w:rsidP="00040133">
      <w:pPr>
        <w:rPr>
          <w:rFonts w:ascii="Footlight MT Light" w:hAnsi="Footlight MT Light"/>
        </w:rPr>
      </w:pPr>
    </w:p>
    <w:p w14:paraId="5C154B4C" w14:textId="77777777" w:rsidR="00040133" w:rsidRPr="002A2E10" w:rsidRDefault="00040133" w:rsidP="00040133">
      <w:pPr>
        <w:rPr>
          <w:rFonts w:ascii="Footlight MT Light" w:hAnsi="Footlight MT Light"/>
        </w:rPr>
      </w:pPr>
    </w:p>
    <w:p w14:paraId="37F68A9C" w14:textId="77777777" w:rsidR="00040133" w:rsidRPr="002A2E10" w:rsidRDefault="00040133" w:rsidP="00040133">
      <w:pPr>
        <w:rPr>
          <w:rFonts w:ascii="Footlight MT Light" w:hAnsi="Footlight MT Light"/>
        </w:rPr>
      </w:pPr>
    </w:p>
    <w:p w14:paraId="08306103" w14:textId="77777777" w:rsidR="00040133" w:rsidRPr="002A2E10" w:rsidRDefault="00040133" w:rsidP="00040133">
      <w:pPr>
        <w:rPr>
          <w:rFonts w:ascii="Footlight MT Light" w:hAnsi="Footlight MT Light"/>
        </w:rPr>
      </w:pPr>
    </w:p>
    <w:p w14:paraId="43065781" w14:textId="22C437BF" w:rsidR="00040133" w:rsidRDefault="00040133" w:rsidP="00040133">
      <w:pPr>
        <w:rPr>
          <w:rFonts w:ascii="Footlight MT Light" w:hAnsi="Footlight MT Light"/>
        </w:rPr>
      </w:pPr>
    </w:p>
    <w:p w14:paraId="5C9B5B0C" w14:textId="77777777" w:rsidR="00645D6A" w:rsidRPr="002A2E10" w:rsidRDefault="00645D6A" w:rsidP="00040133">
      <w:pPr>
        <w:rPr>
          <w:rFonts w:ascii="Footlight MT Light" w:hAnsi="Footlight MT Light"/>
        </w:rPr>
      </w:pPr>
    </w:p>
    <w:p w14:paraId="6557B82B" w14:textId="77777777" w:rsidR="00040133" w:rsidRPr="002A2E10" w:rsidRDefault="00040133" w:rsidP="00040133">
      <w:pPr>
        <w:rPr>
          <w:rFonts w:ascii="Footlight MT Light" w:hAnsi="Footlight MT Light"/>
        </w:rPr>
      </w:pPr>
    </w:p>
    <w:p w14:paraId="71412E52" w14:textId="77777777" w:rsidR="00040133" w:rsidRPr="002A2E10" w:rsidRDefault="00040133" w:rsidP="00040133">
      <w:pPr>
        <w:rPr>
          <w:rFonts w:ascii="Footlight MT Light" w:hAnsi="Footlight MT Light"/>
        </w:rPr>
      </w:pPr>
    </w:p>
    <w:p w14:paraId="6C9B04C9" w14:textId="77777777" w:rsidR="00040133" w:rsidRPr="002A2E10" w:rsidRDefault="00040133" w:rsidP="00040133">
      <w:pPr>
        <w:rPr>
          <w:rFonts w:ascii="Footlight MT Light" w:hAnsi="Footlight MT Light"/>
        </w:rPr>
      </w:pPr>
    </w:p>
    <w:p w14:paraId="12137CBF" w14:textId="77777777" w:rsidR="00F77AEA" w:rsidRPr="002A2E10" w:rsidRDefault="002B4AD1" w:rsidP="00544BB0">
      <w:pPr>
        <w:numPr>
          <w:ilvl w:val="1"/>
          <w:numId w:val="219"/>
        </w:numPr>
        <w:rPr>
          <w:rFonts w:ascii="Footlight MT Light" w:hAnsi="Footlight MT Light"/>
          <w:b/>
          <w:bCs/>
          <w:color w:val="000000"/>
        </w:rPr>
      </w:pPr>
      <w:r w:rsidRPr="002A2E10">
        <w:rPr>
          <w:rFonts w:ascii="Footlight MT Light" w:hAnsi="Footlight MT Light"/>
          <w:b/>
          <w:bCs/>
          <w:color w:val="000000"/>
        </w:rPr>
        <w:lastRenderedPageBreak/>
        <w:t>BENTUK DAFTAR BARANG YANG DIIMPOR</w:t>
      </w:r>
    </w:p>
    <w:p w14:paraId="10A56A41" w14:textId="77777777" w:rsidR="00F77AEA" w:rsidRPr="002A2E10" w:rsidRDefault="00F77AEA">
      <w:pPr>
        <w:pBdr>
          <w:bottom w:val="single" w:sz="4" w:space="1" w:color="000000"/>
        </w:pBdr>
        <w:rPr>
          <w:rFonts w:ascii="Footlight MT Light" w:hAnsi="Footlight MT Light"/>
          <w:color w:val="000000"/>
        </w:rPr>
      </w:pPr>
    </w:p>
    <w:p w14:paraId="34EA024D" w14:textId="77777777" w:rsidR="00F77AEA" w:rsidRPr="002A2E10" w:rsidRDefault="00F77AEA">
      <w:pPr>
        <w:spacing w:before="8" w:line="150" w:lineRule="auto"/>
        <w:rPr>
          <w:rFonts w:ascii="Footlight MT Light" w:hAnsi="Footlight MT Light"/>
          <w:b/>
          <w:bCs/>
          <w:color w:val="000000"/>
          <w:sz w:val="15"/>
          <w:szCs w:val="15"/>
        </w:rPr>
      </w:pPr>
    </w:p>
    <w:p w14:paraId="106710C7" w14:textId="77777777" w:rsidR="00F77AEA" w:rsidRPr="002A2E10" w:rsidRDefault="002B4AD1">
      <w:pPr>
        <w:pBdr>
          <w:top w:val="nil"/>
          <w:left w:val="nil"/>
          <w:bottom w:val="nil"/>
          <w:right w:val="nil"/>
          <w:between w:val="nil"/>
        </w:pBdr>
        <w:spacing w:before="82" w:after="120"/>
        <w:jc w:val="center"/>
        <w:rPr>
          <w:rFonts w:ascii="Footlight MT Light" w:eastAsia="Gentium Basic" w:hAnsi="Footlight MT Light" w:cs="Gentium Basic"/>
          <w:b/>
          <w:bCs/>
          <w:color w:val="000000"/>
          <w:sz w:val="16"/>
          <w:szCs w:val="16"/>
        </w:rPr>
      </w:pPr>
      <w:r w:rsidRPr="002A2E10">
        <w:rPr>
          <w:rFonts w:ascii="Footlight MT Light" w:eastAsia="Gentium Basic" w:hAnsi="Footlight MT Light" w:cs="Gentium Basic"/>
          <w:b/>
          <w:bCs/>
          <w:color w:val="000000"/>
        </w:rPr>
        <w:t>DAFTAR BARANG YANG DIIMPOR</w:t>
      </w:r>
      <w:r w:rsidRPr="002A2E10">
        <w:rPr>
          <w:rFonts w:ascii="Footlight MT Light" w:eastAsia="Gentium Basic" w:hAnsi="Footlight MT Light" w:cs="Gentium Basic"/>
          <w:b/>
          <w:bCs/>
          <w:color w:val="000000"/>
          <w:vertAlign w:val="superscript"/>
        </w:rPr>
        <w:footnoteReference w:id="1"/>
      </w:r>
    </w:p>
    <w:p w14:paraId="5CFB5CBC" w14:textId="77777777" w:rsidR="00F77AEA" w:rsidRPr="002A2E10" w:rsidRDefault="00F77AEA">
      <w:pPr>
        <w:spacing w:before="13" w:line="220" w:lineRule="auto"/>
        <w:rPr>
          <w:rFonts w:ascii="Footlight MT Light" w:eastAsia="Gentium Basic" w:hAnsi="Footlight MT Light" w:cs="Gentium Basic"/>
          <w:color w:val="000000"/>
        </w:rPr>
      </w:pPr>
    </w:p>
    <w:tbl>
      <w:tblPr>
        <w:tblStyle w:val="aff3"/>
        <w:tblW w:w="8620" w:type="dxa"/>
        <w:tblInd w:w="-136" w:type="dxa"/>
        <w:tblLayout w:type="fixed"/>
        <w:tblLook w:val="0000" w:firstRow="0" w:lastRow="0" w:firstColumn="0" w:lastColumn="0" w:noHBand="0" w:noVBand="0"/>
      </w:tblPr>
      <w:tblGrid>
        <w:gridCol w:w="557"/>
        <w:gridCol w:w="2027"/>
        <w:gridCol w:w="1388"/>
        <w:gridCol w:w="1172"/>
        <w:gridCol w:w="1186"/>
        <w:gridCol w:w="1104"/>
        <w:gridCol w:w="1186"/>
      </w:tblGrid>
      <w:tr w:rsidR="00F77AEA" w:rsidRPr="002A2E10" w14:paraId="0FC2CD49" w14:textId="77777777">
        <w:trPr>
          <w:trHeight w:val="471"/>
        </w:trPr>
        <w:tc>
          <w:tcPr>
            <w:tcW w:w="557" w:type="dxa"/>
            <w:tcBorders>
              <w:top w:val="single" w:sz="5" w:space="0" w:color="000000"/>
              <w:left w:val="single" w:sz="5" w:space="0" w:color="000000"/>
              <w:bottom w:val="single" w:sz="5" w:space="0" w:color="000000"/>
              <w:right w:val="single" w:sz="5" w:space="0" w:color="000000"/>
            </w:tcBorders>
            <w:vAlign w:val="center"/>
          </w:tcPr>
          <w:p w14:paraId="32218C36" w14:textId="77777777" w:rsidR="00F77AEA" w:rsidRPr="002A2E10" w:rsidRDefault="002B4AD1">
            <w:pPr>
              <w:widowControl w:val="0"/>
              <w:pBdr>
                <w:top w:val="nil"/>
                <w:left w:val="nil"/>
                <w:bottom w:val="nil"/>
                <w:right w:val="nil"/>
                <w:between w:val="nil"/>
              </w:pBdr>
              <w:spacing w:line="220" w:lineRule="auto"/>
              <w:ind w:left="128"/>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4C0CCD62" w14:textId="77777777" w:rsidR="00F77AEA" w:rsidRPr="002A2E10" w:rsidRDefault="002B4AD1">
            <w:pPr>
              <w:widowControl w:val="0"/>
              <w:pBdr>
                <w:top w:val="nil"/>
                <w:left w:val="nil"/>
                <w:bottom w:val="nil"/>
                <w:right w:val="nil"/>
                <w:between w:val="nil"/>
              </w:pBdr>
              <w:spacing w:line="220" w:lineRule="auto"/>
              <w:ind w:left="4"/>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NAMA</w:t>
            </w:r>
          </w:p>
          <w:p w14:paraId="222FF34F" w14:textId="77777777" w:rsidR="00F77AEA" w:rsidRPr="002A2E10" w:rsidRDefault="002B4AD1">
            <w:pPr>
              <w:widowControl w:val="0"/>
              <w:pBdr>
                <w:top w:val="nil"/>
                <w:left w:val="nil"/>
                <w:bottom w:val="nil"/>
                <w:right w:val="nil"/>
                <w:between w:val="nil"/>
              </w:pBdr>
              <w:spacing w:before="1"/>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BARANG/URAIAN</w:t>
            </w:r>
          </w:p>
        </w:tc>
        <w:tc>
          <w:tcPr>
            <w:tcW w:w="1388" w:type="dxa"/>
            <w:tcBorders>
              <w:top w:val="single" w:sz="5" w:space="0" w:color="000000"/>
              <w:left w:val="single" w:sz="5" w:space="0" w:color="000000"/>
              <w:bottom w:val="single" w:sz="5" w:space="0" w:color="000000"/>
              <w:right w:val="single" w:sz="5" w:space="0" w:color="000000"/>
            </w:tcBorders>
            <w:vAlign w:val="center"/>
          </w:tcPr>
          <w:p w14:paraId="2495D4D9" w14:textId="77777777" w:rsidR="00F77AEA" w:rsidRPr="002A2E10" w:rsidRDefault="002B4AD1">
            <w:pPr>
              <w:widowControl w:val="0"/>
              <w:pBdr>
                <w:top w:val="nil"/>
                <w:left w:val="nil"/>
                <w:bottom w:val="nil"/>
                <w:right w:val="nil"/>
                <w:between w:val="nil"/>
              </w:pBdr>
              <w:spacing w:line="220" w:lineRule="auto"/>
              <w:ind w:left="104"/>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SPESIFIKASI</w:t>
            </w:r>
          </w:p>
        </w:tc>
        <w:tc>
          <w:tcPr>
            <w:tcW w:w="1172" w:type="dxa"/>
            <w:tcBorders>
              <w:top w:val="single" w:sz="5" w:space="0" w:color="000000"/>
              <w:left w:val="single" w:sz="5" w:space="0" w:color="000000"/>
              <w:bottom w:val="single" w:sz="5" w:space="0" w:color="000000"/>
              <w:right w:val="single" w:sz="5" w:space="0" w:color="000000"/>
            </w:tcBorders>
            <w:vAlign w:val="center"/>
          </w:tcPr>
          <w:p w14:paraId="231356AF" w14:textId="77777777" w:rsidR="00F77AEA" w:rsidRPr="002A2E10" w:rsidRDefault="002B4AD1">
            <w:pPr>
              <w:widowControl w:val="0"/>
              <w:pBdr>
                <w:top w:val="nil"/>
                <w:left w:val="nil"/>
                <w:bottom w:val="nil"/>
                <w:right w:val="nil"/>
                <w:between w:val="nil"/>
              </w:pBdr>
              <w:spacing w:line="220" w:lineRule="auto"/>
              <w:ind w:left="177"/>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SATUAN</w:t>
            </w:r>
          </w:p>
        </w:tc>
        <w:tc>
          <w:tcPr>
            <w:tcW w:w="1186" w:type="dxa"/>
            <w:tcBorders>
              <w:top w:val="single" w:sz="5" w:space="0" w:color="000000"/>
              <w:left w:val="single" w:sz="5" w:space="0" w:color="000000"/>
              <w:bottom w:val="single" w:sz="5" w:space="0" w:color="000000"/>
              <w:right w:val="single" w:sz="5" w:space="0" w:color="000000"/>
            </w:tcBorders>
            <w:vAlign w:val="center"/>
          </w:tcPr>
          <w:p w14:paraId="37F146D9" w14:textId="77777777" w:rsidR="00F77AEA" w:rsidRPr="002A2E10" w:rsidRDefault="002B4AD1">
            <w:pPr>
              <w:widowControl w:val="0"/>
              <w:pBdr>
                <w:top w:val="nil"/>
                <w:left w:val="nil"/>
                <w:bottom w:val="nil"/>
                <w:right w:val="nil"/>
                <w:between w:val="nil"/>
              </w:pBdr>
              <w:spacing w:line="220" w:lineRule="auto"/>
              <w:ind w:left="182"/>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JUMLAH</w:t>
            </w:r>
          </w:p>
        </w:tc>
        <w:tc>
          <w:tcPr>
            <w:tcW w:w="1104" w:type="dxa"/>
            <w:tcBorders>
              <w:top w:val="single" w:sz="5" w:space="0" w:color="000000"/>
              <w:left w:val="single" w:sz="5" w:space="0" w:color="000000"/>
              <w:bottom w:val="single" w:sz="5" w:space="0" w:color="000000"/>
              <w:right w:val="single" w:sz="5" w:space="0" w:color="000000"/>
            </w:tcBorders>
            <w:vAlign w:val="center"/>
          </w:tcPr>
          <w:p w14:paraId="3E37D36A" w14:textId="77777777" w:rsidR="00F77AEA" w:rsidRPr="002A2E10" w:rsidRDefault="002B4AD1">
            <w:pPr>
              <w:widowControl w:val="0"/>
              <w:pBdr>
                <w:top w:val="nil"/>
                <w:left w:val="nil"/>
                <w:bottom w:val="nil"/>
                <w:right w:val="nil"/>
                <w:between w:val="nil"/>
              </w:pBdr>
              <w:spacing w:line="220" w:lineRule="auto"/>
              <w:ind w:left="196"/>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HARGA</w:t>
            </w:r>
          </w:p>
        </w:tc>
        <w:tc>
          <w:tcPr>
            <w:tcW w:w="1186" w:type="dxa"/>
            <w:tcBorders>
              <w:top w:val="single" w:sz="5" w:space="0" w:color="000000"/>
              <w:left w:val="single" w:sz="5" w:space="0" w:color="000000"/>
              <w:bottom w:val="single" w:sz="5" w:space="0" w:color="000000"/>
              <w:right w:val="single" w:sz="5" w:space="0" w:color="000000"/>
            </w:tcBorders>
            <w:vAlign w:val="center"/>
          </w:tcPr>
          <w:p w14:paraId="7EB66883" w14:textId="77777777" w:rsidR="00F77AEA" w:rsidRPr="002A2E10" w:rsidRDefault="002B4AD1">
            <w:pPr>
              <w:widowControl w:val="0"/>
              <w:pBdr>
                <w:top w:val="nil"/>
                <w:left w:val="nil"/>
                <w:bottom w:val="nil"/>
                <w:right w:val="nil"/>
                <w:between w:val="nil"/>
              </w:pBdr>
              <w:spacing w:line="220" w:lineRule="auto"/>
              <w:ind w:left="1"/>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NEGARA</w:t>
            </w:r>
          </w:p>
          <w:p w14:paraId="36D47615" w14:textId="77777777" w:rsidR="00F77AEA" w:rsidRPr="002A2E10" w:rsidRDefault="002B4AD1">
            <w:pPr>
              <w:widowControl w:val="0"/>
              <w:pBdr>
                <w:top w:val="nil"/>
                <w:left w:val="nil"/>
                <w:bottom w:val="nil"/>
                <w:right w:val="nil"/>
                <w:between w:val="nil"/>
              </w:pBdr>
              <w:spacing w:before="1"/>
              <w:ind w:right="2"/>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ASAL</w:t>
            </w:r>
          </w:p>
        </w:tc>
      </w:tr>
      <w:tr w:rsidR="00F77AEA" w:rsidRPr="002A2E10" w14:paraId="175B1C38"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3F4A3233" w14:textId="77777777" w:rsidR="00F77AEA" w:rsidRPr="002A2E10" w:rsidRDefault="00F77AEA">
            <w:pPr>
              <w:rPr>
                <w:rFonts w:ascii="Footlight MT Light" w:eastAsia="Gentium Basic" w:hAnsi="Footlight MT Light" w:cs="Gentium Basic"/>
                <w:color w:val="000000"/>
              </w:rPr>
            </w:pPr>
          </w:p>
        </w:tc>
        <w:tc>
          <w:tcPr>
            <w:tcW w:w="2027" w:type="dxa"/>
            <w:tcBorders>
              <w:top w:val="single" w:sz="5" w:space="0" w:color="000000"/>
              <w:left w:val="single" w:sz="5" w:space="0" w:color="000000"/>
              <w:bottom w:val="single" w:sz="5" w:space="0" w:color="000000"/>
              <w:right w:val="single" w:sz="5" w:space="0" w:color="000000"/>
            </w:tcBorders>
          </w:tcPr>
          <w:p w14:paraId="1C74AFB6" w14:textId="77777777" w:rsidR="00F77AEA" w:rsidRPr="002A2E10" w:rsidRDefault="00F77AEA">
            <w:pPr>
              <w:rPr>
                <w:rFonts w:ascii="Footlight MT Light" w:eastAsia="Gentium Basic" w:hAnsi="Footlight MT Light" w:cs="Gentium Basic"/>
                <w:color w:val="000000"/>
              </w:rPr>
            </w:pPr>
          </w:p>
        </w:tc>
        <w:tc>
          <w:tcPr>
            <w:tcW w:w="1388" w:type="dxa"/>
            <w:tcBorders>
              <w:top w:val="single" w:sz="5" w:space="0" w:color="000000"/>
              <w:left w:val="single" w:sz="5" w:space="0" w:color="000000"/>
              <w:bottom w:val="single" w:sz="5" w:space="0" w:color="000000"/>
              <w:right w:val="single" w:sz="5" w:space="0" w:color="000000"/>
            </w:tcBorders>
          </w:tcPr>
          <w:p w14:paraId="4385A325" w14:textId="77777777" w:rsidR="00F77AEA" w:rsidRPr="002A2E10" w:rsidRDefault="00F77AEA">
            <w:pPr>
              <w:rPr>
                <w:rFonts w:ascii="Footlight MT Light" w:eastAsia="Gentium Basic" w:hAnsi="Footlight MT Light" w:cs="Gentium Basic"/>
                <w:color w:val="000000"/>
              </w:rPr>
            </w:pPr>
          </w:p>
        </w:tc>
        <w:tc>
          <w:tcPr>
            <w:tcW w:w="1172" w:type="dxa"/>
            <w:tcBorders>
              <w:top w:val="single" w:sz="5" w:space="0" w:color="000000"/>
              <w:left w:val="single" w:sz="5" w:space="0" w:color="000000"/>
              <w:bottom w:val="single" w:sz="5" w:space="0" w:color="000000"/>
              <w:right w:val="single" w:sz="5" w:space="0" w:color="000000"/>
            </w:tcBorders>
          </w:tcPr>
          <w:p w14:paraId="78D0ADF6"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78AEA94E" w14:textId="77777777" w:rsidR="00F77AEA" w:rsidRPr="002A2E10" w:rsidRDefault="00F77AEA">
            <w:pPr>
              <w:rPr>
                <w:rFonts w:ascii="Footlight MT Light" w:eastAsia="Gentium Basic" w:hAnsi="Footlight MT Light" w:cs="Gentium Basic"/>
                <w:color w:val="000000"/>
              </w:rPr>
            </w:pPr>
          </w:p>
        </w:tc>
        <w:tc>
          <w:tcPr>
            <w:tcW w:w="1104" w:type="dxa"/>
            <w:tcBorders>
              <w:top w:val="single" w:sz="5" w:space="0" w:color="000000"/>
              <w:left w:val="single" w:sz="5" w:space="0" w:color="000000"/>
              <w:bottom w:val="single" w:sz="5" w:space="0" w:color="000000"/>
              <w:right w:val="single" w:sz="5" w:space="0" w:color="000000"/>
            </w:tcBorders>
          </w:tcPr>
          <w:p w14:paraId="5FA207C0"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661038AC" w14:textId="77777777" w:rsidR="00F77AEA" w:rsidRPr="002A2E10" w:rsidRDefault="00F77AEA">
            <w:pPr>
              <w:rPr>
                <w:rFonts w:ascii="Footlight MT Light" w:eastAsia="Gentium Basic" w:hAnsi="Footlight MT Light" w:cs="Gentium Basic"/>
                <w:color w:val="000000"/>
              </w:rPr>
            </w:pPr>
          </w:p>
        </w:tc>
      </w:tr>
      <w:tr w:rsidR="00F77AEA" w:rsidRPr="002A2E10" w14:paraId="5773F1C8"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1D563BE1" w14:textId="77777777" w:rsidR="00F77AEA" w:rsidRPr="002A2E10" w:rsidRDefault="00F77AEA">
            <w:pPr>
              <w:rPr>
                <w:rFonts w:ascii="Footlight MT Light" w:eastAsia="Gentium Basic" w:hAnsi="Footlight MT Light" w:cs="Gentium Basic"/>
                <w:color w:val="000000"/>
              </w:rPr>
            </w:pPr>
          </w:p>
        </w:tc>
        <w:tc>
          <w:tcPr>
            <w:tcW w:w="2027" w:type="dxa"/>
            <w:tcBorders>
              <w:top w:val="single" w:sz="5" w:space="0" w:color="000000"/>
              <w:left w:val="single" w:sz="5" w:space="0" w:color="000000"/>
              <w:bottom w:val="single" w:sz="5" w:space="0" w:color="000000"/>
              <w:right w:val="single" w:sz="5" w:space="0" w:color="000000"/>
            </w:tcBorders>
          </w:tcPr>
          <w:p w14:paraId="1043EEAC" w14:textId="77777777" w:rsidR="00F77AEA" w:rsidRPr="002A2E10" w:rsidRDefault="00F77AEA">
            <w:pPr>
              <w:rPr>
                <w:rFonts w:ascii="Footlight MT Light" w:eastAsia="Gentium Basic" w:hAnsi="Footlight MT Light" w:cs="Gentium Basic"/>
                <w:color w:val="000000"/>
              </w:rPr>
            </w:pPr>
          </w:p>
        </w:tc>
        <w:tc>
          <w:tcPr>
            <w:tcW w:w="1388" w:type="dxa"/>
            <w:tcBorders>
              <w:top w:val="single" w:sz="5" w:space="0" w:color="000000"/>
              <w:left w:val="single" w:sz="5" w:space="0" w:color="000000"/>
              <w:bottom w:val="single" w:sz="5" w:space="0" w:color="000000"/>
              <w:right w:val="single" w:sz="5" w:space="0" w:color="000000"/>
            </w:tcBorders>
          </w:tcPr>
          <w:p w14:paraId="1927FE59" w14:textId="77777777" w:rsidR="00F77AEA" w:rsidRPr="002A2E10" w:rsidRDefault="00F77AEA">
            <w:pPr>
              <w:rPr>
                <w:rFonts w:ascii="Footlight MT Light" w:eastAsia="Gentium Basic" w:hAnsi="Footlight MT Light" w:cs="Gentium Basic"/>
                <w:color w:val="000000"/>
              </w:rPr>
            </w:pPr>
          </w:p>
        </w:tc>
        <w:tc>
          <w:tcPr>
            <w:tcW w:w="1172" w:type="dxa"/>
            <w:tcBorders>
              <w:top w:val="single" w:sz="5" w:space="0" w:color="000000"/>
              <w:left w:val="single" w:sz="5" w:space="0" w:color="000000"/>
              <w:bottom w:val="single" w:sz="5" w:space="0" w:color="000000"/>
              <w:right w:val="single" w:sz="5" w:space="0" w:color="000000"/>
            </w:tcBorders>
          </w:tcPr>
          <w:p w14:paraId="2E556936"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1DB1FE08" w14:textId="77777777" w:rsidR="00F77AEA" w:rsidRPr="002A2E10" w:rsidRDefault="00F77AEA">
            <w:pPr>
              <w:rPr>
                <w:rFonts w:ascii="Footlight MT Light" w:eastAsia="Gentium Basic" w:hAnsi="Footlight MT Light" w:cs="Gentium Basic"/>
                <w:color w:val="000000"/>
              </w:rPr>
            </w:pPr>
          </w:p>
        </w:tc>
        <w:tc>
          <w:tcPr>
            <w:tcW w:w="1104" w:type="dxa"/>
            <w:tcBorders>
              <w:top w:val="single" w:sz="5" w:space="0" w:color="000000"/>
              <w:left w:val="single" w:sz="5" w:space="0" w:color="000000"/>
              <w:bottom w:val="single" w:sz="5" w:space="0" w:color="000000"/>
              <w:right w:val="single" w:sz="5" w:space="0" w:color="000000"/>
            </w:tcBorders>
          </w:tcPr>
          <w:p w14:paraId="506B4256"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3DDCB762" w14:textId="77777777" w:rsidR="00F77AEA" w:rsidRPr="002A2E10" w:rsidRDefault="00F77AEA">
            <w:pPr>
              <w:rPr>
                <w:rFonts w:ascii="Footlight MT Light" w:eastAsia="Gentium Basic" w:hAnsi="Footlight MT Light" w:cs="Gentium Basic"/>
                <w:color w:val="000000"/>
              </w:rPr>
            </w:pPr>
          </w:p>
        </w:tc>
      </w:tr>
      <w:tr w:rsidR="00F77AEA" w:rsidRPr="002A2E10" w14:paraId="6047043C"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160F74ED" w14:textId="77777777" w:rsidR="00F77AEA" w:rsidRPr="002A2E10" w:rsidRDefault="00F77AEA">
            <w:pPr>
              <w:rPr>
                <w:rFonts w:ascii="Footlight MT Light" w:eastAsia="Gentium Basic" w:hAnsi="Footlight MT Light" w:cs="Gentium Basic"/>
                <w:color w:val="000000"/>
              </w:rPr>
            </w:pPr>
          </w:p>
        </w:tc>
        <w:tc>
          <w:tcPr>
            <w:tcW w:w="2027" w:type="dxa"/>
            <w:tcBorders>
              <w:top w:val="single" w:sz="5" w:space="0" w:color="000000"/>
              <w:left w:val="single" w:sz="5" w:space="0" w:color="000000"/>
              <w:bottom w:val="single" w:sz="5" w:space="0" w:color="000000"/>
              <w:right w:val="single" w:sz="5" w:space="0" w:color="000000"/>
            </w:tcBorders>
          </w:tcPr>
          <w:p w14:paraId="6A0577D2" w14:textId="77777777" w:rsidR="00F77AEA" w:rsidRPr="002A2E10" w:rsidRDefault="00F77AEA">
            <w:pPr>
              <w:rPr>
                <w:rFonts w:ascii="Footlight MT Light" w:eastAsia="Gentium Basic" w:hAnsi="Footlight MT Light" w:cs="Gentium Basic"/>
                <w:color w:val="000000"/>
              </w:rPr>
            </w:pPr>
          </w:p>
        </w:tc>
        <w:tc>
          <w:tcPr>
            <w:tcW w:w="1388" w:type="dxa"/>
            <w:tcBorders>
              <w:top w:val="single" w:sz="5" w:space="0" w:color="000000"/>
              <w:left w:val="single" w:sz="5" w:space="0" w:color="000000"/>
              <w:bottom w:val="single" w:sz="5" w:space="0" w:color="000000"/>
              <w:right w:val="single" w:sz="5" w:space="0" w:color="000000"/>
            </w:tcBorders>
          </w:tcPr>
          <w:p w14:paraId="6ED29751" w14:textId="77777777" w:rsidR="00F77AEA" w:rsidRPr="002A2E10" w:rsidRDefault="00F77AEA">
            <w:pPr>
              <w:rPr>
                <w:rFonts w:ascii="Footlight MT Light" w:eastAsia="Gentium Basic" w:hAnsi="Footlight MT Light" w:cs="Gentium Basic"/>
                <w:color w:val="000000"/>
              </w:rPr>
            </w:pPr>
          </w:p>
        </w:tc>
        <w:tc>
          <w:tcPr>
            <w:tcW w:w="1172" w:type="dxa"/>
            <w:tcBorders>
              <w:top w:val="single" w:sz="5" w:space="0" w:color="000000"/>
              <w:left w:val="single" w:sz="5" w:space="0" w:color="000000"/>
              <w:bottom w:val="single" w:sz="5" w:space="0" w:color="000000"/>
              <w:right w:val="single" w:sz="5" w:space="0" w:color="000000"/>
            </w:tcBorders>
          </w:tcPr>
          <w:p w14:paraId="2003EB13"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515DFA10" w14:textId="77777777" w:rsidR="00F77AEA" w:rsidRPr="002A2E10" w:rsidRDefault="00F77AEA">
            <w:pPr>
              <w:rPr>
                <w:rFonts w:ascii="Footlight MT Light" w:eastAsia="Gentium Basic" w:hAnsi="Footlight MT Light" w:cs="Gentium Basic"/>
                <w:color w:val="000000"/>
              </w:rPr>
            </w:pPr>
          </w:p>
        </w:tc>
        <w:tc>
          <w:tcPr>
            <w:tcW w:w="1104" w:type="dxa"/>
            <w:tcBorders>
              <w:top w:val="single" w:sz="5" w:space="0" w:color="000000"/>
              <w:left w:val="single" w:sz="5" w:space="0" w:color="000000"/>
              <w:bottom w:val="single" w:sz="5" w:space="0" w:color="000000"/>
              <w:right w:val="single" w:sz="5" w:space="0" w:color="000000"/>
            </w:tcBorders>
          </w:tcPr>
          <w:p w14:paraId="1D4F2091"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7FA10B9A" w14:textId="77777777" w:rsidR="00F77AEA" w:rsidRPr="002A2E10" w:rsidRDefault="00F77AEA">
            <w:pPr>
              <w:rPr>
                <w:rFonts w:ascii="Footlight MT Light" w:eastAsia="Gentium Basic" w:hAnsi="Footlight MT Light" w:cs="Gentium Basic"/>
                <w:color w:val="000000"/>
              </w:rPr>
            </w:pPr>
          </w:p>
        </w:tc>
      </w:tr>
      <w:tr w:rsidR="00F77AEA" w:rsidRPr="002A2E10" w14:paraId="44E53D8E"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1F7A6437" w14:textId="77777777" w:rsidR="00F77AEA" w:rsidRPr="002A2E10" w:rsidRDefault="00F77AEA">
            <w:pPr>
              <w:rPr>
                <w:rFonts w:ascii="Footlight MT Light" w:eastAsia="Gentium Basic" w:hAnsi="Footlight MT Light" w:cs="Gentium Basic"/>
                <w:color w:val="000000"/>
              </w:rPr>
            </w:pPr>
          </w:p>
        </w:tc>
        <w:tc>
          <w:tcPr>
            <w:tcW w:w="2027" w:type="dxa"/>
            <w:tcBorders>
              <w:top w:val="single" w:sz="5" w:space="0" w:color="000000"/>
              <w:left w:val="single" w:sz="5" w:space="0" w:color="000000"/>
              <w:bottom w:val="single" w:sz="5" w:space="0" w:color="000000"/>
              <w:right w:val="single" w:sz="5" w:space="0" w:color="000000"/>
            </w:tcBorders>
          </w:tcPr>
          <w:p w14:paraId="35635378" w14:textId="77777777" w:rsidR="00F77AEA" w:rsidRPr="002A2E10" w:rsidRDefault="00F77AEA">
            <w:pPr>
              <w:rPr>
                <w:rFonts w:ascii="Footlight MT Light" w:eastAsia="Gentium Basic" w:hAnsi="Footlight MT Light" w:cs="Gentium Basic"/>
                <w:color w:val="000000"/>
              </w:rPr>
            </w:pPr>
          </w:p>
        </w:tc>
        <w:tc>
          <w:tcPr>
            <w:tcW w:w="1388" w:type="dxa"/>
            <w:tcBorders>
              <w:top w:val="single" w:sz="5" w:space="0" w:color="000000"/>
              <w:left w:val="single" w:sz="5" w:space="0" w:color="000000"/>
              <w:bottom w:val="single" w:sz="5" w:space="0" w:color="000000"/>
              <w:right w:val="single" w:sz="5" w:space="0" w:color="000000"/>
            </w:tcBorders>
          </w:tcPr>
          <w:p w14:paraId="3E85F2FE" w14:textId="77777777" w:rsidR="00F77AEA" w:rsidRPr="002A2E10" w:rsidRDefault="00F77AEA">
            <w:pPr>
              <w:rPr>
                <w:rFonts w:ascii="Footlight MT Light" w:eastAsia="Gentium Basic" w:hAnsi="Footlight MT Light" w:cs="Gentium Basic"/>
                <w:color w:val="000000"/>
              </w:rPr>
            </w:pPr>
          </w:p>
        </w:tc>
        <w:tc>
          <w:tcPr>
            <w:tcW w:w="1172" w:type="dxa"/>
            <w:tcBorders>
              <w:top w:val="single" w:sz="5" w:space="0" w:color="000000"/>
              <w:left w:val="single" w:sz="5" w:space="0" w:color="000000"/>
              <w:bottom w:val="single" w:sz="5" w:space="0" w:color="000000"/>
              <w:right w:val="single" w:sz="5" w:space="0" w:color="000000"/>
            </w:tcBorders>
          </w:tcPr>
          <w:p w14:paraId="33C7D04B"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138E94CE" w14:textId="77777777" w:rsidR="00F77AEA" w:rsidRPr="002A2E10" w:rsidRDefault="00F77AEA">
            <w:pPr>
              <w:rPr>
                <w:rFonts w:ascii="Footlight MT Light" w:eastAsia="Gentium Basic" w:hAnsi="Footlight MT Light" w:cs="Gentium Basic"/>
                <w:color w:val="000000"/>
              </w:rPr>
            </w:pPr>
          </w:p>
        </w:tc>
        <w:tc>
          <w:tcPr>
            <w:tcW w:w="1104" w:type="dxa"/>
            <w:tcBorders>
              <w:top w:val="single" w:sz="5" w:space="0" w:color="000000"/>
              <w:left w:val="single" w:sz="5" w:space="0" w:color="000000"/>
              <w:bottom w:val="single" w:sz="5" w:space="0" w:color="000000"/>
              <w:right w:val="single" w:sz="5" w:space="0" w:color="000000"/>
            </w:tcBorders>
          </w:tcPr>
          <w:p w14:paraId="5FEF6838"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7E7E0DD2" w14:textId="77777777" w:rsidR="00F77AEA" w:rsidRPr="002A2E10" w:rsidRDefault="00F77AEA">
            <w:pPr>
              <w:rPr>
                <w:rFonts w:ascii="Footlight MT Light" w:eastAsia="Gentium Basic" w:hAnsi="Footlight MT Light" w:cs="Gentium Basic"/>
                <w:color w:val="000000"/>
              </w:rPr>
            </w:pPr>
          </w:p>
        </w:tc>
      </w:tr>
      <w:tr w:rsidR="00F77AEA" w:rsidRPr="002A2E10" w14:paraId="236D34D5"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29774BA0" w14:textId="77777777" w:rsidR="00F77AEA" w:rsidRPr="002A2E10" w:rsidRDefault="00F77AEA">
            <w:pPr>
              <w:rPr>
                <w:rFonts w:ascii="Footlight MT Light" w:eastAsia="Gentium Basic" w:hAnsi="Footlight MT Light" w:cs="Gentium Basic"/>
                <w:color w:val="000000"/>
              </w:rPr>
            </w:pPr>
          </w:p>
        </w:tc>
        <w:tc>
          <w:tcPr>
            <w:tcW w:w="2027" w:type="dxa"/>
            <w:tcBorders>
              <w:top w:val="single" w:sz="5" w:space="0" w:color="000000"/>
              <w:left w:val="single" w:sz="5" w:space="0" w:color="000000"/>
              <w:bottom w:val="single" w:sz="5" w:space="0" w:color="000000"/>
              <w:right w:val="single" w:sz="5" w:space="0" w:color="000000"/>
            </w:tcBorders>
          </w:tcPr>
          <w:p w14:paraId="609D0733" w14:textId="77777777" w:rsidR="00F77AEA" w:rsidRPr="002A2E10" w:rsidRDefault="00F77AEA">
            <w:pPr>
              <w:rPr>
                <w:rFonts w:ascii="Footlight MT Light" w:eastAsia="Gentium Basic" w:hAnsi="Footlight MT Light" w:cs="Gentium Basic"/>
                <w:color w:val="000000"/>
              </w:rPr>
            </w:pPr>
          </w:p>
        </w:tc>
        <w:tc>
          <w:tcPr>
            <w:tcW w:w="1388" w:type="dxa"/>
            <w:tcBorders>
              <w:top w:val="single" w:sz="5" w:space="0" w:color="000000"/>
              <w:left w:val="single" w:sz="5" w:space="0" w:color="000000"/>
              <w:bottom w:val="single" w:sz="5" w:space="0" w:color="000000"/>
              <w:right w:val="single" w:sz="5" w:space="0" w:color="000000"/>
            </w:tcBorders>
          </w:tcPr>
          <w:p w14:paraId="032A13B6" w14:textId="77777777" w:rsidR="00F77AEA" w:rsidRPr="002A2E10" w:rsidRDefault="00F77AEA">
            <w:pPr>
              <w:rPr>
                <w:rFonts w:ascii="Footlight MT Light" w:eastAsia="Gentium Basic" w:hAnsi="Footlight MT Light" w:cs="Gentium Basic"/>
                <w:color w:val="000000"/>
              </w:rPr>
            </w:pPr>
          </w:p>
        </w:tc>
        <w:tc>
          <w:tcPr>
            <w:tcW w:w="1172" w:type="dxa"/>
            <w:tcBorders>
              <w:top w:val="single" w:sz="5" w:space="0" w:color="000000"/>
              <w:left w:val="single" w:sz="5" w:space="0" w:color="000000"/>
              <w:bottom w:val="single" w:sz="5" w:space="0" w:color="000000"/>
              <w:right w:val="single" w:sz="5" w:space="0" w:color="000000"/>
            </w:tcBorders>
          </w:tcPr>
          <w:p w14:paraId="0042DAFA"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1FD76298" w14:textId="77777777" w:rsidR="00F77AEA" w:rsidRPr="002A2E10" w:rsidRDefault="00F77AEA">
            <w:pPr>
              <w:rPr>
                <w:rFonts w:ascii="Footlight MT Light" w:eastAsia="Gentium Basic" w:hAnsi="Footlight MT Light" w:cs="Gentium Basic"/>
                <w:color w:val="000000"/>
              </w:rPr>
            </w:pPr>
          </w:p>
        </w:tc>
        <w:tc>
          <w:tcPr>
            <w:tcW w:w="1104" w:type="dxa"/>
            <w:tcBorders>
              <w:top w:val="single" w:sz="5" w:space="0" w:color="000000"/>
              <w:left w:val="single" w:sz="5" w:space="0" w:color="000000"/>
              <w:bottom w:val="single" w:sz="5" w:space="0" w:color="000000"/>
              <w:right w:val="single" w:sz="5" w:space="0" w:color="000000"/>
            </w:tcBorders>
          </w:tcPr>
          <w:p w14:paraId="24EE2D6B"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60512109" w14:textId="77777777" w:rsidR="00F77AEA" w:rsidRPr="002A2E10" w:rsidRDefault="00F77AEA">
            <w:pPr>
              <w:rPr>
                <w:rFonts w:ascii="Footlight MT Light" w:eastAsia="Gentium Basic" w:hAnsi="Footlight MT Light" w:cs="Gentium Basic"/>
                <w:color w:val="000000"/>
              </w:rPr>
            </w:pPr>
          </w:p>
        </w:tc>
      </w:tr>
      <w:tr w:rsidR="00F77AEA" w:rsidRPr="002A2E10" w14:paraId="72E6335E" w14:textId="77777777">
        <w:trPr>
          <w:trHeight w:val="240"/>
        </w:trPr>
        <w:tc>
          <w:tcPr>
            <w:tcW w:w="557" w:type="dxa"/>
            <w:tcBorders>
              <w:top w:val="single" w:sz="5" w:space="0" w:color="000000"/>
              <w:left w:val="single" w:sz="5" w:space="0" w:color="000000"/>
              <w:bottom w:val="single" w:sz="5" w:space="0" w:color="000000"/>
              <w:right w:val="single" w:sz="5" w:space="0" w:color="000000"/>
            </w:tcBorders>
          </w:tcPr>
          <w:p w14:paraId="2F908BB3" w14:textId="77777777" w:rsidR="00F77AEA" w:rsidRPr="002A2E10" w:rsidRDefault="00F77AEA">
            <w:pPr>
              <w:rPr>
                <w:rFonts w:ascii="Footlight MT Light" w:eastAsia="Gentium Basic" w:hAnsi="Footlight MT Light" w:cs="Gentium Basic"/>
                <w:color w:val="000000"/>
              </w:rPr>
            </w:pPr>
          </w:p>
        </w:tc>
        <w:tc>
          <w:tcPr>
            <w:tcW w:w="2027" w:type="dxa"/>
            <w:tcBorders>
              <w:top w:val="single" w:sz="5" w:space="0" w:color="000000"/>
              <w:left w:val="single" w:sz="5" w:space="0" w:color="000000"/>
              <w:bottom w:val="single" w:sz="5" w:space="0" w:color="000000"/>
              <w:right w:val="single" w:sz="5" w:space="0" w:color="000000"/>
            </w:tcBorders>
          </w:tcPr>
          <w:p w14:paraId="574C0DF8" w14:textId="77777777" w:rsidR="00F77AEA" w:rsidRPr="002A2E10" w:rsidRDefault="00F77AEA">
            <w:pPr>
              <w:rPr>
                <w:rFonts w:ascii="Footlight MT Light" w:eastAsia="Gentium Basic" w:hAnsi="Footlight MT Light" w:cs="Gentium Basic"/>
                <w:color w:val="000000"/>
              </w:rPr>
            </w:pPr>
          </w:p>
        </w:tc>
        <w:tc>
          <w:tcPr>
            <w:tcW w:w="1388" w:type="dxa"/>
            <w:tcBorders>
              <w:top w:val="single" w:sz="5" w:space="0" w:color="000000"/>
              <w:left w:val="single" w:sz="5" w:space="0" w:color="000000"/>
              <w:bottom w:val="single" w:sz="5" w:space="0" w:color="000000"/>
              <w:right w:val="single" w:sz="5" w:space="0" w:color="000000"/>
            </w:tcBorders>
          </w:tcPr>
          <w:p w14:paraId="1BC0C8ED" w14:textId="77777777" w:rsidR="00F77AEA" w:rsidRPr="002A2E10" w:rsidRDefault="00F77AEA">
            <w:pPr>
              <w:rPr>
                <w:rFonts w:ascii="Footlight MT Light" w:eastAsia="Gentium Basic" w:hAnsi="Footlight MT Light" w:cs="Gentium Basic"/>
                <w:color w:val="000000"/>
              </w:rPr>
            </w:pPr>
          </w:p>
        </w:tc>
        <w:tc>
          <w:tcPr>
            <w:tcW w:w="1172" w:type="dxa"/>
            <w:tcBorders>
              <w:top w:val="single" w:sz="5" w:space="0" w:color="000000"/>
              <w:left w:val="single" w:sz="5" w:space="0" w:color="000000"/>
              <w:bottom w:val="single" w:sz="5" w:space="0" w:color="000000"/>
              <w:right w:val="single" w:sz="5" w:space="0" w:color="000000"/>
            </w:tcBorders>
          </w:tcPr>
          <w:p w14:paraId="4DE8D9CE"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78F88607" w14:textId="77777777" w:rsidR="00F77AEA" w:rsidRPr="002A2E10" w:rsidRDefault="00F77AEA">
            <w:pPr>
              <w:rPr>
                <w:rFonts w:ascii="Footlight MT Light" w:eastAsia="Gentium Basic" w:hAnsi="Footlight MT Light" w:cs="Gentium Basic"/>
                <w:color w:val="000000"/>
              </w:rPr>
            </w:pPr>
          </w:p>
        </w:tc>
        <w:tc>
          <w:tcPr>
            <w:tcW w:w="1104" w:type="dxa"/>
            <w:tcBorders>
              <w:top w:val="single" w:sz="5" w:space="0" w:color="000000"/>
              <w:left w:val="single" w:sz="5" w:space="0" w:color="000000"/>
              <w:bottom w:val="single" w:sz="5" w:space="0" w:color="000000"/>
              <w:right w:val="single" w:sz="5" w:space="0" w:color="000000"/>
            </w:tcBorders>
          </w:tcPr>
          <w:p w14:paraId="713AC4B5"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tcPr>
          <w:p w14:paraId="769951DB" w14:textId="77777777" w:rsidR="00F77AEA" w:rsidRPr="002A2E10" w:rsidRDefault="00F77AEA">
            <w:pPr>
              <w:rPr>
                <w:rFonts w:ascii="Footlight MT Light" w:eastAsia="Gentium Basic" w:hAnsi="Footlight MT Light" w:cs="Gentium Basic"/>
                <w:color w:val="000000"/>
              </w:rPr>
            </w:pPr>
          </w:p>
        </w:tc>
      </w:tr>
      <w:tr w:rsidR="00F77AEA" w:rsidRPr="002A2E10" w14:paraId="1580DAE8" w14:textId="77777777">
        <w:trPr>
          <w:trHeight w:val="241"/>
        </w:trPr>
        <w:tc>
          <w:tcPr>
            <w:tcW w:w="6330" w:type="dxa"/>
            <w:gridSpan w:val="5"/>
            <w:tcBorders>
              <w:top w:val="single" w:sz="5" w:space="0" w:color="000000"/>
              <w:left w:val="single" w:sz="5" w:space="0" w:color="000000"/>
              <w:bottom w:val="single" w:sz="5" w:space="0" w:color="000000"/>
              <w:right w:val="single" w:sz="5" w:space="0" w:color="000000"/>
            </w:tcBorders>
          </w:tcPr>
          <w:p w14:paraId="044DA440" w14:textId="77777777" w:rsidR="00F77AEA" w:rsidRPr="002A2E10" w:rsidRDefault="002B4AD1">
            <w:pPr>
              <w:widowControl w:val="0"/>
              <w:pBdr>
                <w:top w:val="nil"/>
                <w:left w:val="nil"/>
                <w:bottom w:val="nil"/>
                <w:right w:val="nil"/>
                <w:between w:val="nil"/>
              </w:pBdr>
              <w:spacing w:line="220" w:lineRule="auto"/>
              <w:ind w:left="104"/>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TOTAL HARGA</w:t>
            </w:r>
          </w:p>
        </w:tc>
        <w:tc>
          <w:tcPr>
            <w:tcW w:w="1104" w:type="dxa"/>
            <w:tcBorders>
              <w:top w:val="single" w:sz="5" w:space="0" w:color="000000"/>
              <w:left w:val="single" w:sz="5" w:space="0" w:color="000000"/>
              <w:bottom w:val="single" w:sz="5" w:space="0" w:color="000000"/>
              <w:right w:val="single" w:sz="5" w:space="0" w:color="000000"/>
            </w:tcBorders>
          </w:tcPr>
          <w:p w14:paraId="31A2CB8C" w14:textId="77777777" w:rsidR="00F77AEA" w:rsidRPr="002A2E10" w:rsidRDefault="00F77AEA">
            <w:pPr>
              <w:rPr>
                <w:rFonts w:ascii="Footlight MT Light" w:eastAsia="Gentium Basic" w:hAnsi="Footlight MT Light" w:cs="Gentium Basic"/>
                <w:color w:val="000000"/>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4D677859" w14:textId="77777777" w:rsidR="00F77AEA" w:rsidRPr="002A2E10" w:rsidRDefault="00F77AEA">
            <w:pPr>
              <w:rPr>
                <w:rFonts w:ascii="Footlight MT Light" w:eastAsia="Gentium Basic" w:hAnsi="Footlight MT Light" w:cs="Gentium Basic"/>
                <w:color w:val="000000"/>
              </w:rPr>
            </w:pPr>
          </w:p>
        </w:tc>
      </w:tr>
    </w:tbl>
    <w:p w14:paraId="0B5AB154" w14:textId="77777777" w:rsidR="00F77AEA" w:rsidRPr="002A2E10" w:rsidRDefault="00F77AEA">
      <w:pPr>
        <w:spacing w:line="200" w:lineRule="auto"/>
        <w:rPr>
          <w:rFonts w:ascii="Footlight MT Light" w:eastAsia="Gentium Basic" w:hAnsi="Footlight MT Light" w:cs="Gentium Basic"/>
          <w:color w:val="000000"/>
          <w:sz w:val="20"/>
          <w:szCs w:val="20"/>
        </w:rPr>
      </w:pPr>
    </w:p>
    <w:p w14:paraId="31519C16" w14:textId="77777777" w:rsidR="00F77AEA" w:rsidRPr="002A2E10" w:rsidRDefault="00F77AEA">
      <w:pPr>
        <w:spacing w:line="200" w:lineRule="auto"/>
        <w:rPr>
          <w:rFonts w:ascii="Footlight MT Light" w:eastAsia="Gentium Basic" w:hAnsi="Footlight MT Light" w:cs="Gentium Basic"/>
          <w:color w:val="000000"/>
          <w:sz w:val="20"/>
          <w:szCs w:val="20"/>
        </w:rPr>
      </w:pPr>
    </w:p>
    <w:p w14:paraId="22DDD727" w14:textId="77777777" w:rsidR="00F77AEA" w:rsidRPr="002A2E10" w:rsidRDefault="00F77AEA">
      <w:pPr>
        <w:spacing w:line="200" w:lineRule="auto"/>
        <w:rPr>
          <w:rFonts w:ascii="Footlight MT Light" w:eastAsia="Gentium Basic" w:hAnsi="Footlight MT Light" w:cs="Gentium Basic"/>
          <w:color w:val="000000"/>
          <w:sz w:val="20"/>
          <w:szCs w:val="20"/>
        </w:rPr>
      </w:pPr>
    </w:p>
    <w:p w14:paraId="3393C0DF" w14:textId="77777777" w:rsidR="00F77AEA" w:rsidRPr="002A2E10" w:rsidRDefault="00F77AEA">
      <w:pPr>
        <w:rPr>
          <w:rFonts w:ascii="Footlight MT Light" w:hAnsi="Footlight MT Light"/>
          <w:color w:val="000000"/>
        </w:rPr>
      </w:pPr>
    </w:p>
    <w:p w14:paraId="465AEC59" w14:textId="77777777" w:rsidR="00F77AEA" w:rsidRPr="002A2E10" w:rsidRDefault="00F77AEA">
      <w:pPr>
        <w:rPr>
          <w:rFonts w:ascii="Footlight MT Light" w:hAnsi="Footlight MT Light"/>
          <w:color w:val="000000"/>
        </w:rPr>
      </w:pPr>
    </w:p>
    <w:p w14:paraId="2929FB29" w14:textId="77777777" w:rsidR="00F77AEA" w:rsidRPr="002A2E10" w:rsidRDefault="00F77AEA">
      <w:pPr>
        <w:rPr>
          <w:rFonts w:ascii="Footlight MT Light" w:hAnsi="Footlight MT Light"/>
          <w:color w:val="000000"/>
        </w:rPr>
      </w:pPr>
    </w:p>
    <w:p w14:paraId="4A950BCA" w14:textId="77777777" w:rsidR="00F77AEA" w:rsidRPr="002A2E10" w:rsidRDefault="00F77AEA">
      <w:pPr>
        <w:rPr>
          <w:rFonts w:ascii="Footlight MT Light" w:hAnsi="Footlight MT Light"/>
          <w:color w:val="000000"/>
        </w:rPr>
      </w:pPr>
    </w:p>
    <w:p w14:paraId="52F2318D" w14:textId="77777777" w:rsidR="00F77AEA" w:rsidRPr="002A2E10" w:rsidRDefault="00F77AEA">
      <w:pPr>
        <w:rPr>
          <w:rFonts w:ascii="Footlight MT Light" w:hAnsi="Footlight MT Light"/>
          <w:color w:val="000000"/>
        </w:rPr>
      </w:pPr>
    </w:p>
    <w:p w14:paraId="3063E104" w14:textId="77777777" w:rsidR="00F77AEA" w:rsidRPr="002A2E10" w:rsidRDefault="00F77AEA">
      <w:pPr>
        <w:rPr>
          <w:rFonts w:ascii="Footlight MT Light" w:hAnsi="Footlight MT Light"/>
          <w:color w:val="000000"/>
        </w:rPr>
      </w:pPr>
    </w:p>
    <w:p w14:paraId="02BC146C" w14:textId="77777777" w:rsidR="00F77AEA" w:rsidRPr="002A2E10" w:rsidRDefault="002B4AD1">
      <w:pPr>
        <w:rPr>
          <w:rFonts w:ascii="Footlight MT Light" w:eastAsia="Gentium Basic" w:hAnsi="Footlight MT Light" w:cs="Gentium Basic"/>
          <w:b/>
          <w:color w:val="000000"/>
        </w:rPr>
      </w:pPr>
      <w:r w:rsidRPr="002A2E10">
        <w:rPr>
          <w:rFonts w:ascii="Footlight MT Light" w:hAnsi="Footlight MT Light"/>
        </w:rPr>
        <w:br w:type="page"/>
      </w:r>
    </w:p>
    <w:p w14:paraId="04682F08" w14:textId="77777777" w:rsidR="00F77AEA" w:rsidRPr="002A2E10" w:rsidRDefault="002B4AD1" w:rsidP="00544BB0">
      <w:pPr>
        <w:numPr>
          <w:ilvl w:val="1"/>
          <w:numId w:val="219"/>
        </w:numPr>
        <w:rPr>
          <w:rFonts w:ascii="Footlight MT Light" w:hAnsi="Footlight MT Light"/>
          <w:b/>
          <w:bCs/>
          <w:color w:val="000000"/>
        </w:rPr>
      </w:pPr>
      <w:r w:rsidRPr="002A2E10">
        <w:rPr>
          <w:rFonts w:ascii="Footlight MT Light" w:hAnsi="Footlight MT Light"/>
          <w:b/>
          <w:bCs/>
          <w:color w:val="000000"/>
        </w:rPr>
        <w:lastRenderedPageBreak/>
        <w:t>ISIAN DATA KUALIFIKASI</w:t>
      </w:r>
    </w:p>
    <w:p w14:paraId="2BE0F770" w14:textId="77777777" w:rsidR="00F77AEA" w:rsidRPr="002A2E10" w:rsidRDefault="00F77AEA">
      <w:pPr>
        <w:pBdr>
          <w:bottom w:val="single" w:sz="4" w:space="1" w:color="000000"/>
        </w:pBdr>
        <w:jc w:val="center"/>
        <w:rPr>
          <w:rFonts w:ascii="Footlight MT Light" w:eastAsia="Gentium Basic" w:hAnsi="Footlight MT Light" w:cs="Gentium Basic"/>
          <w:b/>
          <w:color w:val="000000"/>
        </w:rPr>
      </w:pPr>
    </w:p>
    <w:p w14:paraId="708150A0" w14:textId="77777777" w:rsidR="00F77AEA" w:rsidRPr="002A2E10" w:rsidRDefault="00F77AEA">
      <w:pPr>
        <w:jc w:val="center"/>
        <w:rPr>
          <w:rFonts w:ascii="Footlight MT Light" w:eastAsia="Gentium Basic" w:hAnsi="Footlight MT Light" w:cs="Gentium Basic"/>
          <w:b/>
          <w:color w:val="000000"/>
        </w:rPr>
      </w:pPr>
    </w:p>
    <w:p w14:paraId="2BFF0FFC" w14:textId="77777777" w:rsidR="00F77AEA" w:rsidRPr="002A2E10" w:rsidRDefault="002B4AD1">
      <w:pPr>
        <w:jc w:val="center"/>
        <w:rPr>
          <w:rFonts w:ascii="Footlight MT Light" w:eastAsia="Gentium Basic" w:hAnsi="Footlight MT Light" w:cs="Gentium Basic"/>
          <w:b/>
          <w:i/>
          <w:strike/>
          <w:color w:val="000000"/>
        </w:rPr>
      </w:pPr>
      <w:r w:rsidRPr="002A2E10">
        <w:rPr>
          <w:rFonts w:ascii="Footlight MT Light" w:eastAsia="Gentium Basic" w:hAnsi="Footlight MT Light" w:cs="Gentium Basic"/>
          <w:b/>
          <w:i/>
          <w:color w:val="000000"/>
        </w:rPr>
        <w:t xml:space="preserve">Isian Data </w:t>
      </w:r>
      <w:proofErr w:type="gramStart"/>
      <w:r w:rsidRPr="002A2E10">
        <w:rPr>
          <w:rFonts w:ascii="Footlight MT Light" w:eastAsia="Gentium Basic" w:hAnsi="Footlight MT Light" w:cs="Gentium Basic"/>
          <w:b/>
          <w:i/>
          <w:color w:val="000000"/>
        </w:rPr>
        <w:t>Kualifikasi  bagi</w:t>
      </w:r>
      <w:proofErr w:type="gramEnd"/>
      <w:r w:rsidRPr="002A2E10">
        <w:rPr>
          <w:rFonts w:ascii="Footlight MT Light" w:eastAsia="Gentium Basic" w:hAnsi="Footlight MT Light" w:cs="Gentium Basic"/>
          <w:b/>
          <w:i/>
          <w:color w:val="000000"/>
        </w:rPr>
        <w:t xml:space="preserve"> Peserta tunggal/atas nama sendiri atau Peserta sebagai </w:t>
      </w:r>
      <w:r w:rsidRPr="002A2E10">
        <w:rPr>
          <w:rFonts w:ascii="Footlight MT Light" w:eastAsia="Gentium Basic" w:hAnsi="Footlight MT Light" w:cs="Gentium Basic"/>
          <w:b/>
          <w:i/>
          <w:color w:val="000000"/>
          <w:sz w:val="23"/>
          <w:szCs w:val="23"/>
        </w:rPr>
        <w:t>Leadfirm</w:t>
      </w:r>
      <w:r w:rsidRPr="002A2E10">
        <w:rPr>
          <w:rFonts w:ascii="Footlight MT Light" w:eastAsia="Gentium Basic" w:hAnsi="Footlight MT Light" w:cs="Gentium Basic"/>
          <w:b/>
          <w:i/>
          <w:color w:val="000000"/>
        </w:rPr>
        <w:t xml:space="preserve"> KSO berbentuk Isian Elektronik Data Kualifikasi yang tersedia pada SPSE</w:t>
      </w:r>
    </w:p>
    <w:p w14:paraId="73151088" w14:textId="77777777" w:rsidR="00F77AEA" w:rsidRPr="002A2E10" w:rsidRDefault="00F77AEA">
      <w:pPr>
        <w:jc w:val="center"/>
        <w:rPr>
          <w:rFonts w:ascii="Footlight MT Light" w:eastAsia="Gentium Basic" w:hAnsi="Footlight MT Light" w:cs="Gentium Basic"/>
          <w:b/>
          <w:i/>
          <w:color w:val="000000"/>
        </w:rPr>
      </w:pPr>
    </w:p>
    <w:p w14:paraId="0A283762"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i/>
          <w:color w:val="000000"/>
        </w:rPr>
        <w:t>Isian Data Kualifikasi bagi anggota KSO disampaikan dalam formulir isian kualifikasi untuk anggota KSO</w:t>
      </w:r>
    </w:p>
    <w:p w14:paraId="43E15563" w14:textId="77777777" w:rsidR="00F77AEA" w:rsidRPr="002A2E10" w:rsidRDefault="00F77AEA">
      <w:pPr>
        <w:jc w:val="center"/>
        <w:rPr>
          <w:rFonts w:ascii="Footlight MT Light" w:eastAsia="Gentium Basic" w:hAnsi="Footlight MT Light" w:cs="Gentium Basic"/>
          <w:b/>
          <w:color w:val="000000"/>
        </w:rPr>
      </w:pPr>
    </w:p>
    <w:p w14:paraId="369585F1" w14:textId="77777777" w:rsidR="00F77AEA" w:rsidRPr="002A2E10" w:rsidRDefault="00F77AEA">
      <w:pPr>
        <w:jc w:val="center"/>
        <w:rPr>
          <w:rFonts w:ascii="Footlight MT Light" w:eastAsia="Gentium Basic" w:hAnsi="Footlight MT Light" w:cs="Gentium Basic"/>
          <w:b/>
          <w:color w:val="000000"/>
        </w:rPr>
      </w:pPr>
    </w:p>
    <w:p w14:paraId="21403343" w14:textId="77777777" w:rsidR="00F77AEA" w:rsidRPr="002A2E10" w:rsidRDefault="00F77AEA">
      <w:pPr>
        <w:jc w:val="center"/>
        <w:rPr>
          <w:rFonts w:ascii="Footlight MT Light" w:eastAsia="Gentium Basic" w:hAnsi="Footlight MT Light" w:cs="Gentium Basic"/>
          <w:b/>
          <w:color w:val="000000"/>
        </w:rPr>
      </w:pPr>
    </w:p>
    <w:p w14:paraId="36FB5A79" w14:textId="77777777" w:rsidR="00F77AEA" w:rsidRPr="002A2E10" w:rsidRDefault="00F77AEA">
      <w:pPr>
        <w:jc w:val="center"/>
        <w:rPr>
          <w:rFonts w:ascii="Footlight MT Light" w:eastAsia="Gentium Basic" w:hAnsi="Footlight MT Light" w:cs="Gentium Basic"/>
          <w:b/>
          <w:color w:val="000000"/>
        </w:rPr>
      </w:pPr>
    </w:p>
    <w:p w14:paraId="63CA9238" w14:textId="77777777" w:rsidR="00F77AEA" w:rsidRPr="002A2E10" w:rsidRDefault="00F77AEA">
      <w:pPr>
        <w:jc w:val="center"/>
        <w:rPr>
          <w:rFonts w:ascii="Footlight MT Light" w:eastAsia="Gentium Basic" w:hAnsi="Footlight MT Light" w:cs="Gentium Basic"/>
          <w:b/>
          <w:color w:val="000000"/>
        </w:rPr>
      </w:pPr>
    </w:p>
    <w:p w14:paraId="6D586C5F" w14:textId="77777777" w:rsidR="00F77AEA" w:rsidRPr="002A2E10" w:rsidRDefault="00F77AEA">
      <w:pPr>
        <w:jc w:val="center"/>
        <w:rPr>
          <w:rFonts w:ascii="Footlight MT Light" w:eastAsia="Gentium Basic" w:hAnsi="Footlight MT Light" w:cs="Gentium Basic"/>
          <w:b/>
          <w:color w:val="000000"/>
        </w:rPr>
      </w:pPr>
    </w:p>
    <w:p w14:paraId="74426647" w14:textId="77777777" w:rsidR="00F77AEA" w:rsidRPr="002A2E10" w:rsidRDefault="00F77AEA">
      <w:pPr>
        <w:jc w:val="center"/>
        <w:rPr>
          <w:rFonts w:ascii="Footlight MT Light" w:eastAsia="Gentium Basic" w:hAnsi="Footlight MT Light" w:cs="Gentium Basic"/>
          <w:b/>
          <w:color w:val="000000"/>
        </w:rPr>
      </w:pPr>
    </w:p>
    <w:p w14:paraId="325AB60B" w14:textId="77777777" w:rsidR="00F77AEA" w:rsidRPr="002A2E10" w:rsidRDefault="00F77AEA">
      <w:pPr>
        <w:jc w:val="center"/>
        <w:rPr>
          <w:rFonts w:ascii="Footlight MT Light" w:eastAsia="Gentium Basic" w:hAnsi="Footlight MT Light" w:cs="Gentium Basic"/>
          <w:b/>
          <w:color w:val="000000"/>
        </w:rPr>
      </w:pPr>
    </w:p>
    <w:p w14:paraId="5D068E66" w14:textId="77777777" w:rsidR="00F77AEA" w:rsidRPr="002A2E10" w:rsidRDefault="00F77AEA">
      <w:pPr>
        <w:jc w:val="center"/>
        <w:rPr>
          <w:rFonts w:ascii="Footlight MT Light" w:eastAsia="Gentium Basic" w:hAnsi="Footlight MT Light" w:cs="Gentium Basic"/>
          <w:b/>
          <w:color w:val="000000"/>
        </w:rPr>
      </w:pPr>
    </w:p>
    <w:p w14:paraId="5F91C70E" w14:textId="77777777" w:rsidR="00F77AEA" w:rsidRPr="002A2E10" w:rsidRDefault="00F77AEA">
      <w:pPr>
        <w:jc w:val="center"/>
        <w:rPr>
          <w:rFonts w:ascii="Footlight MT Light" w:eastAsia="Gentium Basic" w:hAnsi="Footlight MT Light" w:cs="Gentium Basic"/>
          <w:b/>
          <w:color w:val="000000"/>
        </w:rPr>
      </w:pPr>
    </w:p>
    <w:p w14:paraId="768E426B" w14:textId="77777777" w:rsidR="00F77AEA" w:rsidRPr="002A2E10" w:rsidRDefault="00F77AEA">
      <w:pPr>
        <w:jc w:val="center"/>
        <w:rPr>
          <w:rFonts w:ascii="Footlight MT Light" w:eastAsia="Gentium Basic" w:hAnsi="Footlight MT Light" w:cs="Gentium Basic"/>
          <w:b/>
          <w:color w:val="000000"/>
        </w:rPr>
      </w:pPr>
    </w:p>
    <w:p w14:paraId="4A96F702" w14:textId="77777777" w:rsidR="00F77AEA" w:rsidRPr="002A2E10" w:rsidRDefault="00F77AEA">
      <w:pPr>
        <w:jc w:val="center"/>
        <w:rPr>
          <w:rFonts w:ascii="Footlight MT Light" w:eastAsia="Gentium Basic" w:hAnsi="Footlight MT Light" w:cs="Gentium Basic"/>
          <w:b/>
          <w:color w:val="000000"/>
        </w:rPr>
      </w:pPr>
    </w:p>
    <w:p w14:paraId="1C8EF68C" w14:textId="77777777" w:rsidR="00F77AEA" w:rsidRPr="002A2E10" w:rsidRDefault="00F77AEA">
      <w:pPr>
        <w:jc w:val="center"/>
        <w:rPr>
          <w:rFonts w:ascii="Footlight MT Light" w:eastAsia="Gentium Basic" w:hAnsi="Footlight MT Light" w:cs="Gentium Basic"/>
          <w:b/>
          <w:color w:val="000000"/>
        </w:rPr>
      </w:pPr>
    </w:p>
    <w:p w14:paraId="33952523" w14:textId="77777777" w:rsidR="00F77AEA" w:rsidRPr="002A2E10" w:rsidRDefault="00F77AEA">
      <w:pPr>
        <w:jc w:val="center"/>
        <w:rPr>
          <w:rFonts w:ascii="Footlight MT Light" w:eastAsia="Gentium Basic" w:hAnsi="Footlight MT Light" w:cs="Gentium Basic"/>
          <w:b/>
          <w:color w:val="000000"/>
        </w:rPr>
      </w:pPr>
    </w:p>
    <w:p w14:paraId="7BBE861B" w14:textId="77777777" w:rsidR="00F77AEA" w:rsidRPr="002A2E10" w:rsidRDefault="00F77AEA">
      <w:pPr>
        <w:jc w:val="center"/>
        <w:rPr>
          <w:rFonts w:ascii="Footlight MT Light" w:eastAsia="Gentium Basic" w:hAnsi="Footlight MT Light" w:cs="Gentium Basic"/>
          <w:b/>
          <w:color w:val="000000"/>
        </w:rPr>
      </w:pPr>
    </w:p>
    <w:p w14:paraId="572BA435" w14:textId="77777777" w:rsidR="00F77AEA" w:rsidRPr="002A2E10" w:rsidRDefault="00F77AEA">
      <w:pPr>
        <w:jc w:val="center"/>
        <w:rPr>
          <w:rFonts w:ascii="Footlight MT Light" w:eastAsia="Gentium Basic" w:hAnsi="Footlight MT Light" w:cs="Gentium Basic"/>
          <w:b/>
          <w:color w:val="000000"/>
        </w:rPr>
      </w:pPr>
    </w:p>
    <w:p w14:paraId="40475C65" w14:textId="77777777" w:rsidR="00F77AEA" w:rsidRPr="002A2E10" w:rsidRDefault="00F77AEA">
      <w:pPr>
        <w:jc w:val="center"/>
        <w:rPr>
          <w:rFonts w:ascii="Footlight MT Light" w:eastAsia="Gentium Basic" w:hAnsi="Footlight MT Light" w:cs="Gentium Basic"/>
          <w:b/>
          <w:color w:val="000000"/>
        </w:rPr>
      </w:pPr>
    </w:p>
    <w:p w14:paraId="0CB0720D" w14:textId="77777777" w:rsidR="00F77AEA" w:rsidRPr="002A2E10" w:rsidRDefault="00F77AEA">
      <w:pPr>
        <w:jc w:val="center"/>
        <w:rPr>
          <w:rFonts w:ascii="Footlight MT Light" w:eastAsia="Gentium Basic" w:hAnsi="Footlight MT Light" w:cs="Gentium Basic"/>
          <w:b/>
          <w:color w:val="000000"/>
        </w:rPr>
      </w:pPr>
    </w:p>
    <w:p w14:paraId="68140AA7" w14:textId="77777777" w:rsidR="00F77AEA" w:rsidRPr="002A2E10" w:rsidRDefault="00F77AEA">
      <w:pPr>
        <w:jc w:val="center"/>
        <w:rPr>
          <w:rFonts w:ascii="Footlight MT Light" w:eastAsia="Gentium Basic" w:hAnsi="Footlight MT Light" w:cs="Gentium Basic"/>
          <w:b/>
          <w:color w:val="000000"/>
        </w:rPr>
      </w:pPr>
    </w:p>
    <w:p w14:paraId="63E98FC4" w14:textId="77777777" w:rsidR="00F77AEA" w:rsidRPr="002A2E10" w:rsidRDefault="00F77AEA">
      <w:pPr>
        <w:jc w:val="center"/>
        <w:rPr>
          <w:rFonts w:ascii="Footlight MT Light" w:eastAsia="Gentium Basic" w:hAnsi="Footlight MT Light" w:cs="Gentium Basic"/>
          <w:b/>
          <w:color w:val="000000"/>
        </w:rPr>
      </w:pPr>
    </w:p>
    <w:p w14:paraId="123D5003" w14:textId="77777777" w:rsidR="00F77AEA" w:rsidRPr="002A2E10" w:rsidRDefault="00F77AEA">
      <w:pPr>
        <w:jc w:val="center"/>
        <w:rPr>
          <w:rFonts w:ascii="Footlight MT Light" w:eastAsia="Gentium Basic" w:hAnsi="Footlight MT Light" w:cs="Gentium Basic"/>
          <w:b/>
          <w:color w:val="000000"/>
        </w:rPr>
      </w:pPr>
    </w:p>
    <w:p w14:paraId="55333597" w14:textId="77777777" w:rsidR="00F77AEA" w:rsidRPr="002A2E10" w:rsidRDefault="00F77AEA">
      <w:pPr>
        <w:jc w:val="center"/>
        <w:rPr>
          <w:rFonts w:ascii="Footlight MT Light" w:eastAsia="Gentium Basic" w:hAnsi="Footlight MT Light" w:cs="Gentium Basic"/>
          <w:b/>
          <w:color w:val="000000"/>
        </w:rPr>
      </w:pPr>
    </w:p>
    <w:p w14:paraId="289BCC08" w14:textId="77777777" w:rsidR="00F77AEA" w:rsidRPr="002A2E10" w:rsidRDefault="00F77AEA">
      <w:pPr>
        <w:jc w:val="center"/>
        <w:rPr>
          <w:rFonts w:ascii="Footlight MT Light" w:eastAsia="Gentium Basic" w:hAnsi="Footlight MT Light" w:cs="Gentium Basic"/>
          <w:b/>
          <w:color w:val="000000"/>
        </w:rPr>
      </w:pPr>
    </w:p>
    <w:p w14:paraId="7BEF1124" w14:textId="77777777" w:rsidR="00F77AEA" w:rsidRPr="002A2E10" w:rsidRDefault="00F77AEA">
      <w:pPr>
        <w:jc w:val="center"/>
        <w:rPr>
          <w:rFonts w:ascii="Footlight MT Light" w:eastAsia="Gentium Basic" w:hAnsi="Footlight MT Light" w:cs="Gentium Basic"/>
          <w:b/>
          <w:color w:val="000000"/>
        </w:rPr>
      </w:pPr>
    </w:p>
    <w:p w14:paraId="1D7181CC" w14:textId="77777777" w:rsidR="00F77AEA" w:rsidRPr="002A2E10" w:rsidRDefault="00F77AEA">
      <w:pPr>
        <w:jc w:val="center"/>
        <w:rPr>
          <w:rFonts w:ascii="Footlight MT Light" w:eastAsia="Gentium Basic" w:hAnsi="Footlight MT Light" w:cs="Gentium Basic"/>
          <w:b/>
          <w:color w:val="000000"/>
        </w:rPr>
      </w:pPr>
    </w:p>
    <w:p w14:paraId="268D425B" w14:textId="77777777" w:rsidR="00F77AEA" w:rsidRPr="002A2E10" w:rsidRDefault="00F77AEA">
      <w:pPr>
        <w:jc w:val="center"/>
        <w:rPr>
          <w:rFonts w:ascii="Footlight MT Light" w:eastAsia="Gentium Basic" w:hAnsi="Footlight MT Light" w:cs="Gentium Basic"/>
          <w:b/>
          <w:color w:val="000000"/>
        </w:rPr>
      </w:pPr>
    </w:p>
    <w:p w14:paraId="14376F55" w14:textId="77777777" w:rsidR="00F77AEA" w:rsidRPr="002A2E10" w:rsidRDefault="00F77AEA">
      <w:pPr>
        <w:jc w:val="center"/>
        <w:rPr>
          <w:rFonts w:ascii="Footlight MT Light" w:eastAsia="Gentium Basic" w:hAnsi="Footlight MT Light" w:cs="Gentium Basic"/>
          <w:b/>
          <w:color w:val="000000"/>
        </w:rPr>
      </w:pPr>
    </w:p>
    <w:p w14:paraId="2DB6D44A" w14:textId="77777777" w:rsidR="00F77AEA" w:rsidRPr="002A2E10" w:rsidRDefault="00F77AEA">
      <w:pPr>
        <w:jc w:val="center"/>
        <w:rPr>
          <w:rFonts w:ascii="Footlight MT Light" w:eastAsia="Gentium Basic" w:hAnsi="Footlight MT Light" w:cs="Gentium Basic"/>
          <w:b/>
          <w:color w:val="000000"/>
        </w:rPr>
      </w:pPr>
    </w:p>
    <w:p w14:paraId="59FAEE80" w14:textId="77777777" w:rsidR="00F77AEA" w:rsidRPr="002A2E10" w:rsidRDefault="00F77AEA">
      <w:pPr>
        <w:jc w:val="center"/>
        <w:rPr>
          <w:rFonts w:ascii="Footlight MT Light" w:eastAsia="Gentium Basic" w:hAnsi="Footlight MT Light" w:cs="Gentium Basic"/>
          <w:b/>
          <w:color w:val="000000"/>
        </w:rPr>
      </w:pPr>
    </w:p>
    <w:p w14:paraId="0A9C999E" w14:textId="77777777" w:rsidR="00F77AEA" w:rsidRPr="002A2E10" w:rsidRDefault="00F77AEA">
      <w:pPr>
        <w:jc w:val="center"/>
        <w:rPr>
          <w:rFonts w:ascii="Footlight MT Light" w:eastAsia="Gentium Basic" w:hAnsi="Footlight MT Light" w:cs="Gentium Basic"/>
          <w:b/>
          <w:color w:val="000000"/>
        </w:rPr>
      </w:pPr>
    </w:p>
    <w:p w14:paraId="34BDF234" w14:textId="77777777" w:rsidR="00F77AEA" w:rsidRPr="002A2E10" w:rsidRDefault="00F77AEA">
      <w:pPr>
        <w:jc w:val="center"/>
        <w:rPr>
          <w:rFonts w:ascii="Footlight MT Light" w:eastAsia="Gentium Basic" w:hAnsi="Footlight MT Light" w:cs="Gentium Basic"/>
          <w:b/>
          <w:color w:val="000000"/>
        </w:rPr>
      </w:pPr>
    </w:p>
    <w:p w14:paraId="76018A61" w14:textId="77777777" w:rsidR="00F77AEA" w:rsidRPr="002A2E10" w:rsidRDefault="00F77AEA">
      <w:pPr>
        <w:jc w:val="center"/>
        <w:rPr>
          <w:rFonts w:ascii="Footlight MT Light" w:eastAsia="Gentium Basic" w:hAnsi="Footlight MT Light" w:cs="Gentium Basic"/>
          <w:b/>
          <w:color w:val="000000"/>
        </w:rPr>
      </w:pPr>
    </w:p>
    <w:p w14:paraId="3426B51B" w14:textId="77777777" w:rsidR="00F77AEA" w:rsidRPr="002A2E10" w:rsidRDefault="00F77AEA">
      <w:pPr>
        <w:jc w:val="center"/>
        <w:rPr>
          <w:rFonts w:ascii="Footlight MT Light" w:eastAsia="Gentium Basic" w:hAnsi="Footlight MT Light" w:cs="Gentium Basic"/>
          <w:b/>
          <w:color w:val="000000"/>
        </w:rPr>
      </w:pPr>
    </w:p>
    <w:p w14:paraId="4BFEAF0A" w14:textId="77777777" w:rsidR="00F77AEA" w:rsidRPr="002A2E10" w:rsidRDefault="00F77AEA">
      <w:pPr>
        <w:jc w:val="center"/>
        <w:rPr>
          <w:rFonts w:ascii="Footlight MT Light" w:eastAsia="Gentium Basic" w:hAnsi="Footlight MT Light" w:cs="Gentium Basic"/>
          <w:b/>
          <w:color w:val="000000"/>
        </w:rPr>
      </w:pPr>
    </w:p>
    <w:p w14:paraId="048DF17F" w14:textId="77777777" w:rsidR="00F77AEA" w:rsidRPr="002A2E10" w:rsidRDefault="00F77AEA">
      <w:pPr>
        <w:jc w:val="center"/>
        <w:rPr>
          <w:rFonts w:ascii="Footlight MT Light" w:eastAsia="Gentium Basic" w:hAnsi="Footlight MT Light" w:cs="Gentium Basic"/>
          <w:b/>
          <w:color w:val="000000"/>
        </w:rPr>
      </w:pPr>
    </w:p>
    <w:p w14:paraId="547646F7" w14:textId="77777777" w:rsidR="00F77AEA" w:rsidRPr="002A2E10" w:rsidRDefault="00F77AEA">
      <w:pPr>
        <w:jc w:val="center"/>
        <w:rPr>
          <w:rFonts w:ascii="Footlight MT Light" w:eastAsia="Gentium Basic" w:hAnsi="Footlight MT Light" w:cs="Gentium Basic"/>
          <w:b/>
          <w:color w:val="000000"/>
        </w:rPr>
      </w:pPr>
    </w:p>
    <w:p w14:paraId="588D438D" w14:textId="77777777" w:rsidR="00F77AEA" w:rsidRPr="002A2E10" w:rsidRDefault="00F77AEA">
      <w:pPr>
        <w:jc w:val="center"/>
        <w:rPr>
          <w:rFonts w:ascii="Footlight MT Light" w:eastAsia="Gentium Basic" w:hAnsi="Footlight MT Light" w:cs="Gentium Basic"/>
          <w:b/>
          <w:color w:val="000000"/>
        </w:rPr>
      </w:pPr>
    </w:p>
    <w:p w14:paraId="3E655F8D" w14:textId="77777777" w:rsidR="00F77AEA" w:rsidRPr="002A2E10" w:rsidRDefault="00F77AEA">
      <w:pPr>
        <w:jc w:val="center"/>
        <w:rPr>
          <w:rFonts w:ascii="Footlight MT Light" w:eastAsia="Gentium Basic" w:hAnsi="Footlight MT Light" w:cs="Gentium Basic"/>
          <w:b/>
          <w:color w:val="000000"/>
        </w:rPr>
      </w:pPr>
    </w:p>
    <w:p w14:paraId="520F6A34" w14:textId="77777777" w:rsidR="00F77AEA" w:rsidRPr="002A2E10" w:rsidRDefault="00F77AEA">
      <w:pPr>
        <w:jc w:val="center"/>
        <w:rPr>
          <w:rFonts w:ascii="Footlight MT Light" w:eastAsia="Gentium Basic" w:hAnsi="Footlight MT Light" w:cs="Gentium Basic"/>
          <w:b/>
          <w:color w:val="000000"/>
        </w:rPr>
      </w:pPr>
    </w:p>
    <w:p w14:paraId="346A3FC2" w14:textId="77777777" w:rsidR="00F77AEA" w:rsidRPr="002A2E10" w:rsidRDefault="00F77AEA">
      <w:pPr>
        <w:jc w:val="center"/>
        <w:rPr>
          <w:rFonts w:ascii="Footlight MT Light" w:eastAsia="Gentium Basic" w:hAnsi="Footlight MT Light" w:cs="Gentium Basic"/>
          <w:b/>
          <w:color w:val="000000"/>
        </w:rPr>
      </w:pPr>
    </w:p>
    <w:p w14:paraId="6B1CBA69" w14:textId="77777777" w:rsidR="00F77AEA" w:rsidRPr="002A2E10" w:rsidRDefault="00F77AEA">
      <w:pPr>
        <w:jc w:val="center"/>
        <w:rPr>
          <w:rFonts w:ascii="Footlight MT Light" w:eastAsia="Gentium Basic" w:hAnsi="Footlight MT Light" w:cs="Gentium Basic"/>
          <w:b/>
          <w:color w:val="000000"/>
        </w:rPr>
      </w:pPr>
    </w:p>
    <w:p w14:paraId="48282C2E" w14:textId="77777777" w:rsidR="00F77AEA" w:rsidRPr="002A2E10" w:rsidRDefault="00F77AEA">
      <w:pPr>
        <w:jc w:val="center"/>
        <w:rPr>
          <w:rFonts w:ascii="Footlight MT Light" w:eastAsia="Gentium Basic" w:hAnsi="Footlight MT Light" w:cs="Gentium Basic"/>
          <w:b/>
          <w:color w:val="000000"/>
        </w:rPr>
      </w:pPr>
    </w:p>
    <w:p w14:paraId="4833B90D" w14:textId="77777777" w:rsidR="00F77AEA" w:rsidRPr="002A2E10" w:rsidRDefault="00F77AEA">
      <w:pPr>
        <w:jc w:val="center"/>
        <w:rPr>
          <w:rFonts w:ascii="Footlight MT Light" w:eastAsia="Gentium Basic" w:hAnsi="Footlight MT Light" w:cs="Gentium Basic"/>
          <w:b/>
          <w:color w:val="000000"/>
        </w:rPr>
      </w:pPr>
    </w:p>
    <w:p w14:paraId="034F077C" w14:textId="77777777" w:rsidR="00F77AEA" w:rsidRPr="002A2E10" w:rsidRDefault="002B4AD1">
      <w:pPr>
        <w:jc w:val="center"/>
        <w:rPr>
          <w:rFonts w:ascii="Footlight MT Light" w:eastAsia="Gentium Basic" w:hAnsi="Footlight MT Light" w:cs="Gentium Basic"/>
          <w:b/>
          <w:iCs/>
          <w:color w:val="000000"/>
        </w:rPr>
      </w:pPr>
      <w:r w:rsidRPr="002A2E10">
        <w:rPr>
          <w:rFonts w:ascii="Footlight MT Light" w:hAnsi="Footlight MT Light"/>
        </w:rPr>
        <w:br w:type="page"/>
      </w:r>
      <w:r w:rsidRPr="002A2E10">
        <w:rPr>
          <w:rFonts w:ascii="Footlight MT Light" w:eastAsia="Gentium Basic" w:hAnsi="Footlight MT Light" w:cs="Gentium Basic"/>
          <w:b/>
          <w:iCs/>
          <w:color w:val="000000"/>
        </w:rPr>
        <w:lastRenderedPageBreak/>
        <w:t>FORMULIR ISIAN KUALIFIKASI UNTUK ANGGOTA KSO</w:t>
      </w:r>
    </w:p>
    <w:p w14:paraId="09DED8C5" w14:textId="77777777" w:rsidR="00F77AEA" w:rsidRPr="002A2E10" w:rsidRDefault="002B4AD1">
      <w:pPr>
        <w:tabs>
          <w:tab w:val="center" w:pos="4387"/>
          <w:tab w:val="left" w:pos="8040"/>
        </w:tabs>
        <w:rPr>
          <w:rFonts w:ascii="Footlight MT Light" w:eastAsia="Gentium Basic" w:hAnsi="Footlight MT Light" w:cs="Gentium Basic"/>
          <w:b/>
          <w:i/>
          <w:color w:val="000000"/>
        </w:rPr>
      </w:pPr>
      <w:r w:rsidRPr="002A2E10">
        <w:rPr>
          <w:rFonts w:ascii="Footlight MT Light" w:eastAsia="Gentium Basic" w:hAnsi="Footlight MT Light" w:cs="Gentium Basic"/>
          <w:b/>
          <w:i/>
          <w:color w:val="000000"/>
        </w:rPr>
        <w:tab/>
      </w:r>
    </w:p>
    <w:p w14:paraId="452EC44D" w14:textId="77777777" w:rsidR="00F77AEA" w:rsidRPr="002A2E10" w:rsidRDefault="00F77AEA">
      <w:pPr>
        <w:jc w:val="right"/>
        <w:rPr>
          <w:rFonts w:ascii="Footlight MT Light" w:eastAsia="Gentium Basic" w:hAnsi="Footlight MT Light" w:cs="Gentium Basic"/>
          <w:color w:val="000000"/>
        </w:rPr>
      </w:pPr>
    </w:p>
    <w:p w14:paraId="2E2D9A6D"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268A17B3" w14:textId="77777777" w:rsidR="00F77AEA" w:rsidRPr="002A2E10" w:rsidRDefault="002B4AD1">
      <w:pPr>
        <w:ind w:right="26"/>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Saya yang bertanda tangan di bawah ini:</w:t>
      </w:r>
    </w:p>
    <w:p w14:paraId="1ABBE82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bl>
      <w:tblPr>
        <w:tblStyle w:val="aff4"/>
        <w:tblW w:w="7905" w:type="dxa"/>
        <w:tblLayout w:type="fixed"/>
        <w:tblLook w:val="0000" w:firstRow="0" w:lastRow="0" w:firstColumn="0" w:lastColumn="0" w:noHBand="0" w:noVBand="0"/>
      </w:tblPr>
      <w:tblGrid>
        <w:gridCol w:w="1724"/>
        <w:gridCol w:w="285"/>
        <w:gridCol w:w="5896"/>
      </w:tblGrid>
      <w:tr w:rsidR="00F77AEA" w:rsidRPr="002A2E10" w14:paraId="61FD2FDA" w14:textId="77777777">
        <w:tc>
          <w:tcPr>
            <w:tcW w:w="1724" w:type="dxa"/>
          </w:tcPr>
          <w:p w14:paraId="35C6B807"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85" w:type="dxa"/>
          </w:tcPr>
          <w:p w14:paraId="238EA86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896" w:type="dxa"/>
          </w:tcPr>
          <w:p w14:paraId="32E04D2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___________________[nama wakil sah badan usaha anggota KSO atau nama individu </w:t>
            </w:r>
            <w:r w:rsidRPr="002A2E10">
              <w:rPr>
                <w:rFonts w:ascii="Footlight MT Light" w:eastAsia="Gentium Basic" w:hAnsi="Footlight MT Light" w:cs="Gentium Basic"/>
                <w:i/>
                <w:color w:val="000000"/>
              </w:rPr>
              <w:t xml:space="preserve">leadfirm </w:t>
            </w:r>
            <w:r w:rsidRPr="002A2E10">
              <w:rPr>
                <w:rFonts w:ascii="Footlight MT Light" w:eastAsia="Gentium Basic" w:hAnsi="Footlight MT Light" w:cs="Gentium Basic"/>
                <w:color w:val="000000"/>
              </w:rPr>
              <w:t>sesuai surat perjanjian KSO]</w:t>
            </w:r>
          </w:p>
        </w:tc>
      </w:tr>
      <w:tr w:rsidR="00F77AEA" w:rsidRPr="002A2E10" w14:paraId="419D528F" w14:textId="77777777">
        <w:tc>
          <w:tcPr>
            <w:tcW w:w="1724" w:type="dxa"/>
          </w:tcPr>
          <w:p w14:paraId="4921B81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w:t>
            </w:r>
          </w:p>
        </w:tc>
        <w:tc>
          <w:tcPr>
            <w:tcW w:w="285" w:type="dxa"/>
          </w:tcPr>
          <w:p w14:paraId="2DA0AB9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896" w:type="dxa"/>
          </w:tcPr>
          <w:p w14:paraId="07E39A2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_____________[diisi sesuai jabatan dalam akta notaris atau surat perjanjian KSO]</w:t>
            </w:r>
          </w:p>
        </w:tc>
      </w:tr>
      <w:tr w:rsidR="00F77AEA" w:rsidRPr="002A2E10" w14:paraId="5967C48B" w14:textId="77777777">
        <w:tc>
          <w:tcPr>
            <w:tcW w:w="1724" w:type="dxa"/>
          </w:tcPr>
          <w:p w14:paraId="4B751EFA"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Bertindak untuk </w:t>
            </w:r>
          </w:p>
          <w:p w14:paraId="67322D4B"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dan atas nama</w:t>
            </w:r>
          </w:p>
        </w:tc>
        <w:tc>
          <w:tcPr>
            <w:tcW w:w="285" w:type="dxa"/>
          </w:tcPr>
          <w:p w14:paraId="0B00733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896" w:type="dxa"/>
          </w:tcPr>
          <w:p w14:paraId="2B51883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PT/CV/Firma _______________________</w:t>
            </w:r>
          </w:p>
          <w:p w14:paraId="71E42B8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[pilih yang sesuai dan cantumkan nama badan usaha]</w:t>
            </w:r>
          </w:p>
        </w:tc>
      </w:tr>
      <w:tr w:rsidR="00F77AEA" w:rsidRPr="002A2E10" w14:paraId="4BC0E821" w14:textId="77777777">
        <w:tc>
          <w:tcPr>
            <w:tcW w:w="1724" w:type="dxa"/>
          </w:tcPr>
          <w:p w14:paraId="7CEC004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w:t>
            </w:r>
          </w:p>
        </w:tc>
        <w:tc>
          <w:tcPr>
            <w:tcW w:w="285" w:type="dxa"/>
          </w:tcPr>
          <w:p w14:paraId="04D49B3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896" w:type="dxa"/>
          </w:tcPr>
          <w:p w14:paraId="6B5234C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___________________________________</w:t>
            </w:r>
          </w:p>
        </w:tc>
      </w:tr>
      <w:tr w:rsidR="00F77AEA" w:rsidRPr="002A2E10" w14:paraId="35059FEC" w14:textId="77777777">
        <w:tc>
          <w:tcPr>
            <w:tcW w:w="1724" w:type="dxa"/>
          </w:tcPr>
          <w:p w14:paraId="4296087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Telepon/Fax</w:t>
            </w:r>
          </w:p>
        </w:tc>
        <w:tc>
          <w:tcPr>
            <w:tcW w:w="285" w:type="dxa"/>
          </w:tcPr>
          <w:p w14:paraId="10CE915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896" w:type="dxa"/>
          </w:tcPr>
          <w:p w14:paraId="5FAAC2F2"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___________________________________</w:t>
            </w:r>
          </w:p>
        </w:tc>
      </w:tr>
      <w:tr w:rsidR="00F77AEA" w:rsidRPr="002A2E10" w14:paraId="6D0F8D7B" w14:textId="77777777">
        <w:trPr>
          <w:trHeight w:val="263"/>
        </w:trPr>
        <w:tc>
          <w:tcPr>
            <w:tcW w:w="1724" w:type="dxa"/>
          </w:tcPr>
          <w:p w14:paraId="33D4EAB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Email</w:t>
            </w:r>
          </w:p>
        </w:tc>
        <w:tc>
          <w:tcPr>
            <w:tcW w:w="285" w:type="dxa"/>
          </w:tcPr>
          <w:p w14:paraId="0A3C467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896" w:type="dxa"/>
          </w:tcPr>
          <w:p w14:paraId="4569207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___________________________________</w:t>
            </w:r>
          </w:p>
        </w:tc>
      </w:tr>
    </w:tbl>
    <w:p w14:paraId="08B3AB7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6FC67B00"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menyatakan</w:t>
      </w:r>
      <w:proofErr w:type="gramEnd"/>
      <w:r w:rsidRPr="002A2E10">
        <w:rPr>
          <w:rFonts w:ascii="Footlight MT Light" w:eastAsia="Gentium Basic" w:hAnsi="Footlight MT Light" w:cs="Gentium Basic"/>
          <w:color w:val="000000"/>
        </w:rPr>
        <w:t xml:space="preserve"> dengan sesungguhnya bahwa:</w:t>
      </w:r>
    </w:p>
    <w:p w14:paraId="2C69AFBA" w14:textId="77777777" w:rsidR="00F77AEA" w:rsidRPr="002A2E10" w:rsidRDefault="002B4AD1">
      <w:pPr>
        <w:ind w:left="360" w:hanging="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6D874ECE" w14:textId="77777777" w:rsidR="00F77AEA" w:rsidRPr="002A2E10" w:rsidRDefault="002B4AD1" w:rsidP="00544BB0">
      <w:pPr>
        <w:numPr>
          <w:ilvl w:val="2"/>
          <w:numId w:val="254"/>
        </w:num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saya secara hukum bertindak untuk dan atas nama badan usaha berdasarkan_______________ </w:t>
      </w:r>
      <w:r w:rsidRPr="002A2E10">
        <w:rPr>
          <w:rFonts w:ascii="Footlight MT Light" w:eastAsia="Gentium Basic" w:hAnsi="Footlight MT Light" w:cs="Gentium Basic"/>
          <w:i/>
          <w:color w:val="000000"/>
        </w:rPr>
        <w:t>[akta pendirian/anggaran dasar/surat kuasa/Perjanjian Kerja Sama Operasi, disebutkan secara jelas nomor dan tanggal akta pendirian/anggaran dasar/surat kuasa/Perjanjian Kerja Sama Operasi]</w:t>
      </w:r>
      <w:r w:rsidRPr="002A2E10">
        <w:rPr>
          <w:rFonts w:ascii="Footlight MT Light" w:eastAsia="Gentium Basic" w:hAnsi="Footlight MT Light" w:cs="Gentium Basic"/>
          <w:color w:val="000000"/>
        </w:rPr>
        <w:t>;</w:t>
      </w:r>
    </w:p>
    <w:p w14:paraId="7AE725AD" w14:textId="77777777" w:rsidR="00F77AEA" w:rsidRPr="002A2E10" w:rsidRDefault="002B4AD1" w:rsidP="00544BB0">
      <w:pPr>
        <w:numPr>
          <w:ilvl w:val="2"/>
          <w:numId w:val="254"/>
        </w:num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saya bukan sebagai pegawai K/L/PD </w:t>
      </w:r>
      <w:r w:rsidRPr="002A2E10">
        <w:rPr>
          <w:rFonts w:ascii="Footlight MT Light" w:eastAsia="Gentium Basic" w:hAnsi="Footlight MT Light" w:cs="Gentium Basic"/>
          <w:i/>
          <w:color w:val="000000"/>
        </w:rPr>
        <w:t>[bagi pegawai K/L</w:t>
      </w:r>
      <w:r w:rsidRPr="002A2E10">
        <w:rPr>
          <w:rFonts w:ascii="Footlight MT Light" w:eastAsia="Gentium Basic" w:hAnsi="Footlight MT Light" w:cs="Gentium Basic"/>
          <w:color w:val="000000"/>
        </w:rPr>
        <w:t>/PD</w:t>
      </w:r>
      <w:r w:rsidRPr="002A2E10">
        <w:rPr>
          <w:rFonts w:ascii="Footlight MT Light" w:eastAsia="Gentium Basic" w:hAnsi="Footlight MT Light" w:cs="Gentium Basic"/>
          <w:i/>
          <w:color w:val="000000"/>
        </w:rPr>
        <w:t xml:space="preserve"> yang sedang cuti diluar tanggungan </w:t>
      </w:r>
      <w:r w:rsidR="004A178F" w:rsidRPr="002A2E10">
        <w:rPr>
          <w:rFonts w:ascii="Footlight MT Light" w:eastAsia="Gentium Basic" w:hAnsi="Footlight MT Light" w:cs="Gentium Basic"/>
          <w:i/>
          <w:iCs/>
          <w:color w:val="000000"/>
        </w:rPr>
        <w:t xml:space="preserve">negara </w:t>
      </w:r>
      <w:r w:rsidRPr="002A2E10">
        <w:rPr>
          <w:rFonts w:ascii="Footlight MT Light" w:eastAsia="Gentium Basic" w:hAnsi="Footlight MT Light" w:cs="Gentium Basic"/>
          <w:i/>
          <w:iCs/>
          <w:color w:val="000000"/>
        </w:rPr>
        <w:t xml:space="preserve">ditulis sebagai berikut : “Saya merupakan pegawai K/L/PD yang sedang cuti diluar tanggungan </w:t>
      </w:r>
      <w:r w:rsidR="004A178F" w:rsidRPr="002A2E10">
        <w:rPr>
          <w:rFonts w:ascii="Footlight MT Light" w:eastAsia="Gentium Basic" w:hAnsi="Footlight MT Light" w:cs="Gentium Basic"/>
          <w:i/>
          <w:iCs/>
          <w:color w:val="000000"/>
        </w:rPr>
        <w:t>negara</w:t>
      </w:r>
      <w:r w:rsidRPr="002A2E10">
        <w:rPr>
          <w:rFonts w:ascii="Footlight MT Light" w:eastAsia="Gentium Basic" w:hAnsi="Footlight MT Light" w:cs="Gentium Basic"/>
          <w:i/>
          <w:iCs/>
          <w:color w:val="000000"/>
        </w:rPr>
        <w:t>”];</w:t>
      </w:r>
    </w:p>
    <w:p w14:paraId="109D4CF8" w14:textId="77777777" w:rsidR="00F77AEA" w:rsidRPr="002A2E10" w:rsidRDefault="002B4AD1" w:rsidP="00544BB0">
      <w:pPr>
        <w:numPr>
          <w:ilvl w:val="2"/>
          <w:numId w:val="254"/>
        </w:num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saya tidak sedang menjalani sanksi pidana;</w:t>
      </w:r>
    </w:p>
    <w:p w14:paraId="7D9E87F4" w14:textId="77777777" w:rsidR="00F77AEA" w:rsidRPr="002A2E10" w:rsidRDefault="002B4AD1" w:rsidP="00544BB0">
      <w:pPr>
        <w:numPr>
          <w:ilvl w:val="2"/>
          <w:numId w:val="254"/>
        </w:num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saya tidak sedang dan tidak akan terlibat pertentangan kepentingan dengan para pihak yang terkait, langsung maupun tidak langsung dalam proses pengadaan ini;</w:t>
      </w:r>
    </w:p>
    <w:p w14:paraId="45D28EE1" w14:textId="77777777" w:rsidR="00F77AEA" w:rsidRPr="002A2E10" w:rsidRDefault="002B4AD1" w:rsidP="00544BB0">
      <w:pPr>
        <w:numPr>
          <w:ilvl w:val="2"/>
          <w:numId w:val="254"/>
        </w:num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badan usaha yang saya wakili tidak masuk dalam Daftar Hitam, tidak dalam pengawasan pengadilan, tidak pailit, dan kegiatan usahanya tidak sedang dihentikan;</w:t>
      </w:r>
    </w:p>
    <w:p w14:paraId="39C035AA" w14:textId="77777777" w:rsidR="00F77AEA" w:rsidRPr="002A2E10" w:rsidRDefault="002B4AD1" w:rsidP="00544BB0">
      <w:pPr>
        <w:numPr>
          <w:ilvl w:val="2"/>
          <w:numId w:val="254"/>
        </w:num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data-data badan usaha yang saya wakili adalah sebagai berikut:</w:t>
      </w:r>
    </w:p>
    <w:p w14:paraId="1DD79220" w14:textId="77777777" w:rsidR="00F77AEA" w:rsidRPr="002A2E10" w:rsidRDefault="002B4AD1">
      <w:pPr>
        <w:jc w:val="right"/>
        <w:rPr>
          <w:rFonts w:ascii="Footlight MT Light" w:eastAsia="Gentium Basic" w:hAnsi="Footlight MT Light" w:cs="Gentium Basic"/>
          <w:color w:val="000000"/>
        </w:rPr>
        <w:sectPr w:rsidR="00F77AEA" w:rsidRPr="002A2E10" w:rsidSect="00177B39">
          <w:pgSz w:w="12247" w:h="18711"/>
          <w:pgMar w:top="2268" w:right="1197" w:bottom="1701" w:left="2268" w:header="737" w:footer="737" w:gutter="0"/>
          <w:pgNumType w:fmt="numberInDash"/>
          <w:cols w:space="720"/>
        </w:sectPr>
      </w:pPr>
      <w:r w:rsidRPr="002A2E10">
        <w:rPr>
          <w:rFonts w:ascii="Footlight MT Light" w:eastAsia="Gentium Basic" w:hAnsi="Footlight MT Light" w:cs="Gentium Basic"/>
          <w:color w:val="000000"/>
        </w:rPr>
        <w:t>  </w:t>
      </w:r>
    </w:p>
    <w:p w14:paraId="720DA785" w14:textId="77777777" w:rsidR="00F77AEA" w:rsidRPr="002A2E10" w:rsidRDefault="002B4AD1" w:rsidP="00544BB0">
      <w:pPr>
        <w:keepNext/>
        <w:numPr>
          <w:ilvl w:val="0"/>
          <w:numId w:val="245"/>
        </w:numPr>
        <w:tabs>
          <w:tab w:val="left" w:pos="360"/>
        </w:tabs>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lastRenderedPageBreak/>
        <w:t>Data Administrasi</w:t>
      </w:r>
    </w:p>
    <w:p w14:paraId="10E0879D" w14:textId="77777777" w:rsidR="00F77AEA" w:rsidRPr="002A2E10" w:rsidRDefault="002B4AD1">
      <w:pPr>
        <w:ind w:left="108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bl>
      <w:tblPr>
        <w:tblStyle w:val="aff5"/>
        <w:tblW w:w="7862" w:type="dxa"/>
        <w:tblInd w:w="468" w:type="dxa"/>
        <w:tblLayout w:type="fixed"/>
        <w:tblLook w:val="0000" w:firstRow="0" w:lastRow="0" w:firstColumn="0" w:lastColumn="0" w:noHBand="0" w:noVBand="0"/>
      </w:tblPr>
      <w:tblGrid>
        <w:gridCol w:w="491"/>
        <w:gridCol w:w="3966"/>
        <w:gridCol w:w="286"/>
        <w:gridCol w:w="3119"/>
      </w:tblGrid>
      <w:tr w:rsidR="00F77AEA" w:rsidRPr="002A2E10" w14:paraId="73F54A7E" w14:textId="77777777">
        <w:trPr>
          <w:trHeight w:val="484"/>
        </w:trPr>
        <w:tc>
          <w:tcPr>
            <w:tcW w:w="491" w:type="dxa"/>
            <w:tcBorders>
              <w:top w:val="single" w:sz="8" w:space="0" w:color="000000"/>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10BF53E6"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1.</w:t>
            </w:r>
          </w:p>
        </w:tc>
        <w:tc>
          <w:tcPr>
            <w:tcW w:w="3966" w:type="dxa"/>
            <w:tcBorders>
              <w:top w:val="single" w:sz="8" w:space="0" w:color="000000"/>
              <w:left w:val="nil"/>
              <w:bottom w:val="single" w:sz="8" w:space="0" w:color="000000"/>
              <w:right w:val="nil"/>
            </w:tcBorders>
            <w:shd w:val="clear" w:color="auto" w:fill="auto"/>
            <w:tcMar>
              <w:top w:w="0" w:type="dxa"/>
              <w:left w:w="108" w:type="dxa"/>
              <w:bottom w:w="0" w:type="dxa"/>
              <w:right w:w="108" w:type="dxa"/>
            </w:tcMar>
            <w:vAlign w:val="center"/>
          </w:tcPr>
          <w:p w14:paraId="17026B6F"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Nama Badan Usaha</w:t>
            </w:r>
          </w:p>
        </w:tc>
        <w:tc>
          <w:tcPr>
            <w:tcW w:w="286" w:type="dxa"/>
            <w:tcBorders>
              <w:top w:val="single" w:sz="8" w:space="0" w:color="000000"/>
              <w:left w:val="nil"/>
              <w:bottom w:val="single" w:sz="8" w:space="0" w:color="000000"/>
              <w:right w:val="nil"/>
            </w:tcBorders>
            <w:shd w:val="clear" w:color="auto" w:fill="auto"/>
            <w:tcMar>
              <w:top w:w="0" w:type="dxa"/>
              <w:left w:w="108" w:type="dxa"/>
              <w:bottom w:w="0" w:type="dxa"/>
              <w:right w:w="108" w:type="dxa"/>
            </w:tcMar>
            <w:vAlign w:val="center"/>
          </w:tcPr>
          <w:p w14:paraId="52E042B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006D1618"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r w:rsidR="00F77AEA" w:rsidRPr="002A2E10" w14:paraId="176BA826" w14:textId="77777777">
        <w:trPr>
          <w:trHeight w:val="467"/>
        </w:trPr>
        <w:tc>
          <w:tcPr>
            <w:tcW w:w="491" w:type="dxa"/>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2437B152"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3966" w:type="dxa"/>
            <w:tcBorders>
              <w:top w:val="single" w:sz="8" w:space="0" w:color="000000"/>
              <w:left w:val="nil"/>
              <w:bottom w:val="single" w:sz="8" w:space="0" w:color="000000"/>
              <w:right w:val="nil"/>
            </w:tcBorders>
            <w:shd w:val="clear" w:color="auto" w:fill="auto"/>
            <w:tcMar>
              <w:top w:w="0" w:type="dxa"/>
              <w:left w:w="108" w:type="dxa"/>
              <w:bottom w:w="0" w:type="dxa"/>
              <w:right w:w="108" w:type="dxa"/>
            </w:tcMar>
            <w:vAlign w:val="center"/>
          </w:tcPr>
          <w:p w14:paraId="079A6B3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Status </w:t>
            </w:r>
          </w:p>
        </w:tc>
        <w:tc>
          <w:tcPr>
            <w:tcW w:w="286" w:type="dxa"/>
            <w:tcBorders>
              <w:top w:val="nil"/>
              <w:left w:val="nil"/>
              <w:bottom w:val="single" w:sz="8" w:space="0" w:color="000000"/>
              <w:right w:val="nil"/>
            </w:tcBorders>
            <w:shd w:val="clear" w:color="auto" w:fill="auto"/>
            <w:tcMar>
              <w:top w:w="0" w:type="dxa"/>
              <w:left w:w="108" w:type="dxa"/>
              <w:bottom w:w="0" w:type="dxa"/>
              <w:right w:w="108" w:type="dxa"/>
            </w:tcMar>
            <w:vAlign w:val="center"/>
          </w:tcPr>
          <w:p w14:paraId="4A10AB7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C8F1027" w14:textId="706A4892"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r w:rsidR="004E118A">
              <w:rPr>
                <w:rFonts w:ascii="Footlight MT Light" w:hAnsi="Footlight MT Light"/>
                <w:noProof/>
                <w:lang w:val="id-ID" w:eastAsia="id-ID"/>
              </w:rPr>
              <mc:AlternateContent>
                <mc:Choice Requires="wps">
                  <w:drawing>
                    <wp:anchor distT="0" distB="0" distL="114300" distR="114300" simplePos="0" relativeHeight="251672576" behindDoc="0" locked="0" layoutInCell="1" allowOverlap="1" wp14:anchorId="188CFCF5" wp14:editId="7F1554FC">
                      <wp:simplePos x="0" y="0"/>
                      <wp:positionH relativeFrom="column">
                        <wp:posOffset>1130300</wp:posOffset>
                      </wp:positionH>
                      <wp:positionV relativeFrom="paragraph">
                        <wp:posOffset>25400</wp:posOffset>
                      </wp:positionV>
                      <wp:extent cx="577215" cy="245110"/>
                      <wp:effectExtent l="2540" t="0" r="1270" b="0"/>
                      <wp:wrapNone/>
                      <wp:docPr id="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7A3CD" w14:textId="77777777" w:rsidR="00347C50" w:rsidRDefault="00347C50">
                                  <w:pPr>
                                    <w:jc w:val="center"/>
                                    <w:textDirection w:val="btLr"/>
                                  </w:pPr>
                                  <w:r>
                                    <w:rPr>
                                      <w:color w:val="000000"/>
                                      <w:sz w:val="18"/>
                                    </w:rPr>
                                    <w:t>Cabang</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CFCF5" id="Rectangle 126" o:spid="_x0000_s1039" style="position:absolute;margin-left:89pt;margin-top:2pt;width:45.45pt;height:1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" stroked="f">
                      <v:textbox inset="2.53958mm,1.2694mm,2.53958mm,1.2694mm">
                        <w:txbxContent>
                          <w:p w14:paraId="7717A3CD" w14:textId="77777777" w:rsidR="00347C50" w:rsidRDefault="00347C50">
                            <w:pPr>
                              <w:jc w:val="center"/>
                              <w:textDirection w:val="btLr"/>
                            </w:pPr>
                            <w:r>
                              <w:rPr>
                                <w:color w:val="000000"/>
                                <w:sz w:val="18"/>
                              </w:rPr>
                              <w:t>Cabang</w:t>
                            </w:r>
                          </w:p>
                        </w:txbxContent>
                      </v:textbox>
                    </v:rect>
                  </w:pict>
                </mc:Fallback>
              </mc:AlternateContent>
            </w:r>
            <w:r w:rsidR="004E118A">
              <w:rPr>
                <w:rFonts w:ascii="Footlight MT Light" w:hAnsi="Footlight MT Light"/>
                <w:noProof/>
                <w:lang w:val="id-ID" w:eastAsia="id-ID"/>
              </w:rPr>
              <mc:AlternateContent>
                <mc:Choice Requires="wps">
                  <w:drawing>
                    <wp:anchor distT="0" distB="0" distL="114300" distR="114300" simplePos="0" relativeHeight="251673600" behindDoc="0" locked="0" layoutInCell="1" allowOverlap="1" wp14:anchorId="73D11413" wp14:editId="44B314C7">
                      <wp:simplePos x="0" y="0"/>
                      <wp:positionH relativeFrom="column">
                        <wp:posOffset>774700</wp:posOffset>
                      </wp:positionH>
                      <wp:positionV relativeFrom="paragraph">
                        <wp:posOffset>25400</wp:posOffset>
                      </wp:positionV>
                      <wp:extent cx="276225" cy="226695"/>
                      <wp:effectExtent l="0" t="0" r="9525" b="190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266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9B74C2B" w14:textId="77777777" w:rsidR="00347C50" w:rsidRDefault="00347C50">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11413" id="Rectangle 111" o:spid="_x0000_s1040" style="position:absolute;margin-left:61pt;margin-top:2pt;width:21.75pt;height:17.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">
                      <v:stroke startarrowwidth="narrow" startarrowlength="short" endarrowwidth="narrow" endarrowlength="short"/>
                      <v:path arrowok="t"/>
                      <v:textbox inset="2.53958mm,2.53958mm,2.53958mm,2.53958mm">
                        <w:txbxContent>
                          <w:p w14:paraId="09B74C2B" w14:textId="77777777" w:rsidR="00347C50" w:rsidRDefault="00347C50">
                            <w:pPr>
                              <w:textDirection w:val="btLr"/>
                            </w:pPr>
                          </w:p>
                        </w:txbxContent>
                      </v:textbox>
                    </v:rect>
                  </w:pict>
                </mc:Fallback>
              </mc:AlternateContent>
            </w:r>
            <w:r w:rsidR="004E118A">
              <w:rPr>
                <w:rFonts w:ascii="Footlight MT Light" w:hAnsi="Footlight MT Light"/>
                <w:noProof/>
                <w:lang w:val="id-ID" w:eastAsia="id-ID"/>
              </w:rPr>
              <mc:AlternateContent>
                <mc:Choice Requires="wps">
                  <w:drawing>
                    <wp:anchor distT="0" distB="0" distL="114300" distR="114300" simplePos="0" relativeHeight="251674624" behindDoc="0" locked="0" layoutInCell="1" allowOverlap="1" wp14:anchorId="36FC0B46" wp14:editId="761D42A6">
                      <wp:simplePos x="0" y="0"/>
                      <wp:positionH relativeFrom="column">
                        <wp:posOffset>215900</wp:posOffset>
                      </wp:positionH>
                      <wp:positionV relativeFrom="paragraph">
                        <wp:posOffset>25400</wp:posOffset>
                      </wp:positionV>
                      <wp:extent cx="461010" cy="245110"/>
                      <wp:effectExtent l="2540" t="0" r="3175" b="0"/>
                      <wp:wrapNone/>
                      <wp:docPr id="2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2A462" w14:textId="77777777" w:rsidR="00347C50" w:rsidRDefault="00347C50">
                                  <w:pPr>
                                    <w:jc w:val="center"/>
                                    <w:textDirection w:val="btLr"/>
                                  </w:pPr>
                                  <w:r>
                                    <w:rPr>
                                      <w:color w:val="000000"/>
                                      <w:sz w:val="18"/>
                                    </w:rPr>
                                    <w:t>Pusat</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FC0B46" id="Rectangle 129" o:spid="_x0000_s1041" style="position:absolute;margin-left:17pt;margin-top:2pt;width:36.3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" stroked="f">
                      <v:textbox inset="2.53958mm,1.2694mm,2.53958mm,1.2694mm">
                        <w:txbxContent>
                          <w:p w14:paraId="6E92A462" w14:textId="77777777" w:rsidR="00347C50" w:rsidRDefault="00347C50">
                            <w:pPr>
                              <w:jc w:val="center"/>
                              <w:textDirection w:val="btLr"/>
                            </w:pPr>
                            <w:r>
                              <w:rPr>
                                <w:color w:val="000000"/>
                                <w:sz w:val="18"/>
                              </w:rPr>
                              <w:t>Pusat</w:t>
                            </w:r>
                          </w:p>
                        </w:txbxContent>
                      </v:textbox>
                    </v:rect>
                  </w:pict>
                </mc:Fallback>
              </mc:AlternateContent>
            </w:r>
            <w:r w:rsidR="004E118A">
              <w:rPr>
                <w:rFonts w:ascii="Footlight MT Light" w:hAnsi="Footlight MT Light"/>
                <w:noProof/>
                <w:lang w:val="id-ID" w:eastAsia="id-ID"/>
              </w:rPr>
              <mc:AlternateContent>
                <mc:Choice Requires="wps">
                  <w:drawing>
                    <wp:anchor distT="0" distB="0" distL="114300" distR="114300" simplePos="0" relativeHeight="251675648" behindDoc="0" locked="0" layoutInCell="1" allowOverlap="1" wp14:anchorId="7E494555" wp14:editId="470714A9">
                      <wp:simplePos x="0" y="0"/>
                      <wp:positionH relativeFrom="column">
                        <wp:posOffset>-12700</wp:posOffset>
                      </wp:positionH>
                      <wp:positionV relativeFrom="paragraph">
                        <wp:posOffset>25400</wp:posOffset>
                      </wp:positionV>
                      <wp:extent cx="238125" cy="238125"/>
                      <wp:effectExtent l="0" t="0" r="9525" b="952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381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31B5C0" w14:textId="77777777" w:rsidR="00347C50" w:rsidRDefault="00347C50">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494555" id="Rectangle 121" o:spid="_x0000_s1042" style="position:absolute;margin-left:-1pt;margin-top:2pt;width:18.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">
                      <v:stroke startarrowwidth="narrow" startarrowlength="short" endarrowwidth="narrow" endarrowlength="short"/>
                      <v:path arrowok="t"/>
                      <v:textbox inset="2.53958mm,2.53958mm,2.53958mm,2.53958mm">
                        <w:txbxContent>
                          <w:p w14:paraId="7F31B5C0" w14:textId="77777777" w:rsidR="00347C50" w:rsidRDefault="00347C50">
                            <w:pPr>
                              <w:textDirection w:val="btLr"/>
                            </w:pPr>
                          </w:p>
                        </w:txbxContent>
                      </v:textbox>
                    </v:rect>
                  </w:pict>
                </mc:Fallback>
              </mc:AlternateContent>
            </w:r>
          </w:p>
        </w:tc>
      </w:tr>
      <w:tr w:rsidR="00F77AEA" w:rsidRPr="002A2E10" w14:paraId="3FC01EC7" w14:textId="77777777">
        <w:trPr>
          <w:trHeight w:val="345"/>
        </w:trPr>
        <w:tc>
          <w:tcPr>
            <w:tcW w:w="491" w:type="dxa"/>
            <w:vMerge w:val="restart"/>
            <w:tcBorders>
              <w:top w:val="nil"/>
              <w:left w:val="single" w:sz="8" w:space="0" w:color="000000"/>
            </w:tcBorders>
            <w:shd w:val="clear" w:color="auto" w:fill="auto"/>
            <w:tcMar>
              <w:top w:w="0" w:type="dxa"/>
              <w:left w:w="108" w:type="dxa"/>
              <w:bottom w:w="0" w:type="dxa"/>
              <w:right w:w="108" w:type="dxa"/>
            </w:tcMar>
            <w:vAlign w:val="center"/>
          </w:tcPr>
          <w:p w14:paraId="181E7693" w14:textId="77777777" w:rsidR="00F77AEA" w:rsidRPr="002A2E10" w:rsidRDefault="002B4AD1">
            <w:pPr>
              <w:keepNext/>
              <w:keepLines/>
              <w:spacing w:before="200"/>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3966" w:type="dxa"/>
            <w:tcBorders>
              <w:top w:val="single" w:sz="8" w:space="0" w:color="000000"/>
            </w:tcBorders>
            <w:shd w:val="clear" w:color="auto" w:fill="auto"/>
            <w:tcMar>
              <w:top w:w="0" w:type="dxa"/>
              <w:left w:w="108" w:type="dxa"/>
              <w:bottom w:w="0" w:type="dxa"/>
              <w:right w:w="108" w:type="dxa"/>
            </w:tcMar>
            <w:vAlign w:val="center"/>
          </w:tcPr>
          <w:p w14:paraId="63B7A4CA" w14:textId="77777777" w:rsidR="00F77AEA" w:rsidRPr="002A2E10" w:rsidRDefault="002B4AD1">
            <w:pPr>
              <w:keepNext/>
              <w:keepLines/>
              <w:spacing w:before="2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 Kantor Pusat</w:t>
            </w:r>
          </w:p>
          <w:p w14:paraId="1739CCDA" w14:textId="77777777" w:rsidR="00F77AEA" w:rsidRPr="002A2E10" w:rsidRDefault="00F77AEA">
            <w:pPr>
              <w:jc w:val="both"/>
              <w:rPr>
                <w:rFonts w:ascii="Footlight MT Light" w:eastAsia="Gentium Basic" w:hAnsi="Footlight MT Light" w:cs="Gentium Basic"/>
                <w:color w:val="000000"/>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1F74772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520BD03C" w14:textId="77777777" w:rsidR="00F77AEA" w:rsidRPr="002A2E10" w:rsidRDefault="00F77AEA">
            <w:pPr>
              <w:jc w:val="center"/>
              <w:rPr>
                <w:rFonts w:ascii="Footlight MT Light" w:eastAsia="Gentium Basic" w:hAnsi="Footlight MT Light" w:cs="Gentium Basic"/>
                <w:color w:val="000000"/>
              </w:rPr>
            </w:pPr>
          </w:p>
        </w:tc>
        <w:tc>
          <w:tcPr>
            <w:tcW w:w="3119" w:type="dxa"/>
            <w:tcBorders>
              <w:top w:val="nil"/>
              <w:left w:val="nil"/>
              <w:right w:val="single" w:sz="8" w:space="0" w:color="000000"/>
            </w:tcBorders>
            <w:shd w:val="clear" w:color="auto" w:fill="auto"/>
            <w:tcMar>
              <w:top w:w="0" w:type="dxa"/>
              <w:left w:w="108" w:type="dxa"/>
              <w:bottom w:w="0" w:type="dxa"/>
              <w:right w:w="108" w:type="dxa"/>
            </w:tcMar>
            <w:vAlign w:val="center"/>
          </w:tcPr>
          <w:p w14:paraId="2A40691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p w14:paraId="040B476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r w:rsidR="00F77AEA" w:rsidRPr="002A2E10" w14:paraId="2FDDD051" w14:textId="77777777">
        <w:trPr>
          <w:trHeight w:val="345"/>
        </w:trPr>
        <w:tc>
          <w:tcPr>
            <w:tcW w:w="491" w:type="dxa"/>
            <w:vMerge/>
            <w:tcBorders>
              <w:top w:val="nil"/>
              <w:left w:val="single" w:sz="8" w:space="0" w:color="000000"/>
            </w:tcBorders>
            <w:shd w:val="clear" w:color="auto" w:fill="auto"/>
            <w:tcMar>
              <w:top w:w="0" w:type="dxa"/>
              <w:left w:w="108" w:type="dxa"/>
              <w:bottom w:w="0" w:type="dxa"/>
              <w:right w:w="108" w:type="dxa"/>
            </w:tcMar>
            <w:vAlign w:val="center"/>
          </w:tcPr>
          <w:p w14:paraId="48698DA3"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3966" w:type="dxa"/>
            <w:tcBorders>
              <w:top w:val="nil"/>
            </w:tcBorders>
            <w:shd w:val="clear" w:color="auto" w:fill="auto"/>
            <w:tcMar>
              <w:top w:w="0" w:type="dxa"/>
              <w:left w:w="108" w:type="dxa"/>
              <w:bottom w:w="0" w:type="dxa"/>
              <w:right w:w="108" w:type="dxa"/>
            </w:tcMar>
            <w:vAlign w:val="center"/>
          </w:tcPr>
          <w:p w14:paraId="146B7BC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7A78922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left w:val="nil"/>
              <w:right w:val="single" w:sz="8" w:space="0" w:color="000000"/>
            </w:tcBorders>
            <w:shd w:val="clear" w:color="auto" w:fill="auto"/>
            <w:tcMar>
              <w:top w:w="0" w:type="dxa"/>
              <w:left w:w="108" w:type="dxa"/>
              <w:bottom w:w="0" w:type="dxa"/>
              <w:right w:w="108" w:type="dxa"/>
            </w:tcMar>
            <w:vAlign w:val="center"/>
          </w:tcPr>
          <w:p w14:paraId="7E8ADA18"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r w:rsidR="00F77AEA" w:rsidRPr="002A2E10" w14:paraId="270E9DE8" w14:textId="77777777">
        <w:trPr>
          <w:trHeight w:val="345"/>
        </w:trPr>
        <w:tc>
          <w:tcPr>
            <w:tcW w:w="491" w:type="dxa"/>
            <w:vMerge/>
            <w:tcBorders>
              <w:top w:val="nil"/>
              <w:left w:val="single" w:sz="8" w:space="0" w:color="000000"/>
            </w:tcBorders>
            <w:shd w:val="clear" w:color="auto" w:fill="auto"/>
            <w:tcMar>
              <w:top w:w="0" w:type="dxa"/>
              <w:left w:w="108" w:type="dxa"/>
              <w:bottom w:w="0" w:type="dxa"/>
              <w:right w:w="108" w:type="dxa"/>
            </w:tcMar>
            <w:vAlign w:val="center"/>
          </w:tcPr>
          <w:p w14:paraId="6B8D882B"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3966" w:type="dxa"/>
            <w:tcBorders>
              <w:top w:val="nil"/>
            </w:tcBorders>
            <w:shd w:val="clear" w:color="auto" w:fill="auto"/>
            <w:tcMar>
              <w:top w:w="0" w:type="dxa"/>
              <w:left w:w="108" w:type="dxa"/>
              <w:bottom w:w="0" w:type="dxa"/>
              <w:right w:w="108" w:type="dxa"/>
            </w:tcMar>
            <w:vAlign w:val="center"/>
          </w:tcPr>
          <w:p w14:paraId="2FADC42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Fax</w:t>
            </w:r>
          </w:p>
        </w:tc>
        <w:tc>
          <w:tcPr>
            <w:tcW w:w="286" w:type="dxa"/>
            <w:tcBorders>
              <w:left w:val="nil"/>
              <w:right w:val="nil"/>
            </w:tcBorders>
            <w:shd w:val="clear" w:color="auto" w:fill="auto"/>
            <w:tcMar>
              <w:top w:w="0" w:type="dxa"/>
              <w:left w:w="108" w:type="dxa"/>
              <w:bottom w:w="0" w:type="dxa"/>
              <w:right w:w="108" w:type="dxa"/>
            </w:tcMar>
            <w:vAlign w:val="center"/>
          </w:tcPr>
          <w:p w14:paraId="384B8AD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left w:val="nil"/>
              <w:right w:val="single" w:sz="8" w:space="0" w:color="000000"/>
            </w:tcBorders>
            <w:shd w:val="clear" w:color="auto" w:fill="auto"/>
            <w:tcMar>
              <w:top w:w="0" w:type="dxa"/>
              <w:left w:w="108" w:type="dxa"/>
              <w:bottom w:w="0" w:type="dxa"/>
              <w:right w:w="108" w:type="dxa"/>
            </w:tcMar>
            <w:vAlign w:val="center"/>
          </w:tcPr>
          <w:p w14:paraId="451A8FE2"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r w:rsidR="00F77AEA" w:rsidRPr="002A2E10" w14:paraId="650C224A" w14:textId="77777777">
        <w:trPr>
          <w:trHeight w:val="345"/>
        </w:trPr>
        <w:tc>
          <w:tcPr>
            <w:tcW w:w="491" w:type="dxa"/>
            <w:vMerge/>
            <w:tcBorders>
              <w:top w:val="nil"/>
              <w:left w:val="single" w:sz="8" w:space="0" w:color="000000"/>
            </w:tcBorders>
            <w:shd w:val="clear" w:color="auto" w:fill="auto"/>
            <w:tcMar>
              <w:top w:w="0" w:type="dxa"/>
              <w:left w:w="108" w:type="dxa"/>
              <w:bottom w:w="0" w:type="dxa"/>
              <w:right w:w="108" w:type="dxa"/>
            </w:tcMar>
            <w:vAlign w:val="center"/>
          </w:tcPr>
          <w:p w14:paraId="76CC87B9"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3966" w:type="dxa"/>
            <w:tcBorders>
              <w:top w:val="nil"/>
              <w:bottom w:val="single" w:sz="8" w:space="0" w:color="000000"/>
            </w:tcBorders>
            <w:shd w:val="clear" w:color="auto" w:fill="auto"/>
            <w:tcMar>
              <w:top w:w="0" w:type="dxa"/>
              <w:left w:w="108" w:type="dxa"/>
              <w:bottom w:w="0" w:type="dxa"/>
              <w:right w:w="108" w:type="dxa"/>
            </w:tcMar>
            <w:vAlign w:val="center"/>
          </w:tcPr>
          <w:p w14:paraId="1F7FB82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E-Mail</w:t>
            </w:r>
          </w:p>
        </w:tc>
        <w:tc>
          <w:tcPr>
            <w:tcW w:w="286" w:type="dxa"/>
            <w:tcBorders>
              <w:left w:val="nil"/>
              <w:bottom w:val="single" w:sz="8" w:space="0" w:color="000000"/>
              <w:right w:val="nil"/>
            </w:tcBorders>
            <w:shd w:val="clear" w:color="auto" w:fill="auto"/>
            <w:tcMar>
              <w:top w:w="0" w:type="dxa"/>
              <w:left w:w="108" w:type="dxa"/>
              <w:bottom w:w="0" w:type="dxa"/>
              <w:right w:w="108" w:type="dxa"/>
            </w:tcMar>
            <w:vAlign w:val="center"/>
          </w:tcPr>
          <w:p w14:paraId="01C7571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5765521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r w:rsidR="00F77AEA" w:rsidRPr="002A2E10" w14:paraId="205011F8" w14:textId="77777777">
        <w:trPr>
          <w:trHeight w:val="291"/>
        </w:trPr>
        <w:tc>
          <w:tcPr>
            <w:tcW w:w="491" w:type="dxa"/>
            <w:vMerge w:val="restart"/>
            <w:tcBorders>
              <w:top w:val="nil"/>
              <w:left w:val="single" w:sz="8" w:space="0" w:color="000000"/>
              <w:right w:val="nil"/>
            </w:tcBorders>
            <w:shd w:val="clear" w:color="auto" w:fill="auto"/>
            <w:tcMar>
              <w:top w:w="0" w:type="dxa"/>
              <w:left w:w="108" w:type="dxa"/>
              <w:bottom w:w="0" w:type="dxa"/>
              <w:right w:w="108" w:type="dxa"/>
            </w:tcMar>
            <w:vAlign w:val="center"/>
          </w:tcPr>
          <w:p w14:paraId="1D8C561D"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4.</w:t>
            </w:r>
          </w:p>
        </w:tc>
        <w:tc>
          <w:tcPr>
            <w:tcW w:w="3966" w:type="dxa"/>
            <w:tcBorders>
              <w:top w:val="single" w:sz="8" w:space="0" w:color="000000"/>
              <w:left w:val="nil"/>
              <w:right w:val="nil"/>
            </w:tcBorders>
            <w:shd w:val="clear" w:color="auto" w:fill="auto"/>
            <w:tcMar>
              <w:top w:w="0" w:type="dxa"/>
              <w:left w:w="108" w:type="dxa"/>
              <w:bottom w:w="0" w:type="dxa"/>
              <w:right w:w="108" w:type="dxa"/>
            </w:tcMar>
            <w:vAlign w:val="center"/>
          </w:tcPr>
          <w:p w14:paraId="2BD0593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 Kantor Cabang</w:t>
            </w:r>
          </w:p>
          <w:p w14:paraId="72FBAC81" w14:textId="77777777" w:rsidR="00F77AEA" w:rsidRPr="002A2E10" w:rsidRDefault="00F77AEA">
            <w:pPr>
              <w:jc w:val="both"/>
              <w:rPr>
                <w:rFonts w:ascii="Footlight MT Light" w:eastAsia="Gentium Basic" w:hAnsi="Footlight MT Light" w:cs="Gentium Basic"/>
                <w:color w:val="000000"/>
              </w:rPr>
            </w:pPr>
          </w:p>
        </w:tc>
        <w:tc>
          <w:tcPr>
            <w:tcW w:w="286" w:type="dxa"/>
            <w:tcBorders>
              <w:top w:val="nil"/>
              <w:left w:val="nil"/>
              <w:right w:val="nil"/>
            </w:tcBorders>
            <w:shd w:val="clear" w:color="auto" w:fill="auto"/>
            <w:tcMar>
              <w:top w:w="0" w:type="dxa"/>
              <w:left w:w="108" w:type="dxa"/>
              <w:bottom w:w="0" w:type="dxa"/>
              <w:right w:w="108" w:type="dxa"/>
            </w:tcMar>
            <w:vAlign w:val="center"/>
          </w:tcPr>
          <w:p w14:paraId="3C15D80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2D0D9ED2" w14:textId="77777777" w:rsidR="00F77AEA" w:rsidRPr="002A2E10" w:rsidRDefault="00F77AEA">
            <w:pPr>
              <w:jc w:val="center"/>
              <w:rPr>
                <w:rFonts w:ascii="Footlight MT Light" w:eastAsia="Gentium Basic" w:hAnsi="Footlight MT Light" w:cs="Gentium Basic"/>
                <w:color w:val="000000"/>
              </w:rPr>
            </w:pPr>
          </w:p>
        </w:tc>
        <w:tc>
          <w:tcPr>
            <w:tcW w:w="3119" w:type="dxa"/>
            <w:tcBorders>
              <w:top w:val="nil"/>
              <w:left w:val="nil"/>
              <w:right w:val="single" w:sz="8" w:space="0" w:color="000000"/>
            </w:tcBorders>
            <w:shd w:val="clear" w:color="auto" w:fill="auto"/>
            <w:tcMar>
              <w:top w:w="0" w:type="dxa"/>
              <w:left w:w="108" w:type="dxa"/>
              <w:bottom w:w="0" w:type="dxa"/>
              <w:right w:w="108" w:type="dxa"/>
            </w:tcMar>
            <w:vAlign w:val="center"/>
          </w:tcPr>
          <w:p w14:paraId="7E92B80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p w14:paraId="5DABBBCA"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_____________________</w:t>
            </w:r>
          </w:p>
        </w:tc>
      </w:tr>
      <w:tr w:rsidR="00F77AEA" w:rsidRPr="002A2E10" w14:paraId="59A20D18" w14:textId="77777777">
        <w:trPr>
          <w:trHeight w:val="288"/>
        </w:trPr>
        <w:tc>
          <w:tcPr>
            <w:tcW w:w="491" w:type="dxa"/>
            <w:vMerge/>
            <w:tcBorders>
              <w:top w:val="nil"/>
              <w:left w:val="single" w:sz="8" w:space="0" w:color="000000"/>
              <w:right w:val="nil"/>
            </w:tcBorders>
            <w:shd w:val="clear" w:color="auto" w:fill="auto"/>
            <w:tcMar>
              <w:top w:w="0" w:type="dxa"/>
              <w:left w:w="108" w:type="dxa"/>
              <w:bottom w:w="0" w:type="dxa"/>
              <w:right w:w="108" w:type="dxa"/>
            </w:tcMar>
            <w:vAlign w:val="center"/>
          </w:tcPr>
          <w:p w14:paraId="3ACE2BEA"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i/>
                <w:color w:val="000000"/>
              </w:rPr>
            </w:pPr>
          </w:p>
        </w:tc>
        <w:tc>
          <w:tcPr>
            <w:tcW w:w="3966" w:type="dxa"/>
            <w:tcBorders>
              <w:left w:val="nil"/>
              <w:right w:val="nil"/>
            </w:tcBorders>
            <w:shd w:val="clear" w:color="auto" w:fill="auto"/>
            <w:tcMar>
              <w:top w:w="0" w:type="dxa"/>
              <w:left w:w="108" w:type="dxa"/>
              <w:bottom w:w="0" w:type="dxa"/>
              <w:right w:w="108" w:type="dxa"/>
            </w:tcMar>
            <w:vAlign w:val="center"/>
          </w:tcPr>
          <w:p w14:paraId="12777B2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0CBCB4D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left w:val="nil"/>
              <w:right w:val="single" w:sz="8" w:space="0" w:color="000000"/>
            </w:tcBorders>
            <w:shd w:val="clear" w:color="auto" w:fill="auto"/>
            <w:tcMar>
              <w:top w:w="0" w:type="dxa"/>
              <w:left w:w="108" w:type="dxa"/>
              <w:bottom w:w="0" w:type="dxa"/>
              <w:right w:w="108" w:type="dxa"/>
            </w:tcMar>
            <w:vAlign w:val="center"/>
          </w:tcPr>
          <w:p w14:paraId="3E72EAA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r w:rsidR="00F77AEA" w:rsidRPr="002A2E10" w14:paraId="73D89D85" w14:textId="77777777">
        <w:trPr>
          <w:trHeight w:val="288"/>
        </w:trPr>
        <w:tc>
          <w:tcPr>
            <w:tcW w:w="491" w:type="dxa"/>
            <w:vMerge/>
            <w:tcBorders>
              <w:top w:val="nil"/>
              <w:left w:val="single" w:sz="8" w:space="0" w:color="000000"/>
              <w:right w:val="nil"/>
            </w:tcBorders>
            <w:shd w:val="clear" w:color="auto" w:fill="auto"/>
            <w:tcMar>
              <w:top w:w="0" w:type="dxa"/>
              <w:left w:w="108" w:type="dxa"/>
              <w:bottom w:w="0" w:type="dxa"/>
              <w:right w:w="108" w:type="dxa"/>
            </w:tcMar>
            <w:vAlign w:val="center"/>
          </w:tcPr>
          <w:p w14:paraId="38DD4389"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3966" w:type="dxa"/>
            <w:tcBorders>
              <w:left w:val="nil"/>
              <w:right w:val="nil"/>
            </w:tcBorders>
            <w:shd w:val="clear" w:color="auto" w:fill="auto"/>
            <w:tcMar>
              <w:top w:w="0" w:type="dxa"/>
              <w:left w:w="108" w:type="dxa"/>
              <w:bottom w:w="0" w:type="dxa"/>
              <w:right w:w="108" w:type="dxa"/>
            </w:tcMar>
            <w:vAlign w:val="center"/>
          </w:tcPr>
          <w:p w14:paraId="1B74B53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Fax</w:t>
            </w:r>
          </w:p>
        </w:tc>
        <w:tc>
          <w:tcPr>
            <w:tcW w:w="286" w:type="dxa"/>
            <w:tcBorders>
              <w:left w:val="nil"/>
              <w:right w:val="nil"/>
            </w:tcBorders>
            <w:shd w:val="clear" w:color="auto" w:fill="auto"/>
            <w:tcMar>
              <w:top w:w="0" w:type="dxa"/>
              <w:left w:w="108" w:type="dxa"/>
              <w:bottom w:w="0" w:type="dxa"/>
              <w:right w:w="108" w:type="dxa"/>
            </w:tcMar>
            <w:vAlign w:val="center"/>
          </w:tcPr>
          <w:p w14:paraId="6759B02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left w:val="nil"/>
              <w:right w:val="single" w:sz="8" w:space="0" w:color="000000"/>
            </w:tcBorders>
            <w:shd w:val="clear" w:color="auto" w:fill="auto"/>
            <w:tcMar>
              <w:top w:w="0" w:type="dxa"/>
              <w:left w:w="108" w:type="dxa"/>
              <w:bottom w:w="0" w:type="dxa"/>
              <w:right w:w="108" w:type="dxa"/>
            </w:tcMar>
            <w:vAlign w:val="center"/>
          </w:tcPr>
          <w:p w14:paraId="76C80E4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r w:rsidR="00F77AEA" w:rsidRPr="002A2E10" w14:paraId="020B4135" w14:textId="77777777">
        <w:trPr>
          <w:trHeight w:val="495"/>
        </w:trPr>
        <w:tc>
          <w:tcPr>
            <w:tcW w:w="491" w:type="dxa"/>
            <w:vMerge/>
            <w:tcBorders>
              <w:top w:val="nil"/>
              <w:left w:val="single" w:sz="8" w:space="0" w:color="000000"/>
              <w:right w:val="nil"/>
            </w:tcBorders>
            <w:shd w:val="clear" w:color="auto" w:fill="auto"/>
            <w:tcMar>
              <w:top w:w="0" w:type="dxa"/>
              <w:left w:w="108" w:type="dxa"/>
              <w:bottom w:w="0" w:type="dxa"/>
              <w:right w:w="108" w:type="dxa"/>
            </w:tcMar>
            <w:vAlign w:val="center"/>
          </w:tcPr>
          <w:p w14:paraId="581FEE87"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3966" w:type="dxa"/>
            <w:tcBorders>
              <w:left w:val="nil"/>
              <w:bottom w:val="single" w:sz="8" w:space="0" w:color="000000"/>
              <w:right w:val="nil"/>
            </w:tcBorders>
            <w:shd w:val="clear" w:color="auto" w:fill="auto"/>
            <w:tcMar>
              <w:top w:w="0" w:type="dxa"/>
              <w:left w:w="108" w:type="dxa"/>
              <w:bottom w:w="0" w:type="dxa"/>
              <w:right w:w="108" w:type="dxa"/>
            </w:tcMar>
            <w:vAlign w:val="center"/>
          </w:tcPr>
          <w:p w14:paraId="5C0E8A95"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E-Mail</w:t>
            </w:r>
          </w:p>
        </w:tc>
        <w:tc>
          <w:tcPr>
            <w:tcW w:w="286" w:type="dxa"/>
            <w:tcBorders>
              <w:left w:val="nil"/>
              <w:bottom w:val="single" w:sz="8" w:space="0" w:color="000000"/>
              <w:right w:val="nil"/>
            </w:tcBorders>
            <w:shd w:val="clear" w:color="auto" w:fill="auto"/>
            <w:tcMar>
              <w:top w:w="0" w:type="dxa"/>
              <w:left w:w="108" w:type="dxa"/>
              <w:bottom w:w="0" w:type="dxa"/>
              <w:right w:w="108" w:type="dxa"/>
            </w:tcMar>
            <w:vAlign w:val="center"/>
          </w:tcPr>
          <w:p w14:paraId="34E7524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119" w:type="dxa"/>
            <w:tcBorders>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94CCAC2"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_____________________</w:t>
            </w:r>
          </w:p>
        </w:tc>
      </w:tr>
    </w:tbl>
    <w:p w14:paraId="04D141BC" w14:textId="77777777" w:rsidR="00F77AEA" w:rsidRPr="002A2E10" w:rsidRDefault="002B4AD1">
      <w:pPr>
        <w:ind w:left="5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6AD3749B" w14:textId="77777777" w:rsidR="00F77AEA" w:rsidRPr="002A2E10" w:rsidRDefault="002B4AD1" w:rsidP="00544BB0">
      <w:pPr>
        <w:keepNext/>
        <w:numPr>
          <w:ilvl w:val="0"/>
          <w:numId w:val="245"/>
        </w:numPr>
        <w:tabs>
          <w:tab w:val="left" w:pos="360"/>
        </w:tabs>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Landasan Hukum Pendirian Badan Usaha</w:t>
      </w:r>
    </w:p>
    <w:p w14:paraId="4D2D4EB1" w14:textId="77777777" w:rsidR="00F77AEA" w:rsidRPr="002A2E10" w:rsidRDefault="002B4AD1">
      <w:pPr>
        <w:ind w:left="5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bl>
      <w:tblPr>
        <w:tblStyle w:val="aff6"/>
        <w:tblW w:w="8004" w:type="dxa"/>
        <w:tblInd w:w="468" w:type="dxa"/>
        <w:tblLayout w:type="fixed"/>
        <w:tblLook w:val="0000" w:firstRow="0" w:lastRow="0" w:firstColumn="0" w:lastColumn="0" w:noHBand="0" w:noVBand="0"/>
      </w:tblPr>
      <w:tblGrid>
        <w:gridCol w:w="513"/>
        <w:gridCol w:w="3403"/>
        <w:gridCol w:w="312"/>
        <w:gridCol w:w="3776"/>
      </w:tblGrid>
      <w:tr w:rsidR="00F77AEA" w:rsidRPr="002A2E10" w14:paraId="7EC2336B" w14:textId="77777777">
        <w:trPr>
          <w:trHeight w:val="288"/>
        </w:trPr>
        <w:tc>
          <w:tcPr>
            <w:tcW w:w="513" w:type="dxa"/>
            <w:tcBorders>
              <w:top w:val="single" w:sz="8" w:space="0" w:color="000000"/>
              <w:left w:val="single" w:sz="8" w:space="0" w:color="000000"/>
              <w:bottom w:val="nil"/>
              <w:right w:val="nil"/>
            </w:tcBorders>
            <w:shd w:val="clear" w:color="auto" w:fill="auto"/>
            <w:tcMar>
              <w:top w:w="0" w:type="dxa"/>
              <w:left w:w="108" w:type="dxa"/>
              <w:bottom w:w="0" w:type="dxa"/>
              <w:right w:w="108" w:type="dxa"/>
            </w:tcMar>
          </w:tcPr>
          <w:p w14:paraId="5E30B8B0"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7491" w:type="dxa"/>
            <w:gridSpan w:val="3"/>
            <w:tcBorders>
              <w:top w:val="single" w:sz="8" w:space="0" w:color="000000"/>
              <w:left w:val="nil"/>
              <w:bottom w:val="nil"/>
              <w:right w:val="single" w:sz="8" w:space="0" w:color="000000"/>
            </w:tcBorders>
            <w:shd w:val="clear" w:color="auto" w:fill="auto"/>
            <w:tcMar>
              <w:top w:w="0" w:type="dxa"/>
              <w:left w:w="108" w:type="dxa"/>
              <w:bottom w:w="0" w:type="dxa"/>
              <w:right w:w="108" w:type="dxa"/>
            </w:tcMar>
          </w:tcPr>
          <w:p w14:paraId="0E2A105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Akta Pendirian Perusahaan/Anggaran Dasar</w:t>
            </w:r>
          </w:p>
        </w:tc>
      </w:tr>
      <w:tr w:rsidR="00F77AEA" w:rsidRPr="002A2E10" w14:paraId="5F183C0A" w14:textId="77777777">
        <w:trPr>
          <w:trHeight w:val="288"/>
        </w:trPr>
        <w:tc>
          <w:tcPr>
            <w:tcW w:w="513" w:type="dxa"/>
            <w:tcBorders>
              <w:top w:val="nil"/>
              <w:left w:val="single" w:sz="8" w:space="0" w:color="000000"/>
              <w:bottom w:val="nil"/>
              <w:right w:val="nil"/>
            </w:tcBorders>
            <w:shd w:val="clear" w:color="auto" w:fill="auto"/>
            <w:tcMar>
              <w:top w:w="0" w:type="dxa"/>
              <w:left w:w="108" w:type="dxa"/>
              <w:bottom w:w="0" w:type="dxa"/>
              <w:right w:w="108" w:type="dxa"/>
            </w:tcMar>
          </w:tcPr>
          <w:p w14:paraId="7B3B9132"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373E18C9" w14:textId="77777777" w:rsidR="00F77AEA" w:rsidRPr="002A2E10" w:rsidRDefault="002B4AD1">
            <w:pPr>
              <w:ind w:left="295" w:hanging="29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ab/>
              <w:t xml:space="preserve">Nomor </w:t>
            </w:r>
          </w:p>
        </w:tc>
        <w:tc>
          <w:tcPr>
            <w:tcW w:w="312" w:type="dxa"/>
            <w:tcBorders>
              <w:top w:val="nil"/>
              <w:left w:val="nil"/>
              <w:bottom w:val="nil"/>
              <w:right w:val="nil"/>
            </w:tcBorders>
            <w:shd w:val="clear" w:color="auto" w:fill="auto"/>
            <w:tcMar>
              <w:top w:w="0" w:type="dxa"/>
              <w:left w:w="108" w:type="dxa"/>
              <w:bottom w:w="0" w:type="dxa"/>
              <w:right w:w="108" w:type="dxa"/>
            </w:tcMar>
          </w:tcPr>
          <w:p w14:paraId="6449A6F7"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776" w:type="dxa"/>
            <w:tcBorders>
              <w:top w:val="nil"/>
              <w:left w:val="nil"/>
              <w:bottom w:val="nil"/>
              <w:right w:val="single" w:sz="8" w:space="0" w:color="000000"/>
            </w:tcBorders>
            <w:shd w:val="clear" w:color="auto" w:fill="auto"/>
            <w:tcMar>
              <w:top w:w="0" w:type="dxa"/>
              <w:left w:w="108" w:type="dxa"/>
              <w:bottom w:w="0" w:type="dxa"/>
              <w:right w:w="108" w:type="dxa"/>
            </w:tcMar>
          </w:tcPr>
          <w:p w14:paraId="78974AA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_______________</w:t>
            </w:r>
          </w:p>
        </w:tc>
      </w:tr>
      <w:tr w:rsidR="00F77AEA" w:rsidRPr="002A2E10" w14:paraId="4E1B411F" w14:textId="77777777">
        <w:trPr>
          <w:trHeight w:val="288"/>
        </w:trPr>
        <w:tc>
          <w:tcPr>
            <w:tcW w:w="513" w:type="dxa"/>
            <w:tcBorders>
              <w:top w:val="nil"/>
              <w:left w:val="single" w:sz="8" w:space="0" w:color="000000"/>
              <w:bottom w:val="nil"/>
              <w:right w:val="nil"/>
            </w:tcBorders>
            <w:shd w:val="clear" w:color="auto" w:fill="auto"/>
            <w:tcMar>
              <w:top w:w="0" w:type="dxa"/>
              <w:left w:w="108" w:type="dxa"/>
              <w:bottom w:w="0" w:type="dxa"/>
              <w:right w:w="108" w:type="dxa"/>
            </w:tcMar>
          </w:tcPr>
          <w:p w14:paraId="3FC43535"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653A0978"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7E8A2AE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776" w:type="dxa"/>
            <w:tcBorders>
              <w:top w:val="nil"/>
              <w:left w:val="nil"/>
              <w:bottom w:val="nil"/>
              <w:right w:val="single" w:sz="8" w:space="0" w:color="000000"/>
            </w:tcBorders>
            <w:shd w:val="clear" w:color="auto" w:fill="auto"/>
            <w:tcMar>
              <w:top w:w="0" w:type="dxa"/>
              <w:left w:w="108" w:type="dxa"/>
              <w:bottom w:w="0" w:type="dxa"/>
              <w:right w:w="108" w:type="dxa"/>
            </w:tcMar>
          </w:tcPr>
          <w:p w14:paraId="159D498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_______________</w:t>
            </w:r>
          </w:p>
        </w:tc>
      </w:tr>
      <w:tr w:rsidR="00F77AEA" w:rsidRPr="002A2E10" w14:paraId="6A31BA68" w14:textId="77777777">
        <w:trPr>
          <w:trHeight w:val="288"/>
        </w:trPr>
        <w:tc>
          <w:tcPr>
            <w:tcW w:w="513" w:type="dxa"/>
            <w:tcBorders>
              <w:top w:val="nil"/>
              <w:left w:val="single" w:sz="8" w:space="0" w:color="000000"/>
              <w:bottom w:val="nil"/>
              <w:right w:val="nil"/>
            </w:tcBorders>
            <w:shd w:val="clear" w:color="auto" w:fill="auto"/>
            <w:tcMar>
              <w:top w:w="0" w:type="dxa"/>
              <w:left w:w="108" w:type="dxa"/>
              <w:bottom w:w="0" w:type="dxa"/>
              <w:right w:w="108" w:type="dxa"/>
            </w:tcMar>
          </w:tcPr>
          <w:p w14:paraId="069E241F"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BDC7547"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 Nama Notaris</w:t>
            </w:r>
          </w:p>
        </w:tc>
        <w:tc>
          <w:tcPr>
            <w:tcW w:w="312" w:type="dxa"/>
            <w:tcBorders>
              <w:top w:val="nil"/>
              <w:left w:val="nil"/>
              <w:bottom w:val="nil"/>
              <w:right w:val="nil"/>
            </w:tcBorders>
            <w:shd w:val="clear" w:color="auto" w:fill="auto"/>
            <w:tcMar>
              <w:top w:w="0" w:type="dxa"/>
              <w:left w:w="108" w:type="dxa"/>
              <w:bottom w:w="0" w:type="dxa"/>
              <w:right w:w="108" w:type="dxa"/>
            </w:tcMar>
          </w:tcPr>
          <w:p w14:paraId="538C1197"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776" w:type="dxa"/>
            <w:tcBorders>
              <w:top w:val="nil"/>
              <w:left w:val="nil"/>
              <w:bottom w:val="nil"/>
              <w:right w:val="single" w:sz="8" w:space="0" w:color="000000"/>
            </w:tcBorders>
            <w:shd w:val="clear" w:color="auto" w:fill="auto"/>
            <w:tcMar>
              <w:top w:w="0" w:type="dxa"/>
              <w:left w:w="108" w:type="dxa"/>
              <w:bottom w:w="0" w:type="dxa"/>
              <w:right w:w="108" w:type="dxa"/>
            </w:tcMar>
          </w:tcPr>
          <w:p w14:paraId="3F8B9DC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_______________</w:t>
            </w:r>
          </w:p>
        </w:tc>
      </w:tr>
      <w:tr w:rsidR="00F77AEA" w:rsidRPr="002A2E10" w14:paraId="597DF43D" w14:textId="77777777">
        <w:trPr>
          <w:trHeight w:val="288"/>
        </w:trPr>
        <w:tc>
          <w:tcPr>
            <w:tcW w:w="513" w:type="dxa"/>
            <w:tcBorders>
              <w:top w:val="nil"/>
              <w:left w:val="single" w:sz="8" w:space="0" w:color="000000"/>
              <w:bottom w:val="nil"/>
              <w:right w:val="nil"/>
            </w:tcBorders>
            <w:shd w:val="clear" w:color="auto" w:fill="auto"/>
            <w:tcMar>
              <w:top w:w="0" w:type="dxa"/>
              <w:left w:w="108" w:type="dxa"/>
              <w:bottom w:w="0" w:type="dxa"/>
              <w:right w:w="108" w:type="dxa"/>
            </w:tcMar>
          </w:tcPr>
          <w:p w14:paraId="10C90811" w14:textId="77777777" w:rsidR="00F77AEA" w:rsidRPr="002A2E10" w:rsidRDefault="00F77AEA">
            <w:pPr>
              <w:jc w:val="right"/>
              <w:rPr>
                <w:rFonts w:ascii="Footlight MT Light" w:eastAsia="Gentium Basic" w:hAnsi="Footlight MT Light" w:cs="Gentium Basic"/>
                <w:color w:val="000000"/>
              </w:rPr>
            </w:pPr>
          </w:p>
        </w:tc>
        <w:tc>
          <w:tcPr>
            <w:tcW w:w="3403" w:type="dxa"/>
            <w:tcBorders>
              <w:top w:val="nil"/>
              <w:left w:val="nil"/>
              <w:bottom w:val="nil"/>
              <w:right w:val="nil"/>
            </w:tcBorders>
            <w:shd w:val="clear" w:color="auto" w:fill="auto"/>
            <w:tcMar>
              <w:top w:w="0" w:type="dxa"/>
              <w:left w:w="108" w:type="dxa"/>
              <w:bottom w:w="0" w:type="dxa"/>
              <w:right w:w="108" w:type="dxa"/>
            </w:tcMar>
          </w:tcPr>
          <w:p w14:paraId="0B473751" w14:textId="77777777" w:rsidR="00F77AEA" w:rsidRPr="002A2E10" w:rsidRDefault="002B4AD1">
            <w:pPr>
              <w:keepNext/>
              <w:keepLines/>
              <w:ind w:left="288" w:hanging="288"/>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w:t>
            </w:r>
            <w:r w:rsidRPr="002A2E10">
              <w:rPr>
                <w:rFonts w:ascii="Footlight MT Light" w:eastAsia="Gentium Basic" w:hAnsi="Footlight MT Light" w:cs="Gentium Basic"/>
                <w:color w:val="000000"/>
              </w:rPr>
              <w:tab/>
              <w:t>Nomor Pengesahan Kementerian Hukum dan HAM (untuk yang berbentuk PT)</w:t>
            </w:r>
          </w:p>
        </w:tc>
        <w:tc>
          <w:tcPr>
            <w:tcW w:w="312" w:type="dxa"/>
            <w:tcBorders>
              <w:top w:val="nil"/>
              <w:left w:val="nil"/>
              <w:bottom w:val="nil"/>
              <w:right w:val="nil"/>
            </w:tcBorders>
            <w:shd w:val="clear" w:color="auto" w:fill="auto"/>
            <w:tcMar>
              <w:top w:w="0" w:type="dxa"/>
              <w:left w:w="108" w:type="dxa"/>
              <w:bottom w:w="0" w:type="dxa"/>
              <w:right w:w="108" w:type="dxa"/>
            </w:tcMar>
          </w:tcPr>
          <w:p w14:paraId="4621C85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776" w:type="dxa"/>
            <w:tcBorders>
              <w:top w:val="nil"/>
              <w:left w:val="nil"/>
              <w:bottom w:val="nil"/>
              <w:right w:val="single" w:sz="8" w:space="0" w:color="000000"/>
            </w:tcBorders>
            <w:shd w:val="clear" w:color="auto" w:fill="auto"/>
            <w:tcMar>
              <w:top w:w="0" w:type="dxa"/>
              <w:left w:w="108" w:type="dxa"/>
              <w:bottom w:w="0" w:type="dxa"/>
              <w:right w:w="108" w:type="dxa"/>
            </w:tcMar>
          </w:tcPr>
          <w:p w14:paraId="190E6D25"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_______________</w:t>
            </w:r>
          </w:p>
        </w:tc>
      </w:tr>
      <w:tr w:rsidR="00F77AEA" w:rsidRPr="002A2E10" w14:paraId="75263832" w14:textId="77777777">
        <w:trPr>
          <w:trHeight w:val="288"/>
        </w:trPr>
        <w:tc>
          <w:tcPr>
            <w:tcW w:w="513" w:type="dxa"/>
            <w:tcBorders>
              <w:top w:val="single" w:sz="8" w:space="0" w:color="000000"/>
              <w:left w:val="single" w:sz="8" w:space="0" w:color="000000"/>
              <w:bottom w:val="nil"/>
              <w:right w:val="nil"/>
            </w:tcBorders>
            <w:shd w:val="clear" w:color="auto" w:fill="auto"/>
            <w:tcMar>
              <w:top w:w="0" w:type="dxa"/>
              <w:left w:w="108" w:type="dxa"/>
              <w:bottom w:w="0" w:type="dxa"/>
              <w:right w:w="108" w:type="dxa"/>
            </w:tcMar>
          </w:tcPr>
          <w:p w14:paraId="500FB328"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3403" w:type="dxa"/>
            <w:tcBorders>
              <w:top w:val="single" w:sz="8" w:space="0" w:color="000000"/>
              <w:left w:val="nil"/>
              <w:bottom w:val="nil"/>
              <w:right w:val="nil"/>
            </w:tcBorders>
            <w:shd w:val="clear" w:color="auto" w:fill="auto"/>
            <w:tcMar>
              <w:top w:w="0" w:type="dxa"/>
              <w:left w:w="108" w:type="dxa"/>
              <w:bottom w:w="0" w:type="dxa"/>
              <w:right w:w="108" w:type="dxa"/>
            </w:tcMar>
          </w:tcPr>
          <w:p w14:paraId="0558EE0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Akta/Anggaran Dasar Perubahan Terakhir</w:t>
            </w:r>
          </w:p>
        </w:tc>
        <w:tc>
          <w:tcPr>
            <w:tcW w:w="312" w:type="dxa"/>
            <w:tcBorders>
              <w:top w:val="single" w:sz="8" w:space="0" w:color="000000"/>
              <w:left w:val="nil"/>
              <w:bottom w:val="nil"/>
              <w:right w:val="nil"/>
            </w:tcBorders>
            <w:shd w:val="clear" w:color="auto" w:fill="auto"/>
            <w:tcMar>
              <w:top w:w="0" w:type="dxa"/>
              <w:left w:w="108" w:type="dxa"/>
              <w:bottom w:w="0" w:type="dxa"/>
              <w:right w:w="108" w:type="dxa"/>
            </w:tcMar>
          </w:tcPr>
          <w:p w14:paraId="3FB177D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776" w:type="dxa"/>
            <w:tcBorders>
              <w:top w:val="single" w:sz="8" w:space="0" w:color="000000"/>
              <w:left w:val="nil"/>
              <w:bottom w:val="nil"/>
              <w:right w:val="single" w:sz="8" w:space="0" w:color="000000"/>
            </w:tcBorders>
            <w:shd w:val="clear" w:color="auto" w:fill="auto"/>
            <w:tcMar>
              <w:top w:w="0" w:type="dxa"/>
              <w:left w:w="108" w:type="dxa"/>
              <w:bottom w:w="0" w:type="dxa"/>
              <w:right w:w="108" w:type="dxa"/>
            </w:tcMar>
          </w:tcPr>
          <w:p w14:paraId="164F240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r>
      <w:tr w:rsidR="00F77AEA" w:rsidRPr="002A2E10" w14:paraId="1AE0677E" w14:textId="77777777">
        <w:trPr>
          <w:trHeight w:val="288"/>
        </w:trPr>
        <w:tc>
          <w:tcPr>
            <w:tcW w:w="513" w:type="dxa"/>
            <w:tcBorders>
              <w:top w:val="nil"/>
              <w:left w:val="single" w:sz="8" w:space="0" w:color="000000"/>
              <w:bottom w:val="nil"/>
              <w:right w:val="nil"/>
            </w:tcBorders>
            <w:shd w:val="clear" w:color="auto" w:fill="auto"/>
            <w:tcMar>
              <w:top w:w="0" w:type="dxa"/>
              <w:left w:w="108" w:type="dxa"/>
              <w:bottom w:w="0" w:type="dxa"/>
              <w:right w:w="108" w:type="dxa"/>
            </w:tcMar>
          </w:tcPr>
          <w:p w14:paraId="5646C894"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7489BDB0" w14:textId="77777777" w:rsidR="00F77AEA" w:rsidRPr="002A2E10" w:rsidRDefault="002B4AD1">
            <w:pPr>
              <w:ind w:left="295" w:hanging="29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ab/>
              <w:t>Nomor</w:t>
            </w:r>
          </w:p>
        </w:tc>
        <w:tc>
          <w:tcPr>
            <w:tcW w:w="312" w:type="dxa"/>
            <w:tcBorders>
              <w:top w:val="nil"/>
              <w:left w:val="nil"/>
              <w:bottom w:val="nil"/>
              <w:right w:val="nil"/>
            </w:tcBorders>
            <w:shd w:val="clear" w:color="auto" w:fill="auto"/>
            <w:tcMar>
              <w:top w:w="0" w:type="dxa"/>
              <w:left w:w="108" w:type="dxa"/>
              <w:bottom w:w="0" w:type="dxa"/>
              <w:right w:w="108" w:type="dxa"/>
            </w:tcMar>
          </w:tcPr>
          <w:p w14:paraId="633F06A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776" w:type="dxa"/>
            <w:tcBorders>
              <w:top w:val="nil"/>
              <w:left w:val="nil"/>
              <w:bottom w:val="nil"/>
              <w:right w:val="single" w:sz="8" w:space="0" w:color="000000"/>
            </w:tcBorders>
            <w:shd w:val="clear" w:color="auto" w:fill="auto"/>
            <w:tcMar>
              <w:top w:w="0" w:type="dxa"/>
              <w:left w:w="108" w:type="dxa"/>
              <w:bottom w:w="0" w:type="dxa"/>
              <w:right w:w="108" w:type="dxa"/>
            </w:tcMar>
          </w:tcPr>
          <w:p w14:paraId="03EFA02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_______________</w:t>
            </w:r>
          </w:p>
        </w:tc>
      </w:tr>
      <w:tr w:rsidR="00F77AEA" w:rsidRPr="002A2E10" w14:paraId="11123F35" w14:textId="77777777">
        <w:trPr>
          <w:trHeight w:val="288"/>
        </w:trPr>
        <w:tc>
          <w:tcPr>
            <w:tcW w:w="513" w:type="dxa"/>
            <w:tcBorders>
              <w:top w:val="nil"/>
              <w:left w:val="single" w:sz="8" w:space="0" w:color="000000"/>
              <w:bottom w:val="nil"/>
              <w:right w:val="nil"/>
            </w:tcBorders>
            <w:shd w:val="clear" w:color="auto" w:fill="auto"/>
            <w:tcMar>
              <w:top w:w="0" w:type="dxa"/>
              <w:left w:w="108" w:type="dxa"/>
              <w:bottom w:w="0" w:type="dxa"/>
              <w:right w:w="108" w:type="dxa"/>
            </w:tcMar>
          </w:tcPr>
          <w:p w14:paraId="2DEF0665"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403" w:type="dxa"/>
            <w:tcBorders>
              <w:top w:val="nil"/>
              <w:left w:val="nil"/>
              <w:bottom w:val="nil"/>
              <w:right w:val="nil"/>
            </w:tcBorders>
            <w:shd w:val="clear" w:color="auto" w:fill="auto"/>
            <w:tcMar>
              <w:top w:w="0" w:type="dxa"/>
              <w:left w:w="108" w:type="dxa"/>
              <w:bottom w:w="0" w:type="dxa"/>
              <w:right w:w="108" w:type="dxa"/>
            </w:tcMar>
          </w:tcPr>
          <w:p w14:paraId="45D51E5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 Tanggal</w:t>
            </w:r>
          </w:p>
        </w:tc>
        <w:tc>
          <w:tcPr>
            <w:tcW w:w="312" w:type="dxa"/>
            <w:tcBorders>
              <w:top w:val="nil"/>
              <w:left w:val="nil"/>
              <w:bottom w:val="nil"/>
              <w:right w:val="nil"/>
            </w:tcBorders>
            <w:shd w:val="clear" w:color="auto" w:fill="auto"/>
            <w:tcMar>
              <w:top w:w="0" w:type="dxa"/>
              <w:left w:w="108" w:type="dxa"/>
              <w:bottom w:w="0" w:type="dxa"/>
              <w:right w:w="108" w:type="dxa"/>
            </w:tcMar>
          </w:tcPr>
          <w:p w14:paraId="1BF8EA2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776" w:type="dxa"/>
            <w:tcBorders>
              <w:top w:val="nil"/>
              <w:left w:val="nil"/>
              <w:bottom w:val="nil"/>
              <w:right w:val="single" w:sz="8" w:space="0" w:color="000000"/>
            </w:tcBorders>
            <w:shd w:val="clear" w:color="auto" w:fill="auto"/>
            <w:tcMar>
              <w:top w:w="0" w:type="dxa"/>
              <w:left w:w="108" w:type="dxa"/>
              <w:bottom w:w="0" w:type="dxa"/>
              <w:right w:w="108" w:type="dxa"/>
            </w:tcMar>
          </w:tcPr>
          <w:p w14:paraId="373BED7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_______________</w:t>
            </w:r>
          </w:p>
        </w:tc>
      </w:tr>
      <w:tr w:rsidR="00F77AEA" w:rsidRPr="002A2E10" w14:paraId="731EF2E8" w14:textId="77777777">
        <w:trPr>
          <w:trHeight w:val="288"/>
        </w:trPr>
        <w:tc>
          <w:tcPr>
            <w:tcW w:w="513" w:type="dxa"/>
            <w:tcBorders>
              <w:top w:val="nil"/>
              <w:left w:val="single" w:sz="8" w:space="0" w:color="000000"/>
              <w:bottom w:val="single" w:sz="4" w:space="0" w:color="000000"/>
              <w:right w:val="nil"/>
            </w:tcBorders>
            <w:shd w:val="clear" w:color="auto" w:fill="auto"/>
            <w:tcMar>
              <w:top w:w="0" w:type="dxa"/>
              <w:left w:w="108" w:type="dxa"/>
              <w:bottom w:w="0" w:type="dxa"/>
              <w:right w:w="108" w:type="dxa"/>
            </w:tcMar>
          </w:tcPr>
          <w:p w14:paraId="040F9E96"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403" w:type="dxa"/>
            <w:tcBorders>
              <w:top w:val="nil"/>
              <w:left w:val="nil"/>
              <w:bottom w:val="single" w:sz="4" w:space="0" w:color="000000"/>
              <w:right w:val="nil"/>
            </w:tcBorders>
            <w:shd w:val="clear" w:color="auto" w:fill="auto"/>
            <w:tcMar>
              <w:top w:w="0" w:type="dxa"/>
              <w:left w:w="108" w:type="dxa"/>
              <w:bottom w:w="0" w:type="dxa"/>
              <w:right w:w="108" w:type="dxa"/>
            </w:tcMar>
          </w:tcPr>
          <w:p w14:paraId="66439B2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 Nama Notaris</w:t>
            </w:r>
          </w:p>
        </w:tc>
        <w:tc>
          <w:tcPr>
            <w:tcW w:w="312" w:type="dxa"/>
            <w:tcBorders>
              <w:top w:val="nil"/>
              <w:left w:val="nil"/>
              <w:bottom w:val="single" w:sz="4" w:space="0" w:color="000000"/>
              <w:right w:val="nil"/>
            </w:tcBorders>
            <w:shd w:val="clear" w:color="auto" w:fill="auto"/>
            <w:tcMar>
              <w:top w:w="0" w:type="dxa"/>
              <w:left w:w="108" w:type="dxa"/>
              <w:bottom w:w="0" w:type="dxa"/>
              <w:right w:w="108" w:type="dxa"/>
            </w:tcMar>
          </w:tcPr>
          <w:p w14:paraId="4AA4565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776" w:type="dxa"/>
            <w:tcBorders>
              <w:top w:val="nil"/>
              <w:left w:val="nil"/>
              <w:bottom w:val="single" w:sz="4" w:space="0" w:color="000000"/>
              <w:right w:val="single" w:sz="8" w:space="0" w:color="000000"/>
            </w:tcBorders>
            <w:shd w:val="clear" w:color="auto" w:fill="auto"/>
            <w:tcMar>
              <w:top w:w="0" w:type="dxa"/>
              <w:left w:w="108" w:type="dxa"/>
              <w:bottom w:w="0" w:type="dxa"/>
              <w:right w:w="108" w:type="dxa"/>
            </w:tcMar>
          </w:tcPr>
          <w:p w14:paraId="1D91881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_______________</w:t>
            </w:r>
          </w:p>
        </w:tc>
      </w:tr>
    </w:tbl>
    <w:p w14:paraId="0559A798" w14:textId="77777777" w:rsidR="00F77AEA" w:rsidRPr="002A2E10" w:rsidRDefault="00F77AEA">
      <w:pPr>
        <w:keepNext/>
        <w:tabs>
          <w:tab w:val="left" w:pos="360"/>
        </w:tabs>
        <w:ind w:left="360"/>
        <w:rPr>
          <w:rFonts w:ascii="Footlight MT Light" w:eastAsia="Gentium Basic" w:hAnsi="Footlight MT Light" w:cs="Gentium Basic"/>
          <w:b/>
          <w:color w:val="000000"/>
        </w:rPr>
      </w:pPr>
    </w:p>
    <w:p w14:paraId="5B7F28B1" w14:textId="77777777" w:rsidR="00F77AEA" w:rsidRPr="002A2E10" w:rsidRDefault="002B4AD1" w:rsidP="00544BB0">
      <w:pPr>
        <w:keepNext/>
        <w:numPr>
          <w:ilvl w:val="0"/>
          <w:numId w:val="245"/>
        </w:numPr>
        <w:tabs>
          <w:tab w:val="left" w:pos="360"/>
        </w:tabs>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Pengurus Badan Usaha</w:t>
      </w:r>
    </w:p>
    <w:p w14:paraId="3848EA2A" w14:textId="77777777" w:rsidR="00F77AEA" w:rsidRPr="002A2E10" w:rsidRDefault="002B4AD1">
      <w:pPr>
        <w:ind w:left="540"/>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 </w:t>
      </w:r>
      <w:r w:rsidRPr="002A2E10">
        <w:rPr>
          <w:rFonts w:ascii="Footlight MT Light" w:eastAsia="Gentium Basic" w:hAnsi="Footlight MT Light" w:cs="Gentium Basic"/>
          <w:color w:val="000000"/>
        </w:rPr>
        <w:t> </w:t>
      </w:r>
    </w:p>
    <w:tbl>
      <w:tblPr>
        <w:tblStyle w:val="aff7"/>
        <w:tblW w:w="8004" w:type="dxa"/>
        <w:tblInd w:w="468" w:type="dxa"/>
        <w:tblLayout w:type="fixed"/>
        <w:tblLook w:val="0000" w:firstRow="0" w:lastRow="0" w:firstColumn="0" w:lastColumn="0" w:noHBand="0" w:noVBand="0"/>
      </w:tblPr>
      <w:tblGrid>
        <w:gridCol w:w="717"/>
        <w:gridCol w:w="2258"/>
        <w:gridCol w:w="1914"/>
        <w:gridCol w:w="3115"/>
      </w:tblGrid>
      <w:tr w:rsidR="00F77AEA" w:rsidRPr="002A2E10" w14:paraId="12965CCF" w14:textId="77777777">
        <w:tc>
          <w:tcPr>
            <w:tcW w:w="717"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04C1B4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2258"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62BE903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Nama</w:t>
            </w:r>
          </w:p>
        </w:tc>
        <w:tc>
          <w:tcPr>
            <w:tcW w:w="1914"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43AE59C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Identitas</w:t>
            </w:r>
          </w:p>
        </w:tc>
        <w:tc>
          <w:tcPr>
            <w:tcW w:w="3115"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2B7070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 dalam Badan Usaha</w:t>
            </w:r>
          </w:p>
        </w:tc>
      </w:tr>
      <w:tr w:rsidR="00F77AEA" w:rsidRPr="002A2E10" w14:paraId="5AAF10D7" w14:textId="77777777">
        <w:trPr>
          <w:trHeight w:val="73"/>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337E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5914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35F9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79F17"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r>
      <w:tr w:rsidR="00F77AEA" w:rsidRPr="002A2E10" w14:paraId="1F5B7E3D" w14:textId="77777777">
        <w:trPr>
          <w:trHeight w:val="73"/>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5FFFF" w14:textId="77777777" w:rsidR="00F77AEA" w:rsidRPr="002A2E10" w:rsidRDefault="00F77AEA">
            <w:pPr>
              <w:jc w:val="both"/>
              <w:rPr>
                <w:rFonts w:ascii="Footlight MT Light" w:eastAsia="Gentium Basic" w:hAnsi="Footlight MT Light" w:cs="Gentium Basic"/>
                <w:color w:val="00000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A7EBB" w14:textId="77777777" w:rsidR="00F77AEA" w:rsidRPr="002A2E10" w:rsidRDefault="00F77AEA">
            <w:pPr>
              <w:jc w:val="both"/>
              <w:rPr>
                <w:rFonts w:ascii="Footlight MT Light" w:eastAsia="Gentium Basic" w:hAnsi="Footlight MT Light" w:cs="Gentium Basic"/>
                <w:color w:val="000000"/>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C7C0B" w14:textId="77777777" w:rsidR="00F77AEA" w:rsidRPr="002A2E10" w:rsidRDefault="00F77AEA">
            <w:pPr>
              <w:jc w:val="both"/>
              <w:rPr>
                <w:rFonts w:ascii="Footlight MT Light" w:eastAsia="Gentium Basic" w:hAnsi="Footlight MT Light" w:cs="Gentium Basic"/>
                <w:color w:val="000000"/>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F56A3" w14:textId="77777777" w:rsidR="00F77AEA" w:rsidRPr="002A2E10" w:rsidRDefault="00F77AEA">
            <w:pPr>
              <w:jc w:val="both"/>
              <w:rPr>
                <w:rFonts w:ascii="Footlight MT Light" w:eastAsia="Gentium Basic" w:hAnsi="Footlight MT Light" w:cs="Gentium Basic"/>
                <w:color w:val="000000"/>
              </w:rPr>
            </w:pPr>
          </w:p>
        </w:tc>
      </w:tr>
      <w:tr w:rsidR="00F77AEA" w:rsidRPr="002A2E10" w14:paraId="5BF6A27A" w14:textId="77777777">
        <w:trPr>
          <w:trHeight w:val="73"/>
        </w:trPr>
        <w:tc>
          <w:tcPr>
            <w:tcW w:w="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06A788" w14:textId="77777777" w:rsidR="00F77AEA" w:rsidRPr="002A2E10" w:rsidRDefault="00F77AEA">
            <w:pPr>
              <w:jc w:val="both"/>
              <w:rPr>
                <w:rFonts w:ascii="Footlight MT Light" w:eastAsia="Gentium Basic" w:hAnsi="Footlight MT Light" w:cs="Gentium Basic"/>
                <w:color w:val="000000"/>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5B6D0" w14:textId="77777777" w:rsidR="00F77AEA" w:rsidRPr="002A2E10" w:rsidRDefault="00F77AEA">
            <w:pPr>
              <w:jc w:val="both"/>
              <w:rPr>
                <w:rFonts w:ascii="Footlight MT Light" w:eastAsia="Gentium Basic" w:hAnsi="Footlight MT Light" w:cs="Gentium Basic"/>
                <w:color w:val="000000"/>
              </w:rPr>
            </w:pP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3426D" w14:textId="77777777" w:rsidR="00F77AEA" w:rsidRPr="002A2E10" w:rsidRDefault="00F77AEA">
            <w:pPr>
              <w:jc w:val="both"/>
              <w:rPr>
                <w:rFonts w:ascii="Footlight MT Light" w:eastAsia="Gentium Basic" w:hAnsi="Footlight MT Light" w:cs="Gentium Basic"/>
                <w:color w:val="000000"/>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28028D" w14:textId="77777777" w:rsidR="00F77AEA" w:rsidRPr="002A2E10" w:rsidRDefault="00F77AEA">
            <w:pPr>
              <w:jc w:val="both"/>
              <w:rPr>
                <w:rFonts w:ascii="Footlight MT Light" w:eastAsia="Gentium Basic" w:hAnsi="Footlight MT Light" w:cs="Gentium Basic"/>
                <w:color w:val="000000"/>
              </w:rPr>
            </w:pPr>
          </w:p>
        </w:tc>
      </w:tr>
    </w:tbl>
    <w:p w14:paraId="1FC4188F" w14:textId="77777777" w:rsidR="00F77AEA" w:rsidRPr="002A2E10" w:rsidRDefault="002B4AD1">
      <w:pPr>
        <w:tabs>
          <w:tab w:val="left" w:pos="720"/>
        </w:tabs>
        <w:ind w:left="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w:t>
      </w:r>
    </w:p>
    <w:p w14:paraId="40EEF18D" w14:textId="77777777" w:rsidR="00F77AEA" w:rsidRPr="002A2E10" w:rsidRDefault="002B4AD1" w:rsidP="00544BB0">
      <w:pPr>
        <w:keepNext/>
        <w:numPr>
          <w:ilvl w:val="0"/>
          <w:numId w:val="245"/>
        </w:numPr>
        <w:tabs>
          <w:tab w:val="left" w:pos="360"/>
        </w:tabs>
        <w:spacing w:after="240"/>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Izin Usaha</w:t>
      </w:r>
    </w:p>
    <w:tbl>
      <w:tblPr>
        <w:tblStyle w:val="aff8"/>
        <w:tblW w:w="8287" w:type="dxa"/>
        <w:tblInd w:w="468" w:type="dxa"/>
        <w:tblLayout w:type="fixed"/>
        <w:tblLook w:val="0400" w:firstRow="0" w:lastRow="0" w:firstColumn="0" w:lastColumn="0" w:noHBand="0" w:noVBand="1"/>
      </w:tblPr>
      <w:tblGrid>
        <w:gridCol w:w="4176"/>
        <w:gridCol w:w="283"/>
        <w:gridCol w:w="3828"/>
      </w:tblGrid>
      <w:tr w:rsidR="00F77AEA" w:rsidRPr="002A2E10" w14:paraId="358985A0" w14:textId="77777777">
        <w:tc>
          <w:tcPr>
            <w:tcW w:w="4176" w:type="dxa"/>
            <w:tcBorders>
              <w:top w:val="single" w:sz="8" w:space="0" w:color="000000"/>
              <w:left w:val="single" w:sz="8" w:space="0" w:color="000000"/>
              <w:bottom w:val="nil"/>
              <w:right w:val="nil"/>
            </w:tcBorders>
            <w:tcMar>
              <w:top w:w="0" w:type="dxa"/>
              <w:left w:w="108" w:type="dxa"/>
              <w:bottom w:w="0" w:type="dxa"/>
              <w:right w:w="108" w:type="dxa"/>
            </w:tcMar>
          </w:tcPr>
          <w:p w14:paraId="29B592A1" w14:textId="77777777" w:rsidR="00F77AEA" w:rsidRPr="002A2E10" w:rsidRDefault="00930B95" w:rsidP="00544BB0">
            <w:pPr>
              <w:numPr>
                <w:ilvl w:val="2"/>
                <w:numId w:val="142"/>
              </w:numPr>
              <w:ind w:left="383"/>
              <w:rPr>
                <w:rFonts w:ascii="Footlight MT Light" w:eastAsia="Gentium Basic" w:hAnsi="Footlight MT Light" w:cs="Gentium Basic"/>
                <w:color w:val="000000"/>
              </w:rPr>
            </w:pPr>
            <w:sdt>
              <w:sdtPr>
                <w:rPr>
                  <w:rFonts w:ascii="Footlight MT Light" w:hAnsi="Footlight MT Light"/>
                </w:rPr>
                <w:tag w:val="goog_rdk_12"/>
                <w:id w:val="579799654"/>
              </w:sdtPr>
              <w:sdtEndPr/>
              <w:sdtContent/>
            </w:sdt>
            <w:r w:rsidR="002B4AD1" w:rsidRPr="002A2E10">
              <w:rPr>
                <w:rFonts w:ascii="Footlight MT Light" w:eastAsia="Gentium Basic" w:hAnsi="Footlight MT Light" w:cs="Gentium Basic"/>
                <w:color w:val="000000"/>
              </w:rPr>
              <w:t xml:space="preserve">Surat Izin Berusaha di bidang Jasa Konstruksi </w:t>
            </w:r>
          </w:p>
        </w:tc>
        <w:tc>
          <w:tcPr>
            <w:tcW w:w="283" w:type="dxa"/>
            <w:tcBorders>
              <w:top w:val="single" w:sz="8" w:space="0" w:color="000000"/>
              <w:left w:val="nil"/>
              <w:bottom w:val="nil"/>
              <w:right w:val="nil"/>
            </w:tcBorders>
            <w:tcMar>
              <w:top w:w="0" w:type="dxa"/>
              <w:left w:w="108" w:type="dxa"/>
              <w:bottom w:w="0" w:type="dxa"/>
              <w:right w:w="108" w:type="dxa"/>
            </w:tcMar>
          </w:tcPr>
          <w:p w14:paraId="35C6ED40"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2B888405" w14:textId="77777777" w:rsidR="00F77AEA" w:rsidRPr="002A2E10" w:rsidRDefault="00F77AEA">
            <w:pPr>
              <w:rPr>
                <w:rFonts w:ascii="Footlight MT Light" w:eastAsia="Gentium Basic" w:hAnsi="Footlight MT Light" w:cs="Gentium Basic"/>
                <w:color w:val="000000"/>
              </w:rPr>
            </w:pPr>
          </w:p>
        </w:tc>
        <w:tc>
          <w:tcPr>
            <w:tcW w:w="3828" w:type="dxa"/>
            <w:tcBorders>
              <w:top w:val="single" w:sz="8" w:space="0" w:color="000000"/>
              <w:left w:val="nil"/>
              <w:bottom w:val="nil"/>
              <w:right w:val="single" w:sz="8" w:space="0" w:color="000000"/>
            </w:tcBorders>
            <w:tcMar>
              <w:top w:w="0" w:type="dxa"/>
              <w:left w:w="108" w:type="dxa"/>
              <w:bottom w:w="0" w:type="dxa"/>
              <w:right w:w="108" w:type="dxa"/>
            </w:tcMar>
            <w:vAlign w:val="bottom"/>
          </w:tcPr>
          <w:p w14:paraId="2F3D9081" w14:textId="77777777" w:rsidR="00F77AEA" w:rsidRPr="002A2E10" w:rsidRDefault="002B4AD1" w:rsidP="00544BB0">
            <w:pPr>
              <w:numPr>
                <w:ilvl w:val="0"/>
                <w:numId w:val="129"/>
              </w:numPr>
              <w:ind w:left="306"/>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Nomor.……………</w:t>
            </w:r>
            <w:proofErr w:type="gramEnd"/>
            <w:r w:rsidRPr="002A2E10">
              <w:rPr>
                <w:rFonts w:ascii="Footlight MT Light" w:eastAsia="Gentium Basic" w:hAnsi="Footlight MT Light" w:cs="Gentium Basic"/>
                <w:color w:val="000000"/>
              </w:rPr>
              <w:t xml:space="preserve"> </w:t>
            </w:r>
          </w:p>
          <w:p w14:paraId="67DD72C9" w14:textId="77777777" w:rsidR="00F77AEA" w:rsidRPr="002A2E10" w:rsidRDefault="002B4AD1" w:rsidP="00544BB0">
            <w:pPr>
              <w:numPr>
                <w:ilvl w:val="0"/>
                <w:numId w:val="129"/>
              </w:numPr>
              <w:ind w:left="306"/>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Tanggal ……………</w:t>
            </w:r>
          </w:p>
        </w:tc>
      </w:tr>
      <w:tr w:rsidR="00F77AEA" w:rsidRPr="002A2E10" w14:paraId="094DC365" w14:textId="77777777">
        <w:tc>
          <w:tcPr>
            <w:tcW w:w="4176" w:type="dxa"/>
            <w:tcBorders>
              <w:top w:val="nil"/>
              <w:left w:val="single" w:sz="8" w:space="0" w:color="000000"/>
              <w:bottom w:val="nil"/>
              <w:right w:val="nil"/>
            </w:tcBorders>
            <w:tcMar>
              <w:top w:w="0" w:type="dxa"/>
              <w:left w:w="108" w:type="dxa"/>
              <w:bottom w:w="0" w:type="dxa"/>
              <w:right w:w="108" w:type="dxa"/>
            </w:tcMar>
            <w:vAlign w:val="center"/>
          </w:tcPr>
          <w:p w14:paraId="77D82795" w14:textId="77777777" w:rsidR="00F77AEA" w:rsidRPr="002A2E10" w:rsidRDefault="002B4AD1" w:rsidP="00544BB0">
            <w:pPr>
              <w:numPr>
                <w:ilvl w:val="2"/>
                <w:numId w:val="142"/>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Masa berlaku izin </w:t>
            </w:r>
            <w:r w:rsidR="004A178F" w:rsidRPr="002A2E10">
              <w:rPr>
                <w:rFonts w:ascii="Footlight MT Light" w:eastAsia="Gentium Basic" w:hAnsi="Footlight MT Light" w:cs="Gentium Basic"/>
                <w:color w:val="000000"/>
              </w:rPr>
              <w:t>Berusaha di bidang Jasa Konstruksi</w:t>
            </w:r>
          </w:p>
        </w:tc>
        <w:tc>
          <w:tcPr>
            <w:tcW w:w="283" w:type="dxa"/>
            <w:tcMar>
              <w:top w:w="0" w:type="dxa"/>
              <w:left w:w="108" w:type="dxa"/>
              <w:bottom w:w="0" w:type="dxa"/>
              <w:right w:w="108" w:type="dxa"/>
            </w:tcMar>
            <w:vAlign w:val="center"/>
          </w:tcPr>
          <w:p w14:paraId="3A7384E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nil"/>
              <w:left w:val="nil"/>
              <w:bottom w:val="nil"/>
              <w:right w:val="single" w:sz="8" w:space="0" w:color="000000"/>
            </w:tcBorders>
            <w:tcMar>
              <w:top w:w="0" w:type="dxa"/>
              <w:left w:w="108" w:type="dxa"/>
              <w:bottom w:w="0" w:type="dxa"/>
              <w:right w:w="108" w:type="dxa"/>
            </w:tcMar>
            <w:vAlign w:val="center"/>
          </w:tcPr>
          <w:p w14:paraId="7CBD680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781E55E1" w14:textId="77777777">
        <w:tc>
          <w:tcPr>
            <w:tcW w:w="4176"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074DB929" w14:textId="77777777" w:rsidR="00F77AEA" w:rsidRPr="002A2E10" w:rsidRDefault="002B4AD1" w:rsidP="00544BB0">
            <w:pPr>
              <w:numPr>
                <w:ilvl w:val="2"/>
                <w:numId w:val="142"/>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Instansi penerbit </w:t>
            </w:r>
          </w:p>
        </w:tc>
        <w:tc>
          <w:tcPr>
            <w:tcW w:w="283" w:type="dxa"/>
            <w:tcBorders>
              <w:top w:val="nil"/>
              <w:left w:val="nil"/>
              <w:bottom w:val="single" w:sz="8" w:space="0" w:color="000000"/>
              <w:right w:val="nil"/>
            </w:tcBorders>
            <w:tcMar>
              <w:top w:w="0" w:type="dxa"/>
              <w:left w:w="108" w:type="dxa"/>
              <w:bottom w:w="0" w:type="dxa"/>
              <w:right w:w="108" w:type="dxa"/>
            </w:tcMar>
            <w:vAlign w:val="center"/>
          </w:tcPr>
          <w:p w14:paraId="4BC5079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C17124"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bl>
    <w:p w14:paraId="3ED196D8" w14:textId="77777777" w:rsidR="00F77AEA" w:rsidRPr="002A2E10" w:rsidRDefault="002B4AD1" w:rsidP="00544BB0">
      <w:pPr>
        <w:keepNext/>
        <w:numPr>
          <w:ilvl w:val="0"/>
          <w:numId w:val="245"/>
        </w:numPr>
        <w:tabs>
          <w:tab w:val="left" w:pos="360"/>
        </w:tabs>
        <w:spacing w:before="240"/>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Sertifikat Badan Usaha </w:t>
      </w:r>
    </w:p>
    <w:p w14:paraId="0994AAEC" w14:textId="77777777" w:rsidR="00F77AEA" w:rsidRPr="002A2E10" w:rsidRDefault="00F77AEA">
      <w:pPr>
        <w:keepNext/>
        <w:tabs>
          <w:tab w:val="left" w:pos="360"/>
        </w:tabs>
        <w:ind w:left="360"/>
        <w:rPr>
          <w:rFonts w:ascii="Footlight MT Light" w:eastAsia="Gentium Basic" w:hAnsi="Footlight MT Light" w:cs="Gentium Basic"/>
          <w:b/>
          <w:color w:val="000000"/>
        </w:rPr>
      </w:pPr>
    </w:p>
    <w:tbl>
      <w:tblPr>
        <w:tblStyle w:val="aff9"/>
        <w:tblW w:w="8287" w:type="dxa"/>
        <w:tblInd w:w="468" w:type="dxa"/>
        <w:tblLayout w:type="fixed"/>
        <w:tblLook w:val="0400" w:firstRow="0" w:lastRow="0" w:firstColumn="0" w:lastColumn="0" w:noHBand="0" w:noVBand="1"/>
      </w:tblPr>
      <w:tblGrid>
        <w:gridCol w:w="4176"/>
        <w:gridCol w:w="283"/>
        <w:gridCol w:w="3828"/>
      </w:tblGrid>
      <w:tr w:rsidR="00F77AEA" w:rsidRPr="002A2E10" w14:paraId="6DE5065C" w14:textId="77777777">
        <w:tc>
          <w:tcPr>
            <w:tcW w:w="4176" w:type="dxa"/>
            <w:tcBorders>
              <w:top w:val="single" w:sz="8" w:space="0" w:color="000000"/>
              <w:left w:val="single" w:sz="8" w:space="0" w:color="000000"/>
              <w:bottom w:val="nil"/>
              <w:right w:val="nil"/>
            </w:tcBorders>
            <w:tcMar>
              <w:top w:w="0" w:type="dxa"/>
              <w:left w:w="108" w:type="dxa"/>
              <w:bottom w:w="0" w:type="dxa"/>
              <w:right w:w="108" w:type="dxa"/>
            </w:tcMar>
          </w:tcPr>
          <w:p w14:paraId="276DDA08" w14:textId="77777777" w:rsidR="00F77AEA" w:rsidRPr="002A2E10" w:rsidRDefault="002B4AD1" w:rsidP="00544BB0">
            <w:pPr>
              <w:numPr>
                <w:ilvl w:val="2"/>
                <w:numId w:val="127"/>
              </w:numPr>
              <w:ind w:left="383"/>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Sertifikat Badan Usaha</w:t>
            </w:r>
          </w:p>
        </w:tc>
        <w:tc>
          <w:tcPr>
            <w:tcW w:w="283" w:type="dxa"/>
            <w:tcBorders>
              <w:top w:val="single" w:sz="8" w:space="0" w:color="000000"/>
              <w:left w:val="nil"/>
              <w:bottom w:val="nil"/>
              <w:right w:val="nil"/>
            </w:tcBorders>
            <w:tcMar>
              <w:top w:w="0" w:type="dxa"/>
              <w:left w:w="108" w:type="dxa"/>
              <w:bottom w:w="0" w:type="dxa"/>
              <w:right w:w="108" w:type="dxa"/>
            </w:tcMar>
          </w:tcPr>
          <w:p w14:paraId="3C522485"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364FE453" w14:textId="77777777" w:rsidR="00F77AEA" w:rsidRPr="002A2E10" w:rsidRDefault="002B4AD1" w:rsidP="00544BB0">
            <w:pPr>
              <w:numPr>
                <w:ilvl w:val="0"/>
                <w:numId w:val="132"/>
              </w:numPr>
              <w:ind w:left="3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Nomor ………… </w:t>
            </w:r>
          </w:p>
          <w:p w14:paraId="31F70E1C" w14:textId="77777777" w:rsidR="00F77AEA" w:rsidRPr="002A2E10" w:rsidRDefault="002B4AD1" w:rsidP="00544BB0">
            <w:pPr>
              <w:numPr>
                <w:ilvl w:val="0"/>
                <w:numId w:val="132"/>
              </w:numPr>
              <w:ind w:left="3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Tanggal …………</w:t>
            </w:r>
          </w:p>
        </w:tc>
      </w:tr>
      <w:tr w:rsidR="00F77AEA" w:rsidRPr="002A2E10" w14:paraId="736442E0" w14:textId="77777777">
        <w:tc>
          <w:tcPr>
            <w:tcW w:w="4176" w:type="dxa"/>
            <w:tcBorders>
              <w:top w:val="nil"/>
              <w:left w:val="single" w:sz="8" w:space="0" w:color="000000"/>
              <w:bottom w:val="nil"/>
              <w:right w:val="nil"/>
            </w:tcBorders>
            <w:tcMar>
              <w:top w:w="0" w:type="dxa"/>
              <w:left w:w="108" w:type="dxa"/>
              <w:bottom w:w="0" w:type="dxa"/>
              <w:right w:w="108" w:type="dxa"/>
            </w:tcMar>
            <w:vAlign w:val="center"/>
          </w:tcPr>
          <w:p w14:paraId="0631EE7D" w14:textId="77777777" w:rsidR="00F77AEA" w:rsidRPr="002A2E10" w:rsidRDefault="002B4AD1" w:rsidP="00544BB0">
            <w:pPr>
              <w:numPr>
                <w:ilvl w:val="2"/>
                <w:numId w:val="127"/>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Masa berlaku </w:t>
            </w:r>
          </w:p>
        </w:tc>
        <w:tc>
          <w:tcPr>
            <w:tcW w:w="283" w:type="dxa"/>
            <w:tcMar>
              <w:top w:w="0" w:type="dxa"/>
              <w:left w:w="108" w:type="dxa"/>
              <w:bottom w:w="0" w:type="dxa"/>
              <w:right w:w="108" w:type="dxa"/>
            </w:tcMar>
          </w:tcPr>
          <w:p w14:paraId="4496D6A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nil"/>
              <w:left w:val="nil"/>
              <w:bottom w:val="nil"/>
              <w:right w:val="single" w:sz="8" w:space="0" w:color="000000"/>
            </w:tcBorders>
            <w:tcMar>
              <w:top w:w="0" w:type="dxa"/>
              <w:left w:w="108" w:type="dxa"/>
              <w:bottom w:w="0" w:type="dxa"/>
              <w:right w:w="108" w:type="dxa"/>
            </w:tcMar>
          </w:tcPr>
          <w:p w14:paraId="69B582B5"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499D08D9" w14:textId="77777777">
        <w:tc>
          <w:tcPr>
            <w:tcW w:w="4176" w:type="dxa"/>
            <w:tcBorders>
              <w:top w:val="nil"/>
              <w:left w:val="single" w:sz="8" w:space="0" w:color="000000"/>
              <w:bottom w:val="nil"/>
              <w:right w:val="nil"/>
            </w:tcBorders>
            <w:tcMar>
              <w:top w:w="0" w:type="dxa"/>
              <w:left w:w="108" w:type="dxa"/>
              <w:bottom w:w="0" w:type="dxa"/>
              <w:right w:w="108" w:type="dxa"/>
            </w:tcMar>
            <w:vAlign w:val="center"/>
          </w:tcPr>
          <w:p w14:paraId="68668582" w14:textId="77777777" w:rsidR="00F77AEA" w:rsidRPr="002A2E10" w:rsidRDefault="002B4AD1" w:rsidP="00544BB0">
            <w:pPr>
              <w:numPr>
                <w:ilvl w:val="2"/>
                <w:numId w:val="127"/>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Instansi penerbit </w:t>
            </w:r>
          </w:p>
        </w:tc>
        <w:tc>
          <w:tcPr>
            <w:tcW w:w="283" w:type="dxa"/>
            <w:tcBorders>
              <w:top w:val="nil"/>
              <w:left w:val="nil"/>
              <w:bottom w:val="nil"/>
              <w:right w:val="nil"/>
            </w:tcBorders>
            <w:tcMar>
              <w:top w:w="0" w:type="dxa"/>
              <w:left w:w="108" w:type="dxa"/>
              <w:bottom w:w="0" w:type="dxa"/>
              <w:right w:w="108" w:type="dxa"/>
            </w:tcMar>
          </w:tcPr>
          <w:p w14:paraId="401CA91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nil"/>
              <w:left w:val="nil"/>
              <w:bottom w:val="nil"/>
              <w:right w:val="single" w:sz="8" w:space="0" w:color="000000"/>
            </w:tcBorders>
            <w:tcMar>
              <w:top w:w="0" w:type="dxa"/>
              <w:left w:w="108" w:type="dxa"/>
              <w:bottom w:w="0" w:type="dxa"/>
              <w:right w:w="108" w:type="dxa"/>
            </w:tcMar>
          </w:tcPr>
          <w:p w14:paraId="268EA6A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43A01616" w14:textId="77777777">
        <w:tc>
          <w:tcPr>
            <w:tcW w:w="4176" w:type="dxa"/>
            <w:tcBorders>
              <w:top w:val="nil"/>
              <w:left w:val="single" w:sz="8" w:space="0" w:color="000000"/>
              <w:bottom w:val="nil"/>
              <w:right w:val="nil"/>
            </w:tcBorders>
            <w:tcMar>
              <w:top w:w="0" w:type="dxa"/>
              <w:left w:w="108" w:type="dxa"/>
              <w:bottom w:w="0" w:type="dxa"/>
              <w:right w:w="108" w:type="dxa"/>
            </w:tcMar>
            <w:vAlign w:val="center"/>
          </w:tcPr>
          <w:p w14:paraId="28694A0B" w14:textId="77777777" w:rsidR="00F77AEA" w:rsidRPr="002A2E10" w:rsidRDefault="002B4AD1" w:rsidP="00544BB0">
            <w:pPr>
              <w:numPr>
                <w:ilvl w:val="2"/>
                <w:numId w:val="127"/>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Kualifikasi</w:t>
            </w:r>
          </w:p>
        </w:tc>
        <w:tc>
          <w:tcPr>
            <w:tcW w:w="283" w:type="dxa"/>
            <w:tcBorders>
              <w:top w:val="nil"/>
              <w:left w:val="nil"/>
              <w:bottom w:val="nil"/>
              <w:right w:val="nil"/>
            </w:tcBorders>
            <w:tcMar>
              <w:top w:w="0" w:type="dxa"/>
              <w:left w:w="108" w:type="dxa"/>
              <w:bottom w:w="0" w:type="dxa"/>
              <w:right w:w="108" w:type="dxa"/>
            </w:tcMar>
          </w:tcPr>
          <w:p w14:paraId="6A4A605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nil"/>
              <w:left w:val="nil"/>
              <w:bottom w:val="nil"/>
              <w:right w:val="single" w:sz="8" w:space="0" w:color="000000"/>
            </w:tcBorders>
            <w:tcMar>
              <w:top w:w="0" w:type="dxa"/>
              <w:left w:w="108" w:type="dxa"/>
              <w:bottom w:w="0" w:type="dxa"/>
              <w:right w:w="108" w:type="dxa"/>
            </w:tcMar>
          </w:tcPr>
          <w:p w14:paraId="425EA300"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3B2652ED" w14:textId="77777777">
        <w:tc>
          <w:tcPr>
            <w:tcW w:w="4176" w:type="dxa"/>
            <w:tcBorders>
              <w:top w:val="nil"/>
              <w:left w:val="single" w:sz="8" w:space="0" w:color="000000"/>
              <w:bottom w:val="nil"/>
              <w:right w:val="nil"/>
            </w:tcBorders>
            <w:tcMar>
              <w:top w:w="0" w:type="dxa"/>
              <w:left w:w="108" w:type="dxa"/>
              <w:bottom w:w="0" w:type="dxa"/>
              <w:right w:w="108" w:type="dxa"/>
            </w:tcMar>
            <w:vAlign w:val="center"/>
          </w:tcPr>
          <w:p w14:paraId="6F7C10B9" w14:textId="77777777" w:rsidR="00F77AEA" w:rsidRPr="002A2E10" w:rsidRDefault="002B4AD1" w:rsidP="00544BB0">
            <w:pPr>
              <w:numPr>
                <w:ilvl w:val="2"/>
                <w:numId w:val="127"/>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Klasifikasi</w:t>
            </w:r>
          </w:p>
        </w:tc>
        <w:tc>
          <w:tcPr>
            <w:tcW w:w="283" w:type="dxa"/>
            <w:tcBorders>
              <w:top w:val="nil"/>
              <w:left w:val="nil"/>
              <w:bottom w:val="nil"/>
              <w:right w:val="nil"/>
            </w:tcBorders>
            <w:tcMar>
              <w:top w:w="0" w:type="dxa"/>
              <w:left w:w="108" w:type="dxa"/>
              <w:bottom w:w="0" w:type="dxa"/>
              <w:right w:w="108" w:type="dxa"/>
            </w:tcMar>
          </w:tcPr>
          <w:p w14:paraId="059A750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nil"/>
              <w:left w:val="nil"/>
              <w:bottom w:val="nil"/>
              <w:right w:val="single" w:sz="8" w:space="0" w:color="000000"/>
            </w:tcBorders>
            <w:tcMar>
              <w:top w:w="0" w:type="dxa"/>
              <w:left w:w="108" w:type="dxa"/>
              <w:bottom w:w="0" w:type="dxa"/>
              <w:right w:w="108" w:type="dxa"/>
            </w:tcMar>
          </w:tcPr>
          <w:p w14:paraId="11887612"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5976DC64" w14:textId="77777777">
        <w:tc>
          <w:tcPr>
            <w:tcW w:w="4176"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8482564" w14:textId="77777777" w:rsidR="00F77AEA" w:rsidRPr="002A2E10" w:rsidRDefault="002B4AD1" w:rsidP="00544BB0">
            <w:pPr>
              <w:numPr>
                <w:ilvl w:val="2"/>
                <w:numId w:val="127"/>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Sub bidang klasifikasi/layanan</w:t>
            </w:r>
          </w:p>
        </w:tc>
        <w:tc>
          <w:tcPr>
            <w:tcW w:w="283" w:type="dxa"/>
            <w:tcBorders>
              <w:top w:val="nil"/>
              <w:left w:val="nil"/>
              <w:bottom w:val="single" w:sz="8" w:space="0" w:color="000000"/>
              <w:right w:val="nil"/>
            </w:tcBorders>
            <w:tcMar>
              <w:top w:w="0" w:type="dxa"/>
              <w:left w:w="108" w:type="dxa"/>
              <w:bottom w:w="0" w:type="dxa"/>
              <w:right w:w="108" w:type="dxa"/>
            </w:tcMar>
          </w:tcPr>
          <w:p w14:paraId="12CF384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tcBorders>
              <w:top w:val="nil"/>
              <w:left w:val="nil"/>
              <w:bottom w:val="single" w:sz="8" w:space="0" w:color="000000"/>
              <w:right w:val="single" w:sz="8" w:space="0" w:color="000000"/>
            </w:tcBorders>
            <w:tcMar>
              <w:top w:w="0" w:type="dxa"/>
              <w:left w:w="108" w:type="dxa"/>
              <w:bottom w:w="0" w:type="dxa"/>
              <w:right w:w="108" w:type="dxa"/>
            </w:tcMar>
          </w:tcPr>
          <w:p w14:paraId="32AE0808"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bl>
    <w:p w14:paraId="3FF1DF17" w14:textId="77777777" w:rsidR="00F77AEA" w:rsidRPr="002A2E10" w:rsidRDefault="002B4AD1" w:rsidP="00544BB0">
      <w:pPr>
        <w:keepNext/>
        <w:numPr>
          <w:ilvl w:val="0"/>
          <w:numId w:val="245"/>
        </w:numPr>
        <w:tabs>
          <w:tab w:val="left" w:pos="360"/>
        </w:tabs>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Sertifikat Lainnya (apabila disyaratkan)</w:t>
      </w:r>
    </w:p>
    <w:p w14:paraId="3D084B60" w14:textId="77777777" w:rsidR="00F77AEA" w:rsidRPr="002A2E10" w:rsidRDefault="00F77AEA">
      <w:pPr>
        <w:keepNext/>
        <w:tabs>
          <w:tab w:val="left" w:pos="360"/>
        </w:tabs>
        <w:ind w:left="360"/>
        <w:rPr>
          <w:rFonts w:ascii="Footlight MT Light" w:eastAsia="Gentium Basic" w:hAnsi="Footlight MT Light" w:cs="Gentium Basic"/>
          <w:b/>
          <w:color w:val="000000"/>
        </w:rPr>
      </w:pPr>
    </w:p>
    <w:tbl>
      <w:tblPr>
        <w:tblStyle w:val="affa"/>
        <w:tblW w:w="8287" w:type="dxa"/>
        <w:tblInd w:w="468" w:type="dxa"/>
        <w:tblBorders>
          <w:top w:val="single" w:sz="8" w:space="0" w:color="000000"/>
          <w:left w:val="single" w:sz="8" w:space="0" w:color="000000"/>
          <w:bottom w:val="single" w:sz="8" w:space="0" w:color="000000"/>
          <w:right w:val="single" w:sz="8" w:space="0" w:color="000000"/>
        </w:tblBorders>
        <w:tblLayout w:type="fixed"/>
        <w:tblLook w:val="0400" w:firstRow="0" w:lastRow="0" w:firstColumn="0" w:lastColumn="0" w:noHBand="0" w:noVBand="1"/>
      </w:tblPr>
      <w:tblGrid>
        <w:gridCol w:w="4176"/>
        <w:gridCol w:w="283"/>
        <w:gridCol w:w="3828"/>
      </w:tblGrid>
      <w:tr w:rsidR="00F77AEA" w:rsidRPr="002A2E10" w14:paraId="15452271" w14:textId="77777777">
        <w:tc>
          <w:tcPr>
            <w:tcW w:w="4176" w:type="dxa"/>
            <w:shd w:val="clear" w:color="auto" w:fill="auto"/>
            <w:tcMar>
              <w:top w:w="0" w:type="dxa"/>
              <w:left w:w="108" w:type="dxa"/>
              <w:bottom w:w="0" w:type="dxa"/>
              <w:right w:w="108" w:type="dxa"/>
            </w:tcMar>
          </w:tcPr>
          <w:p w14:paraId="02406970" w14:textId="77777777" w:rsidR="00F77AEA" w:rsidRPr="002A2E10" w:rsidRDefault="002B4AD1" w:rsidP="00544BB0">
            <w:pPr>
              <w:numPr>
                <w:ilvl w:val="2"/>
                <w:numId w:val="131"/>
              </w:numPr>
              <w:ind w:left="38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Sertifikat ............</w:t>
            </w:r>
            <w:proofErr w:type="gramEnd"/>
          </w:p>
        </w:tc>
        <w:tc>
          <w:tcPr>
            <w:tcW w:w="283" w:type="dxa"/>
            <w:shd w:val="clear" w:color="auto" w:fill="auto"/>
            <w:tcMar>
              <w:top w:w="0" w:type="dxa"/>
              <w:left w:w="108" w:type="dxa"/>
              <w:bottom w:w="0" w:type="dxa"/>
              <w:right w:w="108" w:type="dxa"/>
            </w:tcMar>
          </w:tcPr>
          <w:p w14:paraId="7C198CB4"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shd w:val="clear" w:color="auto" w:fill="auto"/>
            <w:tcMar>
              <w:top w:w="0" w:type="dxa"/>
              <w:left w:w="108" w:type="dxa"/>
              <w:bottom w:w="0" w:type="dxa"/>
              <w:right w:w="108" w:type="dxa"/>
            </w:tcMar>
            <w:vAlign w:val="center"/>
          </w:tcPr>
          <w:p w14:paraId="7B37DD3C" w14:textId="77777777" w:rsidR="00F77AEA" w:rsidRPr="002A2E10" w:rsidRDefault="002B4AD1" w:rsidP="00544BB0">
            <w:pPr>
              <w:numPr>
                <w:ilvl w:val="0"/>
                <w:numId w:val="135"/>
              </w:numPr>
              <w:ind w:left="3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Nomor ………… </w:t>
            </w:r>
          </w:p>
          <w:p w14:paraId="292F43B4" w14:textId="77777777" w:rsidR="00F77AEA" w:rsidRPr="002A2E10" w:rsidRDefault="002B4AD1" w:rsidP="00544BB0">
            <w:pPr>
              <w:numPr>
                <w:ilvl w:val="0"/>
                <w:numId w:val="135"/>
              </w:numPr>
              <w:ind w:left="3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Tanggal …………</w:t>
            </w:r>
          </w:p>
        </w:tc>
      </w:tr>
      <w:tr w:rsidR="00F77AEA" w:rsidRPr="002A2E10" w14:paraId="0D52077E" w14:textId="77777777">
        <w:tc>
          <w:tcPr>
            <w:tcW w:w="4176" w:type="dxa"/>
            <w:shd w:val="clear" w:color="auto" w:fill="auto"/>
            <w:tcMar>
              <w:top w:w="0" w:type="dxa"/>
              <w:left w:w="108" w:type="dxa"/>
              <w:bottom w:w="0" w:type="dxa"/>
              <w:right w:w="108" w:type="dxa"/>
            </w:tcMar>
            <w:vAlign w:val="center"/>
          </w:tcPr>
          <w:p w14:paraId="1846F88F" w14:textId="77777777" w:rsidR="00F77AEA" w:rsidRPr="002A2E10" w:rsidRDefault="002B4AD1" w:rsidP="00544BB0">
            <w:pPr>
              <w:numPr>
                <w:ilvl w:val="2"/>
                <w:numId w:val="131"/>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Masa berlaku </w:t>
            </w:r>
          </w:p>
        </w:tc>
        <w:tc>
          <w:tcPr>
            <w:tcW w:w="283" w:type="dxa"/>
            <w:shd w:val="clear" w:color="auto" w:fill="auto"/>
            <w:tcMar>
              <w:top w:w="0" w:type="dxa"/>
              <w:left w:w="108" w:type="dxa"/>
              <w:bottom w:w="0" w:type="dxa"/>
              <w:right w:w="108" w:type="dxa"/>
            </w:tcMar>
          </w:tcPr>
          <w:p w14:paraId="75BA3F9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shd w:val="clear" w:color="auto" w:fill="auto"/>
            <w:tcMar>
              <w:top w:w="0" w:type="dxa"/>
              <w:left w:w="108" w:type="dxa"/>
              <w:bottom w:w="0" w:type="dxa"/>
              <w:right w:w="108" w:type="dxa"/>
            </w:tcMar>
          </w:tcPr>
          <w:p w14:paraId="052591AB"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17F1C08F" w14:textId="77777777">
        <w:tc>
          <w:tcPr>
            <w:tcW w:w="4176" w:type="dxa"/>
            <w:shd w:val="clear" w:color="auto" w:fill="auto"/>
            <w:tcMar>
              <w:top w:w="0" w:type="dxa"/>
              <w:left w:w="108" w:type="dxa"/>
              <w:bottom w:w="0" w:type="dxa"/>
              <w:right w:w="108" w:type="dxa"/>
            </w:tcMar>
            <w:vAlign w:val="center"/>
          </w:tcPr>
          <w:p w14:paraId="1EF6335C" w14:textId="77777777" w:rsidR="00F77AEA" w:rsidRPr="002A2E10" w:rsidRDefault="002B4AD1" w:rsidP="00544BB0">
            <w:pPr>
              <w:numPr>
                <w:ilvl w:val="2"/>
                <w:numId w:val="131"/>
              </w:numPr>
              <w:ind w:left="3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Instansi penerbit </w:t>
            </w:r>
          </w:p>
        </w:tc>
        <w:tc>
          <w:tcPr>
            <w:tcW w:w="283" w:type="dxa"/>
            <w:shd w:val="clear" w:color="auto" w:fill="auto"/>
            <w:tcMar>
              <w:top w:w="0" w:type="dxa"/>
              <w:left w:w="108" w:type="dxa"/>
              <w:bottom w:w="0" w:type="dxa"/>
              <w:right w:w="108" w:type="dxa"/>
            </w:tcMar>
          </w:tcPr>
          <w:p w14:paraId="661D07F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828" w:type="dxa"/>
            <w:shd w:val="clear" w:color="auto" w:fill="auto"/>
            <w:tcMar>
              <w:top w:w="0" w:type="dxa"/>
              <w:left w:w="108" w:type="dxa"/>
              <w:bottom w:w="0" w:type="dxa"/>
              <w:right w:w="108" w:type="dxa"/>
            </w:tcMar>
          </w:tcPr>
          <w:p w14:paraId="02C6993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bl>
    <w:p w14:paraId="3074EA0C" w14:textId="77777777" w:rsidR="00F77AEA" w:rsidRPr="002A2E10" w:rsidRDefault="00F77AEA">
      <w:pPr>
        <w:keepNext/>
        <w:tabs>
          <w:tab w:val="left" w:pos="360"/>
        </w:tabs>
        <w:rPr>
          <w:rFonts w:ascii="Footlight MT Light" w:eastAsia="Gentium Basic" w:hAnsi="Footlight MT Light" w:cs="Gentium Basic"/>
          <w:b/>
          <w:color w:val="000000"/>
        </w:rPr>
      </w:pPr>
    </w:p>
    <w:p w14:paraId="10438C67" w14:textId="77777777" w:rsidR="00F77AEA" w:rsidRPr="002A2E10" w:rsidRDefault="002B4AD1" w:rsidP="00544BB0">
      <w:pPr>
        <w:keepNext/>
        <w:numPr>
          <w:ilvl w:val="0"/>
          <w:numId w:val="245"/>
        </w:numPr>
        <w:tabs>
          <w:tab w:val="left" w:pos="360"/>
        </w:tabs>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Data Keuangan</w:t>
      </w:r>
    </w:p>
    <w:p w14:paraId="0A6E0E2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3B22CE7B" w14:textId="77777777" w:rsidR="00F77AEA" w:rsidRPr="002A2E10" w:rsidRDefault="002B4AD1">
      <w:pPr>
        <w:tabs>
          <w:tab w:val="left" w:pos="720"/>
        </w:tabs>
        <w:ind w:left="709" w:hanging="349"/>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1.</w:t>
      </w:r>
      <w:r w:rsidRPr="002A2E10">
        <w:rPr>
          <w:rFonts w:ascii="Footlight MT Light" w:eastAsia="Gentium Basic" w:hAnsi="Footlight MT Light" w:cs="Gentium Basic"/>
          <w:b/>
          <w:color w:val="000000"/>
        </w:rPr>
        <w:tab/>
        <w:t>Susunan Kepemilikan Saham (untuk PT)/Susunan Persero (untuk CV/Firma)</w:t>
      </w:r>
    </w:p>
    <w:p w14:paraId="4158215F" w14:textId="77777777" w:rsidR="00F77AEA" w:rsidRPr="002A2E10" w:rsidRDefault="002B4AD1">
      <w:pPr>
        <w:ind w:left="5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bl>
      <w:tblPr>
        <w:tblStyle w:val="affb"/>
        <w:tblW w:w="8010" w:type="dxa"/>
        <w:tblInd w:w="440" w:type="dxa"/>
        <w:tblLayout w:type="fixed"/>
        <w:tblLook w:val="0000" w:firstRow="0" w:lastRow="0" w:firstColumn="0" w:lastColumn="0" w:noHBand="0" w:noVBand="0"/>
      </w:tblPr>
      <w:tblGrid>
        <w:gridCol w:w="564"/>
        <w:gridCol w:w="1484"/>
        <w:gridCol w:w="1700"/>
        <w:gridCol w:w="1329"/>
        <w:gridCol w:w="2933"/>
      </w:tblGrid>
      <w:tr w:rsidR="00F77AEA" w:rsidRPr="002A2E10" w14:paraId="0080234C" w14:textId="77777777">
        <w:tc>
          <w:tcPr>
            <w:tcW w:w="564" w:type="dxa"/>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D05076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484"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74FB29E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1700" w:type="dxa"/>
            <w:tcBorders>
              <w:top w:val="single" w:sz="8"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2846BF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Identitas</w:t>
            </w:r>
          </w:p>
        </w:tc>
        <w:tc>
          <w:tcPr>
            <w:tcW w:w="1329" w:type="dxa"/>
            <w:tcBorders>
              <w:top w:val="single" w:sz="4" w:space="0" w:color="000000"/>
              <w:left w:val="single" w:sz="4" w:space="0" w:color="000000"/>
              <w:bottom w:val="single" w:sz="4" w:space="0" w:color="000000"/>
              <w:right w:val="single" w:sz="4" w:space="0" w:color="000000"/>
            </w:tcBorders>
            <w:vAlign w:val="center"/>
          </w:tcPr>
          <w:p w14:paraId="0D2FFC1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5D74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Persentase</w:t>
            </w:r>
          </w:p>
        </w:tc>
      </w:tr>
      <w:tr w:rsidR="00F77AEA" w:rsidRPr="002A2E10" w14:paraId="283C0D36" w14:textId="77777777">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6DB0C" w14:textId="77777777" w:rsidR="00F77AEA" w:rsidRPr="002A2E10" w:rsidRDefault="00F77AEA">
            <w:pPr>
              <w:jc w:val="both"/>
              <w:rPr>
                <w:rFonts w:ascii="Footlight MT Light" w:eastAsia="Gentium Basic" w:hAnsi="Footlight MT Light" w:cs="Gentium Basic"/>
                <w:color w:val="000000"/>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E3D4B" w14:textId="77777777" w:rsidR="00F77AEA" w:rsidRPr="002A2E10" w:rsidRDefault="00F77AEA">
            <w:pPr>
              <w:jc w:val="both"/>
              <w:rPr>
                <w:rFonts w:ascii="Footlight MT Light" w:eastAsia="Gentium Basic" w:hAnsi="Footlight MT Light" w:cs="Gentium Basic"/>
                <w:color w:val="0000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234B3" w14:textId="77777777" w:rsidR="00F77AEA" w:rsidRPr="002A2E10" w:rsidRDefault="00F77AEA">
            <w:pPr>
              <w:jc w:val="both"/>
              <w:rPr>
                <w:rFonts w:ascii="Footlight MT Light" w:eastAsia="Gentium Basic" w:hAnsi="Footlight MT Light" w:cs="Gentium Basic"/>
                <w:color w:val="000000"/>
              </w:rPr>
            </w:pPr>
          </w:p>
        </w:tc>
        <w:tc>
          <w:tcPr>
            <w:tcW w:w="1329" w:type="dxa"/>
            <w:tcBorders>
              <w:top w:val="single" w:sz="4" w:space="0" w:color="000000"/>
              <w:left w:val="single" w:sz="4" w:space="0" w:color="000000"/>
              <w:bottom w:val="single" w:sz="4" w:space="0" w:color="000000"/>
              <w:right w:val="single" w:sz="4" w:space="0" w:color="000000"/>
            </w:tcBorders>
          </w:tcPr>
          <w:p w14:paraId="51CC7152" w14:textId="77777777" w:rsidR="00F77AEA" w:rsidRPr="002A2E10" w:rsidRDefault="00F77AEA">
            <w:pPr>
              <w:jc w:val="both"/>
              <w:rPr>
                <w:rFonts w:ascii="Footlight MT Light" w:eastAsia="Gentium Basic" w:hAnsi="Footlight MT Light" w:cs="Gentium Basic"/>
                <w:color w:val="000000"/>
              </w:rPr>
            </w:pP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43CC5" w14:textId="77777777" w:rsidR="00F77AEA" w:rsidRPr="002A2E10" w:rsidRDefault="00F77AEA">
            <w:pPr>
              <w:jc w:val="both"/>
              <w:rPr>
                <w:rFonts w:ascii="Footlight MT Light" w:eastAsia="Gentium Basic" w:hAnsi="Footlight MT Light" w:cs="Gentium Basic"/>
                <w:color w:val="000000"/>
              </w:rPr>
            </w:pPr>
          </w:p>
        </w:tc>
      </w:tr>
      <w:tr w:rsidR="00F77AEA" w:rsidRPr="002A2E10" w14:paraId="28554728" w14:textId="77777777">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39A93" w14:textId="77777777" w:rsidR="00F77AEA" w:rsidRPr="002A2E10" w:rsidRDefault="00F77AEA">
            <w:pPr>
              <w:jc w:val="both"/>
              <w:rPr>
                <w:rFonts w:ascii="Footlight MT Light" w:eastAsia="Gentium Basic" w:hAnsi="Footlight MT Light" w:cs="Gentium Basic"/>
                <w:color w:val="000000"/>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DB798" w14:textId="77777777" w:rsidR="00F77AEA" w:rsidRPr="002A2E10" w:rsidRDefault="00F77AEA">
            <w:pPr>
              <w:jc w:val="both"/>
              <w:rPr>
                <w:rFonts w:ascii="Footlight MT Light" w:eastAsia="Gentium Basic" w:hAnsi="Footlight MT Light" w:cs="Gentium Basic"/>
                <w:color w:val="0000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912EB" w14:textId="77777777" w:rsidR="00F77AEA" w:rsidRPr="002A2E10" w:rsidRDefault="00F77AEA">
            <w:pPr>
              <w:jc w:val="both"/>
              <w:rPr>
                <w:rFonts w:ascii="Footlight MT Light" w:eastAsia="Gentium Basic" w:hAnsi="Footlight MT Light" w:cs="Gentium Basic"/>
                <w:color w:val="000000"/>
              </w:rPr>
            </w:pPr>
          </w:p>
        </w:tc>
        <w:tc>
          <w:tcPr>
            <w:tcW w:w="1329" w:type="dxa"/>
            <w:tcBorders>
              <w:top w:val="single" w:sz="4" w:space="0" w:color="000000"/>
              <w:left w:val="single" w:sz="4" w:space="0" w:color="000000"/>
              <w:bottom w:val="single" w:sz="4" w:space="0" w:color="000000"/>
              <w:right w:val="single" w:sz="4" w:space="0" w:color="000000"/>
            </w:tcBorders>
          </w:tcPr>
          <w:p w14:paraId="20B78CE7" w14:textId="77777777" w:rsidR="00F77AEA" w:rsidRPr="002A2E10" w:rsidRDefault="00F77AEA">
            <w:pPr>
              <w:jc w:val="both"/>
              <w:rPr>
                <w:rFonts w:ascii="Footlight MT Light" w:eastAsia="Gentium Basic" w:hAnsi="Footlight MT Light" w:cs="Gentium Basic"/>
                <w:color w:val="000000"/>
              </w:rPr>
            </w:pP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530FE" w14:textId="77777777" w:rsidR="00F77AEA" w:rsidRPr="002A2E10" w:rsidRDefault="00F77AEA">
            <w:pPr>
              <w:jc w:val="both"/>
              <w:rPr>
                <w:rFonts w:ascii="Footlight MT Light" w:eastAsia="Gentium Basic" w:hAnsi="Footlight MT Light" w:cs="Gentium Basic"/>
                <w:color w:val="000000"/>
              </w:rPr>
            </w:pPr>
          </w:p>
        </w:tc>
      </w:tr>
    </w:tbl>
    <w:p w14:paraId="6A979CED" w14:textId="77777777" w:rsidR="00F77AEA" w:rsidRPr="002A2E10" w:rsidRDefault="00F77AEA">
      <w:pPr>
        <w:ind w:left="540"/>
        <w:jc w:val="both"/>
        <w:rPr>
          <w:rFonts w:ascii="Footlight MT Light" w:eastAsia="Gentium Basic" w:hAnsi="Footlight MT Light" w:cs="Gentium Basic"/>
          <w:color w:val="000000"/>
        </w:rPr>
      </w:pPr>
    </w:p>
    <w:p w14:paraId="556C104E" w14:textId="77777777" w:rsidR="00F77AEA" w:rsidRPr="002A2E10" w:rsidRDefault="002B4AD1">
      <w:pPr>
        <w:tabs>
          <w:tab w:val="left" w:pos="720"/>
        </w:tabs>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2.</w:t>
      </w:r>
      <w:r w:rsidRPr="002A2E10">
        <w:rPr>
          <w:rFonts w:ascii="Footlight MT Light" w:eastAsia="Gentium Basic" w:hAnsi="Footlight MT Light" w:cs="Gentium Basic"/>
          <w:b/>
          <w:color w:val="000000"/>
        </w:rPr>
        <w:tab/>
        <w:t>Pajak</w:t>
      </w:r>
    </w:p>
    <w:p w14:paraId="2DBA62DE" w14:textId="77777777" w:rsidR="00F77AEA" w:rsidRPr="002A2E10" w:rsidRDefault="002B4AD1">
      <w:pPr>
        <w:ind w:left="5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bl>
      <w:tblPr>
        <w:tblStyle w:val="affc"/>
        <w:tblW w:w="798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49"/>
        <w:gridCol w:w="286"/>
        <w:gridCol w:w="3947"/>
      </w:tblGrid>
      <w:tr w:rsidR="00F77AEA" w:rsidRPr="002A2E10" w14:paraId="04C19F3E" w14:textId="77777777">
        <w:trPr>
          <w:trHeight w:val="475"/>
        </w:trPr>
        <w:tc>
          <w:tcPr>
            <w:tcW w:w="3749" w:type="dxa"/>
            <w:shd w:val="clear" w:color="auto" w:fill="auto"/>
            <w:tcMar>
              <w:top w:w="0" w:type="dxa"/>
              <w:left w:w="108" w:type="dxa"/>
              <w:bottom w:w="0" w:type="dxa"/>
              <w:right w:w="108" w:type="dxa"/>
            </w:tcMar>
            <w:vAlign w:val="center"/>
          </w:tcPr>
          <w:p w14:paraId="626FB304" w14:textId="77777777" w:rsidR="00F77AEA" w:rsidRPr="002A2E10" w:rsidRDefault="002B4AD1">
            <w:pPr>
              <w:tabs>
                <w:tab w:val="left" w:pos="252"/>
              </w:tabs>
              <w:ind w:left="252" w:hanging="25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w:t>
            </w:r>
            <w:r w:rsidRPr="002A2E10">
              <w:rPr>
                <w:rFonts w:ascii="Footlight MT Light" w:eastAsia="Gentium Basic" w:hAnsi="Footlight MT Light" w:cs="Gentium Basic"/>
                <w:color w:val="000000"/>
              </w:rPr>
              <w:tab/>
              <w:t>Nomor Pokok Wajib Pajak</w:t>
            </w:r>
          </w:p>
        </w:tc>
        <w:tc>
          <w:tcPr>
            <w:tcW w:w="286" w:type="dxa"/>
            <w:shd w:val="clear" w:color="auto" w:fill="auto"/>
            <w:tcMar>
              <w:top w:w="0" w:type="dxa"/>
              <w:left w:w="108" w:type="dxa"/>
              <w:bottom w:w="0" w:type="dxa"/>
              <w:right w:w="108" w:type="dxa"/>
            </w:tcMar>
            <w:vAlign w:val="center"/>
          </w:tcPr>
          <w:p w14:paraId="72338E8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47" w:type="dxa"/>
            <w:shd w:val="clear" w:color="auto" w:fill="auto"/>
            <w:tcMar>
              <w:top w:w="0" w:type="dxa"/>
              <w:left w:w="108" w:type="dxa"/>
              <w:bottom w:w="0" w:type="dxa"/>
              <w:right w:w="108" w:type="dxa"/>
            </w:tcMar>
            <w:vAlign w:val="center"/>
          </w:tcPr>
          <w:p w14:paraId="3EEF7E0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w:t>
            </w:r>
          </w:p>
        </w:tc>
      </w:tr>
    </w:tbl>
    <w:p w14:paraId="1306CDD1"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r w:rsidRPr="002A2E10">
        <w:rPr>
          <w:rFonts w:ascii="Footlight MT Light" w:eastAsia="Gentium Basic" w:hAnsi="Footlight MT Light" w:cs="Gentium Basic"/>
          <w:b/>
          <w:color w:val="000000"/>
        </w:rPr>
        <w:t>                                                                                                                     </w:t>
      </w:r>
    </w:p>
    <w:p w14:paraId="07127890"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6AA7D12D" w14:textId="77777777" w:rsidR="00F77AEA" w:rsidRPr="002A2E10" w:rsidRDefault="002B4AD1" w:rsidP="00544BB0">
      <w:pPr>
        <w:keepNext/>
        <w:numPr>
          <w:ilvl w:val="0"/>
          <w:numId w:val="245"/>
        </w:numPr>
        <w:tabs>
          <w:tab w:val="left" w:pos="360"/>
        </w:tabs>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Data Pengalaman Perusahaan</w:t>
      </w:r>
    </w:p>
    <w:p w14:paraId="43109346" w14:textId="77777777" w:rsidR="00F77AEA" w:rsidRPr="002A2E10" w:rsidRDefault="002B4AD1">
      <w:pPr>
        <w:keepNext/>
        <w:tabs>
          <w:tab w:val="left" w:pos="360"/>
        </w:tabs>
        <w:ind w:left="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nilai</w:t>
      </w:r>
      <w:proofErr w:type="gramEnd"/>
      <w:r w:rsidRPr="002A2E10">
        <w:rPr>
          <w:rFonts w:ascii="Footlight MT Light" w:eastAsia="Gentium Basic" w:hAnsi="Footlight MT Light" w:cs="Gentium Basic"/>
          <w:color w:val="000000"/>
        </w:rPr>
        <w:t xml:space="preserve"> paket tertinggi pengalaman sesuai yang disyaratkan dalam kurun waktu 15 tahun terakhir)</w:t>
      </w:r>
    </w:p>
    <w:tbl>
      <w:tblPr>
        <w:tblStyle w:val="affd"/>
        <w:tblW w:w="10247" w:type="dxa"/>
        <w:jc w:val="center"/>
        <w:tblLayout w:type="fixed"/>
        <w:tblLook w:val="0400" w:firstRow="0" w:lastRow="0" w:firstColumn="0" w:lastColumn="0" w:noHBand="0" w:noVBand="1"/>
      </w:tblPr>
      <w:tblGrid>
        <w:gridCol w:w="566"/>
        <w:gridCol w:w="1163"/>
        <w:gridCol w:w="1164"/>
        <w:gridCol w:w="1087"/>
        <w:gridCol w:w="863"/>
        <w:gridCol w:w="787"/>
        <w:gridCol w:w="1119"/>
        <w:gridCol w:w="894"/>
        <w:gridCol w:w="696"/>
        <w:gridCol w:w="1001"/>
        <w:gridCol w:w="907"/>
      </w:tblGrid>
      <w:tr w:rsidR="00F77AEA" w:rsidRPr="002A2E10" w14:paraId="1B7AF03A" w14:textId="77777777">
        <w:trPr>
          <w:jc w:val="center"/>
        </w:trPr>
        <w:tc>
          <w:tcPr>
            <w:tcW w:w="566" w:type="dxa"/>
            <w:vMerge w:val="restart"/>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DEEBBCB"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No.</w:t>
            </w:r>
          </w:p>
        </w:tc>
        <w:tc>
          <w:tcPr>
            <w:tcW w:w="1163" w:type="dxa"/>
            <w:vMerge w:val="restart"/>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7AA75301"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Nama Paket Pekerjaan</w:t>
            </w:r>
          </w:p>
        </w:tc>
        <w:tc>
          <w:tcPr>
            <w:tcW w:w="1164" w:type="dxa"/>
            <w:vMerge w:val="restart"/>
            <w:tcBorders>
              <w:top w:val="single" w:sz="4" w:space="0" w:color="000000"/>
              <w:left w:val="nil"/>
              <w:bottom w:val="single" w:sz="8" w:space="0" w:color="000000"/>
              <w:right w:val="single" w:sz="4" w:space="0" w:color="000000"/>
            </w:tcBorders>
            <w:tcMar>
              <w:top w:w="0" w:type="dxa"/>
              <w:left w:w="108" w:type="dxa"/>
              <w:bottom w:w="0" w:type="dxa"/>
              <w:right w:w="108" w:type="dxa"/>
            </w:tcMar>
            <w:vAlign w:val="center"/>
          </w:tcPr>
          <w:p w14:paraId="00283BB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Sub Klasifikasi Pekerjaan</w:t>
            </w:r>
          </w:p>
        </w:tc>
        <w:tc>
          <w:tcPr>
            <w:tcW w:w="108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2886434"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Ringkasan Lingkup Pekerjaan</w:t>
            </w:r>
          </w:p>
        </w:tc>
        <w:tc>
          <w:tcPr>
            <w:tcW w:w="8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8EE9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Lokasi</w:t>
            </w:r>
          </w:p>
        </w:tc>
        <w:tc>
          <w:tcPr>
            <w:tcW w:w="1906" w:type="dxa"/>
            <w:gridSpan w:val="2"/>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B66EF73" w14:textId="77777777" w:rsidR="00F77AEA" w:rsidRPr="002A2E10" w:rsidRDefault="004A178F" w:rsidP="002B61A1">
            <w:pPr>
              <w:jc w:val="center"/>
              <w:rPr>
                <w:rFonts w:ascii="Footlight MT Light" w:eastAsia="Gentium Basic" w:hAnsi="Footlight MT Light" w:cs="Gentium Basic"/>
                <w:strike/>
                <w:color w:val="000000"/>
                <w:sz w:val="20"/>
                <w:szCs w:val="20"/>
              </w:rPr>
            </w:pPr>
            <w:r w:rsidRPr="002A2E10">
              <w:rPr>
                <w:rFonts w:ascii="Footlight MT Light" w:hAnsi="Footlight MT Light"/>
                <w:spacing w:val="3"/>
                <w:sz w:val="20"/>
              </w:rPr>
              <w:t>Pemberi Pekerjaan</w:t>
            </w:r>
          </w:p>
        </w:tc>
        <w:tc>
          <w:tcPr>
            <w:tcW w:w="1590"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66FCF6A0"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Kontrak</w:t>
            </w:r>
          </w:p>
        </w:tc>
        <w:tc>
          <w:tcPr>
            <w:tcW w:w="1908" w:type="dxa"/>
            <w:gridSpan w:val="2"/>
            <w:tcBorders>
              <w:top w:val="single" w:sz="4" w:space="0" w:color="000000"/>
              <w:left w:val="nil"/>
              <w:bottom w:val="single" w:sz="8" w:space="0" w:color="000000"/>
              <w:right w:val="single" w:sz="4" w:space="0" w:color="000000"/>
            </w:tcBorders>
            <w:tcMar>
              <w:top w:w="0" w:type="dxa"/>
              <w:left w:w="108" w:type="dxa"/>
              <w:bottom w:w="0" w:type="dxa"/>
              <w:right w:w="108" w:type="dxa"/>
            </w:tcMar>
            <w:vAlign w:val="center"/>
          </w:tcPr>
          <w:p w14:paraId="118E4F0A"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Tanggal Selesai Pekerjaan/PHO Berdasarkan</w:t>
            </w:r>
          </w:p>
        </w:tc>
      </w:tr>
      <w:tr w:rsidR="00F77AEA" w:rsidRPr="002A2E10" w14:paraId="74105FDD" w14:textId="77777777">
        <w:trPr>
          <w:trHeight w:val="710"/>
          <w:jc w:val="center"/>
        </w:trPr>
        <w:tc>
          <w:tcPr>
            <w:tcW w:w="566" w:type="dxa"/>
            <w:vMerge/>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65EA062"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163" w:type="dxa"/>
            <w:vMerge/>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073BBC1A"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164" w:type="dxa"/>
            <w:vMerge/>
            <w:tcBorders>
              <w:top w:val="single" w:sz="4" w:space="0" w:color="000000"/>
              <w:left w:val="nil"/>
              <w:bottom w:val="single" w:sz="8" w:space="0" w:color="000000"/>
              <w:right w:val="single" w:sz="4" w:space="0" w:color="000000"/>
            </w:tcBorders>
            <w:tcMar>
              <w:top w:w="0" w:type="dxa"/>
              <w:left w:w="108" w:type="dxa"/>
              <w:bottom w:w="0" w:type="dxa"/>
              <w:right w:w="108" w:type="dxa"/>
            </w:tcMar>
            <w:vAlign w:val="center"/>
          </w:tcPr>
          <w:p w14:paraId="19ABE586"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087"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291025E"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8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4D54C"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787"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14:paraId="7A4795E7"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Nama</w:t>
            </w:r>
          </w:p>
        </w:tc>
        <w:tc>
          <w:tcPr>
            <w:tcW w:w="11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74EC232" w14:textId="77777777" w:rsidR="00F77AEA" w:rsidRPr="002A2E10" w:rsidRDefault="002B4AD1">
            <w:pP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Alamat/ Telepon</w:t>
            </w:r>
          </w:p>
        </w:tc>
        <w:tc>
          <w:tcPr>
            <w:tcW w:w="89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37CB4A2"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No / Tanggal</w:t>
            </w:r>
          </w:p>
        </w:tc>
        <w:tc>
          <w:tcPr>
            <w:tcW w:w="69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2A74BB"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Nilai</w:t>
            </w:r>
          </w:p>
        </w:tc>
        <w:tc>
          <w:tcPr>
            <w:tcW w:w="10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CD0785"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Kontrak</w:t>
            </w:r>
          </w:p>
        </w:tc>
        <w:tc>
          <w:tcPr>
            <w:tcW w:w="907"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51A64E22"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BA Serah Terima</w:t>
            </w:r>
          </w:p>
        </w:tc>
      </w:tr>
      <w:tr w:rsidR="00F77AEA" w:rsidRPr="002A2E10" w14:paraId="231C0C2B" w14:textId="77777777">
        <w:trPr>
          <w:jc w:val="center"/>
        </w:trPr>
        <w:tc>
          <w:tcPr>
            <w:tcW w:w="566"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33AA89B"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1</w:t>
            </w:r>
          </w:p>
        </w:tc>
        <w:tc>
          <w:tcPr>
            <w:tcW w:w="1163"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6C631DF2"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2</w:t>
            </w:r>
          </w:p>
        </w:tc>
        <w:tc>
          <w:tcPr>
            <w:tcW w:w="1164"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3180AC60"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3</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1A23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4</w:t>
            </w: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BCF4"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5</w:t>
            </w:r>
          </w:p>
        </w:tc>
        <w:tc>
          <w:tcPr>
            <w:tcW w:w="787"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0F2985C"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6</w:t>
            </w:r>
          </w:p>
        </w:tc>
        <w:tc>
          <w:tcPr>
            <w:tcW w:w="1119"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15CBD259"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7</w:t>
            </w:r>
          </w:p>
        </w:tc>
        <w:tc>
          <w:tcPr>
            <w:tcW w:w="894"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47515A67"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8</w:t>
            </w:r>
          </w:p>
        </w:tc>
        <w:tc>
          <w:tcPr>
            <w:tcW w:w="696"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1705F27E"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9</w:t>
            </w:r>
          </w:p>
        </w:tc>
        <w:tc>
          <w:tcPr>
            <w:tcW w:w="1001"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5A3493C7"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10</w:t>
            </w:r>
          </w:p>
        </w:tc>
        <w:tc>
          <w:tcPr>
            <w:tcW w:w="907"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2E16287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11</w:t>
            </w:r>
          </w:p>
        </w:tc>
      </w:tr>
      <w:tr w:rsidR="00F77AEA" w:rsidRPr="002A2E10" w14:paraId="7DCF0312" w14:textId="77777777">
        <w:trPr>
          <w:jc w:val="center"/>
        </w:trPr>
        <w:tc>
          <w:tcPr>
            <w:tcW w:w="566"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60B8F69"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163"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489750E" w14:textId="77777777" w:rsidR="00F77AEA" w:rsidRPr="002A2E10" w:rsidRDefault="00F77AEA">
            <w:pPr>
              <w:rPr>
                <w:rFonts w:ascii="Footlight MT Light" w:eastAsia="Gentium Basic" w:hAnsi="Footlight MT Light" w:cs="Gentium Basic"/>
                <w:color w:val="000000"/>
              </w:rPr>
            </w:pPr>
          </w:p>
        </w:tc>
        <w:tc>
          <w:tcPr>
            <w:tcW w:w="116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85C5F9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D1FD0" w14:textId="77777777" w:rsidR="00F77AEA" w:rsidRPr="002A2E10" w:rsidRDefault="00F77AEA">
            <w:pPr>
              <w:jc w:val="center"/>
              <w:rPr>
                <w:rFonts w:ascii="Footlight MT Light" w:eastAsia="Gentium Basic" w:hAnsi="Footlight MT Light" w:cs="Gentium Basic"/>
                <w:color w:val="000000"/>
              </w:rPr>
            </w:pPr>
          </w:p>
        </w:tc>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A7296"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787"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51AC06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119"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6E5510E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894"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077538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696"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CCD2104"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001"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3478534C"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90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72050F9"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r>
    </w:tbl>
    <w:p w14:paraId="09B5C699" w14:textId="77777777" w:rsidR="00F77AEA" w:rsidRPr="002A2E10" w:rsidRDefault="00F77AEA">
      <w:pPr>
        <w:keepNext/>
        <w:tabs>
          <w:tab w:val="left" w:pos="360"/>
        </w:tabs>
        <w:ind w:left="360"/>
        <w:jc w:val="both"/>
        <w:rPr>
          <w:rFonts w:ascii="Footlight MT Light" w:eastAsia="Gentium Basic" w:hAnsi="Footlight MT Light" w:cs="Gentium Basic"/>
          <w:b/>
          <w:color w:val="000000"/>
        </w:rPr>
      </w:pPr>
    </w:p>
    <w:p w14:paraId="1D909534" w14:textId="77777777" w:rsidR="00F77AEA" w:rsidRPr="002A2E10" w:rsidRDefault="00F77AEA">
      <w:pPr>
        <w:rPr>
          <w:rFonts w:ascii="Footlight MT Light" w:eastAsia="Gentium Basic" w:hAnsi="Footlight MT Light" w:cs="Gentium Basic"/>
          <w:color w:val="000000"/>
        </w:rPr>
      </w:pPr>
    </w:p>
    <w:p w14:paraId="4EB8B984" w14:textId="77777777" w:rsidR="00F77AEA" w:rsidRPr="002A2E10" w:rsidRDefault="002B4AD1" w:rsidP="00544BB0">
      <w:pPr>
        <w:keepNext/>
        <w:numPr>
          <w:ilvl w:val="0"/>
          <w:numId w:val="245"/>
        </w:numPr>
        <w:tabs>
          <w:tab w:val="left" w:pos="360"/>
        </w:tabs>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Data Pengalaman Perusahaan Dalam Kurun Waktu 4 Tahun Terakhir</w:t>
      </w:r>
    </w:p>
    <w:p w14:paraId="1FB1DDB0" w14:textId="77777777" w:rsidR="00F77AEA" w:rsidRPr="002A2E10" w:rsidRDefault="002B4AD1">
      <w:pPr>
        <w:keepNext/>
        <w:tabs>
          <w:tab w:val="left" w:pos="360"/>
        </w:tabs>
        <w:ind w:left="360"/>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perusahaan yang telah berdiri 3 tahun atau lebih. </w:t>
      </w:r>
      <w:r w:rsidR="004A178F" w:rsidRPr="002A2E10">
        <w:rPr>
          <w:rFonts w:ascii="Footlight MT Light" w:hAnsi="Footlight MT Light"/>
          <w:bCs/>
        </w:rPr>
        <w:t>Untuk usaha kecil yang baru berdiri kurang dari 3 tahun tidak wajib mengisi tabel ini</w:t>
      </w:r>
      <w:r w:rsidR="004A178F" w:rsidRPr="002A2E10">
        <w:rPr>
          <w:rFonts w:ascii="Footlight MT Light" w:hAnsi="Footlight MT Light"/>
        </w:rPr>
        <w:t>)</w:t>
      </w:r>
      <w:r w:rsidRPr="002A2E10">
        <w:rPr>
          <w:rFonts w:ascii="Footlight MT Light" w:eastAsia="Gentium Basic" w:hAnsi="Footlight MT Light" w:cs="Gentium Basic"/>
          <w:b/>
          <w:color w:val="000000"/>
        </w:rPr>
        <w:t xml:space="preserve">  </w:t>
      </w:r>
    </w:p>
    <w:p w14:paraId="05926F86" w14:textId="77777777" w:rsidR="00F77AEA" w:rsidRPr="002A2E10" w:rsidRDefault="002B4AD1">
      <w:pPr>
        <w:ind w:left="5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bl>
      <w:tblPr>
        <w:tblStyle w:val="affe"/>
        <w:tblW w:w="10562" w:type="dxa"/>
        <w:jc w:val="center"/>
        <w:tblLayout w:type="fixed"/>
        <w:tblLook w:val="0400" w:firstRow="0" w:lastRow="0" w:firstColumn="0" w:lastColumn="0" w:noHBand="0" w:noVBand="1"/>
      </w:tblPr>
      <w:tblGrid>
        <w:gridCol w:w="579"/>
        <w:gridCol w:w="1442"/>
        <w:gridCol w:w="1134"/>
        <w:gridCol w:w="852"/>
        <w:gridCol w:w="1098"/>
        <w:gridCol w:w="1248"/>
        <w:gridCol w:w="1260"/>
        <w:gridCol w:w="762"/>
        <w:gridCol w:w="1024"/>
        <w:gridCol w:w="1163"/>
      </w:tblGrid>
      <w:tr w:rsidR="00F77AEA" w:rsidRPr="002A2E10" w14:paraId="28733989" w14:textId="77777777">
        <w:trPr>
          <w:jc w:val="center"/>
        </w:trPr>
        <w:tc>
          <w:tcPr>
            <w:tcW w:w="579" w:type="dxa"/>
            <w:vMerge w:val="restart"/>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DCD1F33"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No.</w:t>
            </w:r>
          </w:p>
        </w:tc>
        <w:tc>
          <w:tcPr>
            <w:tcW w:w="1442" w:type="dxa"/>
            <w:vMerge w:val="restart"/>
            <w:tcBorders>
              <w:top w:val="single" w:sz="4" w:space="0" w:color="000000"/>
              <w:left w:val="nil"/>
              <w:bottom w:val="single" w:sz="8" w:space="0" w:color="000000"/>
              <w:right w:val="single" w:sz="4" w:space="0" w:color="000000"/>
            </w:tcBorders>
            <w:tcMar>
              <w:top w:w="0" w:type="dxa"/>
              <w:left w:w="108" w:type="dxa"/>
              <w:bottom w:w="0" w:type="dxa"/>
              <w:right w:w="108" w:type="dxa"/>
            </w:tcMar>
            <w:vAlign w:val="center"/>
          </w:tcPr>
          <w:p w14:paraId="2132D839"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Nama Paket Pekerjaan</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DBD60"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Ringkasan Lingkup Pekerjaan</w:t>
            </w:r>
          </w:p>
        </w:tc>
        <w:tc>
          <w:tcPr>
            <w:tcW w:w="8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6EE54"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Lokasi</w:t>
            </w:r>
          </w:p>
        </w:tc>
        <w:tc>
          <w:tcPr>
            <w:tcW w:w="2346" w:type="dxa"/>
            <w:gridSpan w:val="2"/>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9A20047" w14:textId="77777777" w:rsidR="00F77AEA" w:rsidRPr="002A2E10" w:rsidRDefault="004A178F" w:rsidP="002B61A1">
            <w:pPr>
              <w:jc w:val="center"/>
              <w:rPr>
                <w:rFonts w:ascii="Footlight MT Light" w:eastAsia="Gentium Basic" w:hAnsi="Footlight MT Light" w:cs="Gentium Basic"/>
                <w:strike/>
                <w:color w:val="000000"/>
                <w:sz w:val="20"/>
                <w:szCs w:val="20"/>
              </w:rPr>
            </w:pPr>
            <w:r w:rsidRPr="002A2E10">
              <w:rPr>
                <w:rFonts w:ascii="Footlight MT Light" w:hAnsi="Footlight MT Light"/>
                <w:spacing w:val="3"/>
                <w:sz w:val="20"/>
              </w:rPr>
              <w:t>Pemberi Pekerjaan</w:t>
            </w:r>
          </w:p>
        </w:tc>
        <w:tc>
          <w:tcPr>
            <w:tcW w:w="2022" w:type="dxa"/>
            <w:gridSpan w:val="2"/>
            <w:tcBorders>
              <w:top w:val="single" w:sz="4" w:space="0" w:color="000000"/>
              <w:left w:val="nil"/>
              <w:bottom w:val="single" w:sz="8" w:space="0" w:color="000000"/>
              <w:right w:val="single" w:sz="8" w:space="0" w:color="000000"/>
            </w:tcBorders>
            <w:tcMar>
              <w:top w:w="0" w:type="dxa"/>
              <w:left w:w="108" w:type="dxa"/>
              <w:bottom w:w="0" w:type="dxa"/>
              <w:right w:w="108" w:type="dxa"/>
            </w:tcMar>
            <w:vAlign w:val="center"/>
          </w:tcPr>
          <w:p w14:paraId="36F195FC"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Kontrak</w:t>
            </w:r>
          </w:p>
        </w:tc>
        <w:tc>
          <w:tcPr>
            <w:tcW w:w="2187" w:type="dxa"/>
            <w:gridSpan w:val="2"/>
            <w:tcBorders>
              <w:top w:val="single" w:sz="4" w:space="0" w:color="000000"/>
              <w:left w:val="nil"/>
              <w:bottom w:val="single" w:sz="8" w:space="0" w:color="000000"/>
              <w:right w:val="single" w:sz="4" w:space="0" w:color="000000"/>
            </w:tcBorders>
            <w:tcMar>
              <w:top w:w="0" w:type="dxa"/>
              <w:left w:w="108" w:type="dxa"/>
              <w:bottom w:w="0" w:type="dxa"/>
              <w:right w:w="108" w:type="dxa"/>
            </w:tcMar>
            <w:vAlign w:val="center"/>
          </w:tcPr>
          <w:p w14:paraId="6D13B77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Tanggal Selesai Pekerjaan/PHO Berdasarkan</w:t>
            </w:r>
          </w:p>
        </w:tc>
      </w:tr>
      <w:tr w:rsidR="00F77AEA" w:rsidRPr="002A2E10" w14:paraId="3A59132B" w14:textId="77777777">
        <w:trPr>
          <w:trHeight w:val="287"/>
          <w:jc w:val="center"/>
        </w:trPr>
        <w:tc>
          <w:tcPr>
            <w:tcW w:w="579" w:type="dxa"/>
            <w:vMerge/>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77311D0"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442" w:type="dxa"/>
            <w:vMerge/>
            <w:tcBorders>
              <w:top w:val="single" w:sz="4" w:space="0" w:color="000000"/>
              <w:left w:val="nil"/>
              <w:bottom w:val="single" w:sz="8" w:space="0" w:color="000000"/>
              <w:right w:val="single" w:sz="4" w:space="0" w:color="000000"/>
            </w:tcBorders>
            <w:tcMar>
              <w:top w:w="0" w:type="dxa"/>
              <w:left w:w="108" w:type="dxa"/>
              <w:bottom w:w="0" w:type="dxa"/>
              <w:right w:w="108" w:type="dxa"/>
            </w:tcMar>
            <w:vAlign w:val="center"/>
          </w:tcPr>
          <w:p w14:paraId="447F389F"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C005B"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8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67FAB"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098"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14:paraId="7CACB070"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Nama</w:t>
            </w:r>
          </w:p>
        </w:tc>
        <w:tc>
          <w:tcPr>
            <w:tcW w:w="124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07F9B96B" w14:textId="77777777" w:rsidR="00F77AEA" w:rsidRPr="002A2E10" w:rsidRDefault="002B4AD1">
            <w:pP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Alamat/ Telepon</w:t>
            </w:r>
          </w:p>
        </w:tc>
        <w:tc>
          <w:tcPr>
            <w:tcW w:w="12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4AF3BF"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No / Tanggal</w:t>
            </w:r>
          </w:p>
        </w:tc>
        <w:tc>
          <w:tcPr>
            <w:tcW w:w="76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75B0D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Nilai</w:t>
            </w:r>
          </w:p>
        </w:tc>
        <w:tc>
          <w:tcPr>
            <w:tcW w:w="102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0EFD42"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Kontrak</w:t>
            </w:r>
          </w:p>
        </w:tc>
        <w:tc>
          <w:tcPr>
            <w:tcW w:w="1163" w:type="dxa"/>
            <w:tcBorders>
              <w:top w:val="nil"/>
              <w:left w:val="nil"/>
              <w:bottom w:val="single" w:sz="8" w:space="0" w:color="000000"/>
              <w:right w:val="single" w:sz="4" w:space="0" w:color="000000"/>
            </w:tcBorders>
            <w:tcMar>
              <w:top w:w="0" w:type="dxa"/>
              <w:left w:w="108" w:type="dxa"/>
              <w:bottom w:w="0" w:type="dxa"/>
              <w:right w:w="108" w:type="dxa"/>
            </w:tcMar>
            <w:vAlign w:val="center"/>
          </w:tcPr>
          <w:p w14:paraId="401680D4"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BA Serah Terima</w:t>
            </w:r>
          </w:p>
        </w:tc>
      </w:tr>
      <w:tr w:rsidR="00F77AEA" w:rsidRPr="002A2E10" w14:paraId="18FA4C96" w14:textId="77777777">
        <w:trPr>
          <w:jc w:val="center"/>
        </w:trPr>
        <w:tc>
          <w:tcPr>
            <w:tcW w:w="57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6411D69"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1</w:t>
            </w:r>
          </w:p>
        </w:tc>
        <w:tc>
          <w:tcPr>
            <w:tcW w:w="1442"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0B11EEE2"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0E3F"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3</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D5EE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4</w:t>
            </w:r>
          </w:p>
        </w:tc>
        <w:tc>
          <w:tcPr>
            <w:tcW w:w="1098"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A0F9458"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5</w:t>
            </w:r>
          </w:p>
        </w:tc>
        <w:tc>
          <w:tcPr>
            <w:tcW w:w="1248"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52BAE389"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6</w:t>
            </w:r>
          </w:p>
        </w:tc>
        <w:tc>
          <w:tcPr>
            <w:tcW w:w="1260"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66B7EA5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7</w:t>
            </w:r>
          </w:p>
        </w:tc>
        <w:tc>
          <w:tcPr>
            <w:tcW w:w="762"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38A6EBB2"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8</w:t>
            </w:r>
          </w:p>
        </w:tc>
        <w:tc>
          <w:tcPr>
            <w:tcW w:w="1024" w:type="dxa"/>
            <w:tcBorders>
              <w:top w:val="single" w:sz="8" w:space="0" w:color="000000"/>
              <w:left w:val="nil"/>
              <w:bottom w:val="single" w:sz="4" w:space="0" w:color="000000"/>
              <w:right w:val="single" w:sz="8" w:space="0" w:color="000000"/>
            </w:tcBorders>
            <w:tcMar>
              <w:top w:w="0" w:type="dxa"/>
              <w:left w:w="108" w:type="dxa"/>
              <w:bottom w:w="0" w:type="dxa"/>
              <w:right w:w="108" w:type="dxa"/>
            </w:tcMar>
            <w:vAlign w:val="center"/>
          </w:tcPr>
          <w:p w14:paraId="76ACD371"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9</w:t>
            </w:r>
          </w:p>
        </w:tc>
        <w:tc>
          <w:tcPr>
            <w:tcW w:w="1163" w:type="dxa"/>
            <w:tcBorders>
              <w:top w:val="single" w:sz="8" w:space="0" w:color="000000"/>
              <w:left w:val="nil"/>
              <w:bottom w:val="single" w:sz="4" w:space="0" w:color="000000"/>
              <w:right w:val="single" w:sz="4" w:space="0" w:color="000000"/>
            </w:tcBorders>
            <w:tcMar>
              <w:top w:w="0" w:type="dxa"/>
              <w:left w:w="108" w:type="dxa"/>
              <w:bottom w:w="0" w:type="dxa"/>
              <w:right w:w="108" w:type="dxa"/>
            </w:tcMar>
            <w:vAlign w:val="center"/>
          </w:tcPr>
          <w:p w14:paraId="5F3896B3"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10</w:t>
            </w:r>
          </w:p>
        </w:tc>
      </w:tr>
      <w:tr w:rsidR="00F77AEA" w:rsidRPr="002A2E10" w14:paraId="1099E794" w14:textId="77777777">
        <w:trPr>
          <w:jc w:val="center"/>
        </w:trPr>
        <w:tc>
          <w:tcPr>
            <w:tcW w:w="57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558DE1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44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D4E3DFA" w14:textId="77777777" w:rsidR="00F77AEA" w:rsidRPr="002A2E10" w:rsidRDefault="00F77AEA">
            <w:pPr>
              <w:rPr>
                <w:rFonts w:ascii="Footlight MT Light" w:eastAsia="Gentium Basic" w:hAnsi="Footlight MT Light" w:cs="Gentium Basic"/>
                <w:color w:val="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C7D2E" w14:textId="77777777" w:rsidR="00F77AEA" w:rsidRPr="002A2E10" w:rsidRDefault="00F77AEA">
            <w:pPr>
              <w:rPr>
                <w:rFonts w:ascii="Footlight MT Light" w:eastAsia="Gentium Basic" w:hAnsi="Footlight MT Light" w:cs="Gentium Basic"/>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B33FC"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09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916486C"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248"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66E55D6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26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83E2B18"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762"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407DAE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024"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4C66EAE6"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16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34E5EDC"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r>
      <w:tr w:rsidR="00F77AEA" w:rsidRPr="002A2E10" w14:paraId="68A334CD" w14:textId="77777777">
        <w:trPr>
          <w:jc w:val="center"/>
        </w:trPr>
        <w:tc>
          <w:tcPr>
            <w:tcW w:w="57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B55E171" w14:textId="77777777" w:rsidR="00F77AEA" w:rsidRPr="002A2E10" w:rsidRDefault="00F77AEA">
            <w:pPr>
              <w:rPr>
                <w:rFonts w:ascii="Footlight MT Light" w:eastAsia="Gentium Basic" w:hAnsi="Footlight MT Light" w:cs="Gentium Basic"/>
                <w:color w:val="000000"/>
              </w:rPr>
            </w:pPr>
          </w:p>
        </w:tc>
        <w:tc>
          <w:tcPr>
            <w:tcW w:w="144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8B6B399" w14:textId="77777777" w:rsidR="00F77AEA" w:rsidRPr="002A2E10" w:rsidRDefault="00F77AEA">
            <w:pPr>
              <w:rPr>
                <w:rFonts w:ascii="Footlight MT Light" w:eastAsia="Gentium Basic" w:hAnsi="Footlight MT Light" w:cs="Gentium Basic"/>
                <w:color w:val="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BEB1" w14:textId="77777777" w:rsidR="00F77AEA" w:rsidRPr="002A2E10" w:rsidRDefault="00F77AEA">
            <w:pPr>
              <w:rPr>
                <w:rFonts w:ascii="Footlight MT Light" w:eastAsia="Gentium Basic" w:hAnsi="Footlight MT Light" w:cs="Gentium Basic"/>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43211" w14:textId="77777777" w:rsidR="00F77AEA" w:rsidRPr="002A2E10" w:rsidRDefault="00F77AEA">
            <w:pPr>
              <w:rPr>
                <w:rFonts w:ascii="Footlight MT Light" w:eastAsia="Gentium Basic" w:hAnsi="Footlight MT Light" w:cs="Gentium Basic"/>
                <w:color w:val="000000"/>
              </w:rPr>
            </w:pPr>
          </w:p>
        </w:tc>
        <w:tc>
          <w:tcPr>
            <w:tcW w:w="109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F617EA2" w14:textId="77777777" w:rsidR="00F77AEA" w:rsidRPr="002A2E10" w:rsidRDefault="00F77AEA">
            <w:pPr>
              <w:rPr>
                <w:rFonts w:ascii="Footlight MT Light" w:eastAsia="Gentium Basic" w:hAnsi="Footlight MT Light" w:cs="Gentium Basic"/>
                <w:color w:val="000000"/>
              </w:rPr>
            </w:pPr>
          </w:p>
        </w:tc>
        <w:tc>
          <w:tcPr>
            <w:tcW w:w="1248"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2A43D921"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7ED9D62" w14:textId="77777777" w:rsidR="00F77AEA" w:rsidRPr="002A2E10" w:rsidRDefault="00F77AEA">
            <w:pPr>
              <w:rPr>
                <w:rFonts w:ascii="Footlight MT Light" w:eastAsia="Gentium Basic" w:hAnsi="Footlight MT Light" w:cs="Gentium Basic"/>
                <w:color w:val="000000"/>
              </w:rPr>
            </w:pPr>
          </w:p>
        </w:tc>
        <w:tc>
          <w:tcPr>
            <w:tcW w:w="762"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41BB7CA3" w14:textId="77777777" w:rsidR="00F77AEA" w:rsidRPr="002A2E10" w:rsidRDefault="00F77AEA">
            <w:pPr>
              <w:rPr>
                <w:rFonts w:ascii="Footlight MT Light" w:eastAsia="Gentium Basic" w:hAnsi="Footlight MT Light" w:cs="Gentium Basic"/>
                <w:color w:val="000000"/>
              </w:rPr>
            </w:pPr>
          </w:p>
        </w:tc>
        <w:tc>
          <w:tcPr>
            <w:tcW w:w="1024"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0A9505B" w14:textId="77777777" w:rsidR="00F77AEA" w:rsidRPr="002A2E10" w:rsidRDefault="00F77AEA">
            <w:pPr>
              <w:rPr>
                <w:rFonts w:ascii="Footlight MT Light" w:eastAsia="Gentium Basic" w:hAnsi="Footlight MT Light" w:cs="Gentium Basic"/>
                <w:color w:val="000000"/>
              </w:rPr>
            </w:pPr>
          </w:p>
        </w:tc>
        <w:tc>
          <w:tcPr>
            <w:tcW w:w="116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A7C966B" w14:textId="77777777" w:rsidR="00F77AEA" w:rsidRPr="002A2E10" w:rsidRDefault="00F77AEA">
            <w:pPr>
              <w:rPr>
                <w:rFonts w:ascii="Footlight MT Light" w:eastAsia="Gentium Basic" w:hAnsi="Footlight MT Light" w:cs="Gentium Basic"/>
                <w:color w:val="000000"/>
              </w:rPr>
            </w:pPr>
          </w:p>
        </w:tc>
      </w:tr>
      <w:tr w:rsidR="00F77AEA" w:rsidRPr="002A2E10" w14:paraId="3F3B02FA" w14:textId="77777777">
        <w:trPr>
          <w:jc w:val="center"/>
        </w:trPr>
        <w:tc>
          <w:tcPr>
            <w:tcW w:w="57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82D8393" w14:textId="77777777" w:rsidR="00F77AEA" w:rsidRPr="002A2E10" w:rsidRDefault="00F77AEA">
            <w:pPr>
              <w:rPr>
                <w:rFonts w:ascii="Footlight MT Light" w:eastAsia="Gentium Basic" w:hAnsi="Footlight MT Light" w:cs="Gentium Basic"/>
                <w:color w:val="000000"/>
              </w:rPr>
            </w:pPr>
          </w:p>
        </w:tc>
        <w:tc>
          <w:tcPr>
            <w:tcW w:w="144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51D75D7" w14:textId="77777777" w:rsidR="00F77AEA" w:rsidRPr="002A2E10" w:rsidRDefault="00F77AEA">
            <w:pPr>
              <w:rPr>
                <w:rFonts w:ascii="Footlight MT Light" w:eastAsia="Gentium Basic" w:hAnsi="Footlight MT Light" w:cs="Gentium Basic"/>
                <w:color w:val="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B856" w14:textId="77777777" w:rsidR="00F77AEA" w:rsidRPr="002A2E10" w:rsidRDefault="00F77AEA">
            <w:pPr>
              <w:rPr>
                <w:rFonts w:ascii="Footlight MT Light" w:eastAsia="Gentium Basic" w:hAnsi="Footlight MT Light" w:cs="Gentium Basic"/>
                <w:color w:val="000000"/>
              </w:rPr>
            </w:pP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27F0E" w14:textId="77777777" w:rsidR="00F77AEA" w:rsidRPr="002A2E10" w:rsidRDefault="00F77AEA">
            <w:pPr>
              <w:rPr>
                <w:rFonts w:ascii="Footlight MT Light" w:eastAsia="Gentium Basic" w:hAnsi="Footlight MT Light" w:cs="Gentium Basic"/>
                <w:color w:val="000000"/>
              </w:rPr>
            </w:pPr>
          </w:p>
        </w:tc>
        <w:tc>
          <w:tcPr>
            <w:tcW w:w="109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F40FE52" w14:textId="77777777" w:rsidR="00F77AEA" w:rsidRPr="002A2E10" w:rsidRDefault="00F77AEA">
            <w:pPr>
              <w:rPr>
                <w:rFonts w:ascii="Footlight MT Light" w:eastAsia="Gentium Basic" w:hAnsi="Footlight MT Light" w:cs="Gentium Basic"/>
                <w:color w:val="000000"/>
              </w:rPr>
            </w:pPr>
          </w:p>
        </w:tc>
        <w:tc>
          <w:tcPr>
            <w:tcW w:w="1248"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2B697F82"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094D717A" w14:textId="77777777" w:rsidR="00F77AEA" w:rsidRPr="002A2E10" w:rsidRDefault="00F77AEA">
            <w:pPr>
              <w:rPr>
                <w:rFonts w:ascii="Footlight MT Light" w:eastAsia="Gentium Basic" w:hAnsi="Footlight MT Light" w:cs="Gentium Basic"/>
                <w:color w:val="000000"/>
              </w:rPr>
            </w:pPr>
          </w:p>
        </w:tc>
        <w:tc>
          <w:tcPr>
            <w:tcW w:w="762"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7B07013A" w14:textId="77777777" w:rsidR="00F77AEA" w:rsidRPr="002A2E10" w:rsidRDefault="00F77AEA">
            <w:pPr>
              <w:rPr>
                <w:rFonts w:ascii="Footlight MT Light" w:eastAsia="Gentium Basic" w:hAnsi="Footlight MT Light" w:cs="Gentium Basic"/>
                <w:color w:val="000000"/>
              </w:rPr>
            </w:pPr>
          </w:p>
        </w:tc>
        <w:tc>
          <w:tcPr>
            <w:tcW w:w="1024" w:type="dxa"/>
            <w:tcBorders>
              <w:top w:val="single" w:sz="4" w:space="0" w:color="000000"/>
              <w:left w:val="nil"/>
              <w:bottom w:val="single" w:sz="4" w:space="0" w:color="000000"/>
              <w:right w:val="single" w:sz="8" w:space="0" w:color="000000"/>
            </w:tcBorders>
            <w:tcMar>
              <w:top w:w="0" w:type="dxa"/>
              <w:left w:w="108" w:type="dxa"/>
              <w:bottom w:w="0" w:type="dxa"/>
              <w:right w:w="108" w:type="dxa"/>
            </w:tcMar>
            <w:vAlign w:val="center"/>
          </w:tcPr>
          <w:p w14:paraId="56C6F8D8" w14:textId="77777777" w:rsidR="00F77AEA" w:rsidRPr="002A2E10" w:rsidRDefault="00F77AEA">
            <w:pPr>
              <w:rPr>
                <w:rFonts w:ascii="Footlight MT Light" w:eastAsia="Gentium Basic" w:hAnsi="Footlight MT Light" w:cs="Gentium Basic"/>
                <w:color w:val="000000"/>
              </w:rPr>
            </w:pPr>
          </w:p>
        </w:tc>
        <w:tc>
          <w:tcPr>
            <w:tcW w:w="1163"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A454A2A" w14:textId="77777777" w:rsidR="00F77AEA" w:rsidRPr="002A2E10" w:rsidRDefault="00F77AEA">
            <w:pPr>
              <w:rPr>
                <w:rFonts w:ascii="Footlight MT Light" w:eastAsia="Gentium Basic" w:hAnsi="Footlight MT Light" w:cs="Gentium Basic"/>
                <w:color w:val="000000"/>
              </w:rPr>
            </w:pPr>
          </w:p>
        </w:tc>
      </w:tr>
    </w:tbl>
    <w:p w14:paraId="55EE02D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26F0D485" w14:textId="77777777" w:rsidR="00F77AEA" w:rsidRPr="002A2E10" w:rsidRDefault="00F77AEA">
      <w:pPr>
        <w:rPr>
          <w:rFonts w:ascii="Footlight MT Light" w:eastAsia="Gentium Basic" w:hAnsi="Footlight MT Light" w:cs="Gentium Basic"/>
          <w:color w:val="000000"/>
        </w:rPr>
      </w:pPr>
    </w:p>
    <w:p w14:paraId="0015ABF1" w14:textId="77777777" w:rsidR="00F77AEA" w:rsidRPr="002A2E10" w:rsidRDefault="002B4AD1" w:rsidP="00544BB0">
      <w:pPr>
        <w:keepNext/>
        <w:numPr>
          <w:ilvl w:val="0"/>
          <w:numId w:val="245"/>
        </w:numPr>
        <w:tabs>
          <w:tab w:val="left" w:pos="360"/>
        </w:tabs>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Data Pekerjaan yang Sedang Dilaksanakan (Wajib diisi untuk menghitung SKP)</w:t>
      </w:r>
    </w:p>
    <w:p w14:paraId="5A71E3D0" w14:textId="77777777" w:rsidR="00F77AEA" w:rsidRPr="002A2E10" w:rsidRDefault="002B4AD1">
      <w:pPr>
        <w:ind w:left="5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bl>
      <w:tblPr>
        <w:tblStyle w:val="afff"/>
        <w:tblW w:w="9991" w:type="dxa"/>
        <w:tblInd w:w="-567" w:type="dxa"/>
        <w:tblLayout w:type="fixed"/>
        <w:tblLook w:val="0000" w:firstRow="0" w:lastRow="0" w:firstColumn="0" w:lastColumn="0" w:noHBand="0" w:noVBand="0"/>
      </w:tblPr>
      <w:tblGrid>
        <w:gridCol w:w="560"/>
        <w:gridCol w:w="1043"/>
        <w:gridCol w:w="1495"/>
        <w:gridCol w:w="747"/>
        <w:gridCol w:w="800"/>
        <w:gridCol w:w="996"/>
        <w:gridCol w:w="894"/>
        <w:gridCol w:w="1047"/>
        <w:gridCol w:w="1147"/>
        <w:gridCol w:w="1262"/>
      </w:tblGrid>
      <w:tr w:rsidR="00F77AEA" w:rsidRPr="002A2E10" w14:paraId="41E5A322" w14:textId="77777777">
        <w:tc>
          <w:tcPr>
            <w:tcW w:w="560" w:type="dxa"/>
            <w:vMerge w:val="restart"/>
            <w:tcBorders>
              <w:top w:val="single" w:sz="4" w:space="0" w:color="000000"/>
              <w:left w:val="single" w:sz="4" w:space="0" w:color="000000"/>
              <w:right w:val="single" w:sz="8" w:space="0" w:color="000000"/>
            </w:tcBorders>
            <w:shd w:val="clear" w:color="auto" w:fill="auto"/>
            <w:tcMar>
              <w:top w:w="0" w:type="dxa"/>
              <w:left w:w="108" w:type="dxa"/>
              <w:bottom w:w="0" w:type="dxa"/>
              <w:right w:w="108" w:type="dxa"/>
            </w:tcMar>
            <w:vAlign w:val="center"/>
          </w:tcPr>
          <w:p w14:paraId="5E3D834B"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 No.</w:t>
            </w:r>
          </w:p>
        </w:tc>
        <w:tc>
          <w:tcPr>
            <w:tcW w:w="1043" w:type="dxa"/>
            <w:vMerge w:val="restart"/>
            <w:tcBorders>
              <w:top w:val="single" w:sz="4" w:space="0" w:color="000000"/>
              <w:left w:val="nil"/>
              <w:right w:val="single" w:sz="8" w:space="0" w:color="000000"/>
            </w:tcBorders>
            <w:shd w:val="clear" w:color="auto" w:fill="auto"/>
            <w:tcMar>
              <w:top w:w="0" w:type="dxa"/>
              <w:left w:w="108" w:type="dxa"/>
              <w:bottom w:w="0" w:type="dxa"/>
              <w:right w:w="108" w:type="dxa"/>
            </w:tcMar>
            <w:vAlign w:val="center"/>
          </w:tcPr>
          <w:p w14:paraId="78E2CED3"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Nama Paket Pekerjaan</w:t>
            </w:r>
          </w:p>
        </w:tc>
        <w:tc>
          <w:tcPr>
            <w:tcW w:w="1495" w:type="dxa"/>
            <w:vMerge w:val="restart"/>
            <w:tcBorders>
              <w:top w:val="single" w:sz="4" w:space="0" w:color="000000"/>
              <w:left w:val="nil"/>
              <w:right w:val="single" w:sz="8" w:space="0" w:color="000000"/>
            </w:tcBorders>
            <w:shd w:val="clear" w:color="auto" w:fill="auto"/>
            <w:tcMar>
              <w:top w:w="0" w:type="dxa"/>
              <w:left w:w="108" w:type="dxa"/>
              <w:bottom w:w="0" w:type="dxa"/>
              <w:right w:w="108" w:type="dxa"/>
            </w:tcMar>
            <w:vAlign w:val="center"/>
          </w:tcPr>
          <w:p w14:paraId="30257B26"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Klasifikasi/Sub Klasifikasi Pekerjaan</w:t>
            </w:r>
          </w:p>
        </w:tc>
        <w:tc>
          <w:tcPr>
            <w:tcW w:w="747" w:type="dxa"/>
            <w:vMerge w:val="restart"/>
            <w:tcBorders>
              <w:top w:val="single" w:sz="4" w:space="0" w:color="000000"/>
              <w:left w:val="nil"/>
              <w:right w:val="single" w:sz="8" w:space="0" w:color="000000"/>
            </w:tcBorders>
            <w:shd w:val="clear" w:color="auto" w:fill="auto"/>
            <w:tcMar>
              <w:top w:w="0" w:type="dxa"/>
              <w:left w:w="108" w:type="dxa"/>
              <w:bottom w:w="0" w:type="dxa"/>
              <w:right w:w="108" w:type="dxa"/>
            </w:tcMar>
            <w:vAlign w:val="center"/>
          </w:tcPr>
          <w:p w14:paraId="28F23C72"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Lokasi</w:t>
            </w:r>
          </w:p>
        </w:tc>
        <w:tc>
          <w:tcPr>
            <w:tcW w:w="1796" w:type="dxa"/>
            <w:gridSpan w:val="2"/>
            <w:tcBorders>
              <w:top w:val="single" w:sz="4"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0059A82" w14:textId="77777777" w:rsidR="00F77AEA" w:rsidRPr="002A2E10" w:rsidRDefault="004A178F" w:rsidP="002B61A1">
            <w:pPr>
              <w:jc w:val="center"/>
              <w:rPr>
                <w:rFonts w:ascii="Footlight MT Light" w:eastAsia="Gentium Basic" w:hAnsi="Footlight MT Light" w:cs="Gentium Basic"/>
                <w:strike/>
                <w:color w:val="000000"/>
                <w:sz w:val="20"/>
                <w:szCs w:val="20"/>
              </w:rPr>
            </w:pPr>
            <w:r w:rsidRPr="002A2E10">
              <w:rPr>
                <w:rFonts w:ascii="Footlight MT Light" w:hAnsi="Footlight MT Light"/>
                <w:spacing w:val="3"/>
                <w:sz w:val="20"/>
              </w:rPr>
              <w:t>Pemberi Pekerjaan</w:t>
            </w:r>
          </w:p>
        </w:tc>
        <w:tc>
          <w:tcPr>
            <w:tcW w:w="1941" w:type="dxa"/>
            <w:gridSpan w:val="2"/>
            <w:tcBorders>
              <w:top w:val="single" w:sz="4"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220556CD"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Kontrak</w:t>
            </w:r>
          </w:p>
        </w:tc>
        <w:tc>
          <w:tcPr>
            <w:tcW w:w="2409" w:type="dxa"/>
            <w:gridSpan w:val="2"/>
            <w:tcBorders>
              <w:top w:val="single" w:sz="4" w:space="0" w:color="000000"/>
              <w:left w:val="nil"/>
              <w:bottom w:val="single" w:sz="8" w:space="0" w:color="000000"/>
              <w:right w:val="single" w:sz="4" w:space="0" w:color="000000"/>
            </w:tcBorders>
            <w:shd w:val="clear" w:color="auto" w:fill="auto"/>
            <w:tcMar>
              <w:top w:w="0" w:type="dxa"/>
              <w:left w:w="108" w:type="dxa"/>
              <w:bottom w:w="0" w:type="dxa"/>
              <w:right w:w="108" w:type="dxa"/>
            </w:tcMar>
            <w:vAlign w:val="center"/>
          </w:tcPr>
          <w:p w14:paraId="41DFCDC4"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Total Progres</w:t>
            </w:r>
          </w:p>
        </w:tc>
      </w:tr>
      <w:tr w:rsidR="00F77AEA" w:rsidRPr="002A2E10" w14:paraId="7F3D66B9" w14:textId="77777777">
        <w:trPr>
          <w:trHeight w:val="910"/>
        </w:trPr>
        <w:tc>
          <w:tcPr>
            <w:tcW w:w="560" w:type="dxa"/>
            <w:vMerge/>
            <w:tcBorders>
              <w:top w:val="single" w:sz="4" w:space="0" w:color="000000"/>
              <w:left w:val="single" w:sz="4" w:space="0" w:color="000000"/>
              <w:right w:val="single" w:sz="8" w:space="0" w:color="000000"/>
            </w:tcBorders>
            <w:shd w:val="clear" w:color="auto" w:fill="auto"/>
            <w:tcMar>
              <w:top w:w="0" w:type="dxa"/>
              <w:left w:w="108" w:type="dxa"/>
              <w:bottom w:w="0" w:type="dxa"/>
              <w:right w:w="108" w:type="dxa"/>
            </w:tcMar>
            <w:vAlign w:val="center"/>
          </w:tcPr>
          <w:p w14:paraId="21B01B68"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043" w:type="dxa"/>
            <w:vMerge/>
            <w:tcBorders>
              <w:top w:val="single" w:sz="4" w:space="0" w:color="000000"/>
              <w:left w:val="nil"/>
              <w:right w:val="single" w:sz="8" w:space="0" w:color="000000"/>
            </w:tcBorders>
            <w:shd w:val="clear" w:color="auto" w:fill="auto"/>
            <w:tcMar>
              <w:top w:w="0" w:type="dxa"/>
              <w:left w:w="108" w:type="dxa"/>
              <w:bottom w:w="0" w:type="dxa"/>
              <w:right w:w="108" w:type="dxa"/>
            </w:tcMar>
            <w:vAlign w:val="center"/>
          </w:tcPr>
          <w:p w14:paraId="7C182644"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1495" w:type="dxa"/>
            <w:vMerge/>
            <w:tcBorders>
              <w:top w:val="single" w:sz="4" w:space="0" w:color="000000"/>
              <w:left w:val="nil"/>
              <w:right w:val="single" w:sz="8" w:space="0" w:color="000000"/>
            </w:tcBorders>
            <w:shd w:val="clear" w:color="auto" w:fill="auto"/>
            <w:tcMar>
              <w:top w:w="0" w:type="dxa"/>
              <w:left w:w="108" w:type="dxa"/>
              <w:bottom w:w="0" w:type="dxa"/>
              <w:right w:w="108" w:type="dxa"/>
            </w:tcMar>
            <w:vAlign w:val="center"/>
          </w:tcPr>
          <w:p w14:paraId="4580F577"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747" w:type="dxa"/>
            <w:vMerge/>
            <w:tcBorders>
              <w:top w:val="single" w:sz="4" w:space="0" w:color="000000"/>
              <w:left w:val="nil"/>
              <w:right w:val="single" w:sz="8" w:space="0" w:color="000000"/>
            </w:tcBorders>
            <w:shd w:val="clear" w:color="auto" w:fill="auto"/>
            <w:tcMar>
              <w:top w:w="0" w:type="dxa"/>
              <w:left w:w="108" w:type="dxa"/>
              <w:bottom w:w="0" w:type="dxa"/>
              <w:right w:w="108" w:type="dxa"/>
            </w:tcMar>
            <w:vAlign w:val="center"/>
          </w:tcPr>
          <w:p w14:paraId="7F55AC52"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20"/>
                <w:szCs w:val="20"/>
              </w:rPr>
            </w:pPr>
          </w:p>
        </w:tc>
        <w:tc>
          <w:tcPr>
            <w:tcW w:w="80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4C0BAAE"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Nama</w:t>
            </w:r>
          </w:p>
        </w:tc>
        <w:tc>
          <w:tcPr>
            <w:tcW w:w="99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0C66679" w14:textId="77777777" w:rsidR="00F77AEA" w:rsidRPr="002A2E10" w:rsidRDefault="002B4AD1">
            <w:pP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Alamat/ Telepon</w:t>
            </w:r>
          </w:p>
        </w:tc>
        <w:tc>
          <w:tcPr>
            <w:tcW w:w="89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165611D1"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No / Tanggal</w:t>
            </w:r>
          </w:p>
        </w:tc>
        <w:tc>
          <w:tcPr>
            <w:tcW w:w="10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7EF63AF1"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Nilai</w:t>
            </w:r>
          </w:p>
        </w:tc>
        <w:tc>
          <w:tcPr>
            <w:tcW w:w="114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tcPr>
          <w:p w14:paraId="47401C59"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No / Tanggal</w:t>
            </w:r>
          </w:p>
        </w:tc>
        <w:tc>
          <w:tcPr>
            <w:tcW w:w="1262" w:type="dxa"/>
            <w:tcBorders>
              <w:top w:val="nil"/>
              <w:left w:val="nil"/>
              <w:bottom w:val="single" w:sz="8" w:space="0" w:color="000000"/>
              <w:right w:val="single" w:sz="4" w:space="0" w:color="000000"/>
            </w:tcBorders>
            <w:shd w:val="clear" w:color="auto" w:fill="auto"/>
            <w:tcMar>
              <w:top w:w="0" w:type="dxa"/>
              <w:left w:w="108" w:type="dxa"/>
              <w:bottom w:w="0" w:type="dxa"/>
              <w:right w:w="108" w:type="dxa"/>
            </w:tcMar>
            <w:vAlign w:val="center"/>
          </w:tcPr>
          <w:p w14:paraId="018C5249"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Total Nilai</w:t>
            </w:r>
          </w:p>
        </w:tc>
      </w:tr>
      <w:tr w:rsidR="00F77AEA" w:rsidRPr="002A2E10" w14:paraId="512EE5DF" w14:textId="77777777">
        <w:tc>
          <w:tcPr>
            <w:tcW w:w="560" w:type="dxa"/>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19ACDDA"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1</w:t>
            </w:r>
          </w:p>
        </w:tc>
        <w:tc>
          <w:tcPr>
            <w:tcW w:w="1043"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5AD8194F"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2</w:t>
            </w:r>
          </w:p>
        </w:tc>
        <w:tc>
          <w:tcPr>
            <w:tcW w:w="1495"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2F4FC1F1"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3</w:t>
            </w:r>
          </w:p>
        </w:tc>
        <w:tc>
          <w:tcPr>
            <w:tcW w:w="747"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21D01704"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4</w:t>
            </w:r>
          </w:p>
        </w:tc>
        <w:tc>
          <w:tcPr>
            <w:tcW w:w="800"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470FAD79"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5</w:t>
            </w:r>
          </w:p>
        </w:tc>
        <w:tc>
          <w:tcPr>
            <w:tcW w:w="996"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3F7EDD90"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6</w:t>
            </w:r>
          </w:p>
        </w:tc>
        <w:tc>
          <w:tcPr>
            <w:tcW w:w="894"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0106B8A7"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7</w:t>
            </w:r>
          </w:p>
        </w:tc>
        <w:tc>
          <w:tcPr>
            <w:tcW w:w="1047"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79E6A240"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8</w:t>
            </w:r>
          </w:p>
        </w:tc>
        <w:tc>
          <w:tcPr>
            <w:tcW w:w="1147" w:type="dxa"/>
            <w:tcBorders>
              <w:top w:val="single" w:sz="8"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FEB6B50"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9</w:t>
            </w:r>
          </w:p>
        </w:tc>
        <w:tc>
          <w:tcPr>
            <w:tcW w:w="1262" w:type="dxa"/>
            <w:tcBorders>
              <w:top w:val="single" w:sz="8"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5809708" w14:textId="77777777" w:rsidR="00F77AEA" w:rsidRPr="002A2E10" w:rsidRDefault="002B4AD1">
            <w:pPr>
              <w:jc w:val="center"/>
              <w:rPr>
                <w:rFonts w:ascii="Footlight MT Light" w:eastAsia="Gentium Basic" w:hAnsi="Footlight MT Light" w:cs="Gentium Basic"/>
                <w:color w:val="000000"/>
                <w:sz w:val="20"/>
                <w:szCs w:val="20"/>
              </w:rPr>
            </w:pPr>
            <w:r w:rsidRPr="002A2E10">
              <w:rPr>
                <w:rFonts w:ascii="Footlight MT Light" w:eastAsia="Gentium Basic" w:hAnsi="Footlight MT Light" w:cs="Gentium Basic"/>
                <w:color w:val="000000"/>
                <w:sz w:val="20"/>
                <w:szCs w:val="20"/>
              </w:rPr>
              <w:t>10</w:t>
            </w:r>
          </w:p>
        </w:tc>
      </w:tr>
      <w:tr w:rsidR="00F77AEA" w:rsidRPr="002A2E10" w14:paraId="73245E06" w14:textId="77777777">
        <w:tc>
          <w:tcPr>
            <w:tcW w:w="56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F357F4C"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043"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2612D93" w14:textId="77777777" w:rsidR="00F77AEA" w:rsidRPr="002A2E10" w:rsidRDefault="00F77AEA">
            <w:pPr>
              <w:rPr>
                <w:rFonts w:ascii="Footlight MT Light" w:eastAsia="Gentium Basic" w:hAnsi="Footlight MT Light" w:cs="Gentium Basic"/>
                <w:color w:val="000000"/>
              </w:rPr>
            </w:pPr>
          </w:p>
        </w:tc>
        <w:tc>
          <w:tcPr>
            <w:tcW w:w="1495"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351E2543"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7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60885268"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800"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68CE3C2A"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996"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4AE71609"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894"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E453E00"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0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61683A99"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1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769CED0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c>
          <w:tcPr>
            <w:tcW w:w="126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D3EF405"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tc>
      </w:tr>
      <w:tr w:rsidR="00F77AEA" w:rsidRPr="002A2E10" w14:paraId="6035132C" w14:textId="77777777">
        <w:tc>
          <w:tcPr>
            <w:tcW w:w="56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537EFE9" w14:textId="77777777" w:rsidR="00F77AEA" w:rsidRPr="002A2E10" w:rsidRDefault="00F77AEA">
            <w:pPr>
              <w:rPr>
                <w:rFonts w:ascii="Footlight MT Light" w:eastAsia="Gentium Basic" w:hAnsi="Footlight MT Light" w:cs="Gentium Basic"/>
                <w:color w:val="000000"/>
              </w:rPr>
            </w:pPr>
          </w:p>
        </w:tc>
        <w:tc>
          <w:tcPr>
            <w:tcW w:w="1043"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5DFB8E7E" w14:textId="77777777" w:rsidR="00F77AEA" w:rsidRPr="002A2E10" w:rsidRDefault="00F77AEA">
            <w:pPr>
              <w:rPr>
                <w:rFonts w:ascii="Footlight MT Light" w:eastAsia="Gentium Basic" w:hAnsi="Footlight MT Light" w:cs="Gentium Basic"/>
                <w:color w:val="000000"/>
              </w:rPr>
            </w:pPr>
          </w:p>
        </w:tc>
        <w:tc>
          <w:tcPr>
            <w:tcW w:w="1495"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696513E" w14:textId="77777777" w:rsidR="00F77AEA" w:rsidRPr="002A2E10" w:rsidRDefault="00F77AEA">
            <w:pPr>
              <w:rPr>
                <w:rFonts w:ascii="Footlight MT Light" w:eastAsia="Gentium Basic" w:hAnsi="Footlight MT Light" w:cs="Gentium Basic"/>
                <w:color w:val="000000"/>
              </w:rPr>
            </w:pPr>
          </w:p>
        </w:tc>
        <w:tc>
          <w:tcPr>
            <w:tcW w:w="7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FB7665B" w14:textId="77777777" w:rsidR="00F77AEA" w:rsidRPr="002A2E10" w:rsidRDefault="00F77AEA">
            <w:pPr>
              <w:rPr>
                <w:rFonts w:ascii="Footlight MT Light" w:eastAsia="Gentium Basic" w:hAnsi="Footlight MT Light" w:cs="Gentium Basic"/>
                <w:color w:val="000000"/>
              </w:rPr>
            </w:pPr>
          </w:p>
        </w:tc>
        <w:tc>
          <w:tcPr>
            <w:tcW w:w="800"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59DE78B0" w14:textId="77777777" w:rsidR="00F77AEA" w:rsidRPr="002A2E10" w:rsidRDefault="00F77AEA">
            <w:pPr>
              <w:rPr>
                <w:rFonts w:ascii="Footlight MT Light" w:eastAsia="Gentium Basic" w:hAnsi="Footlight MT Light" w:cs="Gentium Basic"/>
                <w:color w:val="000000"/>
              </w:rPr>
            </w:pPr>
          </w:p>
        </w:tc>
        <w:tc>
          <w:tcPr>
            <w:tcW w:w="996"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46C8EAA7" w14:textId="77777777" w:rsidR="00F77AEA" w:rsidRPr="002A2E10" w:rsidRDefault="00F77AEA">
            <w:pPr>
              <w:rPr>
                <w:rFonts w:ascii="Footlight MT Light" w:eastAsia="Gentium Basic" w:hAnsi="Footlight MT Light" w:cs="Gentium Basic"/>
                <w:color w:val="000000"/>
              </w:rPr>
            </w:pPr>
          </w:p>
        </w:tc>
        <w:tc>
          <w:tcPr>
            <w:tcW w:w="894"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24DEE608" w14:textId="77777777" w:rsidR="00F77AEA" w:rsidRPr="002A2E10" w:rsidRDefault="00F77AEA">
            <w:pPr>
              <w:rPr>
                <w:rFonts w:ascii="Footlight MT Light" w:eastAsia="Gentium Basic" w:hAnsi="Footlight MT Light" w:cs="Gentium Basic"/>
                <w:color w:val="000000"/>
              </w:rPr>
            </w:pPr>
          </w:p>
        </w:tc>
        <w:tc>
          <w:tcPr>
            <w:tcW w:w="10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62B80D3" w14:textId="77777777" w:rsidR="00F77AEA" w:rsidRPr="002A2E10" w:rsidRDefault="00F77AEA">
            <w:pPr>
              <w:rPr>
                <w:rFonts w:ascii="Footlight MT Light" w:eastAsia="Gentium Basic" w:hAnsi="Footlight MT Light" w:cs="Gentium Basic"/>
                <w:color w:val="000000"/>
              </w:rPr>
            </w:pPr>
          </w:p>
        </w:tc>
        <w:tc>
          <w:tcPr>
            <w:tcW w:w="11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1DF9CFCF" w14:textId="77777777" w:rsidR="00F77AEA" w:rsidRPr="002A2E10" w:rsidRDefault="00F77AEA">
            <w:pPr>
              <w:rPr>
                <w:rFonts w:ascii="Footlight MT Light" w:eastAsia="Gentium Basic" w:hAnsi="Footlight MT Light" w:cs="Gentium Basic"/>
                <w:color w:val="000000"/>
              </w:rPr>
            </w:pPr>
          </w:p>
        </w:tc>
        <w:tc>
          <w:tcPr>
            <w:tcW w:w="126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3A5F1AC" w14:textId="77777777" w:rsidR="00F77AEA" w:rsidRPr="002A2E10" w:rsidRDefault="00F77AEA">
            <w:pPr>
              <w:rPr>
                <w:rFonts w:ascii="Footlight MT Light" w:eastAsia="Gentium Basic" w:hAnsi="Footlight MT Light" w:cs="Gentium Basic"/>
                <w:color w:val="000000"/>
              </w:rPr>
            </w:pPr>
          </w:p>
        </w:tc>
      </w:tr>
      <w:tr w:rsidR="00F77AEA" w:rsidRPr="002A2E10" w14:paraId="54FB79E5" w14:textId="77777777">
        <w:tc>
          <w:tcPr>
            <w:tcW w:w="56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F2D67F5" w14:textId="77777777" w:rsidR="00F77AEA" w:rsidRPr="002A2E10" w:rsidRDefault="00F77AEA">
            <w:pPr>
              <w:rPr>
                <w:rFonts w:ascii="Footlight MT Light" w:eastAsia="Gentium Basic" w:hAnsi="Footlight MT Light" w:cs="Gentium Basic"/>
                <w:color w:val="000000"/>
              </w:rPr>
            </w:pPr>
          </w:p>
        </w:tc>
        <w:tc>
          <w:tcPr>
            <w:tcW w:w="1043"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3BFA0E33" w14:textId="77777777" w:rsidR="00F77AEA" w:rsidRPr="002A2E10" w:rsidRDefault="00F77AEA">
            <w:pPr>
              <w:rPr>
                <w:rFonts w:ascii="Footlight MT Light" w:eastAsia="Gentium Basic" w:hAnsi="Footlight MT Light" w:cs="Gentium Basic"/>
                <w:color w:val="000000"/>
              </w:rPr>
            </w:pPr>
          </w:p>
        </w:tc>
        <w:tc>
          <w:tcPr>
            <w:tcW w:w="1495"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02FF9F76" w14:textId="77777777" w:rsidR="00F77AEA" w:rsidRPr="002A2E10" w:rsidRDefault="00F77AEA">
            <w:pPr>
              <w:rPr>
                <w:rFonts w:ascii="Footlight MT Light" w:eastAsia="Gentium Basic" w:hAnsi="Footlight MT Light" w:cs="Gentium Basic"/>
                <w:color w:val="000000"/>
              </w:rPr>
            </w:pPr>
          </w:p>
        </w:tc>
        <w:tc>
          <w:tcPr>
            <w:tcW w:w="7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239518AF" w14:textId="77777777" w:rsidR="00F77AEA" w:rsidRPr="002A2E10" w:rsidRDefault="00F77AEA">
            <w:pPr>
              <w:rPr>
                <w:rFonts w:ascii="Footlight MT Light" w:eastAsia="Gentium Basic" w:hAnsi="Footlight MT Light" w:cs="Gentium Basic"/>
                <w:color w:val="000000"/>
              </w:rPr>
            </w:pPr>
          </w:p>
        </w:tc>
        <w:tc>
          <w:tcPr>
            <w:tcW w:w="800"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29E0A880" w14:textId="77777777" w:rsidR="00F77AEA" w:rsidRPr="002A2E10" w:rsidRDefault="00F77AEA">
            <w:pPr>
              <w:rPr>
                <w:rFonts w:ascii="Footlight MT Light" w:eastAsia="Gentium Basic" w:hAnsi="Footlight MT Light" w:cs="Gentium Basic"/>
                <w:color w:val="000000"/>
              </w:rPr>
            </w:pPr>
          </w:p>
        </w:tc>
        <w:tc>
          <w:tcPr>
            <w:tcW w:w="996"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2AAD0673" w14:textId="77777777" w:rsidR="00F77AEA" w:rsidRPr="002A2E10" w:rsidRDefault="00F77AEA">
            <w:pPr>
              <w:rPr>
                <w:rFonts w:ascii="Footlight MT Light" w:eastAsia="Gentium Basic" w:hAnsi="Footlight MT Light" w:cs="Gentium Basic"/>
                <w:color w:val="000000"/>
              </w:rPr>
            </w:pPr>
          </w:p>
        </w:tc>
        <w:tc>
          <w:tcPr>
            <w:tcW w:w="894"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4ADD3C59" w14:textId="77777777" w:rsidR="00F77AEA" w:rsidRPr="002A2E10" w:rsidRDefault="00F77AEA">
            <w:pPr>
              <w:rPr>
                <w:rFonts w:ascii="Footlight MT Light" w:eastAsia="Gentium Basic" w:hAnsi="Footlight MT Light" w:cs="Gentium Basic"/>
                <w:color w:val="000000"/>
              </w:rPr>
            </w:pPr>
          </w:p>
        </w:tc>
        <w:tc>
          <w:tcPr>
            <w:tcW w:w="10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2461029E" w14:textId="77777777" w:rsidR="00F77AEA" w:rsidRPr="002A2E10" w:rsidRDefault="00F77AEA">
            <w:pPr>
              <w:rPr>
                <w:rFonts w:ascii="Footlight MT Light" w:eastAsia="Gentium Basic" w:hAnsi="Footlight MT Light" w:cs="Gentium Basic"/>
                <w:color w:val="000000"/>
              </w:rPr>
            </w:pPr>
          </w:p>
        </w:tc>
        <w:tc>
          <w:tcPr>
            <w:tcW w:w="1147" w:type="dxa"/>
            <w:tcBorders>
              <w:top w:val="single" w:sz="4" w:space="0" w:color="000000"/>
              <w:left w:val="nil"/>
              <w:bottom w:val="single" w:sz="4" w:space="0" w:color="000000"/>
              <w:right w:val="single" w:sz="8" w:space="0" w:color="000000"/>
            </w:tcBorders>
            <w:shd w:val="clear" w:color="auto" w:fill="auto"/>
            <w:tcMar>
              <w:top w:w="0" w:type="dxa"/>
              <w:left w:w="108" w:type="dxa"/>
              <w:bottom w:w="0" w:type="dxa"/>
              <w:right w:w="108" w:type="dxa"/>
            </w:tcMar>
            <w:vAlign w:val="center"/>
          </w:tcPr>
          <w:p w14:paraId="38AE2A89" w14:textId="77777777" w:rsidR="00F77AEA" w:rsidRPr="002A2E10" w:rsidRDefault="00F77AEA">
            <w:pPr>
              <w:rPr>
                <w:rFonts w:ascii="Footlight MT Light" w:eastAsia="Gentium Basic" w:hAnsi="Footlight MT Light" w:cs="Gentium Basic"/>
                <w:color w:val="000000"/>
              </w:rPr>
            </w:pPr>
          </w:p>
        </w:tc>
        <w:tc>
          <w:tcPr>
            <w:tcW w:w="126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CA29A05" w14:textId="77777777" w:rsidR="00F77AEA" w:rsidRPr="002A2E10" w:rsidRDefault="00F77AEA">
            <w:pPr>
              <w:rPr>
                <w:rFonts w:ascii="Footlight MT Light" w:eastAsia="Gentium Basic" w:hAnsi="Footlight MT Light" w:cs="Gentium Basic"/>
                <w:color w:val="000000"/>
              </w:rPr>
            </w:pPr>
          </w:p>
        </w:tc>
      </w:tr>
    </w:tbl>
    <w:p w14:paraId="4E803C5A"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289833B2" w14:textId="77777777" w:rsidR="00F77AEA" w:rsidRPr="002A2E10" w:rsidRDefault="00F77AEA">
      <w:pPr>
        <w:keepNext/>
        <w:tabs>
          <w:tab w:val="left" w:pos="360"/>
        </w:tabs>
        <w:rPr>
          <w:rFonts w:ascii="Footlight MT Light" w:eastAsia="Gentium Basic" w:hAnsi="Footlight MT Light" w:cs="Gentium Basic"/>
          <w:b/>
          <w:color w:val="000000"/>
        </w:rPr>
      </w:pPr>
    </w:p>
    <w:p w14:paraId="7203F5D3" w14:textId="77777777" w:rsidR="00F77AEA" w:rsidRPr="002A2E10" w:rsidRDefault="00F77AEA">
      <w:pPr>
        <w:jc w:val="both"/>
        <w:rPr>
          <w:rFonts w:ascii="Footlight MT Light" w:eastAsia="Gentium Basic" w:hAnsi="Footlight MT Light" w:cs="Gentium Basic"/>
          <w:color w:val="000000"/>
        </w:rPr>
      </w:pPr>
    </w:p>
    <w:p w14:paraId="1CFA8868"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Demikian Formulir Isian Kualifikasi ini saya buat dengan sebenarnya dan penuh rasa tanggung jawab. Jika dikemudian hari ditemui bahwa data/dokumen yang saya sampaikan tidak benar dan/atau ada pemalsuan, maka badan usaha yang saya wakili bersedia dikenakan sanksi berupa sanksi administratif, sanksi pencantuman dalam Daftar Hitam, gugatan secara perdata, dan/atau pelaporan secara pidana kepada pihak berwenang sesuai dengan ketentuan peraturan perundang-undangan.</w:t>
      </w:r>
    </w:p>
    <w:p w14:paraId="524FAEDC" w14:textId="77777777" w:rsidR="002B61A1" w:rsidRPr="002A2E10" w:rsidRDefault="002B61A1">
      <w:pPr>
        <w:jc w:val="both"/>
        <w:rPr>
          <w:rFonts w:ascii="Footlight MT Light" w:eastAsia="Gentium Basic" w:hAnsi="Footlight MT Light" w:cs="Gentium Basic"/>
          <w:color w:val="000000"/>
        </w:rPr>
      </w:pPr>
    </w:p>
    <w:p w14:paraId="55F406C9" w14:textId="77777777" w:rsidR="002B61A1" w:rsidRPr="002A2E10" w:rsidRDefault="002B61A1">
      <w:pPr>
        <w:jc w:val="both"/>
        <w:rPr>
          <w:rFonts w:ascii="Footlight MT Light" w:eastAsia="Gentium Basic" w:hAnsi="Footlight MT Light" w:cs="Gentium Basic"/>
          <w:color w:val="000000"/>
        </w:rPr>
      </w:pPr>
    </w:p>
    <w:p w14:paraId="0DB53732" w14:textId="77777777" w:rsidR="002B61A1" w:rsidRPr="002A2E10" w:rsidRDefault="002B61A1">
      <w:pPr>
        <w:jc w:val="both"/>
        <w:rPr>
          <w:rFonts w:ascii="Footlight MT Light" w:eastAsia="Gentium Basic" w:hAnsi="Footlight MT Light" w:cs="Gentium Basic"/>
          <w:color w:val="000000"/>
        </w:rPr>
      </w:pPr>
    </w:p>
    <w:p w14:paraId="7C133B66" w14:textId="77777777" w:rsidR="00613858" w:rsidRPr="002A2E10" w:rsidRDefault="00613858">
      <w:pPr>
        <w:jc w:val="both"/>
        <w:rPr>
          <w:rFonts w:ascii="Footlight MT Light" w:eastAsia="Gentium Basic" w:hAnsi="Footlight MT Light" w:cs="Gentium Basic"/>
          <w:color w:val="000000"/>
        </w:rPr>
      </w:pPr>
    </w:p>
    <w:p w14:paraId="08DAA7C7" w14:textId="77777777" w:rsidR="002B61A1" w:rsidRPr="002A2E10" w:rsidRDefault="002B61A1">
      <w:pPr>
        <w:jc w:val="both"/>
        <w:rPr>
          <w:rFonts w:ascii="Footlight MT Light" w:eastAsia="Gentium Basic" w:hAnsi="Footlight MT Light" w:cs="Gentium Basic"/>
          <w:color w:val="000000"/>
        </w:rPr>
      </w:pPr>
    </w:p>
    <w:p w14:paraId="47632A2D" w14:textId="77777777" w:rsidR="002B61A1" w:rsidRPr="002A2E10" w:rsidRDefault="002B61A1">
      <w:pPr>
        <w:jc w:val="both"/>
        <w:rPr>
          <w:rFonts w:ascii="Footlight MT Light" w:eastAsia="Gentium Basic" w:hAnsi="Footlight MT Light" w:cs="Gentium Basic"/>
          <w:color w:val="000000"/>
        </w:rPr>
      </w:pPr>
    </w:p>
    <w:p w14:paraId="4255D29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717DE22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tempat]</w:t>
      </w:r>
      <w:r w:rsidRPr="002A2E10">
        <w:rPr>
          <w:rFonts w:ascii="Footlight MT Light" w:eastAsia="Gentium Basic" w:hAnsi="Footlight MT Light" w:cs="Gentium Basic"/>
          <w:color w:val="000000"/>
        </w:rPr>
        <w:t xml:space="preserve">, __ </w:t>
      </w:r>
      <w:r w:rsidRPr="002A2E10">
        <w:rPr>
          <w:rFonts w:ascii="Footlight MT Light" w:eastAsia="Gentium Basic" w:hAnsi="Footlight MT Light" w:cs="Gentium Basic"/>
          <w:i/>
          <w:color w:val="000000"/>
        </w:rPr>
        <w:t xml:space="preserve">[tanggal] </w:t>
      </w:r>
      <w:r w:rsidRPr="002A2E10">
        <w:rPr>
          <w:rFonts w:ascii="Footlight MT Light" w:eastAsia="Gentium Basic" w:hAnsi="Footlight MT Light" w:cs="Gentium Basic"/>
          <w:color w:val="000000"/>
        </w:rPr>
        <w:t xml:space="preserve">__________ </w:t>
      </w:r>
      <w:r w:rsidRPr="002A2E10">
        <w:rPr>
          <w:rFonts w:ascii="Footlight MT Light" w:eastAsia="Gentium Basic" w:hAnsi="Footlight MT Light" w:cs="Gentium Basic"/>
          <w:i/>
          <w:color w:val="000000"/>
        </w:rPr>
        <w:t>[bulan]</w:t>
      </w:r>
      <w:r w:rsidRPr="002A2E10">
        <w:rPr>
          <w:rFonts w:ascii="Footlight MT Light" w:eastAsia="Gentium Basic" w:hAnsi="Footlight MT Light" w:cs="Gentium Basic"/>
          <w:color w:val="000000"/>
        </w:rPr>
        <w:t xml:space="preserve"> 20__ </w:t>
      </w:r>
      <w:r w:rsidRPr="002A2E10">
        <w:rPr>
          <w:rFonts w:ascii="Footlight MT Light" w:eastAsia="Gentium Basic" w:hAnsi="Footlight MT Light" w:cs="Gentium Basic"/>
          <w:i/>
          <w:color w:val="000000"/>
        </w:rPr>
        <w:t>[tahun]</w:t>
      </w:r>
    </w:p>
    <w:p w14:paraId="055A859C"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7CC45A0E" w14:textId="77777777" w:rsidR="00F77AEA" w:rsidRPr="002A2E10" w:rsidRDefault="002B4AD1">
      <w:pPr>
        <w:ind w:left="365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
    <w:p w14:paraId="13BFC79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PT/CV/Firma </w:t>
      </w:r>
    </w:p>
    <w:p w14:paraId="3F59CE0B" w14:textId="77777777" w:rsidR="00F77AEA" w:rsidRPr="002A2E10" w:rsidRDefault="002B4AD1" w:rsidP="002B61A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pilih yang sesuai dan cantumkan nama]</w:t>
      </w:r>
    </w:p>
    <w:p w14:paraId="73424712" w14:textId="77777777" w:rsidR="00F77AEA" w:rsidRPr="002A2E10" w:rsidRDefault="00F77AEA">
      <w:pPr>
        <w:tabs>
          <w:tab w:val="left" w:pos="2700"/>
        </w:tabs>
        <w:ind w:left="3060" w:hanging="2700"/>
        <w:jc w:val="both"/>
        <w:rPr>
          <w:rFonts w:ascii="Footlight MT Light" w:eastAsia="Gentium Basic" w:hAnsi="Footlight MT Light" w:cs="Gentium Basic"/>
          <w:color w:val="000000"/>
        </w:rPr>
      </w:pPr>
    </w:p>
    <w:p w14:paraId="50AD7DE4"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rekatkan</w:t>
      </w:r>
      <w:proofErr w:type="gramEnd"/>
      <w:r w:rsidRPr="002A2E10">
        <w:rPr>
          <w:rFonts w:ascii="Footlight MT Light" w:eastAsia="Gentium Basic" w:hAnsi="Footlight MT Light" w:cs="Gentium Basic"/>
          <w:i/>
          <w:color w:val="000000"/>
        </w:rPr>
        <w:t xml:space="preserve"> meterai Rp 10.000,00</w:t>
      </w:r>
    </w:p>
    <w:p w14:paraId="2AC37383"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i/>
          <w:color w:val="000000"/>
        </w:rPr>
        <w:t>dan</w:t>
      </w:r>
      <w:proofErr w:type="gramEnd"/>
      <w:r w:rsidRPr="002A2E10">
        <w:rPr>
          <w:rFonts w:ascii="Footlight MT Light" w:eastAsia="Gentium Basic" w:hAnsi="Footlight MT Light" w:cs="Gentium Basic"/>
          <w:i/>
          <w:color w:val="000000"/>
        </w:rPr>
        <w:t xml:space="preserve"> tanda tangan]</w:t>
      </w:r>
    </w:p>
    <w:p w14:paraId="273340B5" w14:textId="77777777" w:rsidR="00F77AEA" w:rsidRPr="002A2E10" w:rsidRDefault="00F77AEA">
      <w:pPr>
        <w:tabs>
          <w:tab w:val="left" w:pos="2700"/>
        </w:tabs>
        <w:ind w:left="3060" w:hanging="2700"/>
        <w:jc w:val="both"/>
        <w:rPr>
          <w:rFonts w:ascii="Footlight MT Light" w:eastAsia="Gentium Basic" w:hAnsi="Footlight MT Light" w:cs="Gentium Basic"/>
          <w:color w:val="000000"/>
        </w:rPr>
      </w:pPr>
    </w:p>
    <w:p w14:paraId="74462A9B"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u w:val="single"/>
        </w:rPr>
        <w:t>nama</w:t>
      </w:r>
      <w:proofErr w:type="gramEnd"/>
      <w:r w:rsidRPr="002A2E10">
        <w:rPr>
          <w:rFonts w:ascii="Footlight MT Light" w:eastAsia="Gentium Basic" w:hAnsi="Footlight MT Light" w:cs="Gentium Basic"/>
          <w:i/>
          <w:color w:val="000000"/>
          <w:u w:val="single"/>
        </w:rPr>
        <w:t xml:space="preserve"> lengkap wakil sah badan usaha </w:t>
      </w:r>
      <w:r w:rsidRPr="002A2E10">
        <w:rPr>
          <w:rFonts w:ascii="Footlight MT Light" w:eastAsia="Gentium Basic" w:hAnsi="Footlight MT Light" w:cs="Gentium Basic"/>
          <w:color w:val="000000"/>
          <w:sz w:val="22"/>
          <w:szCs w:val="22"/>
          <w:u w:val="single"/>
        </w:rPr>
        <w:t xml:space="preserve">anggota KSO atau nama individu </w:t>
      </w:r>
      <w:r w:rsidRPr="002A2E10">
        <w:rPr>
          <w:rFonts w:ascii="Footlight MT Light" w:eastAsia="Gentium Basic" w:hAnsi="Footlight MT Light" w:cs="Gentium Basic"/>
          <w:i/>
          <w:color w:val="000000"/>
          <w:sz w:val="22"/>
          <w:szCs w:val="22"/>
          <w:u w:val="single"/>
        </w:rPr>
        <w:t>leadfirm</w:t>
      </w:r>
      <w:r w:rsidRPr="002A2E10">
        <w:rPr>
          <w:rFonts w:ascii="Footlight MT Light" w:eastAsia="Gentium Basic" w:hAnsi="Footlight MT Light" w:cs="Gentium Basic"/>
          <w:color w:val="000000"/>
        </w:rPr>
        <w:t>)</w:t>
      </w:r>
    </w:p>
    <w:p w14:paraId="42DD67C2" w14:textId="77777777" w:rsidR="00F77AEA" w:rsidRPr="002A2E10" w:rsidRDefault="002B4AD1">
      <w:pPr>
        <w:rPr>
          <w:rFonts w:ascii="Footlight MT Light" w:eastAsia="Gentium Basic" w:hAnsi="Footlight MT Light" w:cs="Gentium Basic"/>
          <w:i/>
          <w:color w:val="000000"/>
        </w:rPr>
        <w:sectPr w:rsidR="00F77AEA" w:rsidRPr="002A2E10" w:rsidSect="00DF797D">
          <w:pgSz w:w="12247" w:h="18711"/>
          <w:pgMar w:top="2268" w:right="1197" w:bottom="1701" w:left="2268" w:header="737" w:footer="737" w:gutter="0"/>
          <w:pgNumType w:fmt="numberInDash"/>
          <w:cols w:space="720"/>
        </w:sect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jabatan</w:t>
      </w:r>
      <w:proofErr w:type="gramEnd"/>
      <w:r w:rsidRPr="002A2E10">
        <w:rPr>
          <w:rFonts w:ascii="Footlight MT Light" w:eastAsia="Gentium Basic" w:hAnsi="Footlight MT Light" w:cs="Gentium Basic"/>
          <w:i/>
          <w:color w:val="000000"/>
        </w:rPr>
        <w:t xml:space="preserve"> pada badan usaha]</w:t>
      </w:r>
    </w:p>
    <w:p w14:paraId="42E2433C" w14:textId="77777777" w:rsidR="00F77AEA" w:rsidRPr="002A2E10" w:rsidRDefault="002B4AD1">
      <w:pPr>
        <w:pStyle w:val="Heading1"/>
        <w:rPr>
          <w:rFonts w:ascii="Footlight MT Light" w:eastAsia="Gentium Basic" w:hAnsi="Footlight MT Light" w:cs="Gentium Basic"/>
          <w:color w:val="000000"/>
          <w:sz w:val="28"/>
          <w:szCs w:val="28"/>
        </w:rPr>
      </w:pPr>
      <w:bookmarkStart w:id="106" w:name="_Toc69979083"/>
      <w:r w:rsidRPr="002A2E10">
        <w:rPr>
          <w:rFonts w:ascii="Footlight MT Light" w:eastAsia="Gentium Basic" w:hAnsi="Footlight MT Light" w:cs="Gentium Basic"/>
          <w:color w:val="000000"/>
          <w:sz w:val="28"/>
          <w:szCs w:val="28"/>
        </w:rPr>
        <w:lastRenderedPageBreak/>
        <w:t>BAB VII. PETUNJUK PENGISIAN DATA KUALIFIKASI</w:t>
      </w:r>
      <w:bookmarkEnd w:id="106"/>
    </w:p>
    <w:p w14:paraId="7D3A32C1" w14:textId="77777777" w:rsidR="00F77AEA" w:rsidRPr="002A2E10" w:rsidRDefault="00F77AEA">
      <w:pPr>
        <w:pBdr>
          <w:bottom w:val="single" w:sz="4" w:space="1" w:color="000000"/>
        </w:pBdr>
        <w:jc w:val="center"/>
        <w:rPr>
          <w:rFonts w:ascii="Footlight MT Light" w:eastAsia="Gentium Basic" w:hAnsi="Footlight MT Light" w:cs="Gentium Basic"/>
          <w:b/>
          <w:color w:val="000000"/>
          <w:sz w:val="28"/>
          <w:szCs w:val="28"/>
        </w:rPr>
      </w:pPr>
    </w:p>
    <w:p w14:paraId="3CBA0DC6" w14:textId="77777777" w:rsidR="00F77AEA" w:rsidRPr="002A2E10" w:rsidRDefault="00F77AEA">
      <w:pPr>
        <w:jc w:val="center"/>
        <w:rPr>
          <w:rFonts w:ascii="Footlight MT Light" w:eastAsia="Gentium Basic" w:hAnsi="Footlight MT Light" w:cs="Gentium Basic"/>
          <w:b/>
          <w:color w:val="000000"/>
        </w:rPr>
      </w:pPr>
    </w:p>
    <w:p w14:paraId="48AF41EA" w14:textId="77777777" w:rsidR="00F77AEA" w:rsidRPr="002A2E10" w:rsidRDefault="002B4AD1">
      <w:pPr>
        <w:numPr>
          <w:ilvl w:val="1"/>
          <w:numId w:val="3"/>
        </w:numPr>
        <w:pBdr>
          <w:top w:val="nil"/>
          <w:left w:val="nil"/>
          <w:bottom w:val="nil"/>
          <w:right w:val="nil"/>
          <w:between w:val="nil"/>
        </w:pBdr>
        <w:ind w:left="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Petunjuk Pengisian Untuk Peserta tunggal/atas nama sendiri dan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 xml:space="preserve"> KSO mengikuti petunjuk dan penggunaan SPSE (</w:t>
      </w:r>
      <w:r w:rsidRPr="002A2E10">
        <w:rPr>
          <w:rFonts w:ascii="Footlight MT Light" w:eastAsia="Gentium Basic" w:hAnsi="Footlight MT Light" w:cs="Gentium Basic"/>
          <w:i/>
          <w:color w:val="000000"/>
        </w:rPr>
        <w:t>User Guide</w:t>
      </w:r>
      <w:r w:rsidRPr="002A2E10">
        <w:rPr>
          <w:rFonts w:ascii="Footlight MT Light" w:eastAsia="Gentium Basic" w:hAnsi="Footlight MT Light" w:cs="Gentium Basic"/>
          <w:color w:val="000000"/>
        </w:rPr>
        <w:t>)</w:t>
      </w:r>
    </w:p>
    <w:p w14:paraId="068097CF" w14:textId="77777777" w:rsidR="00F77AEA" w:rsidRPr="002A2E10" w:rsidRDefault="00F77AEA">
      <w:pPr>
        <w:pBdr>
          <w:top w:val="nil"/>
          <w:left w:val="nil"/>
          <w:bottom w:val="nil"/>
          <w:right w:val="nil"/>
          <w:between w:val="nil"/>
        </w:pBdr>
        <w:ind w:left="426"/>
        <w:rPr>
          <w:rFonts w:ascii="Footlight MT Light" w:eastAsia="Gentium Basic" w:hAnsi="Footlight MT Light" w:cs="Gentium Basic"/>
          <w:color w:val="000000"/>
        </w:rPr>
      </w:pPr>
    </w:p>
    <w:p w14:paraId="0E4CA5F6" w14:textId="77777777" w:rsidR="00F77AEA" w:rsidRPr="002A2E10" w:rsidRDefault="002B4AD1">
      <w:pPr>
        <w:numPr>
          <w:ilvl w:val="1"/>
          <w:numId w:val="3"/>
        </w:numPr>
        <w:pBdr>
          <w:top w:val="nil"/>
          <w:left w:val="nil"/>
          <w:bottom w:val="nil"/>
          <w:right w:val="nil"/>
          <w:between w:val="nil"/>
        </w:pBdr>
        <w:ind w:left="426"/>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KSO (apabila ber-KSO)</w:t>
      </w:r>
    </w:p>
    <w:p w14:paraId="2D8785F7" w14:textId="77777777" w:rsidR="00F77AEA" w:rsidRPr="002A2E10" w:rsidRDefault="002B4AD1" w:rsidP="00E70AD0">
      <w:pPr>
        <w:ind w:left="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peserta yang berbentuk KSO masing – masing anggota KSO wajib mengisi formulir isian kualifikasi untuk masing – masing kualifikasi badan usahanya dan disampaikan oleh </w:t>
      </w:r>
      <w:r w:rsidRPr="002A2E10">
        <w:rPr>
          <w:rFonts w:ascii="Footlight MT Light" w:eastAsia="Gentium Basic" w:hAnsi="Footlight MT Light" w:cs="Gentium Basic"/>
          <w:i/>
          <w:color w:val="000000"/>
        </w:rPr>
        <w:t xml:space="preserve">leadfirm KSO </w:t>
      </w:r>
      <w:r w:rsidRPr="002A2E10">
        <w:rPr>
          <w:rFonts w:ascii="Footlight MT Light" w:eastAsia="Gentium Basic" w:hAnsi="Footlight MT Light" w:cs="Gentium Basic"/>
          <w:color w:val="000000"/>
        </w:rPr>
        <w:t>melalui fasilitas unggahan persyaratan kualifikasi lainnya pada SPSE.</w:t>
      </w:r>
    </w:p>
    <w:p w14:paraId="432B2607" w14:textId="77777777" w:rsidR="00F77AEA" w:rsidRPr="002A2E10" w:rsidRDefault="00F77AEA">
      <w:pPr>
        <w:ind w:left="426"/>
        <w:jc w:val="both"/>
        <w:rPr>
          <w:rFonts w:ascii="Footlight MT Light" w:eastAsia="Gentium Basic" w:hAnsi="Footlight MT Light" w:cs="Gentium Basic"/>
          <w:color w:val="000000"/>
        </w:rPr>
      </w:pPr>
    </w:p>
    <w:p w14:paraId="695EB774"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Petunjuk pengisian formulir isian kualifikasi untuk anggota KSO adalah sebagai berikut:</w:t>
      </w:r>
    </w:p>
    <w:p w14:paraId="71B0BFF8" w14:textId="77777777" w:rsidR="00F77AEA" w:rsidRPr="002A2E10" w:rsidRDefault="00F77AEA">
      <w:pPr>
        <w:jc w:val="both"/>
        <w:rPr>
          <w:rFonts w:ascii="Footlight MT Light" w:hAnsi="Footlight MT Light"/>
          <w:color w:val="000000"/>
        </w:rPr>
      </w:pPr>
    </w:p>
    <w:p w14:paraId="24C17D57"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Data Administrasi</w:t>
      </w:r>
    </w:p>
    <w:p w14:paraId="2DF229FB" w14:textId="77777777" w:rsidR="00F77AEA" w:rsidRPr="002A2E10" w:rsidRDefault="002B4AD1">
      <w:pPr>
        <w:numPr>
          <w:ilvl w:val="0"/>
          <w:numId w:val="12"/>
        </w:numP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badan usaha peserta.</w:t>
      </w:r>
    </w:p>
    <w:p w14:paraId="3E413E94" w14:textId="77777777" w:rsidR="00F77AEA" w:rsidRPr="002A2E10" w:rsidRDefault="002B4AD1">
      <w:pPr>
        <w:numPr>
          <w:ilvl w:val="0"/>
          <w:numId w:val="12"/>
        </w:numP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Pilih status badan usaha (Pusat/Cabang). </w:t>
      </w:r>
    </w:p>
    <w:p w14:paraId="680A76AD" w14:textId="77777777" w:rsidR="00F77AEA" w:rsidRPr="002A2E10" w:rsidRDefault="002B4AD1">
      <w:pPr>
        <w:numPr>
          <w:ilvl w:val="0"/>
          <w:numId w:val="12"/>
        </w:numP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alamat, nomor telepon, nomor fax dan email </w:t>
      </w:r>
      <w:proofErr w:type="gramStart"/>
      <w:r w:rsidRPr="002A2E10">
        <w:rPr>
          <w:rFonts w:ascii="Footlight MT Light" w:eastAsia="Gentium Basic" w:hAnsi="Footlight MT Light" w:cs="Gentium Basic"/>
          <w:color w:val="000000"/>
        </w:rPr>
        <w:t>kantor</w:t>
      </w:r>
      <w:proofErr w:type="gramEnd"/>
      <w:r w:rsidRPr="002A2E10">
        <w:rPr>
          <w:rFonts w:ascii="Footlight MT Light" w:eastAsia="Gentium Basic" w:hAnsi="Footlight MT Light" w:cs="Gentium Basic"/>
          <w:color w:val="000000"/>
        </w:rPr>
        <w:t xml:space="preserve"> pusat yang dapat dihubungi.</w:t>
      </w:r>
    </w:p>
    <w:p w14:paraId="7477AC8D" w14:textId="77777777" w:rsidR="00F77AEA" w:rsidRPr="002A2E10" w:rsidRDefault="002B4AD1">
      <w:pPr>
        <w:numPr>
          <w:ilvl w:val="0"/>
          <w:numId w:val="12"/>
        </w:numP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alamat, nomor telepon, nomor fax, dan email </w:t>
      </w:r>
      <w:proofErr w:type="gramStart"/>
      <w:r w:rsidRPr="002A2E10">
        <w:rPr>
          <w:rFonts w:ascii="Footlight MT Light" w:eastAsia="Gentium Basic" w:hAnsi="Footlight MT Light" w:cs="Gentium Basic"/>
          <w:color w:val="000000"/>
        </w:rPr>
        <w:t>kantor</w:t>
      </w:r>
      <w:proofErr w:type="gramEnd"/>
      <w:r w:rsidRPr="002A2E10">
        <w:rPr>
          <w:rFonts w:ascii="Footlight MT Light" w:eastAsia="Gentium Basic" w:hAnsi="Footlight MT Light" w:cs="Gentium Basic"/>
          <w:color w:val="000000"/>
        </w:rPr>
        <w:t xml:space="preserve"> cabang yang dapat dihubungi, apabila peserta berstatus kantor cabang. </w:t>
      </w:r>
    </w:p>
    <w:p w14:paraId="2E239808" w14:textId="77777777" w:rsidR="00F77AEA" w:rsidRPr="002A2E10" w:rsidRDefault="00F77AEA">
      <w:pPr>
        <w:rPr>
          <w:rFonts w:ascii="Footlight MT Light" w:eastAsia="Gentium Basic" w:hAnsi="Footlight MT Light" w:cs="Gentium Basic"/>
          <w:color w:val="000000"/>
        </w:rPr>
      </w:pPr>
    </w:p>
    <w:p w14:paraId="268C39A8"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Landasan Hukum Pendirian Badan Usaha</w:t>
      </w:r>
    </w:p>
    <w:p w14:paraId="6C8CB832" w14:textId="77777777" w:rsidR="00F77AEA" w:rsidRPr="002A2E10" w:rsidRDefault="002B4AD1" w:rsidP="00544BB0">
      <w:pPr>
        <w:numPr>
          <w:ilvl w:val="0"/>
          <w:numId w:val="283"/>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Diiisi dengan nomor, tanggal dan nama notaris penerbit Akta Pendirian perusahaan/Anggaran Dasar</w:t>
      </w:r>
      <w:proofErr w:type="gramStart"/>
      <w:r w:rsidRPr="002A2E10">
        <w:rPr>
          <w:rFonts w:ascii="Footlight MT Light" w:eastAsia="Gentium Basic" w:hAnsi="Footlight MT Light" w:cs="Gentium Basic"/>
          <w:color w:val="000000"/>
        </w:rPr>
        <w:t>,  serta</w:t>
      </w:r>
      <w:proofErr w:type="gramEnd"/>
      <w:r w:rsidRPr="002A2E10">
        <w:rPr>
          <w:rFonts w:ascii="Footlight MT Light" w:eastAsia="Gentium Basic" w:hAnsi="Footlight MT Light" w:cs="Gentium Basic"/>
          <w:color w:val="000000"/>
        </w:rPr>
        <w:t xml:space="preserve"> untuk badan usaha yang berbentuk Perseroan Terbatas diisi nomor pengesahan dari Kementerian Hukum dan HAM.</w:t>
      </w:r>
    </w:p>
    <w:p w14:paraId="6D835205" w14:textId="77777777" w:rsidR="00F77AEA" w:rsidRPr="002A2E10" w:rsidRDefault="002B4AD1" w:rsidP="00544BB0">
      <w:pPr>
        <w:numPr>
          <w:ilvl w:val="0"/>
          <w:numId w:val="283"/>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Diiisi dengan nomor, tanggal dan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notaris penerbit akta perubahan terakhir badan usaha, apabila ada. Khusus untuk Perseroan Terbatas, jika terdapat perubahan nama anggota Direksi dan/atau Dewan Komisaris, pada Pembuktian Kualifikasi peserta diminta menunjukkan asli dan memberikan salinan Bukti Pemberitahuan dari Notaris selaku Kuasa Direksi yang telah diajukan melalui Sisminbakum atas Akta Perubahan Terakhir.</w:t>
      </w:r>
    </w:p>
    <w:p w14:paraId="61EE6D65" w14:textId="77777777" w:rsidR="00F77AEA" w:rsidRPr="002A2E10" w:rsidRDefault="00F77AEA">
      <w:pPr>
        <w:rPr>
          <w:rFonts w:ascii="Footlight MT Light" w:eastAsia="Gentium Basic" w:hAnsi="Footlight MT Light" w:cs="Gentium Basic"/>
          <w:color w:val="000000"/>
        </w:rPr>
      </w:pPr>
    </w:p>
    <w:p w14:paraId="12E7A4F8"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Pengurus Badan Usaha</w:t>
      </w:r>
    </w:p>
    <w:p w14:paraId="5BB07970" w14:textId="77777777" w:rsidR="00F77AEA" w:rsidRPr="002A2E10" w:rsidRDefault="002B4AD1">
      <w:pPr>
        <w:pBdr>
          <w:top w:val="nil"/>
          <w:left w:val="nil"/>
          <w:bottom w:val="nil"/>
          <w:right w:val="nil"/>
          <w:between w:val="nil"/>
        </w:pBdr>
        <w:ind w:left="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nomor KTP/SIM/Paspor, dan jabatan dalam badan usaha.</w:t>
      </w:r>
    </w:p>
    <w:p w14:paraId="1C2F9222" w14:textId="77777777" w:rsidR="00F77AEA" w:rsidRPr="002A2E10" w:rsidRDefault="00F77AEA">
      <w:pPr>
        <w:rPr>
          <w:rFonts w:ascii="Footlight MT Light" w:eastAsia="Gentium Basic" w:hAnsi="Footlight MT Light" w:cs="Gentium Basic"/>
          <w:color w:val="000000"/>
        </w:rPr>
      </w:pPr>
    </w:p>
    <w:p w14:paraId="6805F106"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Izin Usaha</w:t>
      </w:r>
    </w:p>
    <w:p w14:paraId="46FC68BE" w14:textId="77777777" w:rsidR="00F77AEA" w:rsidRPr="002A2E10" w:rsidRDefault="002B4AD1">
      <w:pPr>
        <w:tabs>
          <w:tab w:val="left" w:pos="851"/>
        </w:tabs>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Tabel izin </w:t>
      </w:r>
      <w:proofErr w:type="gramStart"/>
      <w:r w:rsidRPr="002A2E10">
        <w:rPr>
          <w:rFonts w:ascii="Footlight MT Light" w:eastAsia="Gentium Basic" w:hAnsi="Footlight MT Light" w:cs="Gentium Basic"/>
          <w:color w:val="000000"/>
        </w:rPr>
        <w:t>usaha :</w:t>
      </w:r>
      <w:proofErr w:type="gramEnd"/>
      <w:r w:rsidRPr="002A2E10">
        <w:rPr>
          <w:rFonts w:ascii="Footlight MT Light" w:eastAsia="Gentium Basic" w:hAnsi="Footlight MT Light" w:cs="Gentium Basic"/>
          <w:color w:val="000000"/>
        </w:rPr>
        <w:t xml:space="preserve"> </w:t>
      </w:r>
    </w:p>
    <w:p w14:paraId="5C4B1AA3" w14:textId="77777777" w:rsidR="00F77AEA" w:rsidRPr="002A2E10" w:rsidRDefault="002B4AD1">
      <w:pPr>
        <w:numPr>
          <w:ilvl w:val="0"/>
          <w:numId w:val="2"/>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jenis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izin usaha, nomor dan tanggal penerbitannya. </w:t>
      </w:r>
    </w:p>
    <w:p w14:paraId="4849C258" w14:textId="77777777" w:rsidR="00F77AEA" w:rsidRPr="002A2E10" w:rsidRDefault="002B4AD1">
      <w:pPr>
        <w:numPr>
          <w:ilvl w:val="0"/>
          <w:numId w:val="2"/>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masa berlaku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izin usaha. </w:t>
      </w:r>
    </w:p>
    <w:p w14:paraId="50B18FB8" w14:textId="77777777" w:rsidR="00F77AEA" w:rsidRPr="002A2E10" w:rsidRDefault="002B4AD1">
      <w:pPr>
        <w:numPr>
          <w:ilvl w:val="0"/>
          <w:numId w:val="2"/>
        </w:numPr>
        <w:pBdr>
          <w:top w:val="nil"/>
          <w:left w:val="nil"/>
          <w:bottom w:val="nil"/>
          <w:right w:val="nil"/>
          <w:between w:val="nil"/>
        </w:pBdr>
        <w:ind w:left="851" w:hanging="284"/>
        <w:jc w:val="both"/>
        <w:rPr>
          <w:rFonts w:ascii="Footlight MT Light" w:hAnsi="Footlight MT Light"/>
          <w:color w:val="000000"/>
        </w:rPr>
      </w:pPr>
      <w:r w:rsidRPr="002A2E10">
        <w:rPr>
          <w:rFonts w:ascii="Footlight MT Light" w:eastAsia="Gentium Basic" w:hAnsi="Footlight MT Light" w:cs="Gentium Basic"/>
          <w:color w:val="000000"/>
        </w:rPr>
        <w:t xml:space="preserve">Diisi dengan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instansi penerbit surat izin usaha.</w:t>
      </w:r>
    </w:p>
    <w:p w14:paraId="46E3794F" w14:textId="77777777" w:rsidR="00F77AEA" w:rsidRPr="002A2E10" w:rsidRDefault="00F77AEA">
      <w:pPr>
        <w:ind w:left="567"/>
        <w:jc w:val="both"/>
        <w:rPr>
          <w:rFonts w:ascii="Footlight MT Light" w:eastAsia="Gentium Basic" w:hAnsi="Footlight MT Light" w:cs="Gentium Basic"/>
          <w:color w:val="000000"/>
        </w:rPr>
      </w:pPr>
    </w:p>
    <w:p w14:paraId="1FB1A205"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Sertifikat Badan Usaha</w:t>
      </w:r>
    </w:p>
    <w:p w14:paraId="7CA156E1" w14:textId="77777777" w:rsidR="00F77AEA" w:rsidRPr="002A2E10" w:rsidRDefault="002B4AD1">
      <w:pPr>
        <w:ind w:left="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Tabel Sertifikat Badan </w:t>
      </w:r>
      <w:proofErr w:type="gramStart"/>
      <w:r w:rsidRPr="002A2E10">
        <w:rPr>
          <w:rFonts w:ascii="Footlight MT Light" w:eastAsia="Gentium Basic" w:hAnsi="Footlight MT Light" w:cs="Gentium Basic"/>
          <w:color w:val="000000"/>
        </w:rPr>
        <w:t>usaha :</w:t>
      </w:r>
      <w:proofErr w:type="gramEnd"/>
      <w:r w:rsidRPr="002A2E10">
        <w:rPr>
          <w:rFonts w:ascii="Footlight MT Light" w:eastAsia="Gentium Basic" w:hAnsi="Footlight MT Light" w:cs="Gentium Basic"/>
          <w:color w:val="000000"/>
        </w:rPr>
        <w:t xml:space="preserve"> </w:t>
      </w:r>
    </w:p>
    <w:p w14:paraId="548EF75D" w14:textId="77777777" w:rsidR="00F77AEA" w:rsidRPr="002A2E10" w:rsidRDefault="002B4AD1" w:rsidP="00544BB0">
      <w:pPr>
        <w:numPr>
          <w:ilvl w:val="0"/>
          <w:numId w:val="109"/>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jenis Sertifikat Badan usaha, nomor dan tanggal penerbitannya. </w:t>
      </w:r>
    </w:p>
    <w:p w14:paraId="0BB48DEB" w14:textId="77777777" w:rsidR="00F77AEA" w:rsidRPr="002A2E10" w:rsidRDefault="002B4AD1" w:rsidP="00544BB0">
      <w:pPr>
        <w:numPr>
          <w:ilvl w:val="0"/>
          <w:numId w:val="109"/>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masa berlaku Sertifikat Badan usaha. </w:t>
      </w:r>
    </w:p>
    <w:p w14:paraId="28B52FC3" w14:textId="77777777" w:rsidR="00F77AEA" w:rsidRPr="002A2E10" w:rsidRDefault="002B4AD1" w:rsidP="00544BB0">
      <w:pPr>
        <w:numPr>
          <w:ilvl w:val="0"/>
          <w:numId w:val="109"/>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instansi penerbit Sertifikat Badan usaha.</w:t>
      </w:r>
    </w:p>
    <w:p w14:paraId="49F618F1" w14:textId="77777777" w:rsidR="00F77AEA" w:rsidRPr="002A2E10" w:rsidRDefault="002B4AD1" w:rsidP="00544BB0">
      <w:pPr>
        <w:numPr>
          <w:ilvl w:val="0"/>
          <w:numId w:val="109"/>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Diisi dengan kualifikasi usaha.</w:t>
      </w:r>
    </w:p>
    <w:p w14:paraId="0127ABDF" w14:textId="77777777" w:rsidR="00F77AEA" w:rsidRPr="002A2E10" w:rsidRDefault="002B4AD1" w:rsidP="00544BB0">
      <w:pPr>
        <w:numPr>
          <w:ilvl w:val="0"/>
          <w:numId w:val="109"/>
        </w:numPr>
        <w:pBdr>
          <w:top w:val="nil"/>
          <w:left w:val="nil"/>
          <w:bottom w:val="nil"/>
          <w:right w:val="nil"/>
          <w:between w:val="nil"/>
        </w:pBdr>
        <w:ind w:left="851"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Diisi  dengan</w:t>
      </w:r>
      <w:proofErr w:type="gramEnd"/>
      <w:r w:rsidRPr="002A2E10">
        <w:rPr>
          <w:rFonts w:ascii="Footlight MT Light" w:eastAsia="Gentium Basic" w:hAnsi="Footlight MT Light" w:cs="Gentium Basic"/>
          <w:color w:val="000000"/>
        </w:rPr>
        <w:t xml:space="preserve"> klasifikasi usaha.</w:t>
      </w:r>
    </w:p>
    <w:p w14:paraId="69F94713" w14:textId="77777777" w:rsidR="00F77AEA" w:rsidRPr="002A2E10" w:rsidRDefault="002B4AD1" w:rsidP="00544BB0">
      <w:pPr>
        <w:numPr>
          <w:ilvl w:val="0"/>
          <w:numId w:val="109"/>
        </w:numPr>
        <w:pBdr>
          <w:top w:val="nil"/>
          <w:left w:val="nil"/>
          <w:bottom w:val="nil"/>
          <w:right w:val="nil"/>
          <w:between w:val="nil"/>
        </w:pBdr>
        <w:ind w:left="851" w:hanging="28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Diisi  dengan</w:t>
      </w:r>
      <w:proofErr w:type="gramEnd"/>
      <w:r w:rsidRPr="002A2E10">
        <w:rPr>
          <w:rFonts w:ascii="Footlight MT Light" w:eastAsia="Gentium Basic" w:hAnsi="Footlight MT Light" w:cs="Gentium Basic"/>
          <w:color w:val="000000"/>
        </w:rPr>
        <w:t xml:space="preserve"> sub bidang klasifikasi/layanan.</w:t>
      </w:r>
    </w:p>
    <w:p w14:paraId="1B28A588" w14:textId="77777777" w:rsidR="00F77AEA" w:rsidRPr="002A2E10" w:rsidRDefault="00F77AEA">
      <w:pPr>
        <w:pBdr>
          <w:top w:val="nil"/>
          <w:left w:val="nil"/>
          <w:bottom w:val="nil"/>
          <w:right w:val="nil"/>
          <w:between w:val="nil"/>
        </w:pBdr>
        <w:ind w:left="851"/>
        <w:jc w:val="both"/>
        <w:rPr>
          <w:rFonts w:ascii="Footlight MT Light" w:eastAsia="Gentium Basic" w:hAnsi="Footlight MT Light" w:cs="Gentium Basic"/>
          <w:color w:val="000000"/>
        </w:rPr>
      </w:pPr>
    </w:p>
    <w:p w14:paraId="01631A7E" w14:textId="77777777" w:rsidR="00F77AEA" w:rsidRPr="002A2E10" w:rsidRDefault="002B4AD1">
      <w:pPr>
        <w:numPr>
          <w:ilvl w:val="0"/>
          <w:numId w:val="11"/>
        </w:numPr>
        <w:ind w:left="567" w:hanging="567"/>
        <w:rPr>
          <w:rFonts w:ascii="Footlight MT Light" w:eastAsia="Gentium Basic" w:hAnsi="Footlight MT Light" w:cs="Gentium Basic"/>
          <w:b/>
          <w:i/>
          <w:color w:val="000000"/>
        </w:rPr>
      </w:pPr>
      <w:r w:rsidRPr="002A2E10">
        <w:rPr>
          <w:rFonts w:ascii="Footlight MT Light" w:eastAsia="Gentium Basic" w:hAnsi="Footlight MT Light" w:cs="Gentium Basic"/>
          <w:b/>
          <w:color w:val="000000"/>
        </w:rPr>
        <w:t xml:space="preserve">Sertifikat Lainnya </w:t>
      </w:r>
      <w:r w:rsidRPr="002A2E10">
        <w:rPr>
          <w:rFonts w:ascii="Footlight MT Light" w:eastAsia="Gentium Basic" w:hAnsi="Footlight MT Light" w:cs="Gentium Basic"/>
          <w:b/>
          <w:i/>
          <w:color w:val="000000"/>
        </w:rPr>
        <w:t>[apabila disyaratkan]</w:t>
      </w:r>
    </w:p>
    <w:p w14:paraId="51FBFD35" w14:textId="77777777" w:rsidR="00F77AEA" w:rsidRPr="002A2E10" w:rsidRDefault="002B4AD1" w:rsidP="00544BB0">
      <w:pPr>
        <w:numPr>
          <w:ilvl w:val="0"/>
          <w:numId w:val="213"/>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Diisi dengan jenis sertifikat, nomor dan tanggal penerbitannya.</w:t>
      </w:r>
    </w:p>
    <w:p w14:paraId="4B2DC541" w14:textId="77777777" w:rsidR="00F77AEA" w:rsidRPr="002A2E10" w:rsidRDefault="002B4AD1" w:rsidP="00544BB0">
      <w:pPr>
        <w:numPr>
          <w:ilvl w:val="0"/>
          <w:numId w:val="213"/>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Diisi dengan masa berlaku sertifikat.</w:t>
      </w:r>
    </w:p>
    <w:p w14:paraId="35F51C3D" w14:textId="77777777" w:rsidR="00F77AEA" w:rsidRPr="002A2E10" w:rsidRDefault="002B4AD1" w:rsidP="00544BB0">
      <w:pPr>
        <w:numPr>
          <w:ilvl w:val="0"/>
          <w:numId w:val="213"/>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instansi penerbit sertifikat.</w:t>
      </w:r>
    </w:p>
    <w:p w14:paraId="174930E5" w14:textId="77777777" w:rsidR="00F77AEA" w:rsidRPr="002A2E10" w:rsidRDefault="00F77AEA">
      <w:pPr>
        <w:ind w:left="720"/>
        <w:rPr>
          <w:rFonts w:ascii="Footlight MT Light" w:eastAsia="Gentium Basic" w:hAnsi="Footlight MT Light" w:cs="Gentium Basic"/>
          <w:color w:val="000000"/>
        </w:rPr>
      </w:pPr>
    </w:p>
    <w:p w14:paraId="6DE587C5"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lastRenderedPageBreak/>
        <w:t>Data Keuangan</w:t>
      </w:r>
    </w:p>
    <w:p w14:paraId="199694D1" w14:textId="77777777" w:rsidR="00F77AEA" w:rsidRPr="002A2E10" w:rsidRDefault="002B4AD1">
      <w:pPr>
        <w:numPr>
          <w:ilvl w:val="0"/>
          <w:numId w:val="1"/>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nomor identitas KTP/SIM/Paspor, alamat pemilik saham/Persero dan persentase kepemilikan saham/Persero.</w:t>
      </w:r>
    </w:p>
    <w:p w14:paraId="40D7E054" w14:textId="77777777" w:rsidR="00F77AEA" w:rsidRPr="002A2E10" w:rsidRDefault="002B4AD1" w:rsidP="0080175E">
      <w:pPr>
        <w:numPr>
          <w:ilvl w:val="0"/>
          <w:numId w:val="1"/>
        </w:numPr>
        <w:pBdr>
          <w:top w:val="nil"/>
          <w:left w:val="nil"/>
          <w:bottom w:val="nil"/>
          <w:right w:val="nil"/>
          <w:between w:val="nil"/>
        </w:pBdr>
        <w:ind w:left="851"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NPWP badan usaha </w:t>
      </w:r>
    </w:p>
    <w:p w14:paraId="34C5DE84" w14:textId="77777777" w:rsidR="000D04A7" w:rsidRPr="002A2E10" w:rsidRDefault="000D04A7" w:rsidP="000D04A7">
      <w:pPr>
        <w:pBdr>
          <w:top w:val="nil"/>
          <w:left w:val="nil"/>
          <w:bottom w:val="nil"/>
          <w:right w:val="nil"/>
          <w:between w:val="nil"/>
        </w:pBdr>
        <w:jc w:val="both"/>
        <w:rPr>
          <w:rFonts w:ascii="Footlight MT Light" w:eastAsia="Gentium Basic" w:hAnsi="Footlight MT Light" w:cs="Gentium Basic"/>
          <w:color w:val="000000"/>
        </w:rPr>
      </w:pPr>
    </w:p>
    <w:p w14:paraId="25F64C4A" w14:textId="77777777" w:rsidR="000D04A7" w:rsidRPr="002A2E10" w:rsidRDefault="000D04A7" w:rsidP="000D04A7">
      <w:pPr>
        <w:pBdr>
          <w:top w:val="nil"/>
          <w:left w:val="nil"/>
          <w:bottom w:val="nil"/>
          <w:right w:val="nil"/>
          <w:between w:val="nil"/>
        </w:pBdr>
        <w:jc w:val="both"/>
        <w:rPr>
          <w:rFonts w:ascii="Footlight MT Light" w:eastAsia="Gentium Basic" w:hAnsi="Footlight MT Light" w:cs="Gentium Basic"/>
          <w:color w:val="000000"/>
        </w:rPr>
      </w:pPr>
    </w:p>
    <w:p w14:paraId="74D980A8" w14:textId="77777777" w:rsidR="00F77AEA" w:rsidRPr="002A2E10" w:rsidRDefault="00F77AEA">
      <w:pPr>
        <w:pBdr>
          <w:top w:val="nil"/>
          <w:left w:val="nil"/>
          <w:bottom w:val="nil"/>
          <w:right w:val="nil"/>
          <w:between w:val="nil"/>
        </w:pBdr>
        <w:ind w:left="851"/>
        <w:jc w:val="both"/>
        <w:rPr>
          <w:rFonts w:ascii="Footlight MT Light" w:eastAsia="Gentium Basic" w:hAnsi="Footlight MT Light" w:cs="Gentium Basic"/>
          <w:color w:val="000000"/>
        </w:rPr>
      </w:pPr>
    </w:p>
    <w:p w14:paraId="57299BB3"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Data Pengalaman Perusahaan </w:t>
      </w:r>
    </w:p>
    <w:p w14:paraId="724706CE" w14:textId="77777777" w:rsidR="00F77AEA" w:rsidRPr="002A2E10" w:rsidRDefault="002B4AD1">
      <w:pPr>
        <w:ind w:left="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Diisi dengan nama paket pekerjaan, subklasifikasi pekerjaan yang disyaratkan, ringkasan lingkup pekerjaan, lokasi tempat pelaksanaan pekerjaan, nama dan alamat/telepon dari pemberi tugas/PPK/ PPK, nomor/tanggal dan nilai kontrak, tanggal selesai paket pekerjaan/PHO berdasarkan kontrak, dan tanggal berita acara serah terima, untuk masing-masing paket pekerjaan selama 15 (lima belas) tahun terakhir.  Data ini digunakan untuk menghitung Kemampuan Dasar (KD) (untuk segmentasi pemaketan usaha Menengah atau usaha Besar).</w:t>
      </w:r>
    </w:p>
    <w:p w14:paraId="29DCF271" w14:textId="77777777" w:rsidR="00F77AEA" w:rsidRPr="002A2E10" w:rsidRDefault="00F77AEA">
      <w:pPr>
        <w:pBdr>
          <w:top w:val="nil"/>
          <w:left w:val="nil"/>
          <w:bottom w:val="nil"/>
          <w:right w:val="nil"/>
          <w:between w:val="nil"/>
        </w:pBdr>
        <w:ind w:left="567" w:hanging="283"/>
        <w:jc w:val="both"/>
        <w:rPr>
          <w:rFonts w:ascii="Footlight MT Light" w:eastAsia="Gentium Basic" w:hAnsi="Footlight MT Light" w:cs="Gentium Basic"/>
          <w:b/>
          <w:color w:val="000000"/>
        </w:rPr>
      </w:pPr>
    </w:p>
    <w:p w14:paraId="1C4D9838"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Data Pengalaman Perusahaan Dalam Kurun Waktu 4 Tahun Terakhir</w:t>
      </w:r>
    </w:p>
    <w:p w14:paraId="67D5548A" w14:textId="77777777" w:rsidR="00F77AEA" w:rsidRPr="002A2E10" w:rsidRDefault="002B4AD1">
      <w:pPr>
        <w:ind w:left="567"/>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Diisi dengan nama paket pekerjaan,  ringkasan lingkup pekerjaan, lokasi tempat pelaksanaan pekerjaan, nama dan alamat/telepon dari pemberi tugas/PPK/PPK, nomor/tanggal dan nilai kontrak, tanggal selesai paket pekerjaan/PHO berdasarkan kontrak, dan tanggal berita acara serah terima, untuk perusahaan yang telah berdiri 3 tahun atau lebih. Untuk </w:t>
      </w:r>
      <w:r w:rsidR="003B5F68" w:rsidRPr="002A2E10">
        <w:rPr>
          <w:rFonts w:ascii="Footlight MT Light" w:hAnsi="Footlight MT Light"/>
          <w:bCs/>
        </w:rPr>
        <w:t>usaha kecil yang baru berdiri kurang dari 3 tahun</w:t>
      </w:r>
      <w:r w:rsidR="003B5F68" w:rsidRPr="002A2E10">
        <w:rPr>
          <w:rFonts w:ascii="Footlight MT Light" w:hAnsi="Footlight MT Light"/>
        </w:rPr>
        <w:t xml:space="preserve"> </w:t>
      </w:r>
      <w:r w:rsidRPr="002A2E10">
        <w:rPr>
          <w:rFonts w:ascii="Footlight MT Light" w:eastAsia="Gentium Basic" w:hAnsi="Footlight MT Light" w:cs="Gentium Basic"/>
          <w:color w:val="000000"/>
        </w:rPr>
        <w:t>tidak wajib mengisi tabel ini.</w:t>
      </w:r>
    </w:p>
    <w:p w14:paraId="7E1914CF" w14:textId="77777777" w:rsidR="00F77AEA" w:rsidRPr="002A2E10" w:rsidRDefault="00F77AEA">
      <w:pPr>
        <w:ind w:left="425" w:hanging="425"/>
        <w:rPr>
          <w:rFonts w:ascii="Footlight MT Light" w:eastAsia="Gentium Basic" w:hAnsi="Footlight MT Light" w:cs="Gentium Basic"/>
          <w:b/>
          <w:color w:val="000000"/>
        </w:rPr>
      </w:pPr>
    </w:p>
    <w:p w14:paraId="234051DF" w14:textId="77777777" w:rsidR="00F77AEA" w:rsidRPr="002A2E10" w:rsidRDefault="002B4AD1">
      <w:pPr>
        <w:numPr>
          <w:ilvl w:val="0"/>
          <w:numId w:val="11"/>
        </w:numPr>
        <w:ind w:left="567" w:hanging="567"/>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Data Pekerjaan yang sedang Dilaksanakan</w:t>
      </w:r>
    </w:p>
    <w:p w14:paraId="75919779" w14:textId="77777777" w:rsidR="00F77AEA" w:rsidRPr="002A2E10" w:rsidRDefault="002B4AD1">
      <w:pPr>
        <w:ind w:left="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Diisi dengan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paket pekerjaan, klasifikasi/subklasifikasi pekerjaan, lokasi tempat pelaksanaan pekerjaan, nama dan alamat/telepon dari pemberi tugas/PPK</w:t>
      </w:r>
      <w:r w:rsidRPr="002A2E10">
        <w:rPr>
          <w:rFonts w:ascii="Footlight MT Light" w:eastAsia="Gentium Basic" w:hAnsi="Footlight MT Light" w:cs="Gentium Basic"/>
          <w:color w:val="000000"/>
          <w:sz w:val="20"/>
          <w:szCs w:val="20"/>
        </w:rPr>
        <w:t>/</w:t>
      </w:r>
      <w:r w:rsidRPr="002A2E10">
        <w:rPr>
          <w:rFonts w:ascii="Footlight MT Light" w:eastAsia="Gentium Basic" w:hAnsi="Footlight MT Light" w:cs="Gentium Basic"/>
          <w:color w:val="000000"/>
        </w:rPr>
        <w:t>PPK, nomor/tanggal dan nilai kontrak, serta persentase progres menurut kontrak, dan prestasi kerja terakhir. Data ini digunakan untuk menghitung Sisa Kemampuan Paket (SKP).</w:t>
      </w:r>
    </w:p>
    <w:p w14:paraId="6D6CF763" w14:textId="77777777" w:rsidR="00F77AEA" w:rsidRPr="002A2E10" w:rsidRDefault="00F77AEA">
      <w:pPr>
        <w:ind w:left="567"/>
        <w:jc w:val="both"/>
        <w:rPr>
          <w:rFonts w:ascii="Footlight MT Light" w:eastAsia="Gentium Basic" w:hAnsi="Footlight MT Light" w:cs="Gentium Basic"/>
          <w:color w:val="000000"/>
        </w:rPr>
      </w:pPr>
    </w:p>
    <w:p w14:paraId="085B89AE" w14:textId="77777777" w:rsidR="00F77AEA" w:rsidRPr="002A2E10" w:rsidRDefault="00F77AEA">
      <w:pPr>
        <w:ind w:left="567"/>
        <w:jc w:val="both"/>
        <w:rPr>
          <w:rFonts w:ascii="Footlight MT Light" w:eastAsia="Gentium Basic" w:hAnsi="Footlight MT Light" w:cs="Gentium Basic"/>
          <w:color w:val="000000"/>
        </w:rPr>
      </w:pPr>
      <w:bookmarkStart w:id="107" w:name="_heading=h.3jtnz0s" w:colFirst="0" w:colLast="0"/>
      <w:bookmarkEnd w:id="107"/>
    </w:p>
    <w:p w14:paraId="3ABD7D4D" w14:textId="77777777" w:rsidR="00F77AEA" w:rsidRPr="002A2E10" w:rsidRDefault="00F77AEA">
      <w:pPr>
        <w:ind w:left="567"/>
        <w:jc w:val="both"/>
        <w:rPr>
          <w:rFonts w:ascii="Footlight MT Light" w:eastAsia="Gentium Basic" w:hAnsi="Footlight MT Light" w:cs="Gentium Basic"/>
          <w:color w:val="000000"/>
        </w:rPr>
      </w:pPr>
    </w:p>
    <w:p w14:paraId="127CC971" w14:textId="77777777" w:rsidR="00F77AEA" w:rsidRPr="002A2E10" w:rsidRDefault="00F77AEA">
      <w:pPr>
        <w:jc w:val="center"/>
        <w:rPr>
          <w:rFonts w:ascii="Footlight MT Light" w:eastAsia="Gentium Basic" w:hAnsi="Footlight MT Light" w:cs="Gentium Basic"/>
          <w:b/>
          <w:color w:val="000000"/>
        </w:rPr>
      </w:pPr>
    </w:p>
    <w:p w14:paraId="5848BF0E" w14:textId="77777777" w:rsidR="00F77AEA" w:rsidRPr="002A2E10" w:rsidRDefault="00F77AEA">
      <w:pPr>
        <w:rPr>
          <w:rFonts w:ascii="Footlight MT Light" w:eastAsia="Gentium Basic" w:hAnsi="Footlight MT Light" w:cs="Gentium Basic"/>
          <w:b/>
          <w:color w:val="000000"/>
        </w:rPr>
        <w:sectPr w:rsidR="00F77AEA" w:rsidRPr="002A2E10" w:rsidSect="00DF797D">
          <w:pgSz w:w="12247" w:h="18711"/>
          <w:pgMar w:top="2268" w:right="1197" w:bottom="1701" w:left="2268" w:header="737" w:footer="737" w:gutter="0"/>
          <w:pgNumType w:fmt="numberInDash"/>
          <w:cols w:space="720"/>
        </w:sectPr>
      </w:pPr>
    </w:p>
    <w:p w14:paraId="79D64F1A" w14:textId="77777777" w:rsidR="00F77AEA" w:rsidRPr="002A2E10" w:rsidRDefault="002B4AD1">
      <w:pPr>
        <w:pStyle w:val="Heading1"/>
        <w:rPr>
          <w:rFonts w:ascii="Footlight MT Light" w:eastAsia="Gentium Basic" w:hAnsi="Footlight MT Light" w:cs="Gentium Basic"/>
          <w:color w:val="000000"/>
          <w:sz w:val="28"/>
          <w:szCs w:val="28"/>
        </w:rPr>
      </w:pPr>
      <w:bookmarkStart w:id="108" w:name="_Toc69979084"/>
      <w:r w:rsidRPr="002A2E10">
        <w:rPr>
          <w:rFonts w:ascii="Footlight MT Light" w:eastAsia="Gentium Basic" w:hAnsi="Footlight MT Light" w:cs="Gentium Basic"/>
          <w:color w:val="000000"/>
          <w:sz w:val="28"/>
          <w:szCs w:val="28"/>
        </w:rPr>
        <w:lastRenderedPageBreak/>
        <w:t>BAB VIII. TATA CARA EVALUASI KUALIFIKASI</w:t>
      </w:r>
      <w:bookmarkEnd w:id="108"/>
      <w:r w:rsidRPr="002A2E10">
        <w:rPr>
          <w:rFonts w:ascii="Footlight MT Light" w:eastAsia="Gentium Basic" w:hAnsi="Footlight MT Light" w:cs="Gentium Basic"/>
          <w:color w:val="000000"/>
          <w:sz w:val="28"/>
          <w:szCs w:val="28"/>
        </w:rPr>
        <w:t xml:space="preserve"> </w:t>
      </w:r>
    </w:p>
    <w:p w14:paraId="2DA5A28A" w14:textId="77777777" w:rsidR="00F77AEA" w:rsidRPr="002A2E10" w:rsidRDefault="00F77AEA">
      <w:pPr>
        <w:pBdr>
          <w:bottom w:val="single" w:sz="4" w:space="1" w:color="000000"/>
        </w:pBdr>
        <w:jc w:val="center"/>
        <w:rPr>
          <w:rFonts w:ascii="Footlight MT Light" w:eastAsia="Gentium Basic" w:hAnsi="Footlight MT Light" w:cs="Gentium Basic"/>
          <w:color w:val="000000"/>
        </w:rPr>
      </w:pPr>
    </w:p>
    <w:p w14:paraId="465958FB" w14:textId="77777777" w:rsidR="00F77AEA" w:rsidRPr="002A2E10" w:rsidRDefault="00F77AEA">
      <w:pPr>
        <w:rPr>
          <w:rFonts w:ascii="Footlight MT Light" w:eastAsia="Gentium Basic" w:hAnsi="Footlight MT Light" w:cs="Gentium Basic"/>
          <w:color w:val="000000"/>
        </w:rPr>
      </w:pPr>
    </w:p>
    <w:p w14:paraId="6CB76EA5" w14:textId="77777777" w:rsidR="00F77AEA" w:rsidRPr="002A2E10" w:rsidRDefault="002B4AD1">
      <w:pPr>
        <w:numPr>
          <w:ilvl w:val="1"/>
          <w:numId w:val="4"/>
        </w:numPr>
        <w:ind w:left="534" w:hanging="5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Dokumen Kualifikasi yang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dievaluasi harus memenuhi persyaratan sesuai yang tercantum dalam Lembar Data Kualifikasi. </w:t>
      </w:r>
    </w:p>
    <w:p w14:paraId="541CAB7F" w14:textId="77777777" w:rsidR="00F77AEA" w:rsidRPr="002A2E10" w:rsidRDefault="00F77AEA">
      <w:pPr>
        <w:ind w:left="534"/>
        <w:jc w:val="both"/>
        <w:rPr>
          <w:rFonts w:ascii="Footlight MT Light" w:eastAsia="Gentium Basic" w:hAnsi="Footlight MT Light" w:cs="Gentium Basic"/>
          <w:color w:val="000000"/>
        </w:rPr>
      </w:pPr>
    </w:p>
    <w:p w14:paraId="6AEC1534" w14:textId="77777777" w:rsidR="00F77AEA" w:rsidRPr="002A2E10" w:rsidRDefault="002B4AD1">
      <w:pPr>
        <w:numPr>
          <w:ilvl w:val="1"/>
          <w:numId w:val="4"/>
        </w:numPr>
        <w:spacing w:after="120"/>
        <w:ind w:left="533" w:hanging="5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Tata cara penilaian untuk setiap persyaratan kualifikasi:</w:t>
      </w:r>
    </w:p>
    <w:p w14:paraId="7DF66592"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w:t>
      </w:r>
      <w:r w:rsidR="003B5F68" w:rsidRPr="002A2E10">
        <w:rPr>
          <w:rFonts w:ascii="Footlight MT Light" w:eastAsia="Gentium Basic" w:hAnsi="Footlight MT Light" w:cs="Gentium Basic"/>
          <w:color w:val="000000"/>
        </w:rPr>
        <w:t>P</w:t>
      </w:r>
      <w:r w:rsidRPr="002A2E10">
        <w:rPr>
          <w:rFonts w:ascii="Footlight MT Light" w:eastAsia="Gentium Basic" w:hAnsi="Footlight MT Light" w:cs="Gentium Basic"/>
          <w:color w:val="000000"/>
        </w:rPr>
        <w:t>emilihan melihat kesesuaian antara persyaratan pada LDK dengan Formulir Isian Kualifikasi yang telah diisi oleh peserta pada SPSE.</w:t>
      </w:r>
    </w:p>
    <w:p w14:paraId="70A391A4"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Persyaratan Izin </w:t>
      </w:r>
      <w:r w:rsidR="003B5F68" w:rsidRPr="002A2E10">
        <w:rPr>
          <w:rFonts w:ascii="Footlight MT Light" w:hAnsi="Footlight MT Light"/>
        </w:rPr>
        <w:t>berusaha di bidang</w:t>
      </w:r>
      <w:r w:rsidRPr="002A2E10">
        <w:rPr>
          <w:rFonts w:ascii="Footlight MT Light" w:eastAsia="Gentium Basic" w:hAnsi="Footlight MT Light" w:cs="Gentium Basic"/>
          <w:color w:val="000000"/>
        </w:rPr>
        <w:t xml:space="preserve"> Jasa Konstruksi, Sertifikat Badan Usaha</w:t>
      </w:r>
      <w:r w:rsidR="003B5F68" w:rsidRPr="002A2E10">
        <w:rPr>
          <w:rFonts w:ascii="Footlight MT Light" w:eastAsia="Gentium Basic" w:hAnsi="Footlight MT Light" w:cs="Gentium Basic"/>
          <w:color w:val="000000"/>
        </w:rPr>
        <w:t xml:space="preserve"> (SBU)</w:t>
      </w:r>
      <w:r w:rsidRPr="002A2E10">
        <w:rPr>
          <w:rFonts w:ascii="Footlight MT Light" w:eastAsia="Gentium Basic" w:hAnsi="Footlight MT Light" w:cs="Gentium Basic"/>
          <w:color w:val="000000"/>
        </w:rPr>
        <w:t>, Sertifikat lainnya (apabila disyaratkan) dengan ketentuan:</w:t>
      </w:r>
    </w:p>
    <w:p w14:paraId="4E17274E" w14:textId="77777777" w:rsidR="00F77AEA" w:rsidRPr="002A2E10" w:rsidRDefault="002B4AD1" w:rsidP="00544BB0">
      <w:pPr>
        <w:numPr>
          <w:ilvl w:val="0"/>
          <w:numId w:val="113"/>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w:t>
      </w:r>
      <w:r w:rsidR="003B5F68" w:rsidRPr="002A2E10">
        <w:rPr>
          <w:rFonts w:ascii="Footlight MT Light" w:eastAsia="Gentium Basic" w:hAnsi="Footlight MT Light" w:cs="Gentium Basic"/>
          <w:color w:val="000000"/>
        </w:rPr>
        <w:t xml:space="preserve">Pemilihan </w:t>
      </w:r>
      <w:r w:rsidRPr="002A2E10">
        <w:rPr>
          <w:rFonts w:ascii="Footlight MT Light" w:eastAsia="Gentium Basic" w:hAnsi="Footlight MT Light" w:cs="Gentium Basic"/>
          <w:color w:val="000000"/>
        </w:rPr>
        <w:t>memeriksa masa berlaku izin/sertifikat dengan ketentuan:</w:t>
      </w:r>
    </w:p>
    <w:p w14:paraId="694BB65F" w14:textId="77777777" w:rsidR="00AF1621" w:rsidRPr="002A2E10" w:rsidRDefault="002B4AD1" w:rsidP="00544BB0">
      <w:pPr>
        <w:numPr>
          <w:ilvl w:val="1"/>
          <w:numId w:val="116"/>
        </w:numPr>
        <w:pBdr>
          <w:top w:val="nil"/>
          <w:left w:val="nil"/>
          <w:bottom w:val="nil"/>
          <w:right w:val="nil"/>
          <w:between w:val="nil"/>
        </w:pBdr>
        <w:spacing w:after="120"/>
        <w:ind w:left="16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Izin/sertifikat yang habis masa berlakunya sebelum batas akhir pemasukan Dokumen Penawaran tidak dapat diterima dan penyedia dinyatakan gugur;</w:t>
      </w:r>
    </w:p>
    <w:p w14:paraId="18A04EF4" w14:textId="77777777" w:rsidR="003B5F68" w:rsidRPr="002A2E10" w:rsidRDefault="002B4AD1" w:rsidP="00544BB0">
      <w:pPr>
        <w:numPr>
          <w:ilvl w:val="1"/>
          <w:numId w:val="116"/>
        </w:numPr>
        <w:pBdr>
          <w:top w:val="nil"/>
          <w:left w:val="nil"/>
          <w:bottom w:val="nil"/>
          <w:right w:val="nil"/>
          <w:between w:val="nil"/>
        </w:pBdr>
        <w:spacing w:after="120"/>
        <w:ind w:left="16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masa berlaku izin/sertifikat habis setelah batas akhir pemasukan Dokumen Penawaran, maka Peserta harus menyampaikan izin/sertifikat yang sudah diperpanjang kepada </w:t>
      </w:r>
      <w:r w:rsidR="003B5F68" w:rsidRPr="002A2E10">
        <w:rPr>
          <w:rFonts w:ascii="Footlight MT Light" w:hAnsi="Footlight MT Light"/>
        </w:rPr>
        <w:t>Pejabat Penandatangan Kontrak</w:t>
      </w:r>
      <w:r w:rsidR="002B61A1" w:rsidRPr="002A2E10">
        <w:rPr>
          <w:rFonts w:ascii="Footlight MT Light" w:hAnsi="Footlight MT Light"/>
        </w:rPr>
        <w:t xml:space="preserve"> </w:t>
      </w:r>
      <w:r w:rsidR="003B5F68" w:rsidRPr="002A2E10">
        <w:rPr>
          <w:rFonts w:ascii="Footlight MT Light" w:hAnsi="Footlight MT Light"/>
        </w:rPr>
        <w:t xml:space="preserve">saat penyerahan lokasi kerja dan personel; </w:t>
      </w:r>
    </w:p>
    <w:p w14:paraId="5901A475" w14:textId="77777777" w:rsidR="00F77AEA" w:rsidRPr="002A2E10" w:rsidRDefault="002B4AD1" w:rsidP="00544BB0">
      <w:pPr>
        <w:numPr>
          <w:ilvl w:val="1"/>
          <w:numId w:val="116"/>
        </w:numPr>
        <w:pBdr>
          <w:top w:val="nil"/>
          <w:left w:val="nil"/>
          <w:bottom w:val="nil"/>
          <w:right w:val="nil"/>
          <w:between w:val="nil"/>
        </w:pBdr>
        <w:spacing w:after="120"/>
        <w:ind w:left="16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izin berusaha di bidang Jasa Konstruksi diterbitkan oleh lembaga </w:t>
      </w:r>
      <w:r w:rsidRPr="002A2E10">
        <w:rPr>
          <w:rFonts w:ascii="Footlight MT Light" w:eastAsia="Gentium Basic" w:hAnsi="Footlight MT Light" w:cs="Gentium Basic"/>
          <w:i/>
          <w:color w:val="000000"/>
        </w:rPr>
        <w:t>online single submission</w:t>
      </w:r>
      <w:r w:rsidRPr="002A2E10">
        <w:rPr>
          <w:rFonts w:ascii="Footlight MT Light" w:eastAsia="Gentium Basic" w:hAnsi="Footlight MT Light" w:cs="Gentium Basic"/>
          <w:color w:val="000000"/>
        </w:rPr>
        <w:t xml:space="preserve"> (OSS), izin berusaha di bidang Jasa Konstruksi harus sudah berlaku efektif pada saat rapat persiapan penandatanganan kontrak. </w:t>
      </w:r>
    </w:p>
    <w:p w14:paraId="2F0EF0BA" w14:textId="77777777" w:rsidR="00F77AEA" w:rsidRPr="002A2E10" w:rsidRDefault="002B4AD1" w:rsidP="00544BB0">
      <w:pPr>
        <w:numPr>
          <w:ilvl w:val="1"/>
          <w:numId w:val="116"/>
        </w:numPr>
        <w:pBdr>
          <w:top w:val="nil"/>
          <w:left w:val="nil"/>
          <w:bottom w:val="nil"/>
          <w:right w:val="nil"/>
          <w:between w:val="nil"/>
        </w:pBdr>
        <w:spacing w:after="120"/>
        <w:ind w:left="16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Khusus untuk SBU, tidak perlu mengevaluasi registrasi tahunan, melainkan cukup memperhatikan masa berlaku SBU.</w:t>
      </w:r>
    </w:p>
    <w:p w14:paraId="6B35C956" w14:textId="77777777" w:rsidR="00F77AEA" w:rsidRPr="002A2E10" w:rsidRDefault="002B4AD1" w:rsidP="00544BB0">
      <w:pPr>
        <w:numPr>
          <w:ilvl w:val="0"/>
          <w:numId w:val="113"/>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Pemilihan dapat memeriksa kesesuaian izin/sertifikat dengan menghubungi penerbit dokumen, dan/atau mengecek melalui layanan daring (</w:t>
      </w:r>
      <w:r w:rsidRPr="002A2E10">
        <w:rPr>
          <w:rFonts w:ascii="Footlight MT Light" w:eastAsia="Gentium Basic" w:hAnsi="Footlight MT Light" w:cs="Gentium Basic"/>
          <w:i/>
          <w:color w:val="000000"/>
        </w:rPr>
        <w:t>online</w:t>
      </w:r>
      <w:r w:rsidRPr="002A2E10">
        <w:rPr>
          <w:rFonts w:ascii="Footlight MT Light" w:eastAsia="Gentium Basic" w:hAnsi="Footlight MT Light" w:cs="Gentium Basic"/>
          <w:color w:val="000000"/>
        </w:rPr>
        <w:t>) milik penerbit dokumen yang tersedia.</w:t>
      </w:r>
    </w:p>
    <w:p w14:paraId="0979EA2C"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Kemampuan Dasar (KD) (apabila disyaratkan), dengan ketentuan:</w:t>
      </w:r>
    </w:p>
    <w:p w14:paraId="25194C43" w14:textId="77777777" w:rsidR="00F77AEA" w:rsidRPr="002A2E10" w:rsidRDefault="002B4AD1"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Perhitungan Kemampuan Dasar (KD)</w:t>
      </w:r>
    </w:p>
    <w:tbl>
      <w:tblPr>
        <w:tblStyle w:val="afff0"/>
        <w:tblW w:w="6903" w:type="dxa"/>
        <w:tblInd w:w="1368" w:type="dxa"/>
        <w:tblBorders>
          <w:top w:val="nil"/>
          <w:left w:val="nil"/>
          <w:bottom w:val="nil"/>
          <w:right w:val="nil"/>
          <w:insideH w:val="nil"/>
          <w:insideV w:val="nil"/>
        </w:tblBorders>
        <w:tblLayout w:type="fixed"/>
        <w:tblLook w:val="0400" w:firstRow="0" w:lastRow="0" w:firstColumn="0" w:lastColumn="0" w:noHBand="0" w:noVBand="1"/>
      </w:tblPr>
      <w:tblGrid>
        <w:gridCol w:w="625"/>
        <w:gridCol w:w="376"/>
        <w:gridCol w:w="5902"/>
      </w:tblGrid>
      <w:tr w:rsidR="00F77AEA" w:rsidRPr="002A2E10" w14:paraId="27D99022" w14:textId="77777777">
        <w:tc>
          <w:tcPr>
            <w:tcW w:w="625" w:type="dxa"/>
          </w:tcPr>
          <w:p w14:paraId="568F7B9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KD</w:t>
            </w:r>
          </w:p>
        </w:tc>
        <w:tc>
          <w:tcPr>
            <w:tcW w:w="376" w:type="dxa"/>
          </w:tcPr>
          <w:p w14:paraId="5985DE45"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902" w:type="dxa"/>
          </w:tcPr>
          <w:p w14:paraId="7FACEBA8"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 NPt</w:t>
            </w:r>
          </w:p>
        </w:tc>
      </w:tr>
      <w:tr w:rsidR="00F77AEA" w:rsidRPr="002A2E10" w14:paraId="4CF026ED" w14:textId="77777777">
        <w:tc>
          <w:tcPr>
            <w:tcW w:w="625" w:type="dxa"/>
          </w:tcPr>
          <w:p w14:paraId="607B24D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NPt</w:t>
            </w:r>
          </w:p>
        </w:tc>
        <w:tc>
          <w:tcPr>
            <w:tcW w:w="376" w:type="dxa"/>
          </w:tcPr>
          <w:p w14:paraId="6F40562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902" w:type="dxa"/>
          </w:tcPr>
          <w:p w14:paraId="12368D3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Nilai pengalaman tertinggi pada pekerjaan sesuai yang disyaratkan dalam 15 (lima belas) tahun terakhir.</w:t>
            </w:r>
          </w:p>
          <w:p w14:paraId="51D3FF26" w14:textId="77777777" w:rsidR="00F77AEA" w:rsidRPr="002A2E10" w:rsidRDefault="00F77AEA">
            <w:pPr>
              <w:jc w:val="both"/>
              <w:rPr>
                <w:rFonts w:ascii="Footlight MT Light" w:eastAsia="Gentium Basic" w:hAnsi="Footlight MT Light" w:cs="Gentium Basic"/>
                <w:color w:val="000000"/>
              </w:rPr>
            </w:pPr>
          </w:p>
        </w:tc>
      </w:tr>
    </w:tbl>
    <w:p w14:paraId="34122EEF" w14:textId="77777777" w:rsidR="00F77AEA" w:rsidRPr="002A2E10" w:rsidRDefault="002B4AD1"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yang dapat dinilai adalah pengalaman pekerjaan yang diserahterimakan dalam 15 (</w:t>
      </w:r>
      <w:proofErr w:type="gramStart"/>
      <w:r w:rsidRPr="002A2E10">
        <w:rPr>
          <w:rFonts w:ascii="Footlight MT Light" w:eastAsia="Gentium Basic" w:hAnsi="Footlight MT Light" w:cs="Gentium Basic"/>
          <w:color w:val="000000"/>
        </w:rPr>
        <w:t>lima</w:t>
      </w:r>
      <w:proofErr w:type="gramEnd"/>
      <w:r w:rsidRPr="002A2E10">
        <w:rPr>
          <w:rFonts w:ascii="Footlight MT Light" w:eastAsia="Gentium Basic" w:hAnsi="Footlight MT Light" w:cs="Gentium Basic"/>
          <w:color w:val="000000"/>
        </w:rPr>
        <w:t xml:space="preserve"> belas) tahun terakhir, dihitung berdasarkan tahun anggaran diumumkannya tender pekerjaan konstruksi (contoh: tender diumumkan 31 Juli tahun 2021, maka pengalaman yang dapat dinilai adalah pengalaman yang diserahterimakan mulai 01 Januari tahun 2006).</w:t>
      </w:r>
    </w:p>
    <w:p w14:paraId="340C340B" w14:textId="0D28A8C9" w:rsidR="009B768A" w:rsidRPr="002A2E10" w:rsidRDefault="009B768A"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mensyaratkan lebih dari 1 (satu) SBU:</w:t>
      </w:r>
    </w:p>
    <w:p w14:paraId="05C8D9D6" w14:textId="77777777" w:rsidR="009B768A" w:rsidRPr="002A2E10" w:rsidRDefault="009B768A" w:rsidP="00544BB0">
      <w:pPr>
        <w:pStyle w:val="ListParagraph"/>
        <w:numPr>
          <w:ilvl w:val="0"/>
          <w:numId w:val="321"/>
        </w:num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kualifikasi Usaha Menengah, pengalaman pekerjaan yang dapat dihitung sebagai KD adalah pengalaman yang sesuai dengan salah satu sub bidang klasifikasi SBU yang disyaratkan; atau</w:t>
      </w:r>
    </w:p>
    <w:p w14:paraId="055991E8" w14:textId="77777777" w:rsidR="009B768A" w:rsidRPr="002A2E10" w:rsidRDefault="009B768A" w:rsidP="00544BB0">
      <w:pPr>
        <w:pStyle w:val="ListParagraph"/>
        <w:numPr>
          <w:ilvl w:val="0"/>
          <w:numId w:val="321"/>
        </w:num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pekerjaan kualifikasi Usaha Besar, pengalaman pekerjaan yang dapat dihitung sebagai KD adalah pengalaman yang sesuai dengan sub bidang klasifikasi/layanan dan lingkup pekerjaan SBU yang disyaratkan.</w:t>
      </w:r>
    </w:p>
    <w:p w14:paraId="6BDFDE3D" w14:textId="77777777" w:rsidR="009B768A" w:rsidRPr="002A2E10" w:rsidRDefault="009B768A" w:rsidP="009B768A">
      <w:pPr>
        <w:pBdr>
          <w:top w:val="nil"/>
          <w:left w:val="nil"/>
          <w:bottom w:val="nil"/>
          <w:right w:val="nil"/>
          <w:between w:val="nil"/>
        </w:pBdr>
        <w:spacing w:after="120"/>
        <w:ind w:left="1260"/>
        <w:jc w:val="both"/>
        <w:rPr>
          <w:rFonts w:ascii="Footlight MT Light" w:eastAsia="Gentium Basic" w:hAnsi="Footlight MT Light" w:cs="Gentium Basic"/>
          <w:color w:val="000000"/>
        </w:rPr>
      </w:pPr>
    </w:p>
    <w:p w14:paraId="5599C7F0" w14:textId="5BDA803A" w:rsidR="00F77AEA" w:rsidRPr="002A2E10" w:rsidRDefault="009B768A"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mensyaratkan 2 (dua) SBU, maka penilaian KD peserta cukup memenuhi pengalaman pekerjaan pada salah satu sub bidang klasifikasi SBU yang disyaratkan</w:t>
      </w:r>
      <w:r w:rsidR="002B4AD1" w:rsidRPr="002A2E10">
        <w:rPr>
          <w:rFonts w:ascii="Footlight MT Light" w:eastAsia="Gentium Basic" w:hAnsi="Footlight MT Light" w:cs="Gentium Basic"/>
          <w:color w:val="000000"/>
        </w:rPr>
        <w:t>;</w:t>
      </w:r>
    </w:p>
    <w:p w14:paraId="07981F67" w14:textId="66EE481B" w:rsidR="00F77AEA" w:rsidRPr="002A2E10" w:rsidRDefault="009B768A"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KSO, yang diperhitungkan adalah KD dari perusahaan yang mewakili/</w:t>
      </w:r>
      <w:r w:rsidRPr="002A2E10">
        <w:rPr>
          <w:rFonts w:ascii="Footlight MT Light" w:eastAsia="Gentium Basic" w:hAnsi="Footlight MT Light" w:cs="Gentium Basic"/>
          <w:i/>
          <w:color w:val="000000"/>
          <w:sz w:val="23"/>
          <w:szCs w:val="23"/>
        </w:rPr>
        <w:t>leadfirm</w:t>
      </w:r>
      <w:r w:rsidRPr="002A2E10">
        <w:rPr>
          <w:rFonts w:ascii="Footlight MT Light" w:eastAsia="Gentium Basic" w:hAnsi="Footlight MT Light" w:cs="Gentium Basic"/>
          <w:color w:val="000000"/>
        </w:rPr>
        <w:t xml:space="preserve"> KSO</w:t>
      </w:r>
      <w:r w:rsidR="002B4AD1" w:rsidRPr="002A2E10">
        <w:rPr>
          <w:rFonts w:ascii="Footlight MT Light" w:eastAsia="Gentium Basic" w:hAnsi="Footlight MT Light" w:cs="Gentium Basic"/>
          <w:color w:val="000000"/>
        </w:rPr>
        <w:t>;</w:t>
      </w:r>
    </w:p>
    <w:p w14:paraId="5E51137E" w14:textId="6765A0E3" w:rsidR="009F1A58" w:rsidRPr="002A2E10" w:rsidRDefault="009F1A58"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KD paling sedikit sama dengan nilai HPS</w:t>
      </w:r>
    </w:p>
    <w:p w14:paraId="71F96464" w14:textId="77777777" w:rsidR="00F77AEA" w:rsidRPr="002A2E10" w:rsidRDefault="002B4AD1"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perusahaan dinilai dari pengalaman tertinggi pada pekerjaan sesuai yang disyaratkan dalam 15 (lima belas)  tahun terakhir, nilai kontrak dan status peserta pada saat menyelesaikan kontrak pekerjaan tersebut:</w:t>
      </w:r>
    </w:p>
    <w:p w14:paraId="078D5674" w14:textId="77777777" w:rsidR="00F77AEA" w:rsidRPr="002A2E10" w:rsidRDefault="002B4AD1" w:rsidP="00544BB0">
      <w:pPr>
        <w:numPr>
          <w:ilvl w:val="0"/>
          <w:numId w:val="170"/>
        </w:numPr>
        <w:pBdr>
          <w:top w:val="nil"/>
          <w:left w:val="nil"/>
          <w:bottom w:val="nil"/>
          <w:right w:val="nil"/>
          <w:between w:val="nil"/>
        </w:pBdr>
        <w:spacing w:after="120"/>
        <w:jc w:val="both"/>
        <w:rPr>
          <w:rFonts w:ascii="Footlight MT Light" w:eastAsia="Gentium Basic" w:hAnsi="Footlight MT Light" w:cs="Gentium Basic"/>
          <w:color w:val="000000"/>
        </w:rPr>
      </w:pPr>
      <w:bookmarkStart w:id="109" w:name="_heading=h.4iylrwe" w:colFirst="0" w:colLast="0"/>
      <w:bookmarkEnd w:id="109"/>
      <w:r w:rsidRPr="002A2E10">
        <w:rPr>
          <w:rFonts w:ascii="Footlight MT Light" w:eastAsia="Gentium Basic" w:hAnsi="Footlight MT Light" w:cs="Gentium Basic"/>
          <w:color w:val="000000"/>
        </w:rPr>
        <w:t>sebagai anggota KSO/</w:t>
      </w:r>
      <w:r w:rsidRPr="002A2E10">
        <w:rPr>
          <w:rFonts w:ascii="Footlight MT Light" w:eastAsia="Gentium Basic" w:hAnsi="Footlight MT Light" w:cs="Gentium Basic"/>
          <w:i/>
          <w:color w:val="000000"/>
          <w:sz w:val="23"/>
          <w:szCs w:val="23"/>
        </w:rPr>
        <w:t>leadfirm</w:t>
      </w:r>
      <w:r w:rsidRPr="002A2E10">
        <w:rPr>
          <w:rFonts w:ascii="Footlight MT Light" w:eastAsia="Gentium Basic" w:hAnsi="Footlight MT Light" w:cs="Gentium Basic"/>
          <w:color w:val="000000"/>
        </w:rPr>
        <w:t xml:space="preserve"> KSO mendapat bobot nilai sesuai dengan porsi/sharing kemitraan;</w:t>
      </w:r>
    </w:p>
    <w:p w14:paraId="543A5903" w14:textId="77777777" w:rsidR="00F77AEA" w:rsidRPr="002A2E10" w:rsidRDefault="002B4AD1" w:rsidP="00544BB0">
      <w:pPr>
        <w:numPr>
          <w:ilvl w:val="0"/>
          <w:numId w:val="170"/>
        </w:numPr>
        <w:pBdr>
          <w:top w:val="nil"/>
          <w:left w:val="nil"/>
          <w:bottom w:val="nil"/>
          <w:right w:val="nil"/>
          <w:between w:val="nil"/>
        </w:pBdr>
        <w:spacing w:after="12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sebagai</w:t>
      </w:r>
      <w:proofErr w:type="gramEnd"/>
      <w:r w:rsidRPr="002A2E10">
        <w:rPr>
          <w:rFonts w:ascii="Footlight MT Light" w:eastAsia="Gentium Basic" w:hAnsi="Footlight MT Light" w:cs="Gentium Basic"/>
          <w:color w:val="000000"/>
        </w:rPr>
        <w:t xml:space="preserve"> sub penyedia jasa mendapat nilai sebesar nilai pekerjaan yang disubkontrakkan kepada penyedia jasa tersebut.</w:t>
      </w:r>
    </w:p>
    <w:p w14:paraId="5D759CC2" w14:textId="77777777" w:rsidR="00F77AEA" w:rsidRPr="002A2E10" w:rsidRDefault="002B4AD1" w:rsidP="00544BB0">
      <w:pPr>
        <w:numPr>
          <w:ilvl w:val="0"/>
          <w:numId w:val="100"/>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nilai pengalaman pekerjaan tidak mencukupi,  Pokja Pemilihan melakukan konversi menjadi nilai pekerjaan sekarang (present value) menggunakan perhitungan sebagai berikut:</w:t>
      </w:r>
      <w:r w:rsidRPr="002A2E10">
        <w:rPr>
          <w:rFonts w:ascii="Footlight MT Light" w:hAnsi="Footlight MT Light"/>
          <w:noProof/>
          <w:lang w:val="id-ID" w:eastAsia="id-ID"/>
        </w:rPr>
        <w:drawing>
          <wp:anchor distT="0" distB="0" distL="0" distR="0" simplePos="0" relativeHeight="251659776" behindDoc="0" locked="0" layoutInCell="1" allowOverlap="1" wp14:anchorId="5BF5C3F7" wp14:editId="7E6BBEC2">
            <wp:simplePos x="0" y="0"/>
            <wp:positionH relativeFrom="column">
              <wp:posOffset>2553335</wp:posOffset>
            </wp:positionH>
            <wp:positionV relativeFrom="paragraph">
              <wp:posOffset>530170</wp:posOffset>
            </wp:positionV>
            <wp:extent cx="952500" cy="289560"/>
            <wp:effectExtent l="0" t="0" r="0" b="0"/>
            <wp:wrapSquare wrapText="bothSides" distT="0" distB="0" distL="0" distR="0"/>
            <wp:docPr id="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5" cstate="print"/>
                    <a:srcRect/>
                    <a:stretch>
                      <a:fillRect/>
                    </a:stretch>
                  </pic:blipFill>
                  <pic:spPr>
                    <a:xfrm>
                      <a:off x="0" y="0"/>
                      <a:ext cx="952500" cy="289560"/>
                    </a:xfrm>
                    <a:prstGeom prst="rect">
                      <a:avLst/>
                    </a:prstGeom>
                    <a:ln/>
                  </pic:spPr>
                </pic:pic>
              </a:graphicData>
            </a:graphic>
          </wp:anchor>
        </w:drawing>
      </w:r>
    </w:p>
    <w:p w14:paraId="040BA20F" w14:textId="77777777" w:rsidR="00F77AEA" w:rsidRPr="002A2E10" w:rsidRDefault="00F77AEA">
      <w:pPr>
        <w:pBdr>
          <w:top w:val="nil"/>
          <w:left w:val="nil"/>
          <w:bottom w:val="nil"/>
          <w:right w:val="nil"/>
          <w:between w:val="nil"/>
        </w:pBdr>
        <w:spacing w:after="120"/>
        <w:ind w:left="1260"/>
        <w:jc w:val="both"/>
        <w:rPr>
          <w:rFonts w:ascii="Footlight MT Light" w:eastAsia="Gentium Basic" w:hAnsi="Footlight MT Light" w:cs="Gentium Basic"/>
          <w:i/>
          <w:color w:val="000000"/>
        </w:rPr>
      </w:pPr>
    </w:p>
    <w:p w14:paraId="4D54DC49" w14:textId="77777777" w:rsidR="00F77AEA" w:rsidRPr="002A2E10" w:rsidRDefault="00F77AEA">
      <w:pPr>
        <w:pBdr>
          <w:top w:val="nil"/>
          <w:left w:val="nil"/>
          <w:bottom w:val="nil"/>
          <w:right w:val="nil"/>
          <w:between w:val="nil"/>
        </w:pBdr>
        <w:ind w:left="311"/>
        <w:jc w:val="both"/>
        <w:rPr>
          <w:rFonts w:ascii="Footlight MT Light" w:eastAsia="Gentium Basic" w:hAnsi="Footlight MT Light" w:cs="Gentium Basic"/>
          <w:b/>
          <w:i/>
          <w:color w:val="000000"/>
        </w:rPr>
      </w:pPr>
    </w:p>
    <w:tbl>
      <w:tblPr>
        <w:tblStyle w:val="afff1"/>
        <w:tblW w:w="7306" w:type="dxa"/>
        <w:tblInd w:w="1368" w:type="dxa"/>
        <w:tblBorders>
          <w:top w:val="nil"/>
          <w:left w:val="nil"/>
          <w:bottom w:val="nil"/>
          <w:right w:val="nil"/>
          <w:insideH w:val="nil"/>
          <w:insideV w:val="nil"/>
        </w:tblBorders>
        <w:tblLayout w:type="fixed"/>
        <w:tblLook w:val="0400" w:firstRow="0" w:lastRow="0" w:firstColumn="0" w:lastColumn="0" w:noHBand="0" w:noVBand="1"/>
      </w:tblPr>
      <w:tblGrid>
        <w:gridCol w:w="630"/>
        <w:gridCol w:w="376"/>
        <w:gridCol w:w="6300"/>
      </w:tblGrid>
      <w:tr w:rsidR="00F77AEA" w:rsidRPr="002A2E10" w14:paraId="7BEF6DE7" w14:textId="77777777">
        <w:tc>
          <w:tcPr>
            <w:tcW w:w="630" w:type="dxa"/>
          </w:tcPr>
          <w:p w14:paraId="4B93B742"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NPs</w:t>
            </w:r>
          </w:p>
        </w:tc>
        <w:tc>
          <w:tcPr>
            <w:tcW w:w="376" w:type="dxa"/>
          </w:tcPr>
          <w:p w14:paraId="7CEA378A"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300" w:type="dxa"/>
          </w:tcPr>
          <w:p w14:paraId="40619DCC"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Nilai pekerjaan sekarang</w:t>
            </w:r>
          </w:p>
        </w:tc>
      </w:tr>
      <w:tr w:rsidR="00F77AEA" w:rsidRPr="002A2E10" w14:paraId="17B1798D" w14:textId="77777777">
        <w:tc>
          <w:tcPr>
            <w:tcW w:w="630" w:type="dxa"/>
          </w:tcPr>
          <w:p w14:paraId="2B582C1B"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Npo</w:t>
            </w:r>
          </w:p>
        </w:tc>
        <w:tc>
          <w:tcPr>
            <w:tcW w:w="376" w:type="dxa"/>
          </w:tcPr>
          <w:p w14:paraId="70A0E4F1"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300" w:type="dxa"/>
          </w:tcPr>
          <w:p w14:paraId="677BE949"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Nilai pekerjaan keseluruhan termasuk eskalasi (apabila ada) saat serah terima pertama</w:t>
            </w:r>
          </w:p>
        </w:tc>
      </w:tr>
      <w:tr w:rsidR="00F77AEA" w:rsidRPr="002A2E10" w14:paraId="1AF0A6FE" w14:textId="77777777">
        <w:tc>
          <w:tcPr>
            <w:tcW w:w="630" w:type="dxa"/>
          </w:tcPr>
          <w:p w14:paraId="0E90DC82"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Io</w:t>
            </w:r>
          </w:p>
        </w:tc>
        <w:tc>
          <w:tcPr>
            <w:tcW w:w="376" w:type="dxa"/>
          </w:tcPr>
          <w:p w14:paraId="6668293D"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300" w:type="dxa"/>
          </w:tcPr>
          <w:p w14:paraId="4502E3F9"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Indeks dari Badan Pusat Statistik (BPS) pada bulan  serah terima pertama</w:t>
            </w:r>
          </w:p>
        </w:tc>
      </w:tr>
      <w:tr w:rsidR="00F77AEA" w:rsidRPr="002A2E10" w14:paraId="56ED81CA" w14:textId="77777777">
        <w:tc>
          <w:tcPr>
            <w:tcW w:w="630" w:type="dxa"/>
          </w:tcPr>
          <w:p w14:paraId="1D432874"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Is</w:t>
            </w:r>
          </w:p>
        </w:tc>
        <w:tc>
          <w:tcPr>
            <w:tcW w:w="376" w:type="dxa"/>
          </w:tcPr>
          <w:p w14:paraId="3473BD3D"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300" w:type="dxa"/>
          </w:tcPr>
          <w:p w14:paraId="572F917E"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Indeks dari BPS pada bulan penilaian prakualifikasi (apabila belum ada, dapat dihitung dengan regresi linier berdasarkan indeks bulan-bulan sebelumnya)</w:t>
            </w:r>
          </w:p>
        </w:tc>
      </w:tr>
      <w:tr w:rsidR="00F77AEA" w:rsidRPr="002A2E10" w14:paraId="37059468" w14:textId="77777777">
        <w:tc>
          <w:tcPr>
            <w:tcW w:w="7306" w:type="dxa"/>
            <w:gridSpan w:val="3"/>
          </w:tcPr>
          <w:p w14:paraId="7098F54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usaha jasa pelaksanaan pekerjaan konstruksi, Indeks BPS yang digunakan adalah indeks harga perdagangan besar bahan bangunan/konstruksi sesuai jenis bangunannya.</w:t>
            </w:r>
          </w:p>
        </w:tc>
      </w:tr>
    </w:tbl>
    <w:p w14:paraId="6C1B32DE" w14:textId="77777777" w:rsidR="00F77AEA" w:rsidRPr="002A2E10" w:rsidRDefault="002B4AD1">
      <w:pPr>
        <w:pBdr>
          <w:top w:val="nil"/>
          <w:left w:val="nil"/>
          <w:bottom w:val="nil"/>
          <w:right w:val="nil"/>
          <w:between w:val="nil"/>
        </w:pBdr>
        <w:ind w:left="16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6A7B6DB9"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Sertifikat Manajemen Mutu, Sertifikat Manajemen Lingkungan, serta Sertifikat Keselamatan dan Kesehatan Kerja; (hanya disyaratkan untuk diperuntukkan bagi Kualifikasi Usaha Besar).</w:t>
      </w:r>
    </w:p>
    <w:p w14:paraId="1C2D54CF" w14:textId="77777777" w:rsidR="003B5F68" w:rsidRPr="002A2E10" w:rsidRDefault="003B5F68" w:rsidP="00544BB0">
      <w:pPr>
        <w:pStyle w:val="ListParagraph"/>
        <w:numPr>
          <w:ilvl w:val="0"/>
          <w:numId w:val="115"/>
        </w:numPr>
        <w:spacing w:after="120"/>
        <w:ind w:left="851" w:hanging="284"/>
        <w:contextualSpacing w:val="0"/>
        <w:jc w:val="both"/>
        <w:rPr>
          <w:rFonts w:ascii="Footlight MT Light" w:hAnsi="Footlight MT Light"/>
        </w:rPr>
      </w:pPr>
      <w:r w:rsidRPr="002A2E10">
        <w:rPr>
          <w:rFonts w:ascii="Footlight MT Light" w:hAnsi="Footlight MT Light"/>
        </w:rPr>
        <w:t>Persyaratan mempunyai status valid keterangan Wajib Pajak berdasarkan hasil Konfirmasi Status Wajib Pajak dapat dikecualikan untuk peserta yang secara peraturan perpajakan belum diwajibkan memiliki laporan perpajakan tahun terakhir, misalnya baru berdiri sebelum batas waktu laporan pajak tahun terakhir.</w:t>
      </w:r>
    </w:p>
    <w:p w14:paraId="121B53AE"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akta pendirian perusahaan disertai dengan akta perubahan perusahaan (apabila ada perubahan). Akta asli/legalisir wajib dibawa pada saat pembuktian kualifikasi.</w:t>
      </w:r>
    </w:p>
    <w:p w14:paraId="3D6602D1"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Khusus untuk pekerjaan konstruksi yang diperuntukkan bagi percepatan pembangunan kesejahteraan di Provinsi Papua dan Provinsi Papua Barat:</w:t>
      </w:r>
    </w:p>
    <w:p w14:paraId="0D86E625" w14:textId="77777777" w:rsidR="00F77AEA" w:rsidRPr="002A2E10" w:rsidRDefault="002B4AD1" w:rsidP="00544BB0">
      <w:pPr>
        <w:numPr>
          <w:ilvl w:val="1"/>
          <w:numId w:val="113"/>
        </w:numPr>
        <w:pBdr>
          <w:top w:val="nil"/>
          <w:left w:val="nil"/>
          <w:bottom w:val="nil"/>
          <w:right w:val="nil"/>
          <w:between w:val="nil"/>
        </w:pBdr>
        <w:spacing w:after="120"/>
        <w:ind w:left="13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Domisili Pelaku Usaha Papua wajib berada pada Provinsi lokasi pelaksanaan pekerjaan (Provinsi Papua atau Provinsi Papua Barat);</w:t>
      </w:r>
    </w:p>
    <w:p w14:paraId="0B37C13B" w14:textId="77777777" w:rsidR="00F77AEA" w:rsidRPr="002A2E10" w:rsidRDefault="002B4AD1" w:rsidP="00544BB0">
      <w:pPr>
        <w:numPr>
          <w:ilvl w:val="1"/>
          <w:numId w:val="113"/>
        </w:numPr>
        <w:pBdr>
          <w:top w:val="nil"/>
          <w:left w:val="nil"/>
          <w:bottom w:val="nil"/>
          <w:right w:val="nil"/>
          <w:between w:val="nil"/>
        </w:pBdr>
        <w:spacing w:after="120"/>
        <w:ind w:left="13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Pembuktian Pelaku Usaha Papua yaitu dengan:</w:t>
      </w:r>
    </w:p>
    <w:p w14:paraId="74FCB937" w14:textId="77777777" w:rsidR="00F77AEA" w:rsidRPr="002A2E10" w:rsidRDefault="002B4AD1">
      <w:pPr>
        <w:numPr>
          <w:ilvl w:val="2"/>
          <w:numId w:val="13"/>
        </w:numPr>
        <w:pBdr>
          <w:top w:val="nil"/>
          <w:left w:val="nil"/>
          <w:bottom w:val="nil"/>
          <w:right w:val="nil"/>
          <w:between w:val="nil"/>
        </w:pBdr>
        <w:ind w:left="18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 kepemilikan saham Orang Asli Papua (OAP) yaitu lebih besar dari 50% (lima puluh persen);</w:t>
      </w:r>
    </w:p>
    <w:p w14:paraId="1E5A6972" w14:textId="77777777" w:rsidR="00F77AEA" w:rsidRPr="002A2E10" w:rsidRDefault="002B4AD1">
      <w:pPr>
        <w:numPr>
          <w:ilvl w:val="2"/>
          <w:numId w:val="13"/>
        </w:numPr>
        <w:pBdr>
          <w:top w:val="nil"/>
          <w:left w:val="nil"/>
          <w:bottom w:val="nil"/>
          <w:right w:val="nil"/>
          <w:between w:val="nil"/>
        </w:pBdr>
        <w:ind w:left="18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Direktur Utama dijabat oleh OAP; dan</w:t>
      </w:r>
    </w:p>
    <w:p w14:paraId="0D8BF4A3" w14:textId="77777777" w:rsidR="00F77AEA" w:rsidRPr="002A2E10" w:rsidRDefault="002B4AD1">
      <w:pPr>
        <w:numPr>
          <w:ilvl w:val="2"/>
          <w:numId w:val="13"/>
        </w:numPr>
        <w:pBdr>
          <w:top w:val="nil"/>
          <w:left w:val="nil"/>
          <w:bottom w:val="nil"/>
          <w:right w:val="nil"/>
          <w:between w:val="nil"/>
        </w:pBdr>
        <w:spacing w:after="120"/>
        <w:ind w:left="18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 pengurus badan usaha yang dijabat oleh OAP lebih besar dari 50% (lima puluh persen) apabila berjumlah gasal dan minimal 50% (lima puluh persen) apabila berjumlah genap</w:t>
      </w:r>
    </w:p>
    <w:p w14:paraId="4D34C9DC" w14:textId="77777777" w:rsidR="00F77AEA" w:rsidRPr="002A2E10" w:rsidRDefault="002B4AD1" w:rsidP="00544BB0">
      <w:pPr>
        <w:numPr>
          <w:ilvl w:val="1"/>
          <w:numId w:val="113"/>
        </w:numPr>
        <w:pBdr>
          <w:top w:val="nil"/>
          <w:left w:val="nil"/>
          <w:bottom w:val="nil"/>
          <w:right w:val="nil"/>
          <w:between w:val="nil"/>
        </w:pBdr>
        <w:spacing w:after="120"/>
        <w:ind w:left="135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Pembuktian OAP dilakukan dengan:</w:t>
      </w:r>
    </w:p>
    <w:p w14:paraId="7D30E30C" w14:textId="77777777" w:rsidR="00F77AEA" w:rsidRPr="002A2E10" w:rsidRDefault="002B4AD1" w:rsidP="00544BB0">
      <w:pPr>
        <w:numPr>
          <w:ilvl w:val="5"/>
          <w:numId w:val="312"/>
        </w:numPr>
        <w:pBdr>
          <w:top w:val="nil"/>
          <w:left w:val="nil"/>
          <w:bottom w:val="nil"/>
          <w:right w:val="nil"/>
          <w:between w:val="nil"/>
        </w:pBdr>
        <w:ind w:left="1710" w:hanging="33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Kartu Tanda Penduduk Elektronik (e-KTP);</w:t>
      </w:r>
    </w:p>
    <w:p w14:paraId="5783334D" w14:textId="77777777" w:rsidR="00F77AEA" w:rsidRPr="002A2E10" w:rsidRDefault="002B4AD1" w:rsidP="00544BB0">
      <w:pPr>
        <w:numPr>
          <w:ilvl w:val="5"/>
          <w:numId w:val="312"/>
        </w:numPr>
        <w:pBdr>
          <w:top w:val="nil"/>
          <w:left w:val="nil"/>
          <w:bottom w:val="nil"/>
          <w:right w:val="nil"/>
          <w:between w:val="nil"/>
        </w:pBdr>
        <w:ind w:left="1710" w:hanging="33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Kartu keluarga yang dilegalisir oleh pejabat/pemerintah kabupaten/kota setempat yang berwenang; dan</w:t>
      </w:r>
    </w:p>
    <w:p w14:paraId="5F53F932" w14:textId="77777777" w:rsidR="00F77AEA" w:rsidRPr="002A2E10" w:rsidRDefault="002B4AD1" w:rsidP="00544BB0">
      <w:pPr>
        <w:numPr>
          <w:ilvl w:val="5"/>
          <w:numId w:val="312"/>
        </w:numPr>
        <w:pBdr>
          <w:top w:val="nil"/>
          <w:left w:val="nil"/>
          <w:bottom w:val="nil"/>
          <w:right w:val="nil"/>
          <w:between w:val="nil"/>
        </w:pBdr>
        <w:ind w:left="1713" w:hanging="33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kenal/akta lahir.</w:t>
      </w:r>
    </w:p>
    <w:p w14:paraId="338BE668" w14:textId="77777777" w:rsidR="00F77AEA" w:rsidRPr="002A2E10" w:rsidRDefault="00F77AEA">
      <w:pPr>
        <w:pBdr>
          <w:top w:val="nil"/>
          <w:left w:val="nil"/>
          <w:bottom w:val="nil"/>
          <w:right w:val="nil"/>
          <w:between w:val="nil"/>
        </w:pBdr>
        <w:spacing w:after="120"/>
        <w:ind w:left="1710"/>
        <w:jc w:val="both"/>
        <w:rPr>
          <w:rFonts w:ascii="Footlight MT Light" w:eastAsia="Gentium Basic" w:hAnsi="Footlight MT Light" w:cs="Gentium Basic"/>
          <w:color w:val="000000"/>
        </w:rPr>
      </w:pPr>
    </w:p>
    <w:p w14:paraId="1912E532"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Pernyataan Tidak masuk dalam Daftar Hitam, keikutsertaannya tidak menimbulkan pertentangan kepentingan pihak yang terkait, tidak dalam pengawasan pengadilan, tidak pailit, kegiatan usahanya tidak sedang dihentikan dan/atau yang bertindak untuk dan atas nama Badan Usaha tidak sedang dalam menjalani  sanksi pidana, dan pengurus/pegawai tidak berstatus Aparatur Sipil Negara, kecuali yang bersangkutan mengambil cuti diluar tanggungan Negara, dengan ketentuan:</w:t>
      </w:r>
    </w:p>
    <w:p w14:paraId="04EF7899" w14:textId="77777777" w:rsidR="00F77AEA" w:rsidRPr="002A2E10" w:rsidRDefault="002B4AD1" w:rsidP="00544BB0">
      <w:pPr>
        <w:numPr>
          <w:ilvl w:val="0"/>
          <w:numId w:val="97"/>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Ketentuan ini berbentuk pernyataan oleh peserta pada SPSE. Tidak perlu dinyatakan dalam surat pernyataan;</w:t>
      </w:r>
    </w:p>
    <w:p w14:paraId="71F2395B" w14:textId="77777777" w:rsidR="00F77AEA" w:rsidRPr="002A2E10" w:rsidRDefault="002B4AD1" w:rsidP="00544BB0">
      <w:pPr>
        <w:numPr>
          <w:ilvl w:val="0"/>
          <w:numId w:val="97"/>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suatu saat ditemukan bukti bahwa peserta mengingkari pernyataan ini/menyampaikan informasi yang tidak benar terhadap pernyataan ini, maka dapat menjadi dasar untuk pengenaan sanksi daftar hitam.</w:t>
      </w:r>
    </w:p>
    <w:p w14:paraId="748F459A"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memiliki pengalaman paling kurang 1 (satu) pekerjaan konstruksi dalam kurun waktu 4 (empat) tahun terakhir, dengan ketentuan:</w:t>
      </w:r>
    </w:p>
    <w:p w14:paraId="376E145D" w14:textId="77777777" w:rsidR="00F77AEA" w:rsidRPr="002A2E10" w:rsidRDefault="002B4AD1" w:rsidP="00544BB0">
      <w:pPr>
        <w:numPr>
          <w:ilvl w:val="0"/>
          <w:numId w:val="103"/>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diambil dari daftar pengalaman pada isian kualifikasi yang dibuktikan pada saat pembuktian kualifikasi dengan membawa Kontrak Asli dan Berita Acara Serah Terima;</w:t>
      </w:r>
    </w:p>
    <w:p w14:paraId="15101186" w14:textId="77777777" w:rsidR="00F77AEA" w:rsidRPr="002A2E10" w:rsidRDefault="002B4AD1" w:rsidP="00544BB0">
      <w:pPr>
        <w:numPr>
          <w:ilvl w:val="0"/>
          <w:numId w:val="103"/>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Khusus untuk pengalaman sebagai subkontraktor, maka selain membawa dan memperlihatkan kontrak subkontrak, juga harus dilengkapi dengan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referensi dari </w:t>
      </w:r>
      <w:r w:rsidR="003B5F68" w:rsidRPr="002A2E10">
        <w:rPr>
          <w:rFonts w:ascii="Footlight MT Light" w:hAnsi="Footlight MT Light"/>
        </w:rPr>
        <w:t xml:space="preserve">Pemberi Pekerjaan </w:t>
      </w:r>
      <w:r w:rsidRPr="002A2E10">
        <w:rPr>
          <w:rFonts w:ascii="Footlight MT Light" w:eastAsia="Gentium Basic" w:hAnsi="Footlight MT Light" w:cs="Gentium Basic"/>
          <w:color w:val="000000"/>
        </w:rPr>
        <w:t>yang menyatakan bahwa peserta memang benar adalah subkontrak untuk pekerjaan dimaksud.</w:t>
      </w:r>
    </w:p>
    <w:p w14:paraId="247CFE13" w14:textId="77777777" w:rsidR="00F77AEA" w:rsidRPr="002A2E10" w:rsidRDefault="002B4AD1" w:rsidP="00544BB0">
      <w:pPr>
        <w:numPr>
          <w:ilvl w:val="0"/>
          <w:numId w:val="115"/>
        </w:numPr>
        <w:pBdr>
          <w:top w:val="nil"/>
          <w:left w:val="nil"/>
          <w:bottom w:val="nil"/>
          <w:right w:val="nil"/>
          <w:between w:val="nil"/>
        </w:pBdr>
        <w:spacing w:after="120"/>
        <w:ind w:left="90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Sisa Kemampuan Paket (SKP) (apabila disyaratkan), dengan ketentuan:</w:t>
      </w:r>
    </w:p>
    <w:p w14:paraId="6A2BE1D0" w14:textId="377E3FD7" w:rsidR="00F77AEA" w:rsidRPr="002A2E10" w:rsidRDefault="002B4AD1" w:rsidP="00544BB0">
      <w:pPr>
        <w:numPr>
          <w:ilvl w:val="0"/>
          <w:numId w:val="102"/>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Rumusan SKP</w:t>
      </w:r>
    </w:p>
    <w:tbl>
      <w:tblPr>
        <w:tblStyle w:val="afff2"/>
        <w:tblW w:w="7290" w:type="dxa"/>
        <w:tblInd w:w="1368" w:type="dxa"/>
        <w:tblBorders>
          <w:top w:val="nil"/>
          <w:left w:val="nil"/>
          <w:bottom w:val="nil"/>
          <w:right w:val="nil"/>
          <w:insideH w:val="nil"/>
          <w:insideV w:val="nil"/>
        </w:tblBorders>
        <w:tblLayout w:type="fixed"/>
        <w:tblLook w:val="0400" w:firstRow="0" w:lastRow="0" w:firstColumn="0" w:lastColumn="0" w:noHBand="0" w:noVBand="1"/>
      </w:tblPr>
      <w:tblGrid>
        <w:gridCol w:w="630"/>
        <w:gridCol w:w="376"/>
        <w:gridCol w:w="6284"/>
      </w:tblGrid>
      <w:tr w:rsidR="009F1A58" w:rsidRPr="002A2E10" w14:paraId="5A10CE3C" w14:textId="77777777" w:rsidTr="007404A0">
        <w:tc>
          <w:tcPr>
            <w:tcW w:w="630" w:type="dxa"/>
          </w:tcPr>
          <w:p w14:paraId="2A88665F"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SKP</w:t>
            </w:r>
          </w:p>
        </w:tc>
        <w:tc>
          <w:tcPr>
            <w:tcW w:w="376" w:type="dxa"/>
          </w:tcPr>
          <w:p w14:paraId="4DCC178A"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284" w:type="dxa"/>
          </w:tcPr>
          <w:p w14:paraId="29AFD87C"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KP – P</w:t>
            </w:r>
          </w:p>
        </w:tc>
      </w:tr>
      <w:tr w:rsidR="009F1A58" w:rsidRPr="002A2E10" w14:paraId="06315AA1" w14:textId="77777777" w:rsidTr="007404A0">
        <w:tc>
          <w:tcPr>
            <w:tcW w:w="630" w:type="dxa"/>
          </w:tcPr>
          <w:p w14:paraId="51C4AEAF"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KP</w:t>
            </w:r>
          </w:p>
        </w:tc>
        <w:tc>
          <w:tcPr>
            <w:tcW w:w="376" w:type="dxa"/>
          </w:tcPr>
          <w:p w14:paraId="016E5615"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284" w:type="dxa"/>
          </w:tcPr>
          <w:p w14:paraId="00E90354" w14:textId="77777777" w:rsidR="009F1A58" w:rsidRPr="002A2E10" w:rsidRDefault="009F1A58" w:rsidP="007404A0">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Kemampuan menangani paket pekerjaan. </w:t>
            </w:r>
          </w:p>
        </w:tc>
      </w:tr>
      <w:tr w:rsidR="009F1A58" w:rsidRPr="002A2E10" w14:paraId="048AC2CA" w14:textId="77777777" w:rsidTr="007404A0">
        <w:tc>
          <w:tcPr>
            <w:tcW w:w="630" w:type="dxa"/>
          </w:tcPr>
          <w:p w14:paraId="2E6E7870"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strike/>
                <w:color w:val="000000"/>
              </w:rPr>
            </w:pPr>
          </w:p>
        </w:tc>
        <w:tc>
          <w:tcPr>
            <w:tcW w:w="376" w:type="dxa"/>
          </w:tcPr>
          <w:p w14:paraId="5F0F36C0"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strike/>
                <w:color w:val="000000"/>
              </w:rPr>
            </w:pPr>
          </w:p>
        </w:tc>
        <w:tc>
          <w:tcPr>
            <w:tcW w:w="6284" w:type="dxa"/>
          </w:tcPr>
          <w:p w14:paraId="65B45138" w14:textId="77777777" w:rsidR="009F1A58" w:rsidRPr="002A2E10" w:rsidRDefault="009F1A58" w:rsidP="007404A0">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 untuk Usaha Kecil, nilai kemampuan Paket (KP) ditentukan sebanyak 5 (lima) paket pekerjaan; dan</w:t>
            </w:r>
          </w:p>
          <w:p w14:paraId="519CB9A5" w14:textId="77777777" w:rsidR="009F1A58" w:rsidRPr="002A2E10" w:rsidRDefault="009F1A58" w:rsidP="007404A0">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 untuk Usaha Non Kecil, nilai Kemampuan PAket (KP) ditentukansebanyak 6 (enam) atau 1,2 (satukoma dua) N.</w:t>
            </w:r>
          </w:p>
        </w:tc>
      </w:tr>
      <w:tr w:rsidR="009F1A58" w:rsidRPr="002A2E10" w14:paraId="57276475" w14:textId="77777777" w:rsidTr="007404A0">
        <w:tc>
          <w:tcPr>
            <w:tcW w:w="630" w:type="dxa"/>
          </w:tcPr>
          <w:p w14:paraId="5A5F7CAC"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w:t>
            </w:r>
          </w:p>
        </w:tc>
        <w:tc>
          <w:tcPr>
            <w:tcW w:w="376" w:type="dxa"/>
          </w:tcPr>
          <w:p w14:paraId="1C3EC2A8"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w:t>
            </w:r>
          </w:p>
        </w:tc>
        <w:tc>
          <w:tcPr>
            <w:tcW w:w="6284" w:type="dxa"/>
          </w:tcPr>
          <w:p w14:paraId="2EBE5749" w14:textId="77777777" w:rsidR="009F1A58" w:rsidRPr="002A2E10" w:rsidRDefault="009F1A58" w:rsidP="007404A0">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 paket yang sedang dikerjakan</w:t>
            </w:r>
          </w:p>
        </w:tc>
      </w:tr>
      <w:tr w:rsidR="009F1A58" w:rsidRPr="002A2E10" w14:paraId="4B3BFA61" w14:textId="77777777" w:rsidTr="007404A0">
        <w:tc>
          <w:tcPr>
            <w:tcW w:w="630" w:type="dxa"/>
          </w:tcPr>
          <w:p w14:paraId="1D45CDA6"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w:t>
            </w:r>
          </w:p>
        </w:tc>
        <w:tc>
          <w:tcPr>
            <w:tcW w:w="376" w:type="dxa"/>
          </w:tcPr>
          <w:p w14:paraId="19EF176C" w14:textId="77777777" w:rsidR="009F1A58" w:rsidRPr="002A2E10" w:rsidRDefault="009F1A58" w:rsidP="007404A0">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6284" w:type="dxa"/>
          </w:tcPr>
          <w:p w14:paraId="046253F8" w14:textId="77777777" w:rsidR="009F1A58" w:rsidRPr="002A2E10" w:rsidRDefault="009F1A58" w:rsidP="007404A0">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 paket pekerjaan terbanyak yang dapat ditangani pada saat bersamaan selama kurun waktu 5 (lima) tahun terakhir.</w:t>
            </w:r>
          </w:p>
        </w:tc>
      </w:tr>
    </w:tbl>
    <w:p w14:paraId="03F5E80C" w14:textId="77777777" w:rsidR="00F77AEA" w:rsidRPr="002A2E10" w:rsidRDefault="002B4AD1" w:rsidP="00544BB0">
      <w:pPr>
        <w:numPr>
          <w:ilvl w:val="0"/>
          <w:numId w:val="102"/>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wajib mengisi daftar pekerjaan yang sedang dikerjakan;</w:t>
      </w:r>
    </w:p>
    <w:p w14:paraId="0BD3B3FC" w14:textId="77777777" w:rsidR="00F77AEA" w:rsidRPr="002A2E10" w:rsidRDefault="002B4AD1" w:rsidP="00544BB0">
      <w:pPr>
        <w:numPr>
          <w:ilvl w:val="0"/>
          <w:numId w:val="102"/>
        </w:numPr>
        <w:pBdr>
          <w:top w:val="nil"/>
          <w:left w:val="nil"/>
          <w:bottom w:val="nil"/>
          <w:right w:val="nil"/>
          <w:between w:val="nil"/>
        </w:pBdr>
        <w:spacing w:after="120"/>
        <w:ind w:left="12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ditemukan bukti peserta tidak mengisi daftar pekerjaan yang sedang dikerjakan walaupun sebenarnya ada pekerjaan yang sedang dikerjakan, maka apabila pekerjaan tersebut menyebabkan SKP peserta tidak memenuhi, maka dinyatakan gugur, dikenakan sanksi daftar hitam, dan pencairan jaminan penawaran (apabila ada).</w:t>
      </w:r>
    </w:p>
    <w:p w14:paraId="53AC70AF" w14:textId="77777777" w:rsidR="00F77AEA" w:rsidRPr="002A2E10" w:rsidRDefault="00F77AEA">
      <w:pPr>
        <w:ind w:left="534"/>
        <w:jc w:val="both"/>
        <w:rPr>
          <w:rFonts w:ascii="Footlight MT Light" w:eastAsia="Gentium Basic" w:hAnsi="Footlight MT Light" w:cs="Gentium Basic"/>
          <w:color w:val="000000"/>
        </w:rPr>
      </w:pPr>
    </w:p>
    <w:p w14:paraId="196BD4E0" w14:textId="77777777" w:rsidR="00F77AEA" w:rsidRPr="002A2E10" w:rsidRDefault="002B4AD1">
      <w:pPr>
        <w:numPr>
          <w:ilvl w:val="1"/>
          <w:numId w:val="4"/>
        </w:numPr>
        <w:spacing w:after="120"/>
        <w:ind w:left="533" w:hanging="5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Pokja Pemilihan memeriksa membandingkan/mengevaluasi/ membuktikan antara persyaratan pada Dokumen Kualifikasi dengan data isian peserta dalam hal:</w:t>
      </w:r>
    </w:p>
    <w:p w14:paraId="58D24D0C" w14:textId="77777777" w:rsidR="00F77AEA" w:rsidRPr="002A2E10" w:rsidRDefault="002B4AD1">
      <w:pPr>
        <w:numPr>
          <w:ilvl w:val="0"/>
          <w:numId w:val="5"/>
        </w:numPr>
        <w:ind w:left="959"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kelengkapan Dokumen Kualifikasi; dan</w:t>
      </w:r>
    </w:p>
    <w:p w14:paraId="16E29DA1" w14:textId="77777777" w:rsidR="00F77AEA" w:rsidRPr="002A2E10" w:rsidRDefault="002B4AD1">
      <w:pPr>
        <w:numPr>
          <w:ilvl w:val="0"/>
          <w:numId w:val="5"/>
        </w:numPr>
        <w:ind w:left="959" w:hanging="425"/>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pemenuhan</w:t>
      </w:r>
      <w:proofErr w:type="gramEnd"/>
      <w:r w:rsidRPr="002A2E10">
        <w:rPr>
          <w:rFonts w:ascii="Footlight MT Light" w:eastAsia="Gentium Basic" w:hAnsi="Footlight MT Light" w:cs="Gentium Basic"/>
          <w:color w:val="000000"/>
        </w:rPr>
        <w:t xml:space="preserve"> persyaratan kualifikasi.</w:t>
      </w:r>
    </w:p>
    <w:p w14:paraId="0EC5DBEB" w14:textId="77777777" w:rsidR="00F77AEA" w:rsidRPr="002A2E10" w:rsidRDefault="00F77AEA">
      <w:pPr>
        <w:ind w:left="959"/>
        <w:jc w:val="both"/>
        <w:rPr>
          <w:rFonts w:ascii="Footlight MT Light" w:eastAsia="Gentium Basic" w:hAnsi="Footlight MT Light" w:cs="Gentium Basic"/>
          <w:color w:val="000000"/>
        </w:rPr>
      </w:pPr>
    </w:p>
    <w:p w14:paraId="57928336" w14:textId="77777777" w:rsidR="00F77AEA" w:rsidRPr="002A2E10" w:rsidRDefault="000D04A7">
      <w:pPr>
        <w:numPr>
          <w:ilvl w:val="1"/>
          <w:numId w:val="4"/>
        </w:numPr>
        <w:spacing w:after="120"/>
        <w:ind w:left="533" w:hanging="53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w:t>
      </w:r>
      <w:r w:rsidR="002B4AD1" w:rsidRPr="002A2E10">
        <w:rPr>
          <w:rFonts w:ascii="Footlight MT Light" w:eastAsia="Gentium Basic" w:hAnsi="Footlight MT Light" w:cs="Gentium Basic"/>
          <w:color w:val="000000"/>
        </w:rPr>
        <w:t>alam hal peserta melakukan KSO :</w:t>
      </w:r>
    </w:p>
    <w:p w14:paraId="2AC09B57" w14:textId="77777777" w:rsidR="00F77AEA" w:rsidRPr="002A2E10" w:rsidRDefault="002B4AD1" w:rsidP="00544BB0">
      <w:pPr>
        <w:numPr>
          <w:ilvl w:val="0"/>
          <w:numId w:val="162"/>
        </w:numPr>
        <w:spacing w:after="120"/>
        <w:ind w:left="99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Data kualifikasi untuk peserta yang melakukan Kerja Sama Operasi disampaikan oleh pejabat yang menurut perjanjian Kerja Sama Operasi berhak mewakili KSO (</w:t>
      </w:r>
      <w:r w:rsidRPr="002A2E10">
        <w:rPr>
          <w:rFonts w:ascii="Footlight MT Light" w:eastAsia="Gentium Basic" w:hAnsi="Footlight MT Light" w:cs="Gentium Basic"/>
          <w:i/>
          <w:color w:val="000000"/>
        </w:rPr>
        <w:t>leadfirm</w:t>
      </w:r>
      <w:r w:rsidRPr="002A2E10">
        <w:rPr>
          <w:rFonts w:ascii="Footlight MT Light" w:eastAsia="Gentium Basic" w:hAnsi="Footlight MT Light" w:cs="Gentium Basic"/>
          <w:color w:val="000000"/>
        </w:rPr>
        <w:t>);</w:t>
      </w:r>
    </w:p>
    <w:p w14:paraId="3A142196" w14:textId="77777777" w:rsidR="00F77AEA" w:rsidRPr="002A2E10" w:rsidRDefault="002B4AD1" w:rsidP="00544BB0">
      <w:pPr>
        <w:numPr>
          <w:ilvl w:val="0"/>
          <w:numId w:val="162"/>
        </w:numPr>
        <w:spacing w:after="120"/>
        <w:ind w:left="99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wajib menyampaikan perjanjian Kerja Sama Operasi sesuai ketentuan;</w:t>
      </w:r>
    </w:p>
    <w:p w14:paraId="31594E2F" w14:textId="77777777" w:rsidR="00F77AEA" w:rsidRPr="002A2E10" w:rsidRDefault="002B4AD1" w:rsidP="00544BB0">
      <w:pPr>
        <w:numPr>
          <w:ilvl w:val="0"/>
          <w:numId w:val="162"/>
        </w:numPr>
        <w:ind w:left="990"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Formulir Isian Kualifikasi untuk KSO yang tidak dibubuhi Meterai tidak digugurkan, peserta diminta untuk melakukan pemeteraian kemudian sesuai UU Bea Meterai.</w:t>
      </w:r>
    </w:p>
    <w:p w14:paraId="4A1940FB" w14:textId="77777777" w:rsidR="00F77AEA" w:rsidRPr="002A2E10" w:rsidRDefault="00F77AEA">
      <w:pPr>
        <w:ind w:left="534"/>
        <w:jc w:val="both"/>
        <w:rPr>
          <w:rFonts w:ascii="Footlight MT Light" w:eastAsia="Gentium Basic" w:hAnsi="Footlight MT Light" w:cs="Gentium Basic"/>
          <w:color w:val="000000"/>
        </w:rPr>
      </w:pPr>
    </w:p>
    <w:p w14:paraId="45DECA34" w14:textId="77777777" w:rsidR="00F77AEA" w:rsidRPr="002A2E10" w:rsidRDefault="002B4AD1">
      <w:pPr>
        <w:numPr>
          <w:ilvl w:val="1"/>
          <w:numId w:val="4"/>
        </w:numPr>
        <w:ind w:left="534" w:hanging="5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yang memenuhi persyaratan kualifikasi dan persyaratan penawaran dilanjutkan dengan pembuktian kualifikasi.</w:t>
      </w:r>
    </w:p>
    <w:p w14:paraId="0F0011BF"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0B59299" w14:textId="77777777" w:rsidR="00F77AEA" w:rsidRPr="002A2E10" w:rsidRDefault="002B4AD1">
      <w:pPr>
        <w:numPr>
          <w:ilvl w:val="1"/>
          <w:numId w:val="4"/>
        </w:numPr>
        <w:ind w:left="534" w:hanging="5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tahap Pembuktian Kualifikasi:</w:t>
      </w:r>
    </w:p>
    <w:p w14:paraId="20C5B2A1" w14:textId="77777777" w:rsidR="00F77AEA" w:rsidRPr="002A2E10" w:rsidRDefault="002B4AD1" w:rsidP="00544BB0">
      <w:pPr>
        <w:numPr>
          <w:ilvl w:val="1"/>
          <w:numId w:val="178"/>
        </w:numPr>
        <w:tabs>
          <w:tab w:val="left" w:pos="567"/>
        </w:tabs>
        <w:spacing w:after="120"/>
        <w:ind w:left="99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memeriksa legalitas wakil peserta yang hadir pada saat pembuktian kualifikasi dengan cara:</w:t>
      </w:r>
    </w:p>
    <w:p w14:paraId="5B62830F" w14:textId="77777777" w:rsidR="00F77AEA" w:rsidRPr="002A2E10" w:rsidRDefault="002B4AD1" w:rsidP="00544BB0">
      <w:pPr>
        <w:numPr>
          <w:ilvl w:val="2"/>
          <w:numId w:val="178"/>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Meminta identitas diri (KTP/SIM/</w:t>
      </w:r>
      <w:r w:rsidRPr="002A2E10">
        <w:rPr>
          <w:rFonts w:ascii="Footlight MT Light" w:eastAsia="Gentium Basic" w:hAnsi="Footlight MT Light" w:cs="Gentium Basic"/>
          <w:i/>
          <w:color w:val="000000"/>
        </w:rPr>
        <w:t>Passport</w:t>
      </w:r>
      <w:r w:rsidRPr="002A2E10">
        <w:rPr>
          <w:rFonts w:ascii="Footlight MT Light" w:eastAsia="Gentium Basic" w:hAnsi="Footlight MT Light" w:cs="Gentium Basic"/>
          <w:color w:val="000000"/>
        </w:rPr>
        <w:t>);</w:t>
      </w:r>
    </w:p>
    <w:p w14:paraId="6D4AB59B" w14:textId="77777777" w:rsidR="00F77AEA" w:rsidRPr="002A2E10" w:rsidRDefault="002B4AD1" w:rsidP="00544BB0">
      <w:pPr>
        <w:numPr>
          <w:ilvl w:val="2"/>
          <w:numId w:val="178"/>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Membandingkan identitas wakil peserta dengan Akta Pendirian/Perubahan Terakhir untuk memastikan bahwa wakil peserta adalah Direksi yang namanya tertuang dalam Akta;</w:t>
      </w:r>
    </w:p>
    <w:p w14:paraId="6625EF5F" w14:textId="77777777" w:rsidR="00F77AEA" w:rsidRPr="002A2E10" w:rsidRDefault="002B4AD1" w:rsidP="00544BB0">
      <w:pPr>
        <w:numPr>
          <w:ilvl w:val="2"/>
          <w:numId w:val="178"/>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Akta Pendirian/Perubahan Perusahaan tidak memuat nama direksi (Misalnya perusahaan TBK atau BUMN/BUMD), maka pokja meminta surat pengangkatan sebagai direksi sesuai ketentuan yang tercantum dalam Akta Pendirian/Perubahan (Misalnya diangkat oleh RUPS, maka meminta surat keputusan RUPS);</w:t>
      </w:r>
    </w:p>
    <w:p w14:paraId="585CF749" w14:textId="77777777" w:rsidR="00F77AEA" w:rsidRPr="002A2E10" w:rsidRDefault="002B4AD1" w:rsidP="00544BB0">
      <w:pPr>
        <w:numPr>
          <w:ilvl w:val="1"/>
          <w:numId w:val="178"/>
        </w:numPr>
        <w:tabs>
          <w:tab w:val="left" w:pos="567"/>
        </w:tabs>
        <w:spacing w:after="120"/>
        <w:ind w:left="99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membandingkan kesesuaian antara izin berusaha di bidang Jasa Konstruksi, Sertifikat Badan Usaha, Sertifikat Lain (Apabila dipersyaratkan), NPWP, dan Akta Pendirian/Perubahan Terakhir, serta laporan keuangan, dengan yang disampaikan dalam data kualifikasi, dengan ketentuan:</w:t>
      </w:r>
    </w:p>
    <w:p w14:paraId="01879B51" w14:textId="77777777" w:rsidR="00F77AEA" w:rsidRPr="002A2E10" w:rsidRDefault="002B4AD1" w:rsidP="00544BB0">
      <w:pPr>
        <w:numPr>
          <w:ilvl w:val="2"/>
          <w:numId w:val="177"/>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ditemukan ketidaksesuaian data, maka dinyatakan gugur;</w:t>
      </w:r>
    </w:p>
    <w:p w14:paraId="4A5E2633" w14:textId="77777777" w:rsidR="00F77AEA" w:rsidRPr="002A2E10" w:rsidRDefault="002B4AD1" w:rsidP="00544BB0">
      <w:pPr>
        <w:numPr>
          <w:ilvl w:val="2"/>
          <w:numId w:val="177"/>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ditemukan pemalsuan berdasarkan hasil klarifikasi kepada penerbit dokumen, maka peserta selain dinyatakan gugur juga dikenakan sanksi daftar hitam;</w:t>
      </w:r>
    </w:p>
    <w:p w14:paraId="18EC6014" w14:textId="77777777" w:rsidR="00F77AEA" w:rsidRPr="002A2E10" w:rsidRDefault="002B4AD1" w:rsidP="00544BB0">
      <w:pPr>
        <w:numPr>
          <w:ilvl w:val="1"/>
          <w:numId w:val="178"/>
        </w:numPr>
        <w:tabs>
          <w:tab w:val="left" w:pos="567"/>
        </w:tabs>
        <w:spacing w:after="120"/>
        <w:ind w:left="99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memeriksa bukti pengalaman pekerjaan yang disampaikan dalam Formulir Isian Kualifikasi berdasarkan Kontrak dan Berita Acara Serah terima, dengan ketentuan:</w:t>
      </w:r>
    </w:p>
    <w:p w14:paraId="3F2E8D46" w14:textId="77777777" w:rsidR="00F77AEA" w:rsidRPr="002A2E10" w:rsidRDefault="002B4AD1" w:rsidP="00544BB0">
      <w:pPr>
        <w:numPr>
          <w:ilvl w:val="2"/>
          <w:numId w:val="178"/>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bukti pengalaman pekerjaan lebih banyak dibandingkan dengan yang tercantum pada Formulir Isian Kualifikasi, maka yang dinilai adalah pengalaman yang tercantum dalam isian kualifikasi;</w:t>
      </w:r>
    </w:p>
    <w:p w14:paraId="77EE7E22" w14:textId="77777777" w:rsidR="00F77AEA" w:rsidRPr="002A2E10" w:rsidRDefault="002B4AD1" w:rsidP="00544BB0">
      <w:pPr>
        <w:numPr>
          <w:ilvl w:val="2"/>
          <w:numId w:val="178"/>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bukti pengalaman pekerjaan lebih sedikit dibandingkan dengan yang tercantum pada Formulir Isian Kualifikasi, maka yang dinilai adalah pengalaman berdasarkan bukti pengalaman yang disampaikan;</w:t>
      </w:r>
    </w:p>
    <w:p w14:paraId="1369D80A" w14:textId="77777777" w:rsidR="00F77AEA" w:rsidRPr="002A2E10" w:rsidRDefault="002B4AD1" w:rsidP="00544BB0">
      <w:pPr>
        <w:numPr>
          <w:ilvl w:val="2"/>
          <w:numId w:val="178"/>
        </w:numPr>
        <w:tabs>
          <w:tab w:val="left" w:pos="567"/>
        </w:tabs>
        <w:spacing w:after="120"/>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ditemukan pemalsuan berdasarkan hasil klarifikasi kepada penerbit dokumen, maka peserta selain dinyatakan gugur juga dikenakan sanksi daftar hitam.</w:t>
      </w:r>
    </w:p>
    <w:p w14:paraId="5E91AA82" w14:textId="77777777" w:rsidR="00F77AEA" w:rsidRPr="002A2E10" w:rsidRDefault="002B4AD1">
      <w:pPr>
        <w:numPr>
          <w:ilvl w:val="1"/>
          <w:numId w:val="4"/>
        </w:numPr>
        <w:ind w:left="534" w:hanging="5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Apabila ditemukan hal-hal dan/atau data yang kurang jelas maka Pokja Pemilihan dapat meminta peserta untuk menyampaikan klarifikasi secara tertulis, termasuk dapat melakukan peninjauan lapangan pada pihak-pihak/instansi terkait, namun tidak boleh mengubah substansi formulir isian kualifikasi.</w:t>
      </w:r>
    </w:p>
    <w:p w14:paraId="154723E2" w14:textId="77777777" w:rsidR="00F77AEA" w:rsidRPr="002A2E10" w:rsidRDefault="00F77AEA">
      <w:pPr>
        <w:rPr>
          <w:rFonts w:ascii="Footlight MT Light" w:eastAsia="Gentium Basic" w:hAnsi="Footlight MT Light" w:cs="Gentium Basic"/>
          <w:color w:val="000000"/>
        </w:rPr>
      </w:pPr>
    </w:p>
    <w:p w14:paraId="653842BB" w14:textId="77777777" w:rsidR="00F77AEA" w:rsidRPr="002A2E10" w:rsidRDefault="00F77AEA">
      <w:pPr>
        <w:rPr>
          <w:rFonts w:ascii="Footlight MT Light" w:eastAsia="Gentium Basic" w:hAnsi="Footlight MT Light" w:cs="Gentium Basic"/>
          <w:color w:val="000000"/>
        </w:rPr>
      </w:pPr>
    </w:p>
    <w:p w14:paraId="3A64F187" w14:textId="77777777" w:rsidR="00F77AEA" w:rsidRPr="002A2E10" w:rsidRDefault="00F77AEA">
      <w:pPr>
        <w:pBdr>
          <w:top w:val="nil"/>
          <w:left w:val="nil"/>
          <w:bottom w:val="nil"/>
          <w:right w:val="nil"/>
          <w:between w:val="nil"/>
        </w:pBdr>
        <w:ind w:left="426"/>
        <w:jc w:val="both"/>
        <w:rPr>
          <w:rFonts w:ascii="Footlight MT Light" w:eastAsia="Gentium Basic" w:hAnsi="Footlight MT Light" w:cs="Gentium Basic"/>
          <w:color w:val="000000"/>
        </w:rPr>
      </w:pPr>
    </w:p>
    <w:p w14:paraId="4D92899B" w14:textId="77777777" w:rsidR="00F77AEA" w:rsidRPr="002A2E10" w:rsidRDefault="002B4AD1">
      <w:pPr>
        <w:rPr>
          <w:rFonts w:ascii="Footlight MT Light" w:eastAsia="Gentium Basic" w:hAnsi="Footlight MT Light" w:cs="Gentium Basic"/>
          <w:b/>
          <w:color w:val="000000"/>
          <w:sz w:val="28"/>
          <w:szCs w:val="28"/>
        </w:rPr>
      </w:pPr>
      <w:bookmarkStart w:id="110" w:name="_heading=h.2y3w247" w:colFirst="0" w:colLast="0"/>
      <w:bookmarkEnd w:id="110"/>
      <w:r w:rsidRPr="002A2E10">
        <w:rPr>
          <w:rFonts w:ascii="Footlight MT Light" w:hAnsi="Footlight MT Light"/>
        </w:rPr>
        <w:br w:type="page"/>
      </w:r>
    </w:p>
    <w:p w14:paraId="09B5D6AE" w14:textId="77777777" w:rsidR="00F77AEA" w:rsidRPr="002A2E10" w:rsidRDefault="002B4AD1">
      <w:pPr>
        <w:pStyle w:val="Heading1"/>
        <w:rPr>
          <w:rFonts w:ascii="Footlight MT Light" w:eastAsia="Gentium Basic" w:hAnsi="Footlight MT Light" w:cs="Gentium Basic"/>
          <w:color w:val="000000"/>
          <w:sz w:val="28"/>
          <w:szCs w:val="28"/>
        </w:rPr>
      </w:pPr>
      <w:bookmarkStart w:id="111" w:name="_Toc69979085"/>
      <w:r w:rsidRPr="002A2E10">
        <w:rPr>
          <w:rFonts w:ascii="Footlight MT Light" w:eastAsia="Gentium Basic" w:hAnsi="Footlight MT Light" w:cs="Gentium Basic"/>
          <w:color w:val="000000"/>
          <w:sz w:val="28"/>
          <w:szCs w:val="28"/>
        </w:rPr>
        <w:lastRenderedPageBreak/>
        <w:t>BAB IX. RANCANGAN KONTRAK</w:t>
      </w:r>
      <w:bookmarkEnd w:id="111"/>
      <w:r w:rsidRPr="002A2E10">
        <w:rPr>
          <w:rFonts w:ascii="Footlight MT Light" w:eastAsia="Gentium Basic" w:hAnsi="Footlight MT Light" w:cs="Gentium Basic"/>
          <w:color w:val="000000"/>
          <w:sz w:val="28"/>
          <w:szCs w:val="28"/>
        </w:rPr>
        <w:t xml:space="preserve"> </w:t>
      </w:r>
    </w:p>
    <w:p w14:paraId="1FF97CBF" w14:textId="77777777" w:rsidR="00F77AEA" w:rsidRPr="002A2E10" w:rsidRDefault="00F77AEA">
      <w:pPr>
        <w:pBdr>
          <w:bottom w:val="single" w:sz="4" w:space="1" w:color="000000"/>
        </w:pBdr>
        <w:jc w:val="center"/>
        <w:rPr>
          <w:rFonts w:ascii="Footlight MT Light" w:eastAsia="Gentium Basic" w:hAnsi="Footlight MT Light" w:cs="Gentium Basic"/>
          <w:color w:val="000000"/>
        </w:rPr>
      </w:pPr>
    </w:p>
    <w:p w14:paraId="6DDBD2A6" w14:textId="77777777" w:rsidR="00F77AEA" w:rsidRPr="002A2E10" w:rsidRDefault="00F77AEA">
      <w:pPr>
        <w:jc w:val="center"/>
        <w:rPr>
          <w:rFonts w:ascii="Footlight MT Light" w:eastAsia="Gentium Basic" w:hAnsi="Footlight MT Light" w:cs="Gentium Basic"/>
          <w:color w:val="000000"/>
        </w:rPr>
      </w:pPr>
    </w:p>
    <w:p w14:paraId="252D1D8C" w14:textId="77777777" w:rsidR="00F77AEA" w:rsidRPr="002A2E10" w:rsidRDefault="002B4AD1" w:rsidP="00544BB0">
      <w:pPr>
        <w:pStyle w:val="Heading1"/>
        <w:numPr>
          <w:ilvl w:val="0"/>
          <w:numId w:val="52"/>
        </w:numPr>
        <w:ind w:left="540" w:hanging="540"/>
        <w:jc w:val="left"/>
        <w:rPr>
          <w:rFonts w:ascii="Footlight MT Light" w:eastAsia="Gentium Basic" w:hAnsi="Footlight MT Light" w:cs="Gentium Basic"/>
          <w:b w:val="0"/>
          <w:color w:val="000000"/>
          <w:sz w:val="24"/>
        </w:rPr>
      </w:pPr>
      <w:bookmarkStart w:id="112" w:name="_Toc69979086"/>
      <w:r w:rsidRPr="002A2E10">
        <w:rPr>
          <w:rFonts w:ascii="Footlight MT Light" w:eastAsia="Gentium Basic" w:hAnsi="Footlight MT Light" w:cs="Gentium Basic"/>
          <w:color w:val="000000"/>
          <w:sz w:val="24"/>
        </w:rPr>
        <w:t>SURAT PERJANJIAN</w:t>
      </w:r>
      <w:bookmarkEnd w:id="112"/>
    </w:p>
    <w:p w14:paraId="4ED3456C" w14:textId="42DC4489" w:rsidR="00F77AEA" w:rsidRPr="002A2E10" w:rsidRDefault="004E118A">
      <w:pPr>
        <w:ind w:left="432"/>
        <w:jc w:val="both"/>
        <w:rPr>
          <w:rFonts w:ascii="Footlight MT Light" w:eastAsia="Gentium Basic" w:hAnsi="Footlight MT Light" w:cs="Gentium Basic"/>
          <w:b/>
          <w:color w:val="000000"/>
          <w:sz w:val="28"/>
          <w:szCs w:val="28"/>
        </w:rPr>
      </w:pPr>
      <w:r>
        <w:rPr>
          <w:rFonts w:ascii="Footlight MT Light" w:hAnsi="Footlight MT Light"/>
          <w:noProof/>
          <w:lang w:val="id-ID" w:eastAsia="id-ID"/>
        </w:rPr>
        <mc:AlternateContent>
          <mc:Choice Requires="wps">
            <w:drawing>
              <wp:anchor distT="0" distB="0" distL="114300" distR="114300" simplePos="0" relativeHeight="251677696" behindDoc="0" locked="0" layoutInCell="1" allowOverlap="1" wp14:anchorId="06820520" wp14:editId="1C494B59">
                <wp:simplePos x="0" y="0"/>
                <wp:positionH relativeFrom="column">
                  <wp:posOffset>3441700</wp:posOffset>
                </wp:positionH>
                <wp:positionV relativeFrom="paragraph">
                  <wp:posOffset>38100</wp:posOffset>
                </wp:positionV>
                <wp:extent cx="2276475" cy="228600"/>
                <wp:effectExtent l="5080" t="5715" r="13970" b="13335"/>
                <wp:wrapNone/>
                <wp:docPr id="2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28600"/>
                        </a:xfrm>
                        <a:prstGeom prst="rect">
                          <a:avLst/>
                        </a:prstGeom>
                        <a:solidFill>
                          <a:srgbClr val="FFFFFF"/>
                        </a:solidFill>
                        <a:ln w="9525">
                          <a:solidFill>
                            <a:srgbClr val="000000"/>
                          </a:solidFill>
                          <a:miter lim="800000"/>
                          <a:headEnd type="none" w="sm" len="sm"/>
                          <a:tailEnd type="none" w="sm" len="sm"/>
                        </a:ln>
                      </wps:spPr>
                      <wps:txbx>
                        <w:txbxContent>
                          <w:p w14:paraId="489D2C74" w14:textId="77777777" w:rsidR="00347C50" w:rsidRDefault="00347C50">
                            <w:pPr>
                              <w:jc w:val="center"/>
                              <w:textDirection w:val="btLr"/>
                            </w:pPr>
                            <w:r>
                              <w:rPr>
                                <w:b/>
                                <w:color w:val="000000"/>
                                <w:sz w:val="18"/>
                              </w:rPr>
                              <w:t xml:space="preserve">CONTOH 1 - PENYEDIA TUNGGAL </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820520" id="Rectangle 114" o:spid="_x0000_s1043" style="position:absolute;left:0;text-align:left;margin-left:271pt;margin-top:3pt;width:179.2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">
                <v:stroke startarrowwidth="narrow" startarrowlength="short" endarrowwidth="narrow" endarrowlength="short"/>
                <v:textbox inset="2.53958mm,1.2694mm,2.53958mm,1.2694mm">
                  <w:txbxContent>
                    <w:p w14:paraId="489D2C74" w14:textId="77777777" w:rsidR="00347C50" w:rsidRDefault="00347C50">
                      <w:pPr>
                        <w:jc w:val="center"/>
                        <w:textDirection w:val="btLr"/>
                      </w:pPr>
                      <w:r>
                        <w:rPr>
                          <w:b/>
                          <w:color w:val="000000"/>
                          <w:sz w:val="18"/>
                        </w:rPr>
                        <w:t xml:space="preserve">CONTOH 1 - PENYEDIA TUNGGAL </w:t>
                      </w:r>
                    </w:p>
                  </w:txbxContent>
                </v:textbox>
              </v:rect>
            </w:pict>
          </mc:Fallback>
        </mc:AlternateContent>
      </w:r>
    </w:p>
    <w:p w14:paraId="1A1B179A" w14:textId="77777777" w:rsidR="00F77AEA" w:rsidRPr="002A2E10" w:rsidRDefault="00F77AEA">
      <w:pPr>
        <w:ind w:left="432"/>
        <w:jc w:val="both"/>
        <w:rPr>
          <w:rFonts w:ascii="Footlight MT Light" w:eastAsia="Gentium Basic" w:hAnsi="Footlight MT Light" w:cs="Gentium Basic"/>
          <w:b/>
          <w:color w:val="000000"/>
          <w:sz w:val="28"/>
          <w:szCs w:val="28"/>
        </w:rPr>
      </w:pPr>
    </w:p>
    <w:p w14:paraId="1C6540D8" w14:textId="77777777" w:rsidR="00F77AEA" w:rsidRPr="002A2E10" w:rsidRDefault="00F77AEA">
      <w:pPr>
        <w:ind w:left="432"/>
        <w:jc w:val="both"/>
        <w:rPr>
          <w:rFonts w:ascii="Footlight MT Light" w:eastAsia="Gentium Basic" w:hAnsi="Footlight MT Light" w:cs="Gentium Basic"/>
          <w:b/>
          <w:color w:val="000000"/>
          <w:sz w:val="28"/>
          <w:szCs w:val="28"/>
        </w:rPr>
      </w:pPr>
    </w:p>
    <w:p w14:paraId="73756666"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color w:val="000000"/>
        </w:rPr>
      </w:pPr>
      <w:bookmarkStart w:id="113" w:name="_heading=h.2ce457m" w:colFirst="0" w:colLast="0"/>
      <w:bookmarkEnd w:id="113"/>
      <w:r w:rsidRPr="002A2E10">
        <w:rPr>
          <w:rFonts w:ascii="Footlight MT Light" w:eastAsia="Gentium Basic" w:hAnsi="Footlight MT Light" w:cs="Gentium Basic"/>
          <w:color w:val="000000"/>
        </w:rPr>
        <w:t>SURAT PERJANJIAN</w:t>
      </w:r>
    </w:p>
    <w:p w14:paraId="79E63F47"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Kontrak Harga Satuan</w:t>
      </w:r>
    </w:p>
    <w:p w14:paraId="11167A1C"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b/>
          <w:color w:val="000000"/>
        </w:rPr>
      </w:pPr>
    </w:p>
    <w:p w14:paraId="26574CA1"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Paket Pekerjaan Konstruksi</w:t>
      </w:r>
    </w:p>
    <w:p w14:paraId="7E2388C3"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paket pekerjaan]</w:t>
      </w:r>
    </w:p>
    <w:p w14:paraId="34429D99"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Nomor :</w:t>
      </w:r>
      <w:proofErr w:type="gramEnd"/>
      <w:r w:rsidRPr="002A2E10">
        <w:rPr>
          <w:rFonts w:ascii="Footlight MT Light" w:eastAsia="Gentium Basic" w:hAnsi="Footlight MT Light" w:cs="Gentium Basic"/>
          <w:color w:val="000000"/>
        </w:rPr>
        <w:t xml:space="preserve"> ........................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nomor Kontrak]</w:t>
      </w:r>
    </w:p>
    <w:p w14:paraId="7AA4BAB0"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1C9AF66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 ini berikut semua lampirannya adalah Kontrak Kerja Konstruksi Harga Satuan, yang selanjutnya disebut “</w:t>
      </w:r>
      <w:r w:rsidRPr="002A2E10">
        <w:rPr>
          <w:rFonts w:ascii="Footlight MT Light" w:eastAsia="Gentium Basic" w:hAnsi="Footlight MT Light" w:cs="Gentium Basic"/>
          <w:b/>
          <w:color w:val="000000"/>
        </w:rPr>
        <w:t>Kontrak</w:t>
      </w:r>
      <w:r w:rsidRPr="002A2E10">
        <w:rPr>
          <w:rFonts w:ascii="Footlight MT Light" w:eastAsia="Gentium Basic" w:hAnsi="Footlight MT Light" w:cs="Gentium Basic"/>
          <w:color w:val="000000"/>
        </w:rPr>
        <w:t xml:space="preserve">” dibuat dan ditandatangani </w:t>
      </w:r>
      <w:proofErr w:type="gramStart"/>
      <w:r w:rsidRPr="002A2E10">
        <w:rPr>
          <w:rFonts w:ascii="Footlight MT Light" w:eastAsia="Gentium Basic" w:hAnsi="Footlight MT Light" w:cs="Gentium Basic"/>
          <w:color w:val="000000"/>
        </w:rPr>
        <w:t>di ...........</w:t>
      </w:r>
      <w:proofErr w:type="gramEnd"/>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pada</w:t>
      </w:r>
      <w:proofErr w:type="gramEnd"/>
      <w:r w:rsidRPr="002A2E10">
        <w:rPr>
          <w:rFonts w:ascii="Footlight MT Light" w:eastAsia="Gentium Basic" w:hAnsi="Footlight MT Light" w:cs="Gentium Basic"/>
          <w:color w:val="000000"/>
        </w:rPr>
        <w:t xml:space="preserve"> hari .......... tanggal ….... bulan ................. </w:t>
      </w:r>
      <w:proofErr w:type="gramStart"/>
      <w:r w:rsidRPr="002A2E10">
        <w:rPr>
          <w:rFonts w:ascii="Footlight MT Light" w:eastAsia="Gentium Basic" w:hAnsi="Footlight MT Light" w:cs="Gentium Basic"/>
          <w:color w:val="000000"/>
        </w:rPr>
        <w:t>tahun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tanggal</w:t>
      </w:r>
      <w:proofErr w:type="gramEnd"/>
      <w:r w:rsidRPr="002A2E10">
        <w:rPr>
          <w:rFonts w:ascii="Footlight MT Light" w:eastAsia="Gentium Basic" w:hAnsi="Footlight MT Light" w:cs="Gentium Basic"/>
          <w:i/>
          <w:color w:val="000000"/>
        </w:rPr>
        <w:t>, bulan dan tahun diisi dengan huruf]</w:t>
      </w:r>
      <w:r w:rsidRPr="002A2E10">
        <w:rPr>
          <w:rFonts w:ascii="Footlight MT Light" w:eastAsia="Gentium Basic" w:hAnsi="Footlight MT Light" w:cs="Gentium Basic"/>
          <w:color w:val="000000"/>
        </w:rPr>
        <w:t xml:space="preserve">, berdasarkan Surat Penetapan Pemenang Nomor.…… tanggal ……., Surat Penunjukan Penyedia Barang/Jasa (SPPBJ) Nomor ……. tanggal ……., </w:t>
      </w:r>
      <w:r w:rsidRPr="002A2E10">
        <w:rPr>
          <w:rFonts w:ascii="Footlight MT Light" w:eastAsia="Gentium Basic" w:hAnsi="Footlight MT Light" w:cs="Gentium Basic"/>
          <w:i/>
          <w:color w:val="000000"/>
        </w:rPr>
        <w:t xml:space="preserve">[jika kontrak tahun jamak ditambahkan surat persetujuan pejabat yang berwenang, misal: “dan Surat Menteri Keuangan (untuk sumber dana APBN) Nomor ..... </w:t>
      </w:r>
      <w:proofErr w:type="gramStart"/>
      <w:r w:rsidRPr="002A2E10">
        <w:rPr>
          <w:rFonts w:ascii="Footlight MT Light" w:eastAsia="Gentium Basic" w:hAnsi="Footlight MT Light" w:cs="Gentium Basic"/>
          <w:i/>
          <w:color w:val="000000"/>
        </w:rPr>
        <w:t>tanggal</w:t>
      </w:r>
      <w:proofErr w:type="gramEnd"/>
      <w:r w:rsidRPr="002A2E10">
        <w:rPr>
          <w:rFonts w:ascii="Footlight MT Light" w:eastAsia="Gentium Basic" w:hAnsi="Footlight MT Light" w:cs="Gentium Basic"/>
          <w:i/>
          <w:color w:val="000000"/>
        </w:rPr>
        <w:t xml:space="preserve">..... </w:t>
      </w:r>
      <w:proofErr w:type="gramStart"/>
      <w:r w:rsidRPr="002A2E10">
        <w:rPr>
          <w:rFonts w:ascii="Footlight MT Light" w:eastAsia="Gentium Basic" w:hAnsi="Footlight MT Light" w:cs="Gentium Basic"/>
          <w:i/>
          <w:color w:val="000000"/>
        </w:rPr>
        <w:t>perihal</w:t>
      </w:r>
      <w:proofErr w:type="gramEnd"/>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 xml:space="preserve"> antara:  </w:t>
      </w:r>
    </w:p>
    <w:p w14:paraId="7FEBF960"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bl>
      <w:tblPr>
        <w:tblStyle w:val="afff3"/>
        <w:tblW w:w="8208" w:type="dxa"/>
        <w:tblLayout w:type="fixed"/>
        <w:tblLook w:val="0400" w:firstRow="0" w:lastRow="0" w:firstColumn="0" w:lastColumn="0" w:noHBand="0" w:noVBand="1"/>
      </w:tblPr>
      <w:tblGrid>
        <w:gridCol w:w="2718"/>
        <w:gridCol w:w="283"/>
        <w:gridCol w:w="5207"/>
      </w:tblGrid>
      <w:tr w:rsidR="00F77AEA" w:rsidRPr="002A2E10" w14:paraId="566A49EE" w14:textId="77777777">
        <w:tc>
          <w:tcPr>
            <w:tcW w:w="2718" w:type="dxa"/>
          </w:tcPr>
          <w:p w14:paraId="1ACAD2E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83" w:type="dxa"/>
          </w:tcPr>
          <w:p w14:paraId="7209F20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02962DDE"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PA/KPA/PPK]</w:t>
            </w:r>
          </w:p>
        </w:tc>
      </w:tr>
      <w:tr w:rsidR="00F77AEA" w:rsidRPr="002A2E10" w14:paraId="69E4A2E8" w14:textId="77777777">
        <w:tc>
          <w:tcPr>
            <w:tcW w:w="2718" w:type="dxa"/>
          </w:tcPr>
          <w:p w14:paraId="46A316B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NIP</w:t>
            </w:r>
          </w:p>
        </w:tc>
        <w:tc>
          <w:tcPr>
            <w:tcW w:w="283" w:type="dxa"/>
          </w:tcPr>
          <w:p w14:paraId="79AB407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39D6360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[NIP ]</w:t>
            </w:r>
          </w:p>
        </w:tc>
      </w:tr>
      <w:tr w:rsidR="00F77AEA" w:rsidRPr="002A2E10" w14:paraId="0D27FAC0" w14:textId="77777777">
        <w:tc>
          <w:tcPr>
            <w:tcW w:w="2718" w:type="dxa"/>
          </w:tcPr>
          <w:p w14:paraId="034A86B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w:t>
            </w:r>
          </w:p>
        </w:tc>
        <w:tc>
          <w:tcPr>
            <w:tcW w:w="283" w:type="dxa"/>
          </w:tcPr>
          <w:p w14:paraId="5D1F95B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1FBF68E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[sesuai SK Pengangkatan]</w:t>
            </w:r>
          </w:p>
        </w:tc>
      </w:tr>
      <w:tr w:rsidR="00F77AEA" w:rsidRPr="002A2E10" w14:paraId="4070973D" w14:textId="77777777">
        <w:tc>
          <w:tcPr>
            <w:tcW w:w="2718" w:type="dxa"/>
          </w:tcPr>
          <w:p w14:paraId="51CB5E4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Berkedudukan di</w:t>
            </w:r>
          </w:p>
        </w:tc>
        <w:tc>
          <w:tcPr>
            <w:tcW w:w="283" w:type="dxa"/>
          </w:tcPr>
          <w:p w14:paraId="01EBE0E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511F7FA4"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[alamat Satuan Kerja]</w:t>
            </w:r>
          </w:p>
        </w:tc>
      </w:tr>
    </w:tbl>
    <w:p w14:paraId="3A66D5C7"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16240C3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yang</w:t>
      </w:r>
      <w:proofErr w:type="gramEnd"/>
      <w:r w:rsidRPr="002A2E10">
        <w:rPr>
          <w:rFonts w:ascii="Footlight MT Light" w:eastAsia="Gentium Basic" w:hAnsi="Footlight MT Light" w:cs="Gentium Basic"/>
          <w:color w:val="000000"/>
        </w:rPr>
        <w:t xml:space="preserve"> bertindak untuk dan atas </w:t>
      </w:r>
      <w:r w:rsidR="003B5F68" w:rsidRPr="002A2E10">
        <w:rPr>
          <w:rFonts w:ascii="Footlight MT Light" w:hAnsi="Footlight MT Light"/>
        </w:rPr>
        <w:t>nama</w:t>
      </w:r>
      <w:r w:rsidR="003B5F68" w:rsidRPr="002A2E10">
        <w:rPr>
          <w:rFonts w:ascii="Footlight MT Light" w:hAnsi="Footlight MT Light"/>
          <w:spacing w:val="3"/>
        </w:rPr>
        <w:t xml:space="preserve"> ….. </w:t>
      </w:r>
      <w:r w:rsidR="003B5F68" w:rsidRPr="002A2E10">
        <w:rPr>
          <w:rFonts w:ascii="Footlight MT Light" w:hAnsi="Footlight MT Light"/>
          <w:i/>
          <w:iCs/>
          <w:spacing w:val="3"/>
        </w:rPr>
        <w:t>[</w:t>
      </w:r>
      <w:proofErr w:type="gramStart"/>
      <w:r w:rsidR="003B5F68" w:rsidRPr="002A2E10">
        <w:rPr>
          <w:rFonts w:ascii="Footlight MT Light" w:hAnsi="Footlight MT Light"/>
          <w:i/>
          <w:iCs/>
          <w:spacing w:val="3"/>
        </w:rPr>
        <w:t>diisi</w:t>
      </w:r>
      <w:proofErr w:type="gramEnd"/>
      <w:r w:rsidR="003B5F68" w:rsidRPr="002A2E10">
        <w:rPr>
          <w:rFonts w:ascii="Footlight MT Light" w:hAnsi="Footlight MT Light"/>
          <w:i/>
          <w:iCs/>
          <w:spacing w:val="3"/>
        </w:rPr>
        <w:t xml:space="preserve"> nama Kementerian/Lembaga/Perangkat Daerah</w:t>
      </w:r>
      <w:r w:rsidR="003B5F68" w:rsidRPr="002A2E10">
        <w:rPr>
          <w:rFonts w:ascii="Footlight MT Light" w:hAnsi="Footlight MT Light"/>
          <w:i/>
          <w:iCs/>
        </w:rPr>
        <w:t>]</w:t>
      </w:r>
      <w:r w:rsidR="003B5F68" w:rsidRPr="002A2E10">
        <w:rPr>
          <w:rFonts w:ascii="Footlight MT Light" w:hAnsi="Footlight MT Light"/>
        </w:rPr>
        <w:t xml:space="preserve"> </w:t>
      </w:r>
      <w:r w:rsidRPr="002A2E10">
        <w:rPr>
          <w:rFonts w:ascii="Footlight MT Light" w:eastAsia="Gentium Basic" w:hAnsi="Footlight MT Light" w:cs="Gentium Basic"/>
          <w:color w:val="000000"/>
        </w:rPr>
        <w:t xml:space="preserve">berdasarkan Surat Keputusan ……. Nomor ……. tanggal ……. tentang ……. </w:t>
      </w:r>
      <w:r w:rsidRPr="002A2E10">
        <w:rPr>
          <w:rFonts w:ascii="Footlight MT Light" w:eastAsia="Gentium Basic" w:hAnsi="Footlight MT Light" w:cs="Gentium Basic"/>
          <w:i/>
          <w:color w:val="000000"/>
        </w:rPr>
        <w:t>[SK pengangkatan PA/KPA/PPK] [</w:t>
      </w:r>
      <w:proofErr w:type="gramStart"/>
      <w:r w:rsidRPr="002A2E10">
        <w:rPr>
          <w:rFonts w:ascii="Footlight MT Light" w:eastAsia="Gentium Basic" w:hAnsi="Footlight MT Light" w:cs="Gentium Basic"/>
          <w:i/>
          <w:color w:val="000000"/>
        </w:rPr>
        <w:t>jika</w:t>
      </w:r>
      <w:proofErr w:type="gramEnd"/>
      <w:r w:rsidRPr="002A2E10">
        <w:rPr>
          <w:rFonts w:ascii="Footlight MT Light" w:eastAsia="Gentium Basic" w:hAnsi="Footlight MT Light" w:cs="Gentium Basic"/>
          <w:i/>
          <w:color w:val="000000"/>
        </w:rPr>
        <w:t xml:space="preserve"> ditandatangani oleh PPK ditambahkan surat tugas dari PA/KPA] </w:t>
      </w:r>
      <w:r w:rsidRPr="002A2E10">
        <w:rPr>
          <w:rFonts w:ascii="Footlight MT Light" w:eastAsia="Gentium Basic" w:hAnsi="Footlight MT Light" w:cs="Gentium Basic"/>
          <w:color w:val="000000"/>
        </w:rPr>
        <w:t>selanjutnya disebut “</w:t>
      </w:r>
      <w:r w:rsidR="00603F50" w:rsidRPr="002A2E10">
        <w:rPr>
          <w:rFonts w:ascii="Footlight MT Light" w:eastAsia="Gentium Basic" w:hAnsi="Footlight MT Light" w:cs="Gentium Basic"/>
          <w:b/>
          <w:color w:val="000000"/>
        </w:rPr>
        <w:t>Pejabat Penandatangan</w:t>
      </w:r>
      <w:r w:rsidRPr="002A2E10">
        <w:rPr>
          <w:rFonts w:ascii="Footlight MT Light" w:eastAsia="Gentium Basic" w:hAnsi="Footlight MT Light" w:cs="Gentium Basic"/>
          <w:b/>
          <w:color w:val="000000"/>
        </w:rPr>
        <w:t xml:space="preserve"> Kontrak”, </w:t>
      </w:r>
      <w:r w:rsidRPr="002A2E10">
        <w:rPr>
          <w:rFonts w:ascii="Footlight MT Light" w:eastAsia="Gentium Basic" w:hAnsi="Footlight MT Light" w:cs="Gentium Basic"/>
          <w:color w:val="000000"/>
        </w:rPr>
        <w:t>dengan:</w:t>
      </w:r>
    </w:p>
    <w:p w14:paraId="7FF62492"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bl>
      <w:tblPr>
        <w:tblStyle w:val="afff4"/>
        <w:tblW w:w="8208" w:type="dxa"/>
        <w:tblLayout w:type="fixed"/>
        <w:tblLook w:val="0400" w:firstRow="0" w:lastRow="0" w:firstColumn="0" w:lastColumn="0" w:noHBand="0" w:noVBand="1"/>
      </w:tblPr>
      <w:tblGrid>
        <w:gridCol w:w="2718"/>
        <w:gridCol w:w="290"/>
        <w:gridCol w:w="5200"/>
      </w:tblGrid>
      <w:tr w:rsidR="00F77AEA" w:rsidRPr="002A2E10" w14:paraId="6EF85C7E" w14:textId="77777777">
        <w:tc>
          <w:tcPr>
            <w:tcW w:w="2718" w:type="dxa"/>
            <w:shd w:val="clear" w:color="auto" w:fill="auto"/>
          </w:tcPr>
          <w:p w14:paraId="20E5FFE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r w:rsidRPr="002A2E10">
              <w:rPr>
                <w:rFonts w:ascii="Footlight MT Light" w:eastAsia="Gentium Basic" w:hAnsi="Footlight MT Light" w:cs="Gentium Basic"/>
                <w:color w:val="000000"/>
              </w:rPr>
              <w:tab/>
            </w:r>
          </w:p>
        </w:tc>
        <w:tc>
          <w:tcPr>
            <w:tcW w:w="290" w:type="dxa"/>
            <w:shd w:val="clear" w:color="auto" w:fill="auto"/>
          </w:tcPr>
          <w:p w14:paraId="32964AE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4AC47CE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wak Penyedia]</w:t>
            </w:r>
          </w:p>
        </w:tc>
      </w:tr>
      <w:tr w:rsidR="00F77AEA" w:rsidRPr="002A2E10" w14:paraId="0ACEEC83" w14:textId="77777777">
        <w:tc>
          <w:tcPr>
            <w:tcW w:w="2718" w:type="dxa"/>
            <w:shd w:val="clear" w:color="auto" w:fill="auto"/>
          </w:tcPr>
          <w:p w14:paraId="49013EE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w:t>
            </w:r>
          </w:p>
        </w:tc>
        <w:tc>
          <w:tcPr>
            <w:tcW w:w="290" w:type="dxa"/>
            <w:shd w:val="clear" w:color="auto" w:fill="auto"/>
          </w:tcPr>
          <w:p w14:paraId="4FD77BA3"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18AEF3E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[sesuai akta notaris]</w:t>
            </w:r>
          </w:p>
        </w:tc>
      </w:tr>
      <w:tr w:rsidR="00F77AEA" w:rsidRPr="002A2E10" w14:paraId="4BF673AE" w14:textId="77777777">
        <w:tc>
          <w:tcPr>
            <w:tcW w:w="2718" w:type="dxa"/>
            <w:shd w:val="clear" w:color="auto" w:fill="auto"/>
          </w:tcPr>
          <w:p w14:paraId="3F54150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Berkedudukan di</w:t>
            </w:r>
          </w:p>
        </w:tc>
        <w:tc>
          <w:tcPr>
            <w:tcW w:w="290" w:type="dxa"/>
            <w:shd w:val="clear" w:color="auto" w:fill="auto"/>
          </w:tcPr>
          <w:p w14:paraId="17B7E3F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04B26C6E"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[alamat Penyedia]</w:t>
            </w:r>
          </w:p>
        </w:tc>
      </w:tr>
      <w:tr w:rsidR="00F77AEA" w:rsidRPr="002A2E10" w14:paraId="48D89FBA" w14:textId="77777777">
        <w:tc>
          <w:tcPr>
            <w:tcW w:w="2718" w:type="dxa"/>
            <w:shd w:val="clear" w:color="auto" w:fill="auto"/>
          </w:tcPr>
          <w:p w14:paraId="48C0AB2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Akta Notaris Nomor</w:t>
            </w:r>
          </w:p>
        </w:tc>
        <w:tc>
          <w:tcPr>
            <w:tcW w:w="290" w:type="dxa"/>
            <w:shd w:val="clear" w:color="auto" w:fill="auto"/>
          </w:tcPr>
          <w:p w14:paraId="227217C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0E074B1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[sesuai akta notaris]</w:t>
            </w:r>
          </w:p>
        </w:tc>
      </w:tr>
      <w:tr w:rsidR="00F77AEA" w:rsidRPr="002A2E10" w14:paraId="008593A1" w14:textId="77777777">
        <w:tc>
          <w:tcPr>
            <w:tcW w:w="2718" w:type="dxa"/>
            <w:shd w:val="clear" w:color="auto" w:fill="auto"/>
          </w:tcPr>
          <w:p w14:paraId="39746B6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Tanggal</w:t>
            </w:r>
          </w:p>
        </w:tc>
        <w:tc>
          <w:tcPr>
            <w:tcW w:w="290" w:type="dxa"/>
            <w:shd w:val="clear" w:color="auto" w:fill="auto"/>
          </w:tcPr>
          <w:p w14:paraId="4249172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090ADB23"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[tanggal penerbitan akta]</w:t>
            </w:r>
          </w:p>
        </w:tc>
      </w:tr>
      <w:tr w:rsidR="00F77AEA" w:rsidRPr="002A2E10" w14:paraId="7B35AF9F" w14:textId="77777777">
        <w:tc>
          <w:tcPr>
            <w:tcW w:w="2718" w:type="dxa"/>
            <w:shd w:val="clear" w:color="auto" w:fill="auto"/>
          </w:tcPr>
          <w:p w14:paraId="1F7D26A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Notaris</w:t>
            </w:r>
          </w:p>
        </w:tc>
        <w:tc>
          <w:tcPr>
            <w:tcW w:w="290" w:type="dxa"/>
            <w:shd w:val="clear" w:color="auto" w:fill="auto"/>
          </w:tcPr>
          <w:p w14:paraId="1F40EA74"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186F26F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notaris penerbit akta]</w:t>
            </w:r>
          </w:p>
        </w:tc>
      </w:tr>
    </w:tbl>
    <w:p w14:paraId="559F5491"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5C7C3330"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yang</w:t>
      </w:r>
      <w:proofErr w:type="gramEnd"/>
      <w:r w:rsidRPr="002A2E10">
        <w:rPr>
          <w:rFonts w:ascii="Footlight MT Light" w:eastAsia="Gentium Basic" w:hAnsi="Footlight MT Light" w:cs="Gentium Basic"/>
          <w:color w:val="000000"/>
        </w:rPr>
        <w:t xml:space="preserve"> bertindak untuk dan atas nama …………..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badan usaha]</w:t>
      </w:r>
      <w:r w:rsidRPr="002A2E10">
        <w:rPr>
          <w:rFonts w:ascii="Footlight MT Light" w:eastAsia="Gentium Basic" w:hAnsi="Footlight MT Light" w:cs="Gentium Basic"/>
          <w:color w:val="000000"/>
        </w:rPr>
        <w:t xml:space="preserve"> selanjutnya disebut “</w:t>
      </w:r>
      <w:r w:rsidRPr="002A2E10">
        <w:rPr>
          <w:rFonts w:ascii="Footlight MT Light" w:eastAsia="Gentium Basic" w:hAnsi="Footlight MT Light" w:cs="Gentium Basic"/>
          <w:b/>
          <w:color w:val="000000"/>
        </w:rPr>
        <w:t>Penyedia</w:t>
      </w:r>
      <w:r w:rsidRPr="002A2E10">
        <w:rPr>
          <w:rFonts w:ascii="Footlight MT Light" w:eastAsia="Gentium Basic" w:hAnsi="Footlight MT Light" w:cs="Gentium Basic"/>
          <w:color w:val="000000"/>
        </w:rPr>
        <w:t>”.</w:t>
      </w:r>
    </w:p>
    <w:p w14:paraId="23C4A39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49C4819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Dan dengan memperhatikan:</w:t>
      </w:r>
    </w:p>
    <w:p w14:paraId="12AC5E5E" w14:textId="77777777" w:rsidR="00F77AEA" w:rsidRPr="002A2E10" w:rsidRDefault="002B4AD1" w:rsidP="00544BB0">
      <w:pPr>
        <w:numPr>
          <w:ilvl w:val="0"/>
          <w:numId w:val="5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Undang-Undang Nomor 2 Tahun 2017 tentang Jasa Konstruksi sebagaimana telah diubah dengan Undang-Undang Nomor 11 Tahun 2020 tentang Cipta Kerja;</w:t>
      </w:r>
    </w:p>
    <w:p w14:paraId="79ACEDD3" w14:textId="77777777" w:rsidR="00F77AEA" w:rsidRPr="002A2E10" w:rsidRDefault="002B4AD1" w:rsidP="00544BB0">
      <w:pPr>
        <w:numPr>
          <w:ilvl w:val="0"/>
          <w:numId w:val="5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Kitab Undang-Undang Hukum Perdata (Buku III tentang Perikatan);</w:t>
      </w:r>
    </w:p>
    <w:p w14:paraId="7A2CA1E6" w14:textId="77777777" w:rsidR="00F77AEA" w:rsidRPr="002A2E10" w:rsidRDefault="002B4AD1" w:rsidP="00544BB0">
      <w:pPr>
        <w:numPr>
          <w:ilvl w:val="0"/>
          <w:numId w:val="5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1D4BE446" w14:textId="77777777" w:rsidR="00F77AEA" w:rsidRPr="002A2E10" w:rsidRDefault="002B4AD1" w:rsidP="00544BB0">
      <w:pPr>
        <w:numPr>
          <w:ilvl w:val="0"/>
          <w:numId w:val="5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Peraturan Presiden Nomor 16 Tahun 2018 tentang Pengadaan Barang/Jasa Pemerintah sebagaimana telah diubah dengan Peraturan Presiden Nomor 12 Tahun </w:t>
      </w:r>
      <w:r w:rsidRPr="002A2E10">
        <w:rPr>
          <w:rFonts w:ascii="Footlight MT Light" w:eastAsia="Gentium Basic" w:hAnsi="Footlight MT Light" w:cs="Gentium Basic"/>
          <w:color w:val="000000"/>
        </w:rPr>
        <w:lastRenderedPageBreak/>
        <w:t>2021 tentang Perubahan Peraturan Presiden Nomor 16 Tahun 2018 tentang Pengadaan Barang/Jasa Pemerintah;</w:t>
      </w:r>
    </w:p>
    <w:p w14:paraId="038124AE" w14:textId="6D8CA526" w:rsidR="00F77AEA" w:rsidRPr="002A2E10" w:rsidRDefault="002B4AD1" w:rsidP="00544BB0">
      <w:pPr>
        <w:numPr>
          <w:ilvl w:val="0"/>
          <w:numId w:val="5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Peraturan Presiden Nomor 17 Tahun 2019 tentang Pengadaan Barang/Jasa Pemerintah untuk Percepatan Pembangunan Kesejahteraan di Provinsi Papua dan Provinsi Papua Barat</w:t>
      </w:r>
      <w:r w:rsidR="00645D6A">
        <w:rPr>
          <w:rFonts w:ascii="Footlight MT Light" w:eastAsia="Gentium Basic" w:hAnsi="Footlight MT Light" w:cs="Gentium Basic"/>
          <w:color w:val="000000"/>
        </w:rPr>
        <w:t>.</w:t>
      </w:r>
    </w:p>
    <w:p w14:paraId="0C68D31F"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sz w:val="22"/>
          <w:szCs w:val="22"/>
        </w:rPr>
        <w:t xml:space="preserve">Disesuaikan dengan </w:t>
      </w:r>
      <w:proofErr w:type="gramStart"/>
      <w:r w:rsidRPr="002A2E10">
        <w:rPr>
          <w:rFonts w:ascii="Footlight MT Light" w:eastAsia="Gentium Basic" w:hAnsi="Footlight MT Light" w:cs="Gentium Basic"/>
          <w:i/>
          <w:color w:val="000000"/>
          <w:sz w:val="22"/>
          <w:szCs w:val="22"/>
        </w:rPr>
        <w:t>nama</w:t>
      </w:r>
      <w:proofErr w:type="gramEnd"/>
      <w:r w:rsidRPr="002A2E10">
        <w:rPr>
          <w:rFonts w:ascii="Footlight MT Light" w:eastAsia="Gentium Basic" w:hAnsi="Footlight MT Light" w:cs="Gentium Basic"/>
          <w:i/>
          <w:color w:val="000000"/>
          <w:sz w:val="22"/>
          <w:szCs w:val="22"/>
        </w:rPr>
        <w:t xml:space="preserve"> K/L/PD</w:t>
      </w:r>
    </w:p>
    <w:p w14:paraId="2C7810AC"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15246A1B"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PARA PIHAK MENERANGKAN TERLEBIH DAHULU BAHWA:</w:t>
      </w:r>
    </w:p>
    <w:p w14:paraId="31075C8F"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0276B01F" w14:textId="77777777" w:rsidR="00F77AEA" w:rsidRPr="002A2E10" w:rsidRDefault="002B4AD1" w:rsidP="00544BB0">
      <w:pPr>
        <w:numPr>
          <w:ilvl w:val="0"/>
          <w:numId w:val="55"/>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telah dilakukan proses pemilihan Penyedia yang telah sesuai dengan Dokumen Pemilihan;</w:t>
      </w:r>
    </w:p>
    <w:p w14:paraId="1E4F4465" w14:textId="77777777" w:rsidR="00F77AEA" w:rsidRPr="002A2E10" w:rsidRDefault="00603F50" w:rsidP="00544BB0">
      <w:pPr>
        <w:numPr>
          <w:ilvl w:val="0"/>
          <w:numId w:val="55"/>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telah menunjuk Penyedia menjadi pihak dalam Kontrak ini melalui Surat Penunjukan Penyediaan Barang/Jasa (SPPBJ) untuk melaksanakan Pekerjaan </w:t>
      </w:r>
      <w:proofErr w:type="gramStart"/>
      <w:r w:rsidR="002B4AD1" w:rsidRPr="002A2E10">
        <w:rPr>
          <w:rFonts w:ascii="Footlight MT Light" w:eastAsia="Gentium Basic" w:hAnsi="Footlight MT Light" w:cs="Gentium Basic"/>
          <w:color w:val="000000"/>
        </w:rPr>
        <w:t>Konstruksi</w:t>
      </w:r>
      <w:r w:rsidR="002B4AD1" w:rsidRPr="002A2E10">
        <w:rPr>
          <w:rFonts w:ascii="Footlight MT Light" w:eastAsia="Gentium Basic" w:hAnsi="Footlight MT Light" w:cs="Gentium Basic"/>
          <w:b/>
          <w:color w:val="000000"/>
        </w:rPr>
        <w:t xml:space="preserve"> </w:t>
      </w:r>
      <w:r w:rsidR="002B4AD1" w:rsidRPr="002A2E10">
        <w:rPr>
          <w:rFonts w:ascii="Footlight MT Light" w:eastAsia="Gentium Basic" w:hAnsi="Footlight MT Light" w:cs="Gentium Basic"/>
          <w:color w:val="000000"/>
        </w:rPr>
        <w:t>............</w:t>
      </w:r>
      <w:proofErr w:type="gramEnd"/>
      <w:r w:rsidR="002B4AD1" w:rsidRPr="002A2E10">
        <w:rPr>
          <w:rFonts w:ascii="Footlight MT Light" w:eastAsia="Gentium Basic" w:hAnsi="Footlight MT Light" w:cs="Gentium Basic"/>
          <w:color w:val="000000"/>
        </w:rPr>
        <w:t xml:space="preserve"> </w:t>
      </w:r>
      <w:r w:rsidR="002B4AD1" w:rsidRPr="002A2E10">
        <w:rPr>
          <w:rFonts w:ascii="Footlight MT Light" w:eastAsia="Gentium Basic" w:hAnsi="Footlight MT Light" w:cs="Gentium Basic"/>
          <w:i/>
          <w:color w:val="000000"/>
        </w:rPr>
        <w:t>[diisi nama paket pekerjaan]</w:t>
      </w:r>
      <w:r w:rsidR="002B4AD1" w:rsidRPr="002A2E10">
        <w:rPr>
          <w:rFonts w:ascii="Footlight MT Light" w:eastAsia="Gentium Basic" w:hAnsi="Footlight MT Light" w:cs="Gentium Basic"/>
          <w:color w:val="000000"/>
        </w:rPr>
        <w:t xml:space="preserve"> sebagaimana diterangkan dalam dokumen Kontrak ini selanjutnya disebut “</w:t>
      </w:r>
      <w:r w:rsidR="002B4AD1" w:rsidRPr="002A2E10">
        <w:rPr>
          <w:rFonts w:ascii="Footlight MT Light" w:eastAsia="Gentium Basic" w:hAnsi="Footlight MT Light" w:cs="Gentium Basic"/>
          <w:b/>
          <w:color w:val="000000"/>
        </w:rPr>
        <w:t>Pekerjaan Konstruksi</w:t>
      </w:r>
      <w:r w:rsidR="002B4AD1" w:rsidRPr="002A2E10">
        <w:rPr>
          <w:rFonts w:ascii="Footlight MT Light" w:eastAsia="Gentium Basic" w:hAnsi="Footlight MT Light" w:cs="Gentium Basic"/>
          <w:color w:val="000000"/>
        </w:rPr>
        <w:t>”;</w:t>
      </w:r>
    </w:p>
    <w:p w14:paraId="61FF93D5" w14:textId="77777777" w:rsidR="00F77AEA" w:rsidRPr="002A2E10" w:rsidRDefault="002B4AD1" w:rsidP="00544BB0">
      <w:pPr>
        <w:numPr>
          <w:ilvl w:val="0"/>
          <w:numId w:val="55"/>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 xml:space="preserve">Penyedia telah menyatakan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memiliki keahlian profesional, tenaga kerja konstruksi, dan sumber daya teknis, serta telah menyetujui untuk melaksanakan Pekerjaan Konstruksi sesuai dengan persyaratan dan ketentuan dalam Kontrak ini;</w:t>
      </w:r>
    </w:p>
    <w:p w14:paraId="24D74B9D" w14:textId="77777777" w:rsidR="00F77AEA" w:rsidRPr="002A2E10" w:rsidRDefault="00603F50" w:rsidP="00544BB0">
      <w:pPr>
        <w:numPr>
          <w:ilvl w:val="0"/>
          <w:numId w:val="55"/>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dan Penyedia menyatakan memiliki kewenangan untuk menandatangani Kontrak ini, dan mengikat pihak yang diwakili; </w:t>
      </w:r>
    </w:p>
    <w:p w14:paraId="727C9BD3" w14:textId="77777777" w:rsidR="00F77AEA" w:rsidRPr="002A2E10" w:rsidRDefault="00603F50" w:rsidP="00544BB0">
      <w:pPr>
        <w:numPr>
          <w:ilvl w:val="0"/>
          <w:numId w:val="55"/>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dan Penyedia mengakui dan menyatakan bahwa sehubungan dengan penandatanganan Kontrak ini masing-masing pihak : </w:t>
      </w:r>
    </w:p>
    <w:p w14:paraId="3172ED08" w14:textId="77777777" w:rsidR="00F77AEA" w:rsidRPr="002A2E10" w:rsidRDefault="002B4AD1" w:rsidP="00544BB0">
      <w:pPr>
        <w:numPr>
          <w:ilvl w:val="0"/>
          <w:numId w:val="42"/>
        </w:numPr>
        <w:pBdr>
          <w:top w:val="nil"/>
          <w:left w:val="nil"/>
          <w:bottom w:val="nil"/>
          <w:right w:val="nil"/>
          <w:between w:val="nil"/>
        </w:pBdr>
        <w:tabs>
          <w:tab w:val="left" w:pos="864"/>
        </w:tabs>
        <w:spacing w:after="60"/>
        <w:ind w:left="864" w:hanging="432"/>
        <w:jc w:val="both"/>
        <w:rPr>
          <w:rFonts w:ascii="Footlight MT Light" w:hAnsi="Footlight MT Light"/>
        </w:rPr>
      </w:pPr>
      <w:r w:rsidRPr="002A2E10">
        <w:rPr>
          <w:rFonts w:ascii="Footlight MT Light" w:eastAsia="Gentium Basic" w:hAnsi="Footlight MT Light" w:cs="Gentium Basic"/>
          <w:color w:val="000000"/>
        </w:rPr>
        <w:t xml:space="preserve">telah dan senantiasa diberikan kesempatan untuk didampingi oleh advokat; </w:t>
      </w:r>
    </w:p>
    <w:p w14:paraId="20FC1DA8" w14:textId="77777777" w:rsidR="00F77AEA" w:rsidRPr="002A2E10" w:rsidRDefault="002B4AD1" w:rsidP="00544BB0">
      <w:pPr>
        <w:numPr>
          <w:ilvl w:val="0"/>
          <w:numId w:val="42"/>
        </w:numPr>
        <w:pBdr>
          <w:top w:val="nil"/>
          <w:left w:val="nil"/>
          <w:bottom w:val="nil"/>
          <w:right w:val="nil"/>
          <w:between w:val="nil"/>
        </w:pBdr>
        <w:tabs>
          <w:tab w:val="left" w:pos="864"/>
        </w:tabs>
        <w:spacing w:after="60"/>
        <w:ind w:left="864" w:hanging="432"/>
        <w:jc w:val="both"/>
        <w:rPr>
          <w:rFonts w:ascii="Footlight MT Light" w:hAnsi="Footlight MT Light"/>
        </w:rPr>
      </w:pPr>
      <w:r w:rsidRPr="002A2E10">
        <w:rPr>
          <w:rFonts w:ascii="Footlight MT Light" w:eastAsia="Gentium Basic" w:hAnsi="Footlight MT Light" w:cs="Gentium Basic"/>
          <w:color w:val="000000"/>
        </w:rPr>
        <w:t xml:space="preserve">menandatangani Kontrak ini setelah meneliti secara patut; </w:t>
      </w:r>
    </w:p>
    <w:p w14:paraId="030A7008" w14:textId="77777777" w:rsidR="00F77AEA" w:rsidRPr="002A2E10" w:rsidRDefault="002B4AD1" w:rsidP="00544BB0">
      <w:pPr>
        <w:numPr>
          <w:ilvl w:val="0"/>
          <w:numId w:val="42"/>
        </w:numPr>
        <w:pBdr>
          <w:top w:val="nil"/>
          <w:left w:val="nil"/>
          <w:bottom w:val="nil"/>
          <w:right w:val="nil"/>
          <w:between w:val="nil"/>
        </w:pBdr>
        <w:tabs>
          <w:tab w:val="left" w:pos="864"/>
        </w:tabs>
        <w:spacing w:after="60"/>
        <w:ind w:left="864" w:hanging="432"/>
        <w:jc w:val="both"/>
        <w:rPr>
          <w:rFonts w:ascii="Footlight MT Light" w:hAnsi="Footlight MT Light"/>
        </w:rPr>
      </w:pPr>
      <w:r w:rsidRPr="002A2E10">
        <w:rPr>
          <w:rFonts w:ascii="Footlight MT Light" w:eastAsia="Gentium Basic" w:hAnsi="Footlight MT Light" w:cs="Gentium Basic"/>
          <w:color w:val="000000"/>
        </w:rPr>
        <w:t>telah membaca dan memahami secara penuh ketentuan Kontrak ini;</w:t>
      </w:r>
    </w:p>
    <w:p w14:paraId="427886A6" w14:textId="77777777" w:rsidR="00F77AEA" w:rsidRPr="002A2E10" w:rsidRDefault="002B4AD1" w:rsidP="00544BB0">
      <w:pPr>
        <w:numPr>
          <w:ilvl w:val="0"/>
          <w:numId w:val="42"/>
        </w:numPr>
        <w:pBdr>
          <w:top w:val="nil"/>
          <w:left w:val="nil"/>
          <w:bottom w:val="nil"/>
          <w:right w:val="nil"/>
          <w:between w:val="nil"/>
        </w:pBdr>
        <w:tabs>
          <w:tab w:val="left" w:pos="864"/>
        </w:tabs>
        <w:ind w:left="864" w:hanging="432"/>
        <w:jc w:val="both"/>
        <w:rPr>
          <w:rFonts w:ascii="Footlight MT Light" w:hAnsi="Footlight MT Light"/>
        </w:rPr>
      </w:pPr>
      <w:proofErr w:type="gramStart"/>
      <w:r w:rsidRPr="002A2E10">
        <w:rPr>
          <w:rFonts w:ascii="Footlight MT Light" w:eastAsia="Gentium Basic" w:hAnsi="Footlight MT Light" w:cs="Gentium Basic"/>
          <w:color w:val="000000"/>
        </w:rPr>
        <w:t>telah</w:t>
      </w:r>
      <w:proofErr w:type="gramEnd"/>
      <w:r w:rsidRPr="002A2E10">
        <w:rPr>
          <w:rFonts w:ascii="Footlight MT Light" w:eastAsia="Gentium Basic" w:hAnsi="Footlight MT Light" w:cs="Gentium Basic"/>
          <w:color w:val="000000"/>
        </w:rPr>
        <w:t xml:space="preserve"> mendapatkan kesempatan yang memadai untuk memeriksa dan mengkonfirmasikan semua ketentuan dalam Kontrak ini beserta semua fakta dan kondisi yang terkait.</w:t>
      </w:r>
    </w:p>
    <w:p w14:paraId="24D25A70" w14:textId="77777777" w:rsidR="00F77AEA" w:rsidRPr="002A2E10" w:rsidRDefault="00F77AEA">
      <w:pPr>
        <w:pBdr>
          <w:top w:val="nil"/>
          <w:left w:val="nil"/>
          <w:bottom w:val="nil"/>
          <w:right w:val="nil"/>
          <w:between w:val="nil"/>
        </w:pBdr>
        <w:tabs>
          <w:tab w:val="left" w:pos="864"/>
        </w:tabs>
        <w:ind w:left="864"/>
        <w:jc w:val="both"/>
        <w:rPr>
          <w:rFonts w:ascii="Footlight MT Light" w:eastAsia="Gentium Basic" w:hAnsi="Footlight MT Light" w:cs="Gentium Basic"/>
          <w:color w:val="000000"/>
        </w:rPr>
      </w:pPr>
    </w:p>
    <w:p w14:paraId="34E433C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Maka oleh karena itu,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dan Penyedia dengan ini bersepakat dan menyetujui untuk membuat perjanjian pelaksanaan paket Pekerjaan </w:t>
      </w:r>
      <w:proofErr w:type="gramStart"/>
      <w:r w:rsidRPr="002A2E10">
        <w:rPr>
          <w:rFonts w:ascii="Footlight MT Light" w:eastAsia="Gentium Basic" w:hAnsi="Footlight MT Light" w:cs="Gentium Basic"/>
          <w:color w:val="000000"/>
        </w:rPr>
        <w:t>Konstruksi .............</w:t>
      </w:r>
      <w:proofErr w:type="gramEnd"/>
      <w:r w:rsidRPr="002A2E10">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paket pekerjaan] </w:t>
      </w:r>
      <w:r w:rsidRPr="002A2E10">
        <w:rPr>
          <w:rFonts w:ascii="Footlight MT Light" w:eastAsia="Gentium Basic" w:hAnsi="Footlight MT Light" w:cs="Gentium Basic"/>
          <w:color w:val="000000"/>
        </w:rPr>
        <w:t>dengan syarat dan ketentuan sebagai berikut.</w:t>
      </w:r>
    </w:p>
    <w:p w14:paraId="31A3693B"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508D3A6"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1</w:t>
      </w:r>
    </w:p>
    <w:p w14:paraId="1EAC71A1"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ISTILAH DAN UNGKAPAN</w:t>
      </w:r>
    </w:p>
    <w:p w14:paraId="588FFDA9"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70323D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Peristilahan dan ungkapan dalam Surat Perjanjian ini memiliki arti dan makna yang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xml:space="preserve"> seperti yang tercantum dalam lampiran Surat Perjanjian ini.</w:t>
      </w:r>
    </w:p>
    <w:p w14:paraId="3E83F5EF"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77E9615"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2</w:t>
      </w:r>
    </w:p>
    <w:p w14:paraId="7E508FAC"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RUANG LINGKUP PEKERJAAN UTAMA</w:t>
      </w:r>
    </w:p>
    <w:p w14:paraId="73A4B6D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11072B9A" w14:textId="77777777" w:rsidR="00F77AEA" w:rsidRPr="002A2E10" w:rsidRDefault="002B4AD1">
      <w:pPr>
        <w:pBdr>
          <w:top w:val="nil"/>
          <w:left w:val="nil"/>
          <w:bottom w:val="nil"/>
          <w:right w:val="nil"/>
          <w:between w:val="nil"/>
        </w:pBdr>
        <w:spacing w:after="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Ruang lingkup pekerjaan utama terdiri dari:</w:t>
      </w:r>
    </w:p>
    <w:p w14:paraId="5B207029" w14:textId="77777777" w:rsidR="00F77AEA" w:rsidRPr="002A2E10" w:rsidRDefault="002B4AD1" w:rsidP="00544BB0">
      <w:pPr>
        <w:numPr>
          <w:ilvl w:val="0"/>
          <w:numId w:val="41"/>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067BBE19" w14:textId="77777777" w:rsidR="00F77AEA" w:rsidRPr="002A2E10" w:rsidRDefault="002B4AD1" w:rsidP="00544BB0">
      <w:pPr>
        <w:numPr>
          <w:ilvl w:val="0"/>
          <w:numId w:val="41"/>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54387975" w14:textId="77777777" w:rsidR="00F77AEA" w:rsidRPr="002A2E10" w:rsidRDefault="002B4AD1" w:rsidP="00544BB0">
      <w:pPr>
        <w:numPr>
          <w:ilvl w:val="0"/>
          <w:numId w:val="41"/>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dst</w:t>
      </w:r>
      <w:proofErr w:type="gramEnd"/>
      <w:r w:rsidRPr="002A2E10">
        <w:rPr>
          <w:rFonts w:ascii="Footlight MT Light" w:eastAsia="Gentium Basic" w:hAnsi="Footlight MT Light" w:cs="Gentium Basic"/>
          <w:color w:val="000000"/>
        </w:rPr>
        <w:t>.</w:t>
      </w:r>
    </w:p>
    <w:p w14:paraId="15985612" w14:textId="77777777" w:rsidR="00F77AEA" w:rsidRPr="002A2E10" w:rsidRDefault="002B4AD1">
      <w:pPr>
        <w:pBdr>
          <w:top w:val="nil"/>
          <w:left w:val="nil"/>
          <w:bottom w:val="nil"/>
          <w:right w:val="nil"/>
          <w:between w:val="nil"/>
        </w:pBdr>
        <w:spacing w:after="60"/>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[Catatan: ruang lingkup pekerjaan utama diisi dengan output dari pekerjaan tersebut sesuai dengan dokumen identifikasi kebutuhan dalam Renstra]</w:t>
      </w:r>
    </w:p>
    <w:p w14:paraId="102ABED8"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52E810D3"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3</w:t>
      </w:r>
    </w:p>
    <w:p w14:paraId="2BDA5CE0"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HARGA KONTRAK, SUMBER PEMBIAYAAN DAN PEMBAYARAN</w:t>
      </w:r>
    </w:p>
    <w:p w14:paraId="7329B844"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28F0011" w14:textId="77777777" w:rsidR="00F77AEA" w:rsidRPr="002A2E10" w:rsidRDefault="002B4AD1">
      <w:pPr>
        <w:numPr>
          <w:ilvl w:val="0"/>
          <w:numId w:val="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Harga Kontrak termasuk Pajak Pertambahan Nilai (PPN) yang diperoleh berdasarkan total harga penawaran terkoreksi sebagaimana tercantum dalam Daftar Kuantitas dan Harga adalah sebesar </w:t>
      </w:r>
      <w:proofErr w:type="gramStart"/>
      <w:r w:rsidRPr="002A2E10">
        <w:rPr>
          <w:rFonts w:ascii="Footlight MT Light" w:eastAsia="Gentium Basic" w:hAnsi="Footlight MT Light" w:cs="Gentium Basic"/>
          <w:color w:val="000000"/>
        </w:rPr>
        <w:t>Rp.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ditulis dalam huruf ……..)</w:t>
      </w:r>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kode akun kegiatan ……….;</w:t>
      </w:r>
    </w:p>
    <w:p w14:paraId="63024D49" w14:textId="77777777" w:rsidR="00F77AEA" w:rsidRPr="002A2E10" w:rsidRDefault="002B4AD1">
      <w:pPr>
        <w:numPr>
          <w:ilvl w:val="0"/>
          <w:numId w:val="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Kontrak ini dibiayai dari ……….. </w:t>
      </w:r>
      <w:r w:rsidRPr="002A2E10">
        <w:rPr>
          <w:rFonts w:ascii="Footlight MT Light" w:eastAsia="Gentium Basic" w:hAnsi="Footlight MT Light" w:cs="Gentium Basic"/>
          <w:i/>
          <w:color w:val="000000"/>
        </w:rPr>
        <w:t>[diisi sumber pembiayaannya]</w:t>
      </w:r>
      <w:r w:rsidRPr="002A2E10">
        <w:rPr>
          <w:rFonts w:ascii="Footlight MT Light" w:eastAsia="Gentium Basic" w:hAnsi="Footlight MT Light" w:cs="Gentium Basic"/>
          <w:color w:val="000000"/>
        </w:rPr>
        <w:t>;</w:t>
      </w:r>
    </w:p>
    <w:p w14:paraId="6A5BE3CD" w14:textId="77777777" w:rsidR="00F77AEA" w:rsidRPr="002A2E10" w:rsidRDefault="002B4AD1">
      <w:pPr>
        <w:numPr>
          <w:ilvl w:val="0"/>
          <w:numId w:val="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Pembayaran untuk kontrak ini dilakukan ke </w:t>
      </w:r>
      <w:proofErr w:type="gramStart"/>
      <w:r w:rsidRPr="002A2E10">
        <w:rPr>
          <w:rFonts w:ascii="Footlight MT Light" w:eastAsia="Gentium Basic" w:hAnsi="Footlight MT Light" w:cs="Gentium Basic"/>
          <w:color w:val="000000"/>
        </w:rPr>
        <w:t>Bank .....</w:t>
      </w:r>
      <w:proofErr w:type="gramEnd"/>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rekening</w:t>
      </w:r>
      <w:proofErr w:type="gramEnd"/>
      <w:r w:rsidRPr="002A2E10">
        <w:rPr>
          <w:rFonts w:ascii="Footlight MT Light" w:eastAsia="Gentium Basic" w:hAnsi="Footlight MT Light" w:cs="Gentium Basic"/>
          <w:color w:val="000000"/>
        </w:rPr>
        <w:t xml:space="preserve"> nomor : ............. atas nama Penyedia : ............... .</w:t>
      </w:r>
    </w:p>
    <w:p w14:paraId="623F1A1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Catatan :</w:t>
      </w:r>
      <w:proofErr w:type="gramEnd"/>
      <w:r w:rsidRPr="002A2E10">
        <w:rPr>
          <w:rFonts w:ascii="Footlight MT Light" w:eastAsia="Gentium Basic" w:hAnsi="Footlight MT Light" w:cs="Gentium Basic"/>
          <w:i/>
          <w:color w:val="000000"/>
        </w:rPr>
        <w:t xml:space="preserve"> untuk kontrak tahun jamak agar dicantumkan rincian pendanaan untuk masing-masing Tahun Anggarannya]</w:t>
      </w:r>
    </w:p>
    <w:p w14:paraId="29D8F6C4"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i/>
          <w:color w:val="000000"/>
        </w:rPr>
      </w:pPr>
    </w:p>
    <w:p w14:paraId="037F9433" w14:textId="77777777" w:rsidR="007130C7" w:rsidRPr="002A2E10" w:rsidRDefault="007130C7">
      <w:pPr>
        <w:pBdr>
          <w:top w:val="nil"/>
          <w:left w:val="nil"/>
          <w:bottom w:val="nil"/>
          <w:right w:val="nil"/>
          <w:between w:val="nil"/>
        </w:pBdr>
        <w:jc w:val="center"/>
        <w:rPr>
          <w:rFonts w:ascii="Footlight MT Light" w:eastAsia="Gentium Basic" w:hAnsi="Footlight MT Light" w:cs="Gentium Basic"/>
          <w:color w:val="000000"/>
        </w:rPr>
      </w:pPr>
    </w:p>
    <w:p w14:paraId="50651795"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4</w:t>
      </w:r>
    </w:p>
    <w:p w14:paraId="51468BAA"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KONTRAK</w:t>
      </w:r>
    </w:p>
    <w:p w14:paraId="1A68DF1D"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444413A8" w14:textId="77777777" w:rsidR="00F77AEA" w:rsidRPr="002A2E10" w:rsidRDefault="002B4AD1" w:rsidP="007130C7">
      <w:pPr>
        <w:numPr>
          <w:ilvl w:val="0"/>
          <w:numId w:val="17"/>
        </w:numPr>
        <w:pBdr>
          <w:top w:val="nil"/>
          <w:left w:val="nil"/>
          <w:bottom w:val="nil"/>
          <w:right w:val="nil"/>
          <w:between w:val="nil"/>
        </w:pBdr>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Kelengkapan dokumen-dokumen berikut merupakan satu kesatuan dan bagian yang tidak terpisahkan dari Kontrak ini terdiri dari adendum Kontrak (apabila ada), Surat Perjanjian, Surat Penawaran, Daftar Kuantitas dan Harga, Syarat-Syarat Umum Kontrak, Syarat-Syarat Khusus Kontrak beserta lampiranya berupa lampiran A (daftar harga satuan timpang, subkontraktor,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02B2EFBF" w14:textId="77777777" w:rsidR="00F77AEA" w:rsidRPr="002A2E10" w:rsidRDefault="002B4AD1" w:rsidP="007130C7">
      <w:pPr>
        <w:numPr>
          <w:ilvl w:val="0"/>
          <w:numId w:val="17"/>
        </w:numPr>
        <w:pBdr>
          <w:top w:val="nil"/>
          <w:left w:val="nil"/>
          <w:bottom w:val="nil"/>
          <w:right w:val="nil"/>
          <w:between w:val="nil"/>
        </w:pBdr>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Jika terjadi pertentangan antara ketentuan dalam suatu dokumen dengan ketentuan dalam dokumen yang lain maka yang berlaku adalah ketentuan dalam dokumen yang lebih tinggi berdasarkan urutan hierarki sebagai berikut:</w:t>
      </w:r>
    </w:p>
    <w:p w14:paraId="25A43274"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adendum Kontrak (apabila ada);</w:t>
      </w:r>
    </w:p>
    <w:p w14:paraId="27304B3C"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w:t>
      </w:r>
    </w:p>
    <w:p w14:paraId="02C30508"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Penawaran;</w:t>
      </w:r>
    </w:p>
    <w:p w14:paraId="0EA4BB48"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Khusus Kontrak;</w:t>
      </w:r>
    </w:p>
    <w:p w14:paraId="60B1758D"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Umum Kontrak;</w:t>
      </w:r>
    </w:p>
    <w:p w14:paraId="12F77C24"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spesifikasi teknis dan gambar; </w:t>
      </w:r>
    </w:p>
    <w:p w14:paraId="3B62235B"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Kuantitas dan Harga hasil negosiasi (Daftar Kuantitas dan Harga hasil negosiasi apabila ada negosiasi); dan</w:t>
      </w:r>
    </w:p>
    <w:p w14:paraId="3EF32F54" w14:textId="77777777" w:rsidR="00F77AEA" w:rsidRPr="002A2E10" w:rsidRDefault="002B4AD1" w:rsidP="007130C7">
      <w:pPr>
        <w:numPr>
          <w:ilvl w:val="0"/>
          <w:numId w:val="21"/>
        </w:numPr>
        <w:pBdr>
          <w:top w:val="nil"/>
          <w:left w:val="nil"/>
          <w:bottom w:val="nil"/>
          <w:right w:val="nil"/>
          <w:between w:val="nil"/>
        </w:pBdr>
        <w:tabs>
          <w:tab w:val="left" w:pos="864"/>
        </w:tabs>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Kuantitas dan Harga (Daftar Kuantitas dan Harga Terkoreksi apabila ada koreksi aritmatik)</w:t>
      </w:r>
      <w:r w:rsidR="007130C7" w:rsidRPr="002A2E10">
        <w:rPr>
          <w:rFonts w:ascii="Footlight MT Light" w:eastAsia="Gentium Basic" w:hAnsi="Footlight MT Light" w:cs="Gentium Basic"/>
          <w:color w:val="000000"/>
        </w:rPr>
        <w:t>.</w:t>
      </w:r>
    </w:p>
    <w:p w14:paraId="126B781E" w14:textId="77777777" w:rsidR="00F77AEA" w:rsidRPr="002A2E10" w:rsidRDefault="00F77AEA" w:rsidP="007130C7">
      <w:pPr>
        <w:pBdr>
          <w:top w:val="nil"/>
          <w:left w:val="nil"/>
          <w:bottom w:val="nil"/>
          <w:right w:val="nil"/>
          <w:between w:val="nil"/>
        </w:pBdr>
        <w:ind w:left="432"/>
        <w:jc w:val="both"/>
        <w:rPr>
          <w:rFonts w:ascii="Footlight MT Light" w:eastAsia="Gentium Basic" w:hAnsi="Footlight MT Light" w:cs="Gentium Basic"/>
          <w:color w:val="000000"/>
        </w:rPr>
      </w:pPr>
    </w:p>
    <w:p w14:paraId="3FEBDF21"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5</w:t>
      </w:r>
    </w:p>
    <w:p w14:paraId="56DBD2B9"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KONTRAK</w:t>
      </w:r>
    </w:p>
    <w:p w14:paraId="4A2FE5F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A95F7A5" w14:textId="77777777" w:rsidR="00F77AEA" w:rsidRPr="002A2E10" w:rsidRDefault="002B4AD1">
      <w:pPr>
        <w:numPr>
          <w:ilvl w:val="0"/>
          <w:numId w:val="15"/>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Kontrak adalah jangka waktu berlakunya Kontrak ini terhitung sejak tanggal penandatangananan Kontrak sampai dengan Tanggal Penyerahan Akhir Pekerjaan;</w:t>
      </w:r>
    </w:p>
    <w:p w14:paraId="564A3049" w14:textId="77777777" w:rsidR="00F77AEA" w:rsidRPr="002A2E10" w:rsidRDefault="002B4AD1">
      <w:pPr>
        <w:numPr>
          <w:ilvl w:val="0"/>
          <w:numId w:val="15"/>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Masa Pelaksanaan ditentukan dalam Syarat-Syarat Khusus Kontrak, dihitung sejak Tanggal Mulai Kerja yang tercantum dalam SPMK sampai dengan Tanggal Penyerahan Pertama Pekerjaan selama ………. </w:t>
      </w:r>
      <w:r w:rsidRPr="002A2E10">
        <w:rPr>
          <w:rFonts w:ascii="Footlight MT Light" w:eastAsia="Gentium Basic" w:hAnsi="Footlight MT Light" w:cs="Gentium Basic"/>
          <w:i/>
          <w:color w:val="000000"/>
        </w:rPr>
        <w:t>(… dalam huruf …)</w:t>
      </w:r>
      <w:r w:rsidRPr="002A2E10">
        <w:rPr>
          <w:rFonts w:ascii="Footlight MT Light" w:eastAsia="Gentium Basic" w:hAnsi="Footlight MT Light" w:cs="Gentium Basic"/>
          <w:color w:val="000000"/>
        </w:rPr>
        <w:t xml:space="preserve"> hari kalender;</w:t>
      </w:r>
    </w:p>
    <w:p w14:paraId="772B34F6" w14:textId="77777777" w:rsidR="00F77AEA" w:rsidRPr="002A2E10" w:rsidRDefault="002B4AD1">
      <w:pPr>
        <w:numPr>
          <w:ilvl w:val="0"/>
          <w:numId w:val="15"/>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Masa Pemeliharaan ditentukan dalam Syarat-Syarat Khusus Kontrak dihitung sejak Tanggal Penyerahan Pertama Pekerjaan sampai dengan Tanggal Penyerahan Akhir Pekerjaan </w:t>
      </w:r>
      <w:proofErr w:type="gramStart"/>
      <w:r w:rsidRPr="002A2E10">
        <w:rPr>
          <w:rFonts w:ascii="Footlight MT Light" w:eastAsia="Gentium Basic" w:hAnsi="Footlight MT Light" w:cs="Gentium Basic"/>
          <w:color w:val="000000"/>
        </w:rPr>
        <w:t xml:space="preserve">selama </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 xml:space="preserve"> (.......dalam huruf......)</w:t>
      </w:r>
      <w:r w:rsidRPr="002A2E10">
        <w:rPr>
          <w:rFonts w:ascii="Footlight MT Light" w:eastAsia="Gentium Basic" w:hAnsi="Footlight MT Light" w:cs="Gentium Basic"/>
          <w:color w:val="000000"/>
        </w:rPr>
        <w:t xml:space="preserve"> hari kalender.</w:t>
      </w:r>
    </w:p>
    <w:p w14:paraId="4F9BB668"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3B1832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demikian,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dan Penyedia telah bersepakat untuk menandatangani Kontrak ini pada tanggal tersebut di atas dan melaksanakan Kontrak sesuai dengan ketentuan peraturan perundang-undangan di Republik Indonesia dan dibuat dalam 2 (dua) rangkap, masing-masing dibubuhi dengan meterai, mempunyai </w:t>
      </w:r>
      <w:r w:rsidRPr="002A2E10">
        <w:rPr>
          <w:rFonts w:ascii="Footlight MT Light" w:eastAsia="Gentium Basic" w:hAnsi="Footlight MT Light" w:cs="Gentium Basic"/>
          <w:color w:val="000000"/>
        </w:rPr>
        <w:lastRenderedPageBreak/>
        <w:t>kekuatan hukum yang sama dan mengikat bagi para pihak, rangkap yang lain dapat diperbanyak sesuai kebutuhan tanpa dibubuhi meterai.</w:t>
      </w:r>
    </w:p>
    <w:p w14:paraId="6C007089"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7EA3905" w14:textId="77777777" w:rsidR="007130C7" w:rsidRPr="002A2E10" w:rsidRDefault="007130C7">
      <w:pPr>
        <w:pBdr>
          <w:top w:val="nil"/>
          <w:left w:val="nil"/>
          <w:bottom w:val="nil"/>
          <w:right w:val="nil"/>
          <w:between w:val="nil"/>
        </w:pBdr>
        <w:jc w:val="both"/>
        <w:rPr>
          <w:rFonts w:ascii="Footlight MT Light" w:eastAsia="Gentium Basic" w:hAnsi="Footlight MT Light" w:cs="Gentium Basic"/>
          <w:color w:val="000000"/>
        </w:rPr>
      </w:pPr>
    </w:p>
    <w:tbl>
      <w:tblPr>
        <w:tblStyle w:val="afff5"/>
        <w:tblW w:w="8780" w:type="dxa"/>
        <w:tblLayout w:type="fixed"/>
        <w:tblLook w:val="0000" w:firstRow="0" w:lastRow="0" w:firstColumn="0" w:lastColumn="0" w:noHBand="0" w:noVBand="0"/>
      </w:tblPr>
      <w:tblGrid>
        <w:gridCol w:w="4390"/>
        <w:gridCol w:w="4390"/>
      </w:tblGrid>
      <w:tr w:rsidR="00F77AEA" w:rsidRPr="002A2E10" w14:paraId="60C5A1CF" w14:textId="77777777" w:rsidTr="000D04A7">
        <w:trPr>
          <w:trHeight w:val="280"/>
        </w:trPr>
        <w:tc>
          <w:tcPr>
            <w:tcW w:w="4390" w:type="dxa"/>
          </w:tcPr>
          <w:p w14:paraId="1F9A5B65"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dan atas nama</w:t>
            </w:r>
          </w:p>
          <w:p w14:paraId="7FB0FEB7" w14:textId="77777777" w:rsidR="007130C7"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 xml:space="preserve">Penyedia............. </w:t>
            </w:r>
          </w:p>
          <w:p w14:paraId="4428A831"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nama badan usaha]</w:t>
            </w:r>
          </w:p>
          <w:p w14:paraId="66C9476D"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52C60274"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1158FE86"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i/>
                <w:color w:val="000000"/>
              </w:rPr>
            </w:pPr>
          </w:p>
          <w:p w14:paraId="1E29211D"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 xml:space="preserve">[tanda tangan dan cap (jika salinan asli ini untuk </w:t>
            </w:r>
            <w:r w:rsidR="00603F50"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 maka rekatkan meterai Rp 10.000,00)]</w:t>
            </w:r>
          </w:p>
          <w:p w14:paraId="2AE8257C"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26F2D89F"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4D6D05AE"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6A7FCDB5"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u w:val="single"/>
              </w:rPr>
            </w:pPr>
            <w:r w:rsidRPr="002A2E10">
              <w:rPr>
                <w:rFonts w:ascii="Footlight MT Light" w:eastAsia="Gentium Basic" w:hAnsi="Footlight MT Light" w:cs="Gentium Basic"/>
                <w:i/>
                <w:color w:val="000000"/>
                <w:u w:val="single"/>
              </w:rPr>
              <w:t>[nama lengkap]</w:t>
            </w:r>
          </w:p>
          <w:p w14:paraId="44038F5E"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[jabatan]</w:t>
            </w:r>
          </w:p>
          <w:p w14:paraId="579FD13A"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tc>
        <w:tc>
          <w:tcPr>
            <w:tcW w:w="4390" w:type="dxa"/>
          </w:tcPr>
          <w:p w14:paraId="292A943C"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dan atas nama</w:t>
            </w:r>
          </w:p>
          <w:p w14:paraId="6185866E"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00603F50"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w:t>
            </w:r>
            <w:proofErr w:type="gramStart"/>
            <w:r w:rsidRPr="002A2E10">
              <w:rPr>
                <w:rFonts w:ascii="Footlight MT Light" w:eastAsia="Gentium Basic" w:hAnsi="Footlight MT Light" w:cs="Gentium Basic"/>
                <w:i/>
                <w:color w:val="000000"/>
              </w:rPr>
              <w:t>Kontrak</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 xml:space="preserve"> [diisi sesuai SK Pengangkatan]</w:t>
            </w:r>
          </w:p>
          <w:p w14:paraId="5A83127C"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716907CB"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655CF466" w14:textId="77777777" w:rsidR="007130C7" w:rsidRPr="002A2E10" w:rsidRDefault="007130C7">
            <w:pPr>
              <w:pBdr>
                <w:top w:val="nil"/>
                <w:left w:val="nil"/>
                <w:bottom w:val="nil"/>
                <w:right w:val="nil"/>
                <w:between w:val="nil"/>
              </w:pBdr>
              <w:jc w:val="center"/>
              <w:rPr>
                <w:rFonts w:ascii="Footlight MT Light" w:eastAsia="Gentium Basic" w:hAnsi="Footlight MT Light" w:cs="Gentium Basic"/>
                <w:i/>
                <w:color w:val="000000"/>
              </w:rPr>
            </w:pPr>
          </w:p>
          <w:p w14:paraId="3A18DE6C"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[tanda tangan dan cap (jika salinan asli ini untuk Penyedia maka rekatkan meterai Rp 10.000,00)]</w:t>
            </w:r>
          </w:p>
          <w:p w14:paraId="6719A841"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5E58A957"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0A6565BF"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6EFCFC84"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u w:val="single"/>
              </w:rPr>
            </w:pPr>
            <w:r w:rsidRPr="002A2E10">
              <w:rPr>
                <w:rFonts w:ascii="Footlight MT Light" w:eastAsia="Gentium Basic" w:hAnsi="Footlight MT Light" w:cs="Gentium Basic"/>
                <w:i/>
                <w:color w:val="000000"/>
                <w:u w:val="single"/>
              </w:rPr>
              <w:t>[nama lengkap]</w:t>
            </w:r>
          </w:p>
          <w:p w14:paraId="7A7053A1"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NIP. ……………………</w:t>
            </w:r>
          </w:p>
          <w:p w14:paraId="4245351C"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i/>
                <w:color w:val="000000"/>
              </w:rPr>
            </w:pPr>
          </w:p>
          <w:p w14:paraId="7413431E" w14:textId="77777777" w:rsidR="00613858" w:rsidRPr="002A2E10" w:rsidRDefault="00613858">
            <w:pPr>
              <w:pBdr>
                <w:top w:val="nil"/>
                <w:left w:val="nil"/>
                <w:bottom w:val="nil"/>
                <w:right w:val="nil"/>
                <w:between w:val="nil"/>
              </w:pBdr>
              <w:jc w:val="center"/>
              <w:rPr>
                <w:rFonts w:ascii="Footlight MT Light" w:eastAsia="Gentium Basic" w:hAnsi="Footlight MT Light" w:cs="Gentium Basic"/>
                <w:i/>
                <w:color w:val="000000"/>
              </w:rPr>
            </w:pPr>
          </w:p>
          <w:p w14:paraId="2202CED6"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tc>
      </w:tr>
    </w:tbl>
    <w:p w14:paraId="2826DC12" w14:textId="77777777" w:rsidR="00645D6A" w:rsidRDefault="00645D6A" w:rsidP="000D04A7">
      <w:pPr>
        <w:ind w:left="432"/>
        <w:jc w:val="center"/>
        <w:rPr>
          <w:rFonts w:ascii="Footlight MT Light" w:eastAsia="Gentium Basic" w:hAnsi="Footlight MT Light" w:cs="Gentium Basic"/>
          <w:color w:val="000000"/>
        </w:rPr>
      </w:pPr>
    </w:p>
    <w:p w14:paraId="14564E04" w14:textId="77777777" w:rsidR="00645D6A" w:rsidRDefault="00645D6A" w:rsidP="000D04A7">
      <w:pPr>
        <w:ind w:left="432"/>
        <w:jc w:val="center"/>
        <w:rPr>
          <w:rFonts w:ascii="Footlight MT Light" w:eastAsia="Gentium Basic" w:hAnsi="Footlight MT Light" w:cs="Gentium Basic"/>
          <w:color w:val="000000"/>
        </w:rPr>
      </w:pPr>
    </w:p>
    <w:p w14:paraId="4A1F10B3" w14:textId="77777777" w:rsidR="00645D6A" w:rsidRDefault="00645D6A" w:rsidP="000D04A7">
      <w:pPr>
        <w:ind w:left="432"/>
        <w:jc w:val="center"/>
        <w:rPr>
          <w:rFonts w:ascii="Footlight MT Light" w:eastAsia="Gentium Basic" w:hAnsi="Footlight MT Light" w:cs="Gentium Basic"/>
          <w:color w:val="000000"/>
        </w:rPr>
      </w:pPr>
    </w:p>
    <w:p w14:paraId="701082C3" w14:textId="77777777" w:rsidR="00645D6A" w:rsidRDefault="00645D6A" w:rsidP="000D04A7">
      <w:pPr>
        <w:ind w:left="432"/>
        <w:jc w:val="center"/>
        <w:rPr>
          <w:rFonts w:ascii="Footlight MT Light" w:eastAsia="Gentium Basic" w:hAnsi="Footlight MT Light" w:cs="Gentium Basic"/>
          <w:color w:val="000000"/>
        </w:rPr>
      </w:pPr>
    </w:p>
    <w:p w14:paraId="67838D7C" w14:textId="77777777" w:rsidR="00645D6A" w:rsidRDefault="00645D6A" w:rsidP="000D04A7">
      <w:pPr>
        <w:ind w:left="432"/>
        <w:jc w:val="center"/>
        <w:rPr>
          <w:rFonts w:ascii="Footlight MT Light" w:eastAsia="Gentium Basic" w:hAnsi="Footlight MT Light" w:cs="Gentium Basic"/>
          <w:color w:val="000000"/>
        </w:rPr>
      </w:pPr>
    </w:p>
    <w:p w14:paraId="3AB4C597" w14:textId="77777777" w:rsidR="00645D6A" w:rsidRDefault="00645D6A" w:rsidP="000D04A7">
      <w:pPr>
        <w:ind w:left="432"/>
        <w:jc w:val="center"/>
        <w:rPr>
          <w:rFonts w:ascii="Footlight MT Light" w:eastAsia="Gentium Basic" w:hAnsi="Footlight MT Light" w:cs="Gentium Basic"/>
          <w:color w:val="000000"/>
        </w:rPr>
      </w:pPr>
    </w:p>
    <w:p w14:paraId="44249639" w14:textId="77777777" w:rsidR="00645D6A" w:rsidRDefault="00645D6A" w:rsidP="000D04A7">
      <w:pPr>
        <w:ind w:left="432"/>
        <w:jc w:val="center"/>
        <w:rPr>
          <w:rFonts w:ascii="Footlight MT Light" w:eastAsia="Gentium Basic" w:hAnsi="Footlight MT Light" w:cs="Gentium Basic"/>
          <w:color w:val="000000"/>
        </w:rPr>
      </w:pPr>
    </w:p>
    <w:p w14:paraId="0CACC13B" w14:textId="77777777" w:rsidR="00645D6A" w:rsidRDefault="00645D6A" w:rsidP="000D04A7">
      <w:pPr>
        <w:ind w:left="432"/>
        <w:jc w:val="center"/>
        <w:rPr>
          <w:rFonts w:ascii="Footlight MT Light" w:eastAsia="Gentium Basic" w:hAnsi="Footlight MT Light" w:cs="Gentium Basic"/>
          <w:color w:val="000000"/>
        </w:rPr>
      </w:pPr>
    </w:p>
    <w:p w14:paraId="24FAE0A6" w14:textId="77777777" w:rsidR="00645D6A" w:rsidRDefault="00645D6A" w:rsidP="000D04A7">
      <w:pPr>
        <w:ind w:left="432"/>
        <w:jc w:val="center"/>
        <w:rPr>
          <w:rFonts w:ascii="Footlight MT Light" w:eastAsia="Gentium Basic" w:hAnsi="Footlight MT Light" w:cs="Gentium Basic"/>
          <w:color w:val="000000"/>
        </w:rPr>
      </w:pPr>
    </w:p>
    <w:p w14:paraId="70FC37C7" w14:textId="77777777" w:rsidR="00645D6A" w:rsidRDefault="00645D6A" w:rsidP="000D04A7">
      <w:pPr>
        <w:ind w:left="432"/>
        <w:jc w:val="center"/>
        <w:rPr>
          <w:rFonts w:ascii="Footlight MT Light" w:eastAsia="Gentium Basic" w:hAnsi="Footlight MT Light" w:cs="Gentium Basic"/>
          <w:color w:val="000000"/>
        </w:rPr>
      </w:pPr>
    </w:p>
    <w:p w14:paraId="43CDA8E3" w14:textId="77777777" w:rsidR="00645D6A" w:rsidRDefault="00645D6A" w:rsidP="000D04A7">
      <w:pPr>
        <w:ind w:left="432"/>
        <w:jc w:val="center"/>
        <w:rPr>
          <w:rFonts w:ascii="Footlight MT Light" w:eastAsia="Gentium Basic" w:hAnsi="Footlight MT Light" w:cs="Gentium Basic"/>
          <w:color w:val="000000"/>
        </w:rPr>
      </w:pPr>
    </w:p>
    <w:p w14:paraId="5A6BA64F" w14:textId="77777777" w:rsidR="00645D6A" w:rsidRDefault="00645D6A" w:rsidP="000D04A7">
      <w:pPr>
        <w:ind w:left="432"/>
        <w:jc w:val="center"/>
        <w:rPr>
          <w:rFonts w:ascii="Footlight MT Light" w:eastAsia="Gentium Basic" w:hAnsi="Footlight MT Light" w:cs="Gentium Basic"/>
          <w:color w:val="000000"/>
        </w:rPr>
      </w:pPr>
    </w:p>
    <w:p w14:paraId="6EE82A54" w14:textId="77777777" w:rsidR="00645D6A" w:rsidRDefault="00645D6A" w:rsidP="000D04A7">
      <w:pPr>
        <w:ind w:left="432"/>
        <w:jc w:val="center"/>
        <w:rPr>
          <w:rFonts w:ascii="Footlight MT Light" w:eastAsia="Gentium Basic" w:hAnsi="Footlight MT Light" w:cs="Gentium Basic"/>
          <w:color w:val="000000"/>
        </w:rPr>
      </w:pPr>
    </w:p>
    <w:p w14:paraId="0F92ED26" w14:textId="77777777" w:rsidR="00645D6A" w:rsidRDefault="00645D6A" w:rsidP="000D04A7">
      <w:pPr>
        <w:ind w:left="432"/>
        <w:jc w:val="center"/>
        <w:rPr>
          <w:rFonts w:ascii="Footlight MT Light" w:eastAsia="Gentium Basic" w:hAnsi="Footlight MT Light" w:cs="Gentium Basic"/>
          <w:color w:val="000000"/>
        </w:rPr>
      </w:pPr>
    </w:p>
    <w:p w14:paraId="31A38722" w14:textId="77777777" w:rsidR="00645D6A" w:rsidRDefault="00645D6A" w:rsidP="000D04A7">
      <w:pPr>
        <w:ind w:left="432"/>
        <w:jc w:val="center"/>
        <w:rPr>
          <w:rFonts w:ascii="Footlight MT Light" w:eastAsia="Gentium Basic" w:hAnsi="Footlight MT Light" w:cs="Gentium Basic"/>
          <w:color w:val="000000"/>
        </w:rPr>
      </w:pPr>
    </w:p>
    <w:p w14:paraId="04171AB2" w14:textId="77777777" w:rsidR="00645D6A" w:rsidRDefault="00645D6A" w:rsidP="000D04A7">
      <w:pPr>
        <w:ind w:left="432"/>
        <w:jc w:val="center"/>
        <w:rPr>
          <w:rFonts w:ascii="Footlight MT Light" w:eastAsia="Gentium Basic" w:hAnsi="Footlight MT Light" w:cs="Gentium Basic"/>
          <w:color w:val="000000"/>
        </w:rPr>
      </w:pPr>
    </w:p>
    <w:p w14:paraId="7D3D067E" w14:textId="77777777" w:rsidR="00645D6A" w:rsidRDefault="00645D6A" w:rsidP="000D04A7">
      <w:pPr>
        <w:ind w:left="432"/>
        <w:jc w:val="center"/>
        <w:rPr>
          <w:rFonts w:ascii="Footlight MT Light" w:eastAsia="Gentium Basic" w:hAnsi="Footlight MT Light" w:cs="Gentium Basic"/>
          <w:color w:val="000000"/>
        </w:rPr>
      </w:pPr>
    </w:p>
    <w:p w14:paraId="0E900F78" w14:textId="77777777" w:rsidR="00645D6A" w:rsidRDefault="00645D6A" w:rsidP="000D04A7">
      <w:pPr>
        <w:ind w:left="432"/>
        <w:jc w:val="center"/>
        <w:rPr>
          <w:rFonts w:ascii="Footlight MT Light" w:eastAsia="Gentium Basic" w:hAnsi="Footlight MT Light" w:cs="Gentium Basic"/>
          <w:color w:val="000000"/>
        </w:rPr>
      </w:pPr>
    </w:p>
    <w:p w14:paraId="7E5AFE56" w14:textId="77777777" w:rsidR="00645D6A" w:rsidRDefault="00645D6A" w:rsidP="000D04A7">
      <w:pPr>
        <w:ind w:left="432"/>
        <w:jc w:val="center"/>
        <w:rPr>
          <w:rFonts w:ascii="Footlight MT Light" w:eastAsia="Gentium Basic" w:hAnsi="Footlight MT Light" w:cs="Gentium Basic"/>
          <w:color w:val="000000"/>
        </w:rPr>
      </w:pPr>
    </w:p>
    <w:p w14:paraId="30BBA5C0" w14:textId="77777777" w:rsidR="00645D6A" w:rsidRDefault="00645D6A" w:rsidP="000D04A7">
      <w:pPr>
        <w:ind w:left="432"/>
        <w:jc w:val="center"/>
        <w:rPr>
          <w:rFonts w:ascii="Footlight MT Light" w:eastAsia="Gentium Basic" w:hAnsi="Footlight MT Light" w:cs="Gentium Basic"/>
          <w:color w:val="000000"/>
        </w:rPr>
      </w:pPr>
    </w:p>
    <w:p w14:paraId="0C6C74C4" w14:textId="77777777" w:rsidR="00645D6A" w:rsidRDefault="00645D6A" w:rsidP="000D04A7">
      <w:pPr>
        <w:ind w:left="432"/>
        <w:jc w:val="center"/>
        <w:rPr>
          <w:rFonts w:ascii="Footlight MT Light" w:eastAsia="Gentium Basic" w:hAnsi="Footlight MT Light" w:cs="Gentium Basic"/>
          <w:color w:val="000000"/>
        </w:rPr>
      </w:pPr>
    </w:p>
    <w:p w14:paraId="17ACD9F6" w14:textId="77777777" w:rsidR="00645D6A" w:rsidRDefault="00645D6A" w:rsidP="000D04A7">
      <w:pPr>
        <w:ind w:left="432"/>
        <w:jc w:val="center"/>
        <w:rPr>
          <w:rFonts w:ascii="Footlight MT Light" w:eastAsia="Gentium Basic" w:hAnsi="Footlight MT Light" w:cs="Gentium Basic"/>
          <w:color w:val="000000"/>
        </w:rPr>
      </w:pPr>
    </w:p>
    <w:p w14:paraId="74C9DAFD" w14:textId="77777777" w:rsidR="00645D6A" w:rsidRDefault="00645D6A" w:rsidP="000D04A7">
      <w:pPr>
        <w:ind w:left="432"/>
        <w:jc w:val="center"/>
        <w:rPr>
          <w:rFonts w:ascii="Footlight MT Light" w:eastAsia="Gentium Basic" w:hAnsi="Footlight MT Light" w:cs="Gentium Basic"/>
          <w:color w:val="000000"/>
        </w:rPr>
      </w:pPr>
    </w:p>
    <w:p w14:paraId="65B264A2" w14:textId="77777777" w:rsidR="00645D6A" w:rsidRDefault="00645D6A" w:rsidP="000D04A7">
      <w:pPr>
        <w:ind w:left="432"/>
        <w:jc w:val="center"/>
        <w:rPr>
          <w:rFonts w:ascii="Footlight MT Light" w:eastAsia="Gentium Basic" w:hAnsi="Footlight MT Light" w:cs="Gentium Basic"/>
          <w:color w:val="000000"/>
        </w:rPr>
      </w:pPr>
    </w:p>
    <w:p w14:paraId="2678D73F" w14:textId="15665E58" w:rsidR="00AB34B1" w:rsidRDefault="00AB34B1">
      <w:pPr>
        <w:rPr>
          <w:rFonts w:ascii="Footlight MT Light" w:eastAsia="Gentium Basic" w:hAnsi="Footlight MT Light" w:cs="Gentium Basic"/>
          <w:color w:val="000000"/>
        </w:rPr>
      </w:pPr>
      <w:r>
        <w:rPr>
          <w:rFonts w:ascii="Footlight MT Light" w:eastAsia="Gentium Basic" w:hAnsi="Footlight MT Light" w:cs="Gentium Basic"/>
          <w:color w:val="000000"/>
        </w:rPr>
        <w:br w:type="page"/>
      </w:r>
    </w:p>
    <w:p w14:paraId="18DD79A3" w14:textId="190464E2" w:rsidR="00F77AEA" w:rsidRPr="002A2E10" w:rsidRDefault="004E118A" w:rsidP="000D04A7">
      <w:pPr>
        <w:ind w:left="432"/>
        <w:jc w:val="center"/>
        <w:rPr>
          <w:rFonts w:ascii="Footlight MT Light" w:eastAsia="Gentium Basic" w:hAnsi="Footlight MT Light" w:cs="Gentium Basic"/>
          <w:color w:val="000000"/>
        </w:rPr>
      </w:pPr>
      <w:r>
        <w:rPr>
          <w:rFonts w:ascii="Footlight MT Light" w:hAnsi="Footlight MT Light"/>
          <w:noProof/>
          <w:lang w:val="id-ID" w:eastAsia="id-ID"/>
        </w:rPr>
        <w:lastRenderedPageBreak/>
        <mc:AlternateContent>
          <mc:Choice Requires="wps">
            <w:drawing>
              <wp:anchor distT="0" distB="0" distL="114300" distR="114300" simplePos="0" relativeHeight="251678720" behindDoc="0" locked="0" layoutInCell="1" allowOverlap="1" wp14:anchorId="450B5EC9" wp14:editId="47B22A0F">
                <wp:simplePos x="0" y="0"/>
                <wp:positionH relativeFrom="column">
                  <wp:posOffset>3733800</wp:posOffset>
                </wp:positionH>
                <wp:positionV relativeFrom="paragraph">
                  <wp:posOffset>-680720</wp:posOffset>
                </wp:positionV>
                <wp:extent cx="2017395" cy="251460"/>
                <wp:effectExtent l="11430" t="5715" r="9525" b="9525"/>
                <wp:wrapNone/>
                <wp:docPr id="2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7395" cy="251460"/>
                        </a:xfrm>
                        <a:prstGeom prst="rect">
                          <a:avLst/>
                        </a:prstGeom>
                        <a:solidFill>
                          <a:srgbClr val="FFFFFF"/>
                        </a:solidFill>
                        <a:ln w="9525">
                          <a:solidFill>
                            <a:srgbClr val="000000"/>
                          </a:solidFill>
                          <a:miter lim="800000"/>
                          <a:headEnd type="none" w="sm" len="sm"/>
                          <a:tailEnd type="none" w="sm" len="sm"/>
                        </a:ln>
                      </wps:spPr>
                      <wps:txbx>
                        <w:txbxContent>
                          <w:p w14:paraId="52F3086F" w14:textId="77777777" w:rsidR="00347C50" w:rsidRDefault="00347C50">
                            <w:pPr>
                              <w:jc w:val="center"/>
                              <w:textDirection w:val="btLr"/>
                            </w:pPr>
                            <w:r>
                              <w:rPr>
                                <w:b/>
                                <w:color w:val="000000"/>
                                <w:sz w:val="18"/>
                              </w:rPr>
                              <w:t xml:space="preserve">CONTOH 2 - PENYEDIA KSO </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0B5EC9" id="Rectangle 105" o:spid="_x0000_s1044" style="position:absolute;left:0;text-align:left;margin-left:294pt;margin-top:-53.6pt;width:158.85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">
                <v:stroke startarrowwidth="narrow" startarrowlength="short" endarrowwidth="narrow" endarrowlength="short"/>
                <v:textbox inset="2.53958mm,1.2694mm,2.53958mm,1.2694mm">
                  <w:txbxContent>
                    <w:p w14:paraId="52F3086F" w14:textId="77777777" w:rsidR="00347C50" w:rsidRDefault="00347C50">
                      <w:pPr>
                        <w:jc w:val="center"/>
                        <w:textDirection w:val="btLr"/>
                      </w:pPr>
                      <w:r>
                        <w:rPr>
                          <w:b/>
                          <w:color w:val="000000"/>
                          <w:sz w:val="18"/>
                        </w:rPr>
                        <w:t xml:space="preserve">CONTOH 2 - PENYEDIA KSO </w:t>
                      </w:r>
                    </w:p>
                  </w:txbxContent>
                </v:textbox>
              </v:rect>
            </w:pict>
          </mc:Fallback>
        </mc:AlternateContent>
      </w:r>
      <w:r w:rsidR="002B4AD1" w:rsidRPr="002A2E10">
        <w:rPr>
          <w:rFonts w:ascii="Footlight MT Light" w:eastAsia="Gentium Basic" w:hAnsi="Footlight MT Light" w:cs="Gentium Basic"/>
          <w:color w:val="000000"/>
        </w:rPr>
        <w:t>SURAT PERJANJIAN</w:t>
      </w:r>
    </w:p>
    <w:p w14:paraId="03902A3A"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Kontrak Harga Satuan</w:t>
      </w:r>
    </w:p>
    <w:p w14:paraId="4CB09589"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b/>
          <w:color w:val="000000"/>
        </w:rPr>
      </w:pPr>
    </w:p>
    <w:p w14:paraId="2D6597E4"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Paket Pekerjaan Konstruksi</w:t>
      </w:r>
    </w:p>
    <w:p w14:paraId="2D80C79E"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paket pekerjaan]</w:t>
      </w:r>
    </w:p>
    <w:p w14:paraId="4076BE4F" w14:textId="77777777" w:rsidR="00F77AEA" w:rsidRPr="002A2E10" w:rsidRDefault="002B4AD1">
      <w:pPr>
        <w:pBdr>
          <w:top w:val="nil"/>
          <w:left w:val="nil"/>
          <w:bottom w:val="nil"/>
          <w:right w:val="nil"/>
          <w:between w:val="nil"/>
        </w:pBdr>
        <w:spacing w:after="60"/>
        <w:jc w:val="cente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Nomor :</w:t>
      </w:r>
      <w:proofErr w:type="gramEnd"/>
      <w:r w:rsidRPr="002A2E10">
        <w:rPr>
          <w:rFonts w:ascii="Footlight MT Light" w:eastAsia="Gentium Basic" w:hAnsi="Footlight MT Light" w:cs="Gentium Basic"/>
          <w:color w:val="000000"/>
        </w:rPr>
        <w:t xml:space="preserve"> ........................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nomor Kontrak]</w:t>
      </w:r>
    </w:p>
    <w:p w14:paraId="266FA23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3AFA0DB"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 ini berikut semua lampirannya adalah Kontrak Kerja Konstruksi Harga Satuan, yang selanjutnya disebut “</w:t>
      </w:r>
      <w:r w:rsidRPr="002A2E10">
        <w:rPr>
          <w:rFonts w:ascii="Footlight MT Light" w:eastAsia="Gentium Basic" w:hAnsi="Footlight MT Light" w:cs="Gentium Basic"/>
          <w:b/>
          <w:color w:val="000000"/>
        </w:rPr>
        <w:t>Kontrak</w:t>
      </w:r>
      <w:r w:rsidRPr="002A2E10">
        <w:rPr>
          <w:rFonts w:ascii="Footlight MT Light" w:eastAsia="Gentium Basic" w:hAnsi="Footlight MT Light" w:cs="Gentium Basic"/>
          <w:color w:val="000000"/>
        </w:rPr>
        <w:t xml:space="preserve">” dibuat dan ditandatangani </w:t>
      </w:r>
      <w:proofErr w:type="gramStart"/>
      <w:r w:rsidRPr="002A2E10">
        <w:rPr>
          <w:rFonts w:ascii="Footlight MT Light" w:eastAsia="Gentium Basic" w:hAnsi="Footlight MT Light" w:cs="Gentium Basic"/>
          <w:color w:val="000000"/>
        </w:rPr>
        <w:t>di ...........</w:t>
      </w:r>
      <w:proofErr w:type="gramEnd"/>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pada</w:t>
      </w:r>
      <w:proofErr w:type="gramEnd"/>
      <w:r w:rsidRPr="002A2E10">
        <w:rPr>
          <w:rFonts w:ascii="Footlight MT Light" w:eastAsia="Gentium Basic" w:hAnsi="Footlight MT Light" w:cs="Gentium Basic"/>
          <w:color w:val="000000"/>
        </w:rPr>
        <w:t xml:space="preserve"> hari .......... tanggal ….... bulan ................. </w:t>
      </w:r>
      <w:proofErr w:type="gramStart"/>
      <w:r w:rsidRPr="002A2E10">
        <w:rPr>
          <w:rFonts w:ascii="Footlight MT Light" w:eastAsia="Gentium Basic" w:hAnsi="Footlight MT Light" w:cs="Gentium Basic"/>
          <w:color w:val="000000"/>
        </w:rPr>
        <w:t>tahun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tanggal</w:t>
      </w:r>
      <w:proofErr w:type="gramEnd"/>
      <w:r w:rsidRPr="002A2E10">
        <w:rPr>
          <w:rFonts w:ascii="Footlight MT Light" w:eastAsia="Gentium Basic" w:hAnsi="Footlight MT Light" w:cs="Gentium Basic"/>
          <w:i/>
          <w:color w:val="000000"/>
        </w:rPr>
        <w:t>, bulan dan tahun diisi dengan huruf]</w:t>
      </w:r>
      <w:r w:rsidRPr="002A2E10">
        <w:rPr>
          <w:rFonts w:ascii="Footlight MT Light" w:eastAsia="Gentium Basic" w:hAnsi="Footlight MT Light" w:cs="Gentium Basic"/>
          <w:color w:val="000000"/>
        </w:rPr>
        <w:t xml:space="preserve">, berdasarkan Surat Penetapan Pemenang Nomor.…… tanggal ……., Surat Penunjukan Penyedia Barang/Jasa (SPPBJ) Nomor ……. tanggal ……., </w:t>
      </w:r>
      <w:r w:rsidRPr="002A2E10">
        <w:rPr>
          <w:rFonts w:ascii="Footlight MT Light" w:eastAsia="Gentium Basic" w:hAnsi="Footlight MT Light" w:cs="Gentium Basic"/>
          <w:i/>
          <w:color w:val="000000"/>
        </w:rPr>
        <w:t xml:space="preserve">[jika kontrak tahun jamak ditambahkan surat persetujuan pejabat yang berwenang, misal: “dan Surat Menteri Keuangan (untuk sumber dana APBN) Nomor ..... </w:t>
      </w:r>
      <w:proofErr w:type="gramStart"/>
      <w:r w:rsidRPr="002A2E10">
        <w:rPr>
          <w:rFonts w:ascii="Footlight MT Light" w:eastAsia="Gentium Basic" w:hAnsi="Footlight MT Light" w:cs="Gentium Basic"/>
          <w:i/>
          <w:color w:val="000000"/>
        </w:rPr>
        <w:t>tanggal .....</w:t>
      </w:r>
      <w:proofErr w:type="gramEnd"/>
      <w:r w:rsidRPr="002A2E10">
        <w:rPr>
          <w:rFonts w:ascii="Footlight MT Light" w:eastAsia="Gentium Basic" w:hAnsi="Footlight MT Light" w:cs="Gentium Basic"/>
          <w:i/>
          <w:color w:val="000000"/>
        </w:rPr>
        <w:t xml:space="preserve"> </w:t>
      </w:r>
      <w:proofErr w:type="gramStart"/>
      <w:r w:rsidRPr="002A2E10">
        <w:rPr>
          <w:rFonts w:ascii="Footlight MT Light" w:eastAsia="Gentium Basic" w:hAnsi="Footlight MT Light" w:cs="Gentium Basic"/>
          <w:i/>
          <w:color w:val="000000"/>
        </w:rPr>
        <w:t>perihal</w:t>
      </w:r>
      <w:proofErr w:type="gramEnd"/>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 xml:space="preserve"> antara:  </w:t>
      </w:r>
    </w:p>
    <w:p w14:paraId="23BAA8D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bl>
      <w:tblPr>
        <w:tblStyle w:val="afff6"/>
        <w:tblW w:w="8208" w:type="dxa"/>
        <w:tblLayout w:type="fixed"/>
        <w:tblLook w:val="0400" w:firstRow="0" w:lastRow="0" w:firstColumn="0" w:lastColumn="0" w:noHBand="0" w:noVBand="1"/>
      </w:tblPr>
      <w:tblGrid>
        <w:gridCol w:w="2718"/>
        <w:gridCol w:w="283"/>
        <w:gridCol w:w="5207"/>
      </w:tblGrid>
      <w:tr w:rsidR="00F77AEA" w:rsidRPr="002A2E10" w14:paraId="33C691F1" w14:textId="77777777">
        <w:tc>
          <w:tcPr>
            <w:tcW w:w="2718" w:type="dxa"/>
          </w:tcPr>
          <w:p w14:paraId="4AECB55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83" w:type="dxa"/>
          </w:tcPr>
          <w:p w14:paraId="75F5DE5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7460771D"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PA/KPA/PPK]</w:t>
            </w:r>
          </w:p>
        </w:tc>
      </w:tr>
      <w:tr w:rsidR="00F77AEA" w:rsidRPr="002A2E10" w14:paraId="3D3C1659" w14:textId="77777777">
        <w:tc>
          <w:tcPr>
            <w:tcW w:w="2718" w:type="dxa"/>
          </w:tcPr>
          <w:p w14:paraId="63D98E8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NIP</w:t>
            </w:r>
          </w:p>
        </w:tc>
        <w:tc>
          <w:tcPr>
            <w:tcW w:w="283" w:type="dxa"/>
          </w:tcPr>
          <w:p w14:paraId="2C3D07C4"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3C5FAB5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[NIP]</w:t>
            </w:r>
          </w:p>
        </w:tc>
      </w:tr>
      <w:tr w:rsidR="00F77AEA" w:rsidRPr="002A2E10" w14:paraId="4CA44810" w14:textId="77777777">
        <w:tc>
          <w:tcPr>
            <w:tcW w:w="2718" w:type="dxa"/>
          </w:tcPr>
          <w:p w14:paraId="4532189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w:t>
            </w:r>
          </w:p>
        </w:tc>
        <w:tc>
          <w:tcPr>
            <w:tcW w:w="283" w:type="dxa"/>
          </w:tcPr>
          <w:p w14:paraId="2DE644E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75EE28E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[sesuai SK Pengangkatan]</w:t>
            </w:r>
          </w:p>
        </w:tc>
      </w:tr>
      <w:tr w:rsidR="00F77AEA" w:rsidRPr="002A2E10" w14:paraId="33AB012A" w14:textId="77777777">
        <w:tc>
          <w:tcPr>
            <w:tcW w:w="2718" w:type="dxa"/>
          </w:tcPr>
          <w:p w14:paraId="556D6A5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Berkedudukan di</w:t>
            </w:r>
          </w:p>
        </w:tc>
        <w:tc>
          <w:tcPr>
            <w:tcW w:w="283" w:type="dxa"/>
          </w:tcPr>
          <w:p w14:paraId="6195BEA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7" w:type="dxa"/>
          </w:tcPr>
          <w:p w14:paraId="48C11E0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[alamat Satuan Kerja]</w:t>
            </w:r>
          </w:p>
        </w:tc>
      </w:tr>
    </w:tbl>
    <w:p w14:paraId="42586852"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rPr>
      </w:pPr>
    </w:p>
    <w:p w14:paraId="54A6F73E" w14:textId="51A641ED"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rPr>
        <w:t>yang</w:t>
      </w:r>
      <w:proofErr w:type="gramEnd"/>
      <w:r w:rsidRPr="002A2E10">
        <w:rPr>
          <w:rFonts w:ascii="Footlight MT Light" w:eastAsia="Gentium Basic" w:hAnsi="Footlight MT Light" w:cs="Gentium Basic"/>
        </w:rPr>
        <w:t xml:space="preserve"> bertindak untuk dan atas nama*) ……. berdasarkan </w:t>
      </w:r>
      <w:r w:rsidRPr="002A2E10">
        <w:rPr>
          <w:rFonts w:ascii="Footlight MT Light" w:eastAsia="Gentium Basic" w:hAnsi="Footlight MT Light" w:cs="Gentium Basic"/>
          <w:color w:val="000000"/>
        </w:rPr>
        <w:t xml:space="preserve">Surat Keputusan ……. Nomor ……. tanggal ……. tentang ……. </w:t>
      </w:r>
      <w:r w:rsidRPr="002A2E10">
        <w:rPr>
          <w:rFonts w:ascii="Footlight MT Light" w:eastAsia="Gentium Basic" w:hAnsi="Footlight MT Light" w:cs="Gentium Basic"/>
          <w:i/>
          <w:color w:val="000000"/>
        </w:rPr>
        <w:t>[SK pengangkatan PA/KPA/PPK] [</w:t>
      </w:r>
      <w:proofErr w:type="gramStart"/>
      <w:r w:rsidRPr="002A2E10">
        <w:rPr>
          <w:rFonts w:ascii="Footlight MT Light" w:eastAsia="Gentium Basic" w:hAnsi="Footlight MT Light" w:cs="Gentium Basic"/>
          <w:i/>
          <w:color w:val="000000"/>
        </w:rPr>
        <w:t>jika</w:t>
      </w:r>
      <w:proofErr w:type="gramEnd"/>
      <w:r w:rsidRPr="002A2E10">
        <w:rPr>
          <w:rFonts w:ascii="Footlight MT Light" w:eastAsia="Gentium Basic" w:hAnsi="Footlight MT Light" w:cs="Gentium Basic"/>
          <w:i/>
          <w:color w:val="000000"/>
        </w:rPr>
        <w:t xml:space="preserve"> ditandatangani oleh PPK ditambahkan surat tugas dari PA/KPA]</w:t>
      </w:r>
      <w:r w:rsidRPr="002A2E10">
        <w:rPr>
          <w:rFonts w:ascii="Footlight MT Light" w:eastAsia="Gentium Basic" w:hAnsi="Footlight MT Light" w:cs="Gentium Basic"/>
          <w:color w:val="000000"/>
        </w:rPr>
        <w:t xml:space="preserve"> selanjutnya disebut “</w:t>
      </w:r>
      <w:r w:rsidR="00603F50" w:rsidRPr="002A2E10">
        <w:rPr>
          <w:rFonts w:ascii="Footlight MT Light" w:eastAsia="Gentium Basic" w:hAnsi="Footlight MT Light" w:cs="Gentium Basic"/>
          <w:b/>
          <w:color w:val="000000"/>
        </w:rPr>
        <w:t>Pejabat Penandatangan</w:t>
      </w:r>
      <w:r w:rsidRPr="002A2E10">
        <w:rPr>
          <w:rFonts w:ascii="Footlight MT Light" w:eastAsia="Gentium Basic" w:hAnsi="Footlight MT Light" w:cs="Gentium Basic"/>
          <w:b/>
          <w:color w:val="000000"/>
        </w:rPr>
        <w:t xml:space="preserve"> Kontrak</w:t>
      </w:r>
      <w:r w:rsidRPr="002A2E10">
        <w:rPr>
          <w:rFonts w:ascii="Footlight MT Light" w:eastAsia="Gentium Basic" w:hAnsi="Footlight MT Light" w:cs="Gentium Basic"/>
          <w:color w:val="000000"/>
        </w:rPr>
        <w:t xml:space="preserve">”, dengan : </w:t>
      </w:r>
    </w:p>
    <w:p w14:paraId="2467DD1E"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bl>
      <w:tblPr>
        <w:tblStyle w:val="afff7"/>
        <w:tblW w:w="8208" w:type="dxa"/>
        <w:tblLayout w:type="fixed"/>
        <w:tblLook w:val="0400" w:firstRow="0" w:lastRow="0" w:firstColumn="0" w:lastColumn="0" w:noHBand="0" w:noVBand="1"/>
      </w:tblPr>
      <w:tblGrid>
        <w:gridCol w:w="2718"/>
        <w:gridCol w:w="290"/>
        <w:gridCol w:w="5200"/>
      </w:tblGrid>
      <w:tr w:rsidR="00F77AEA" w:rsidRPr="002A2E10" w14:paraId="2F46D78E" w14:textId="77777777">
        <w:tc>
          <w:tcPr>
            <w:tcW w:w="2718" w:type="dxa"/>
            <w:shd w:val="clear" w:color="auto" w:fill="auto"/>
          </w:tcPr>
          <w:p w14:paraId="3F9A8856"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r w:rsidRPr="002A2E10">
              <w:rPr>
                <w:rFonts w:ascii="Footlight MT Light" w:eastAsia="Gentium Basic" w:hAnsi="Footlight MT Light" w:cs="Gentium Basic"/>
                <w:color w:val="000000"/>
              </w:rPr>
              <w:tab/>
            </w:r>
          </w:p>
        </w:tc>
        <w:tc>
          <w:tcPr>
            <w:tcW w:w="290" w:type="dxa"/>
            <w:shd w:val="clear" w:color="auto" w:fill="auto"/>
          </w:tcPr>
          <w:p w14:paraId="266D2D2D"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456ADA55"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wakil KSO]</w:t>
            </w:r>
          </w:p>
        </w:tc>
      </w:tr>
      <w:tr w:rsidR="00F77AEA" w:rsidRPr="002A2E10" w14:paraId="0746C7FB" w14:textId="77777777">
        <w:tc>
          <w:tcPr>
            <w:tcW w:w="2718" w:type="dxa"/>
            <w:shd w:val="clear" w:color="auto" w:fill="auto"/>
          </w:tcPr>
          <w:p w14:paraId="4BC832E9"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w:t>
            </w:r>
          </w:p>
        </w:tc>
        <w:tc>
          <w:tcPr>
            <w:tcW w:w="290" w:type="dxa"/>
            <w:shd w:val="clear" w:color="auto" w:fill="auto"/>
          </w:tcPr>
          <w:p w14:paraId="5A55E3B1"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2C0CEF58"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[sesuai surat perjanjian KSO]</w:t>
            </w:r>
          </w:p>
        </w:tc>
      </w:tr>
      <w:tr w:rsidR="00F77AEA" w:rsidRPr="002A2E10" w14:paraId="4ABBFC1D" w14:textId="77777777">
        <w:tc>
          <w:tcPr>
            <w:tcW w:w="2718" w:type="dxa"/>
            <w:shd w:val="clear" w:color="auto" w:fill="auto"/>
          </w:tcPr>
          <w:p w14:paraId="4172A6D3"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Berkedudukan di</w:t>
            </w:r>
          </w:p>
        </w:tc>
        <w:tc>
          <w:tcPr>
            <w:tcW w:w="290" w:type="dxa"/>
            <w:shd w:val="clear" w:color="auto" w:fill="auto"/>
          </w:tcPr>
          <w:p w14:paraId="6676C0CB"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200" w:type="dxa"/>
            <w:shd w:val="clear" w:color="auto" w:fill="auto"/>
          </w:tcPr>
          <w:p w14:paraId="74CF2B45"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[alamat wakil KSO]</w:t>
            </w:r>
          </w:p>
        </w:tc>
      </w:tr>
    </w:tbl>
    <w:p w14:paraId="28C3BCB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82BFD64" w14:textId="77777777" w:rsidR="00F77AEA" w:rsidRPr="002A2E10" w:rsidRDefault="002B4AD1">
      <w:pPr>
        <w:pBdr>
          <w:top w:val="nil"/>
          <w:left w:val="nil"/>
          <w:bottom w:val="nil"/>
          <w:right w:val="nil"/>
          <w:between w:val="nil"/>
        </w:pBdr>
        <w:spacing w:line="276" w:lineRule="auto"/>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yang</w:t>
      </w:r>
      <w:proofErr w:type="gramEnd"/>
      <w:r w:rsidRPr="002A2E10">
        <w:rPr>
          <w:rFonts w:ascii="Footlight MT Light" w:eastAsia="Gentium Basic" w:hAnsi="Footlight MT Light" w:cs="Gentium Basic"/>
          <w:color w:val="000000"/>
        </w:rPr>
        <w:t xml:space="preserve"> bertindak untuk dan atas nama .....................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badan usaha KSO]</w:t>
      </w:r>
      <w:r w:rsidRPr="002A2E10">
        <w:rPr>
          <w:rFonts w:ascii="Footlight MT Light" w:eastAsia="Gentium Basic" w:hAnsi="Footlight MT Light" w:cs="Gentium Basic"/>
          <w:color w:val="000000"/>
        </w:rPr>
        <w:t xml:space="preserve"> sebagai badan usaha Kerja Sama Operasi (KSO) yang beranggotakan sebagai berikut:</w:t>
      </w:r>
    </w:p>
    <w:p w14:paraId="4AA4CCA7"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F4C0F17" w14:textId="77777777" w:rsidR="00F77AEA" w:rsidRPr="002A2E10" w:rsidRDefault="002B4AD1">
      <w:pPr>
        <w:numPr>
          <w:ilvl w:val="0"/>
          <w:numId w:val="22"/>
        </w:numPr>
        <w:pBdr>
          <w:top w:val="nil"/>
          <w:left w:val="nil"/>
          <w:bottom w:val="nil"/>
          <w:right w:val="nil"/>
          <w:between w:val="nil"/>
        </w:pBdr>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[nama Penyedia 1];</w:t>
      </w:r>
    </w:p>
    <w:p w14:paraId="13EBB8D4" w14:textId="77777777" w:rsidR="00F77AEA" w:rsidRPr="002A2E10" w:rsidRDefault="002B4AD1">
      <w:pPr>
        <w:numPr>
          <w:ilvl w:val="0"/>
          <w:numId w:val="22"/>
        </w:numPr>
        <w:pBdr>
          <w:top w:val="nil"/>
          <w:left w:val="nil"/>
          <w:bottom w:val="nil"/>
          <w:right w:val="nil"/>
          <w:between w:val="nil"/>
        </w:pBdr>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[nama Penyedia 2];</w:t>
      </w:r>
    </w:p>
    <w:p w14:paraId="551E5DD4" w14:textId="77777777" w:rsidR="00F77AEA" w:rsidRPr="002A2E10" w:rsidRDefault="002B4AD1">
      <w:pPr>
        <w:numPr>
          <w:ilvl w:val="0"/>
          <w:numId w:val="22"/>
        </w:numPr>
        <w:pBdr>
          <w:top w:val="nil"/>
          <w:left w:val="nil"/>
          <w:bottom w:val="nil"/>
          <w:right w:val="nil"/>
          <w:between w:val="nil"/>
        </w:pBdr>
        <w:ind w:left="432" w:hanging="43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dst</w:t>
      </w:r>
      <w:proofErr w:type="gramEnd"/>
      <w:r w:rsidRPr="002A2E10">
        <w:rPr>
          <w:rFonts w:ascii="Footlight MT Light" w:eastAsia="Gentium Basic" w:hAnsi="Footlight MT Light" w:cs="Gentium Basic"/>
          <w:color w:val="000000"/>
        </w:rPr>
        <w:t>.</w:t>
      </w:r>
    </w:p>
    <w:p w14:paraId="09026C6E" w14:textId="77777777" w:rsidR="00F77AEA" w:rsidRPr="002A2E10" w:rsidRDefault="00F77AEA">
      <w:pPr>
        <w:pBdr>
          <w:top w:val="nil"/>
          <w:left w:val="nil"/>
          <w:bottom w:val="nil"/>
          <w:right w:val="nil"/>
          <w:between w:val="nil"/>
        </w:pBdr>
        <w:ind w:left="432"/>
        <w:jc w:val="both"/>
        <w:rPr>
          <w:rFonts w:ascii="Footlight MT Light" w:eastAsia="Gentium Basic" w:hAnsi="Footlight MT Light" w:cs="Gentium Basic"/>
          <w:color w:val="000000"/>
        </w:rPr>
      </w:pPr>
    </w:p>
    <w:p w14:paraId="3D06665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yang</w:t>
      </w:r>
      <w:proofErr w:type="gramEnd"/>
      <w:r w:rsidRPr="002A2E10">
        <w:rPr>
          <w:rFonts w:ascii="Footlight MT Light" w:eastAsia="Gentium Basic" w:hAnsi="Footlight MT Light" w:cs="Gentium Basic"/>
          <w:color w:val="000000"/>
        </w:rPr>
        <w:t xml:space="preserve"> masing-masing anggotanya bertanggungjawab secara tanggung renteng atas semua kewajiban terhadap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sebagaimana diatur dalam Kontrak ini berdasarkan surat Perjanjian Kerja Sama Operasi (KSO) Nomor ................ tanggal ........... </w:t>
      </w: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 “</w:t>
      </w:r>
      <w:r w:rsidRPr="002A2E10">
        <w:rPr>
          <w:rFonts w:ascii="Footlight MT Light" w:eastAsia="Gentium Basic" w:hAnsi="Footlight MT Light" w:cs="Gentium Basic"/>
          <w:b/>
          <w:color w:val="000000"/>
        </w:rPr>
        <w:t>Penyedia</w:t>
      </w:r>
      <w:r w:rsidRPr="002A2E10">
        <w:rPr>
          <w:rFonts w:ascii="Footlight MT Light" w:eastAsia="Gentium Basic" w:hAnsi="Footlight MT Light" w:cs="Gentium Basic"/>
          <w:color w:val="000000"/>
        </w:rPr>
        <w:t>”.</w:t>
      </w:r>
    </w:p>
    <w:p w14:paraId="39910227" w14:textId="77777777" w:rsidR="00F77AEA" w:rsidRPr="002A2E10" w:rsidRDefault="00F77AEA">
      <w:pPr>
        <w:pBdr>
          <w:top w:val="nil"/>
          <w:left w:val="nil"/>
          <w:bottom w:val="nil"/>
          <w:right w:val="nil"/>
          <w:between w:val="nil"/>
        </w:pBdr>
        <w:ind w:left="432"/>
        <w:jc w:val="both"/>
        <w:rPr>
          <w:rFonts w:ascii="Footlight MT Light" w:eastAsia="Gentium Basic" w:hAnsi="Footlight MT Light" w:cs="Gentium Basic"/>
          <w:color w:val="000000"/>
        </w:rPr>
      </w:pPr>
    </w:p>
    <w:p w14:paraId="0B0C7740"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Dan dengan memperhatikan:</w:t>
      </w:r>
    </w:p>
    <w:p w14:paraId="784786FF" w14:textId="77777777" w:rsidR="00F77AEA" w:rsidRPr="002A2E10" w:rsidRDefault="002B4AD1" w:rsidP="00544BB0">
      <w:pPr>
        <w:numPr>
          <w:ilvl w:val="0"/>
          <w:numId w:val="19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Undang-Undang Nomor 2 Tahun 2017 tentang Jasa Konstruksi sebagaimana telah diubah dengan Undang-Undang Nomor 11 Tahun 2020 tentang Cipta Kerja;</w:t>
      </w:r>
    </w:p>
    <w:p w14:paraId="6B12E00B" w14:textId="77777777" w:rsidR="00F77AEA" w:rsidRPr="002A2E10" w:rsidRDefault="002B4AD1" w:rsidP="00544BB0">
      <w:pPr>
        <w:numPr>
          <w:ilvl w:val="0"/>
          <w:numId w:val="19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Kitab Undang-Undang Hukum Perdata (Buku III tentang Perikatan);</w:t>
      </w:r>
    </w:p>
    <w:p w14:paraId="4E29E621" w14:textId="77777777" w:rsidR="00F77AEA" w:rsidRPr="002A2E10" w:rsidRDefault="002B4AD1" w:rsidP="00544BB0">
      <w:pPr>
        <w:numPr>
          <w:ilvl w:val="0"/>
          <w:numId w:val="19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Peraturan Pemerintah Nomor 22 Tahun 2020 tentang Peraturan Pelaksanaan Undang – Undang Nomor 2 tahun 2017 tentang Jasa Konstruksi sebagaimana telah diubah dengan Peraturan Pemerintah Nomor 14 Tahun 2021 tentang Perubahan Peraturan Pemerintah Nomor 22 Tahun 2020 tentang Peraturan Pelaksanaan Undang – Undang Nomor 2 tahun 2017 tentang Jasa Konstruksi;</w:t>
      </w:r>
    </w:p>
    <w:p w14:paraId="386E5BA0" w14:textId="77777777" w:rsidR="00F77AEA" w:rsidRPr="002A2E10" w:rsidRDefault="002B4AD1" w:rsidP="00544BB0">
      <w:pPr>
        <w:numPr>
          <w:ilvl w:val="0"/>
          <w:numId w:val="197"/>
        </w:numP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Peraturan Presiden Nomor 16 Tahun 2018 tentang Pengadaan Barang/Jasa Pemerintah sebagaimana telah diubah dengan Peraturan Presiden Nomor 12 Tahun </w:t>
      </w:r>
      <w:r w:rsidRPr="002A2E10">
        <w:rPr>
          <w:rFonts w:ascii="Footlight MT Light" w:eastAsia="Gentium Basic" w:hAnsi="Footlight MT Light" w:cs="Gentium Basic"/>
          <w:color w:val="000000"/>
        </w:rPr>
        <w:lastRenderedPageBreak/>
        <w:t>2021 tentang Perubahan Peraturan Presiden Nomor 16 Tahun 2018 tentang Pengadaan Barang/Jasa Pemerintah;</w:t>
      </w:r>
    </w:p>
    <w:p w14:paraId="7CBDE895" w14:textId="30D655DD" w:rsidR="00F77AEA" w:rsidRPr="002A2E10" w:rsidRDefault="002B4AD1" w:rsidP="00544BB0">
      <w:pPr>
        <w:numPr>
          <w:ilvl w:val="0"/>
          <w:numId w:val="197"/>
        </w:numPr>
        <w:spacing w:after="60"/>
        <w:ind w:left="432" w:hanging="432"/>
        <w:jc w:val="both"/>
        <w:rPr>
          <w:rFonts w:ascii="Footlight MT Light" w:eastAsia="Gentium Basic" w:hAnsi="Footlight MT Light" w:cs="Gentium Basic"/>
          <w:color w:val="000000"/>
        </w:rPr>
      </w:pPr>
      <w:r w:rsidRPr="002A2E10">
        <w:rPr>
          <w:rFonts w:ascii="Footlight MT Light" w:hAnsi="Footlight MT Light"/>
          <w:color w:val="000000"/>
        </w:rPr>
        <w:t>Peraturan Presiden Nomor 17 Tahun 2019 tentang Pengadaan Barang/Jasa Pemerintah untuk Percepatan Pembangunan Kesejahteraan di Provinsi Papua dan Provinsi Papua Barat</w:t>
      </w:r>
      <w:r w:rsidR="00645D6A">
        <w:rPr>
          <w:rFonts w:ascii="Footlight MT Light" w:hAnsi="Footlight MT Light"/>
          <w:color w:val="000000"/>
        </w:rPr>
        <w:t>.</w:t>
      </w:r>
    </w:p>
    <w:p w14:paraId="1C9085B5"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sz w:val="22"/>
          <w:szCs w:val="22"/>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color w:val="000000"/>
          <w:sz w:val="22"/>
          <w:szCs w:val="22"/>
        </w:rPr>
        <w:t xml:space="preserve"> </w:t>
      </w:r>
      <w:r w:rsidRPr="002A2E10">
        <w:rPr>
          <w:rFonts w:ascii="Footlight MT Light" w:eastAsia="Gentium Basic" w:hAnsi="Footlight MT Light" w:cs="Gentium Basic"/>
          <w:i/>
          <w:color w:val="000000"/>
          <w:sz w:val="22"/>
          <w:szCs w:val="22"/>
        </w:rPr>
        <w:t xml:space="preserve">Disesuaikan dengan </w:t>
      </w:r>
      <w:proofErr w:type="gramStart"/>
      <w:r w:rsidRPr="002A2E10">
        <w:rPr>
          <w:rFonts w:ascii="Footlight MT Light" w:eastAsia="Gentium Basic" w:hAnsi="Footlight MT Light" w:cs="Gentium Basic"/>
          <w:i/>
          <w:color w:val="000000"/>
          <w:sz w:val="22"/>
          <w:szCs w:val="22"/>
        </w:rPr>
        <w:t>nama</w:t>
      </w:r>
      <w:proofErr w:type="gramEnd"/>
      <w:r w:rsidRPr="002A2E10">
        <w:rPr>
          <w:rFonts w:ascii="Footlight MT Light" w:eastAsia="Gentium Basic" w:hAnsi="Footlight MT Light" w:cs="Gentium Basic"/>
          <w:i/>
          <w:color w:val="000000"/>
          <w:sz w:val="22"/>
          <w:szCs w:val="22"/>
        </w:rPr>
        <w:t xml:space="preserve"> K/L/PD</w:t>
      </w:r>
    </w:p>
    <w:p w14:paraId="6F6621AE"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3C270181"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PARA PIHAK MENERANGKAN TERLEBIH DAHULU BAHWA:</w:t>
      </w:r>
    </w:p>
    <w:p w14:paraId="3F717DE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FF861DB" w14:textId="77777777" w:rsidR="00F77AEA" w:rsidRPr="002A2E10" w:rsidRDefault="002B4AD1">
      <w:pPr>
        <w:numPr>
          <w:ilvl w:val="0"/>
          <w:numId w:val="20"/>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telah dilakukan proses pemilihan Penyedia yang telah sesuai dengan Dokumen Pemilihan;</w:t>
      </w:r>
    </w:p>
    <w:p w14:paraId="76CF0551" w14:textId="77777777" w:rsidR="00F77AEA" w:rsidRPr="002A2E10" w:rsidRDefault="00603F50">
      <w:pPr>
        <w:numPr>
          <w:ilvl w:val="0"/>
          <w:numId w:val="20"/>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telah menunjuk Penyedia menjadi pihak dalam Kontrak ini melalui Surat Penunjukan Penyediaan Barang/ Jasa (SPPBJ) untuk melaksanakan Pekerjaan </w:t>
      </w:r>
      <w:proofErr w:type="gramStart"/>
      <w:r w:rsidR="002B4AD1" w:rsidRPr="002A2E10">
        <w:rPr>
          <w:rFonts w:ascii="Footlight MT Light" w:eastAsia="Gentium Basic" w:hAnsi="Footlight MT Light" w:cs="Gentium Basic"/>
          <w:color w:val="000000"/>
        </w:rPr>
        <w:t>Konstruksi</w:t>
      </w:r>
      <w:r w:rsidR="002B4AD1" w:rsidRPr="002A2E10">
        <w:rPr>
          <w:rFonts w:ascii="Footlight MT Light" w:eastAsia="Gentium Basic" w:hAnsi="Footlight MT Light" w:cs="Gentium Basic"/>
          <w:b/>
          <w:color w:val="000000"/>
        </w:rPr>
        <w:t xml:space="preserve"> </w:t>
      </w:r>
      <w:r w:rsidR="002B4AD1" w:rsidRPr="002A2E10">
        <w:rPr>
          <w:rFonts w:ascii="Footlight MT Light" w:eastAsia="Gentium Basic" w:hAnsi="Footlight MT Light" w:cs="Gentium Basic"/>
          <w:color w:val="000000"/>
        </w:rPr>
        <w:t>............</w:t>
      </w:r>
      <w:proofErr w:type="gramEnd"/>
      <w:r w:rsidR="002B4AD1" w:rsidRPr="002A2E10">
        <w:rPr>
          <w:rFonts w:ascii="Footlight MT Light" w:eastAsia="Gentium Basic" w:hAnsi="Footlight MT Light" w:cs="Gentium Basic"/>
          <w:color w:val="000000"/>
        </w:rPr>
        <w:t xml:space="preserve"> </w:t>
      </w:r>
      <w:r w:rsidR="002B4AD1" w:rsidRPr="002A2E10">
        <w:rPr>
          <w:rFonts w:ascii="Footlight MT Light" w:eastAsia="Gentium Basic" w:hAnsi="Footlight MT Light" w:cs="Gentium Basic"/>
          <w:i/>
          <w:color w:val="000000"/>
        </w:rPr>
        <w:t>[diisi nama paket pekerjaan]</w:t>
      </w:r>
      <w:r w:rsidR="002B4AD1" w:rsidRPr="002A2E10">
        <w:rPr>
          <w:rFonts w:ascii="Footlight MT Light" w:eastAsia="Gentium Basic" w:hAnsi="Footlight MT Light" w:cs="Gentium Basic"/>
          <w:color w:val="000000"/>
        </w:rPr>
        <w:t xml:space="preserve"> sebagaimana diterangkan dalam dokumen Kontrak ini selanjutnya disebut “</w:t>
      </w:r>
      <w:r w:rsidR="002B4AD1" w:rsidRPr="002A2E10">
        <w:rPr>
          <w:rFonts w:ascii="Footlight MT Light" w:eastAsia="Gentium Basic" w:hAnsi="Footlight MT Light" w:cs="Gentium Basic"/>
          <w:b/>
          <w:color w:val="000000"/>
        </w:rPr>
        <w:t>Pekerjaan Konstruksi</w:t>
      </w:r>
      <w:r w:rsidR="002B4AD1" w:rsidRPr="002A2E10">
        <w:rPr>
          <w:rFonts w:ascii="Footlight MT Light" w:eastAsia="Gentium Basic" w:hAnsi="Footlight MT Light" w:cs="Gentium Basic"/>
          <w:color w:val="000000"/>
        </w:rPr>
        <w:t>”;</w:t>
      </w:r>
    </w:p>
    <w:p w14:paraId="7F0BF0E1" w14:textId="77777777" w:rsidR="00F77AEA" w:rsidRPr="002A2E10" w:rsidRDefault="002B4AD1">
      <w:pPr>
        <w:numPr>
          <w:ilvl w:val="0"/>
          <w:numId w:val="20"/>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 xml:space="preserve">Penyedia telah menyatakan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memiliki keahlian profesional, tenaga kerja konstruksi, dan sumber daya teknis, serta telah menyetujui untuk melaksanakan Pekerjaan Konstruksi sesuai dengan persyaratan dan ketentuan dalam Kontrak ini;</w:t>
      </w:r>
    </w:p>
    <w:p w14:paraId="0824DCB5" w14:textId="77777777" w:rsidR="00F77AEA" w:rsidRPr="002A2E10" w:rsidRDefault="00603F50">
      <w:pPr>
        <w:numPr>
          <w:ilvl w:val="0"/>
          <w:numId w:val="20"/>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dan Penyedia menyatakan memiliki kewenangan untuk menandatangani Kontrak ini, dan mengikat pihak yang diwakili; </w:t>
      </w:r>
    </w:p>
    <w:p w14:paraId="0933ADB3" w14:textId="77777777" w:rsidR="00F77AEA" w:rsidRPr="002A2E10" w:rsidRDefault="00603F50">
      <w:pPr>
        <w:numPr>
          <w:ilvl w:val="0"/>
          <w:numId w:val="20"/>
        </w:numPr>
        <w:pBdr>
          <w:top w:val="nil"/>
          <w:left w:val="nil"/>
          <w:bottom w:val="nil"/>
          <w:right w:val="nil"/>
          <w:between w:val="nil"/>
        </w:pBdr>
        <w:spacing w:after="60"/>
        <w:ind w:left="432" w:hanging="432"/>
        <w:jc w:val="both"/>
        <w:rPr>
          <w:rFonts w:ascii="Footlight MT Light" w:hAnsi="Footlight MT Light"/>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dan Penyedia mengakui dan menyatakan bahwa sehubungan dengan Penandatanganan Kontrak ini masing-masing pihak : </w:t>
      </w:r>
    </w:p>
    <w:p w14:paraId="1E9B6A5F" w14:textId="77777777" w:rsidR="00F77AEA" w:rsidRPr="002A2E10" w:rsidRDefault="002B4AD1">
      <w:pPr>
        <w:numPr>
          <w:ilvl w:val="0"/>
          <w:numId w:val="26"/>
        </w:numPr>
        <w:pBdr>
          <w:top w:val="nil"/>
          <w:left w:val="nil"/>
          <w:bottom w:val="nil"/>
          <w:right w:val="nil"/>
          <w:between w:val="nil"/>
        </w:pBdr>
        <w:tabs>
          <w:tab w:val="left" w:pos="864"/>
        </w:tabs>
        <w:spacing w:after="60"/>
        <w:ind w:left="864" w:hanging="432"/>
        <w:jc w:val="both"/>
        <w:rPr>
          <w:rFonts w:ascii="Footlight MT Light" w:hAnsi="Footlight MT Light"/>
        </w:rPr>
      </w:pPr>
      <w:r w:rsidRPr="002A2E10">
        <w:rPr>
          <w:rFonts w:ascii="Footlight MT Light" w:eastAsia="Gentium Basic" w:hAnsi="Footlight MT Light" w:cs="Gentium Basic"/>
          <w:color w:val="000000"/>
        </w:rPr>
        <w:t xml:space="preserve">telah dan senantiasa diberikan kesempatan untuk didampingi oleh advokat; </w:t>
      </w:r>
    </w:p>
    <w:p w14:paraId="4B4C76C8" w14:textId="77777777" w:rsidR="00F77AEA" w:rsidRPr="002A2E10" w:rsidRDefault="002B4AD1">
      <w:pPr>
        <w:numPr>
          <w:ilvl w:val="0"/>
          <w:numId w:val="26"/>
        </w:numPr>
        <w:pBdr>
          <w:top w:val="nil"/>
          <w:left w:val="nil"/>
          <w:bottom w:val="nil"/>
          <w:right w:val="nil"/>
          <w:between w:val="nil"/>
        </w:pBdr>
        <w:tabs>
          <w:tab w:val="left" w:pos="864"/>
        </w:tabs>
        <w:spacing w:after="60"/>
        <w:ind w:left="864" w:hanging="432"/>
        <w:jc w:val="both"/>
        <w:rPr>
          <w:rFonts w:ascii="Footlight MT Light" w:hAnsi="Footlight MT Light"/>
        </w:rPr>
      </w:pPr>
      <w:r w:rsidRPr="002A2E10">
        <w:rPr>
          <w:rFonts w:ascii="Footlight MT Light" w:eastAsia="Gentium Basic" w:hAnsi="Footlight MT Light" w:cs="Gentium Basic"/>
          <w:color w:val="000000"/>
        </w:rPr>
        <w:t xml:space="preserve">menandatangani Kontrak ini setelah meneliti secara patut; </w:t>
      </w:r>
    </w:p>
    <w:p w14:paraId="4F75C04E" w14:textId="77777777" w:rsidR="00F77AEA" w:rsidRPr="002A2E10" w:rsidRDefault="002B4AD1">
      <w:pPr>
        <w:numPr>
          <w:ilvl w:val="0"/>
          <w:numId w:val="26"/>
        </w:numPr>
        <w:pBdr>
          <w:top w:val="nil"/>
          <w:left w:val="nil"/>
          <w:bottom w:val="nil"/>
          <w:right w:val="nil"/>
          <w:between w:val="nil"/>
        </w:pBdr>
        <w:tabs>
          <w:tab w:val="left" w:pos="864"/>
        </w:tabs>
        <w:spacing w:after="60"/>
        <w:ind w:left="864" w:hanging="432"/>
        <w:jc w:val="both"/>
        <w:rPr>
          <w:rFonts w:ascii="Footlight MT Light" w:hAnsi="Footlight MT Light"/>
        </w:rPr>
      </w:pPr>
      <w:r w:rsidRPr="002A2E10">
        <w:rPr>
          <w:rFonts w:ascii="Footlight MT Light" w:eastAsia="Gentium Basic" w:hAnsi="Footlight MT Light" w:cs="Gentium Basic"/>
          <w:color w:val="000000"/>
        </w:rPr>
        <w:t>telah membaca dan memahami secara penuh ketentuan Kontrak ini;</w:t>
      </w:r>
    </w:p>
    <w:p w14:paraId="735F4E85" w14:textId="77777777" w:rsidR="00F77AEA" w:rsidRPr="002A2E10" w:rsidRDefault="002B4AD1">
      <w:pPr>
        <w:numPr>
          <w:ilvl w:val="0"/>
          <w:numId w:val="26"/>
        </w:numPr>
        <w:pBdr>
          <w:top w:val="nil"/>
          <w:left w:val="nil"/>
          <w:bottom w:val="nil"/>
          <w:right w:val="nil"/>
          <w:between w:val="nil"/>
        </w:pBdr>
        <w:tabs>
          <w:tab w:val="left" w:pos="864"/>
        </w:tabs>
        <w:ind w:left="864" w:hanging="432"/>
        <w:jc w:val="both"/>
        <w:rPr>
          <w:rFonts w:ascii="Footlight MT Light" w:hAnsi="Footlight MT Light"/>
        </w:rPr>
      </w:pPr>
      <w:proofErr w:type="gramStart"/>
      <w:r w:rsidRPr="002A2E10">
        <w:rPr>
          <w:rFonts w:ascii="Footlight MT Light" w:eastAsia="Gentium Basic" w:hAnsi="Footlight MT Light" w:cs="Gentium Basic"/>
          <w:color w:val="000000"/>
        </w:rPr>
        <w:t>telah</w:t>
      </w:r>
      <w:proofErr w:type="gramEnd"/>
      <w:r w:rsidRPr="002A2E10">
        <w:rPr>
          <w:rFonts w:ascii="Footlight MT Light" w:eastAsia="Gentium Basic" w:hAnsi="Footlight MT Light" w:cs="Gentium Basic"/>
          <w:color w:val="000000"/>
        </w:rPr>
        <w:t xml:space="preserve"> mendapatkan kesempatan yang memadai untuk memeriksa dan mengkonfirmasikan semua ketentuan dalam Kontrak ini beserta semua fakta dan kondisi yang terkait.</w:t>
      </w:r>
    </w:p>
    <w:p w14:paraId="2A542A85" w14:textId="77777777" w:rsidR="00F77AEA" w:rsidRPr="002A2E10" w:rsidRDefault="00F77AEA">
      <w:pPr>
        <w:pBdr>
          <w:top w:val="nil"/>
          <w:left w:val="nil"/>
          <w:bottom w:val="nil"/>
          <w:right w:val="nil"/>
          <w:between w:val="nil"/>
        </w:pBdr>
        <w:tabs>
          <w:tab w:val="left" w:pos="864"/>
        </w:tabs>
        <w:ind w:left="864"/>
        <w:jc w:val="both"/>
        <w:rPr>
          <w:rFonts w:ascii="Footlight MT Light" w:eastAsia="Gentium Basic" w:hAnsi="Footlight MT Light" w:cs="Gentium Basic"/>
          <w:color w:val="000000"/>
        </w:rPr>
      </w:pPr>
    </w:p>
    <w:p w14:paraId="79F000D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Maka oleh karena itu,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dan Penyedia dengan ini bersepakat dan menyetujui untuk membuat perjanjian pelaksanaan paket Pekerjaan </w:t>
      </w:r>
      <w:proofErr w:type="gramStart"/>
      <w:r w:rsidRPr="002A2E10">
        <w:rPr>
          <w:rFonts w:ascii="Footlight MT Light" w:eastAsia="Gentium Basic" w:hAnsi="Footlight MT Light" w:cs="Gentium Basic"/>
          <w:color w:val="000000"/>
        </w:rPr>
        <w:t>Konstruksi .............</w:t>
      </w:r>
      <w:proofErr w:type="gramEnd"/>
      <w:r w:rsidRPr="002A2E10">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diisi</w:t>
      </w:r>
      <w:proofErr w:type="gramEnd"/>
      <w:r w:rsidRPr="002A2E10">
        <w:rPr>
          <w:rFonts w:ascii="Footlight MT Light" w:eastAsia="Gentium Basic" w:hAnsi="Footlight MT Light" w:cs="Gentium Basic"/>
          <w:i/>
          <w:color w:val="000000"/>
        </w:rPr>
        <w:t xml:space="preserve"> nama paket pekerjaan] </w:t>
      </w:r>
      <w:r w:rsidRPr="002A2E10">
        <w:rPr>
          <w:rFonts w:ascii="Footlight MT Light" w:eastAsia="Gentium Basic" w:hAnsi="Footlight MT Light" w:cs="Gentium Basic"/>
          <w:color w:val="000000"/>
        </w:rPr>
        <w:t>dengan syarat dan ketentuan sebagai berikut.</w:t>
      </w:r>
    </w:p>
    <w:p w14:paraId="075E023E"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5D394FA"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1</w:t>
      </w:r>
    </w:p>
    <w:p w14:paraId="01073362"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ISTILAH DAN UNGKAPAN</w:t>
      </w:r>
    </w:p>
    <w:p w14:paraId="0C4AF40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328121BD"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Peristilahan dan ungkapan dalam Surat Perjanjian ini memiliki arti dan makna yang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xml:space="preserve"> seperti yang tercantum dalam lampiran Surat Perjanjian ini.</w:t>
      </w:r>
    </w:p>
    <w:p w14:paraId="1EF8298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315E551C"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2</w:t>
      </w:r>
    </w:p>
    <w:p w14:paraId="0AF3D753"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RUANG LINGKUP PEKERJAAN UTAMA</w:t>
      </w:r>
    </w:p>
    <w:p w14:paraId="47983334"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34F11BE2" w14:textId="77777777" w:rsidR="00F77AEA" w:rsidRPr="002A2E10" w:rsidRDefault="002B4AD1">
      <w:pPr>
        <w:pBdr>
          <w:top w:val="nil"/>
          <w:left w:val="nil"/>
          <w:bottom w:val="nil"/>
          <w:right w:val="nil"/>
          <w:between w:val="nil"/>
        </w:pBdr>
        <w:spacing w:after="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Ruang lingkup pekerjaan utama terdiri dari:</w:t>
      </w:r>
    </w:p>
    <w:p w14:paraId="20C781EC" w14:textId="77777777" w:rsidR="00F77AEA" w:rsidRPr="002A2E10" w:rsidRDefault="002B4AD1">
      <w:pPr>
        <w:numPr>
          <w:ilvl w:val="0"/>
          <w:numId w:val="24"/>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color w:val="000000"/>
        </w:rPr>
        <w:tab/>
      </w:r>
    </w:p>
    <w:p w14:paraId="20D005E4" w14:textId="77777777" w:rsidR="00F77AEA" w:rsidRPr="002A2E10" w:rsidRDefault="002B4AD1">
      <w:pPr>
        <w:numPr>
          <w:ilvl w:val="0"/>
          <w:numId w:val="24"/>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p w14:paraId="677EB66C" w14:textId="77777777" w:rsidR="00F77AEA" w:rsidRPr="002A2E10" w:rsidRDefault="002B4AD1">
      <w:pPr>
        <w:numPr>
          <w:ilvl w:val="0"/>
          <w:numId w:val="24"/>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dst</w:t>
      </w:r>
      <w:proofErr w:type="gramEnd"/>
      <w:r w:rsidRPr="002A2E10">
        <w:rPr>
          <w:rFonts w:ascii="Footlight MT Light" w:eastAsia="Gentium Basic" w:hAnsi="Footlight MT Light" w:cs="Gentium Basic"/>
          <w:color w:val="000000"/>
        </w:rPr>
        <w:t>.</w:t>
      </w:r>
    </w:p>
    <w:p w14:paraId="032928BA" w14:textId="77777777" w:rsidR="00F77AEA" w:rsidRPr="002A2E10" w:rsidRDefault="002B4AD1">
      <w:pPr>
        <w:pBdr>
          <w:top w:val="nil"/>
          <w:left w:val="nil"/>
          <w:bottom w:val="nil"/>
          <w:right w:val="nil"/>
          <w:between w:val="nil"/>
        </w:pBdr>
        <w:spacing w:after="60"/>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[Catatan: ruang lingkup pekerjaan utama diisi dengan output dari pekerjaan tersebut sesuai dengan dokumen identifikasi kebutuhan dalam Renstra]</w:t>
      </w:r>
    </w:p>
    <w:p w14:paraId="5D0C12B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33375B64"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3</w:t>
      </w:r>
    </w:p>
    <w:p w14:paraId="6DB9D26F"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HARGA KONTRAK, SUMBER PEMBIAYAAN DAN PEMBAYARAN</w:t>
      </w:r>
    </w:p>
    <w:p w14:paraId="0CCAD4A1"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5C4BD1F8" w14:textId="77777777" w:rsidR="00F77AEA" w:rsidRPr="002A2E10" w:rsidRDefault="002B4AD1">
      <w:pPr>
        <w:numPr>
          <w:ilvl w:val="0"/>
          <w:numId w:val="30"/>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Harga Kontrak termasuk Pajak Pertambahan Nilai (PPN) yang diperoleh berdasarkan total harga penawaran terkoreksi sebagaimana tercantum dalam Daftar Kuantitas dan Harga adalah sebesar </w:t>
      </w:r>
      <w:proofErr w:type="gramStart"/>
      <w:r w:rsidRPr="002A2E10">
        <w:rPr>
          <w:rFonts w:ascii="Footlight MT Light" w:eastAsia="Gentium Basic" w:hAnsi="Footlight MT Light" w:cs="Gentium Basic"/>
          <w:color w:val="000000"/>
        </w:rPr>
        <w:t>Rp.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ditulis dalam huruf ……..)</w:t>
      </w:r>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kode akun kegiatan ……….;</w:t>
      </w:r>
    </w:p>
    <w:p w14:paraId="63C2FABF" w14:textId="77777777" w:rsidR="00F77AEA" w:rsidRPr="002A2E10" w:rsidRDefault="002B4AD1">
      <w:pPr>
        <w:numPr>
          <w:ilvl w:val="0"/>
          <w:numId w:val="30"/>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Kontrak ini dibiayai dari ……….. </w:t>
      </w:r>
      <w:r w:rsidRPr="002A2E10">
        <w:rPr>
          <w:rFonts w:ascii="Footlight MT Light" w:eastAsia="Gentium Basic" w:hAnsi="Footlight MT Light" w:cs="Gentium Basic"/>
          <w:i/>
          <w:color w:val="000000"/>
        </w:rPr>
        <w:t>[diisi sumber pembiayaannya]</w:t>
      </w:r>
      <w:r w:rsidRPr="002A2E10">
        <w:rPr>
          <w:rFonts w:ascii="Footlight MT Light" w:eastAsia="Gentium Basic" w:hAnsi="Footlight MT Light" w:cs="Gentium Basic"/>
          <w:color w:val="000000"/>
        </w:rPr>
        <w:t>;</w:t>
      </w:r>
    </w:p>
    <w:p w14:paraId="4A1A618E" w14:textId="77777777" w:rsidR="00F77AEA" w:rsidRPr="002A2E10" w:rsidRDefault="002B4AD1">
      <w:pPr>
        <w:numPr>
          <w:ilvl w:val="0"/>
          <w:numId w:val="30"/>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Pembayaran untuk kontrak ini dilakukan ke </w:t>
      </w:r>
      <w:proofErr w:type="gramStart"/>
      <w:r w:rsidRPr="002A2E10">
        <w:rPr>
          <w:rFonts w:ascii="Footlight MT Light" w:eastAsia="Gentium Basic" w:hAnsi="Footlight MT Light" w:cs="Gentium Basic"/>
          <w:color w:val="000000"/>
        </w:rPr>
        <w:t>Bank .....</w:t>
      </w:r>
      <w:proofErr w:type="gramEnd"/>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rekening</w:t>
      </w:r>
      <w:proofErr w:type="gramEnd"/>
      <w:r w:rsidRPr="002A2E10">
        <w:rPr>
          <w:rFonts w:ascii="Footlight MT Light" w:eastAsia="Gentium Basic" w:hAnsi="Footlight MT Light" w:cs="Gentium Basic"/>
          <w:color w:val="000000"/>
        </w:rPr>
        <w:t xml:space="preserve"> nomor : ............. atas nama Penyedia : ............... .</w:t>
      </w:r>
    </w:p>
    <w:p w14:paraId="711D5B33"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[Catatan: untuk kontrak tahun jamak agar dicantumkan rincian pendanaan untuk masing-masing Tahun Anggarannya]</w:t>
      </w:r>
    </w:p>
    <w:p w14:paraId="0E40B2D5"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i/>
          <w:color w:val="000000"/>
        </w:rPr>
      </w:pPr>
    </w:p>
    <w:p w14:paraId="6319603B" w14:textId="77777777" w:rsidR="000D04A7" w:rsidRPr="002A2E10" w:rsidRDefault="000D04A7">
      <w:pPr>
        <w:pBdr>
          <w:top w:val="nil"/>
          <w:left w:val="nil"/>
          <w:bottom w:val="nil"/>
          <w:right w:val="nil"/>
          <w:between w:val="nil"/>
        </w:pBdr>
        <w:jc w:val="center"/>
        <w:rPr>
          <w:rFonts w:ascii="Footlight MT Light" w:eastAsia="Gentium Basic" w:hAnsi="Footlight MT Light" w:cs="Gentium Basic"/>
          <w:color w:val="000000"/>
        </w:rPr>
      </w:pPr>
    </w:p>
    <w:p w14:paraId="5F8DA2E1"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4</w:t>
      </w:r>
    </w:p>
    <w:p w14:paraId="57AE7DB5"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KONTRAK</w:t>
      </w:r>
    </w:p>
    <w:p w14:paraId="5C197F24"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592F619E" w14:textId="77777777" w:rsidR="00F77AEA" w:rsidRPr="002A2E10" w:rsidRDefault="002B4AD1" w:rsidP="00544BB0">
      <w:pPr>
        <w:numPr>
          <w:ilvl w:val="0"/>
          <w:numId w:val="8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Kelengkapan dokumen-dokumen berikut merupakan satu kesatuan dan bagian yang tidak terpisahkan dari Kontrak ini terdiri dari adendum Kontrak (apabila ada), Surat Perjanjian, Surat Penawaran, Daftar Kuantitas dan Harga, Syarat-Syarat Umum Kontrak, Syarat-Syarat Khusus Kontrak beserta lampiranya berupa lampiran A (daftar harga satuan timpang, subkontraktor,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09C0C690" w14:textId="77777777" w:rsidR="00F77AEA" w:rsidRPr="002A2E10" w:rsidRDefault="002B4AD1" w:rsidP="00544BB0">
      <w:pPr>
        <w:numPr>
          <w:ilvl w:val="0"/>
          <w:numId w:val="8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Jika terjadi pertentangan antara ketentuan dalam suatu dokumen dengan ketentuan dalam dokumen yang lain maka yang berlaku adalah ketentuan dalam dokumen yang lebih tinggi berdasarkan urutan hierarki sebagai berikut:</w:t>
      </w:r>
    </w:p>
    <w:p w14:paraId="438E45D3" w14:textId="77777777" w:rsidR="00F77AEA" w:rsidRPr="002A2E10" w:rsidRDefault="002B4AD1" w:rsidP="00544BB0">
      <w:pPr>
        <w:numPr>
          <w:ilvl w:val="0"/>
          <w:numId w:val="86"/>
        </w:numPr>
        <w:pBdr>
          <w:top w:val="nil"/>
          <w:left w:val="nil"/>
          <w:bottom w:val="nil"/>
          <w:right w:val="nil"/>
          <w:between w:val="nil"/>
        </w:pBdr>
        <w:tabs>
          <w:tab w:val="left" w:pos="864"/>
        </w:tabs>
        <w:spacing w:line="276" w:lineRule="auto"/>
        <w:ind w:left="86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adendum Kontrak (apabila ada);</w:t>
      </w:r>
    </w:p>
    <w:p w14:paraId="44197C61" w14:textId="77777777" w:rsidR="00F77AEA" w:rsidRPr="002A2E10" w:rsidRDefault="002B4AD1" w:rsidP="00544BB0">
      <w:pPr>
        <w:numPr>
          <w:ilvl w:val="0"/>
          <w:numId w:val="86"/>
        </w:numPr>
        <w:pBdr>
          <w:top w:val="nil"/>
          <w:left w:val="nil"/>
          <w:bottom w:val="nil"/>
          <w:right w:val="nil"/>
          <w:between w:val="nil"/>
        </w:pBdr>
        <w:tabs>
          <w:tab w:val="left" w:pos="864"/>
        </w:tabs>
        <w:spacing w:line="276" w:lineRule="auto"/>
        <w:ind w:left="86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Perjanjian;</w:t>
      </w:r>
    </w:p>
    <w:p w14:paraId="20C56F14" w14:textId="77777777" w:rsidR="00F77AEA" w:rsidRPr="002A2E10" w:rsidRDefault="002B4AD1" w:rsidP="00544BB0">
      <w:pPr>
        <w:numPr>
          <w:ilvl w:val="0"/>
          <w:numId w:val="86"/>
        </w:numPr>
        <w:pBdr>
          <w:top w:val="nil"/>
          <w:left w:val="nil"/>
          <w:bottom w:val="nil"/>
          <w:right w:val="nil"/>
          <w:between w:val="nil"/>
        </w:pBdr>
        <w:tabs>
          <w:tab w:val="left" w:pos="864"/>
        </w:tabs>
        <w:spacing w:line="276" w:lineRule="auto"/>
        <w:ind w:left="86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Penawaran;</w:t>
      </w:r>
    </w:p>
    <w:p w14:paraId="514323F0" w14:textId="77777777" w:rsidR="00F77AEA" w:rsidRPr="002A2E10" w:rsidRDefault="002B4AD1" w:rsidP="00544BB0">
      <w:pPr>
        <w:numPr>
          <w:ilvl w:val="0"/>
          <w:numId w:val="86"/>
        </w:numPr>
        <w:pBdr>
          <w:top w:val="nil"/>
          <w:left w:val="nil"/>
          <w:bottom w:val="nil"/>
          <w:right w:val="nil"/>
          <w:between w:val="nil"/>
        </w:pBdr>
        <w:tabs>
          <w:tab w:val="left" w:pos="864"/>
        </w:tabs>
        <w:spacing w:line="276" w:lineRule="auto"/>
        <w:ind w:left="86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Khusus Kontrak;</w:t>
      </w:r>
    </w:p>
    <w:p w14:paraId="17C68794" w14:textId="77777777" w:rsidR="00F77AEA" w:rsidRPr="002A2E10" w:rsidRDefault="002B4AD1" w:rsidP="00544BB0">
      <w:pPr>
        <w:numPr>
          <w:ilvl w:val="0"/>
          <w:numId w:val="86"/>
        </w:numPr>
        <w:pBdr>
          <w:top w:val="nil"/>
          <w:left w:val="nil"/>
          <w:bottom w:val="nil"/>
          <w:right w:val="nil"/>
          <w:between w:val="nil"/>
        </w:pBdr>
        <w:tabs>
          <w:tab w:val="left" w:pos="864"/>
        </w:tabs>
        <w:spacing w:line="276" w:lineRule="auto"/>
        <w:ind w:left="86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Syarat-Syarat Umum Kontrak; dan</w:t>
      </w:r>
    </w:p>
    <w:p w14:paraId="364C06FE" w14:textId="77777777" w:rsidR="00F77AEA" w:rsidRPr="002A2E10" w:rsidRDefault="002B4AD1" w:rsidP="00544BB0">
      <w:pPr>
        <w:numPr>
          <w:ilvl w:val="0"/>
          <w:numId w:val="86"/>
        </w:numPr>
        <w:pBdr>
          <w:top w:val="nil"/>
          <w:left w:val="nil"/>
          <w:bottom w:val="nil"/>
          <w:right w:val="nil"/>
          <w:between w:val="nil"/>
        </w:pBdr>
        <w:tabs>
          <w:tab w:val="left" w:pos="864"/>
        </w:tabs>
        <w:spacing w:line="276" w:lineRule="auto"/>
        <w:ind w:left="864" w:hanging="43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spesifikasi</w:t>
      </w:r>
      <w:proofErr w:type="gramEnd"/>
      <w:r w:rsidRPr="002A2E10">
        <w:rPr>
          <w:rFonts w:ascii="Footlight MT Light" w:eastAsia="Gentium Basic" w:hAnsi="Footlight MT Light" w:cs="Gentium Basic"/>
          <w:color w:val="000000"/>
        </w:rPr>
        <w:t xml:space="preserve"> teknis dan gambar.</w:t>
      </w:r>
    </w:p>
    <w:p w14:paraId="1DB50A07" w14:textId="77777777" w:rsidR="00F77AEA" w:rsidRPr="002A2E10" w:rsidRDefault="002B4AD1" w:rsidP="00544BB0">
      <w:pPr>
        <w:numPr>
          <w:ilvl w:val="0"/>
          <w:numId w:val="86"/>
        </w:numPr>
        <w:pBdr>
          <w:top w:val="nil"/>
          <w:left w:val="nil"/>
          <w:bottom w:val="nil"/>
          <w:right w:val="nil"/>
          <w:between w:val="nil"/>
        </w:pBdr>
        <w:tabs>
          <w:tab w:val="left" w:pos="864"/>
        </w:tabs>
        <w:spacing w:line="276" w:lineRule="auto"/>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Kuantitas dan Harga (Daftar Kuantitas dan Harga Hasil Negosisasi apabila ada negosiasi);</w:t>
      </w:r>
    </w:p>
    <w:p w14:paraId="454E7A85" w14:textId="77777777" w:rsidR="00F77AEA" w:rsidRPr="002A2E10" w:rsidRDefault="00F77AEA">
      <w:pPr>
        <w:pBdr>
          <w:top w:val="nil"/>
          <w:left w:val="nil"/>
          <w:bottom w:val="nil"/>
          <w:right w:val="nil"/>
          <w:between w:val="nil"/>
        </w:pBdr>
        <w:tabs>
          <w:tab w:val="left" w:pos="864"/>
        </w:tabs>
        <w:spacing w:line="276" w:lineRule="auto"/>
        <w:ind w:left="864"/>
        <w:jc w:val="both"/>
        <w:rPr>
          <w:rFonts w:ascii="Footlight MT Light" w:eastAsia="Gentium Basic" w:hAnsi="Footlight MT Light" w:cs="Gentium Basic"/>
          <w:color w:val="000000"/>
        </w:rPr>
      </w:pPr>
    </w:p>
    <w:p w14:paraId="6EBF2132"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Pasal 5</w:t>
      </w:r>
    </w:p>
    <w:p w14:paraId="3569760C"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KONTRAK</w:t>
      </w:r>
    </w:p>
    <w:p w14:paraId="29E28001"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1557170" w14:textId="77777777" w:rsidR="00F77AEA" w:rsidRPr="002A2E10" w:rsidRDefault="002B4AD1">
      <w:pPr>
        <w:numPr>
          <w:ilvl w:val="0"/>
          <w:numId w:val="2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Masa Kontrak adalah jangka waktu berlakunya Kontrak ini terhitung sejak tanggal penandatangananan Kontrak sampai dengan Tanggal Penyerahan Akhir Pekerjaan;</w:t>
      </w:r>
    </w:p>
    <w:p w14:paraId="75EDD609" w14:textId="77777777" w:rsidR="00F77AEA" w:rsidRPr="002A2E10" w:rsidRDefault="002B4AD1">
      <w:pPr>
        <w:numPr>
          <w:ilvl w:val="0"/>
          <w:numId w:val="2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Masa Pelaksanaan ditentukan dalam Syarat-Syarat Khusus Kontrak, dihitung sejak Tanggal Mulai Kerja yang tercantum dalam SPMK sampai dengan Tanggal Penyerahan Pertama Pekerjaan selama ………. </w:t>
      </w:r>
      <w:r w:rsidRPr="002A2E10">
        <w:rPr>
          <w:rFonts w:ascii="Footlight MT Light" w:eastAsia="Gentium Basic" w:hAnsi="Footlight MT Light" w:cs="Gentium Basic"/>
          <w:i/>
          <w:color w:val="000000"/>
        </w:rPr>
        <w:t>(… dalam huruf …)</w:t>
      </w:r>
      <w:r w:rsidRPr="002A2E10">
        <w:rPr>
          <w:rFonts w:ascii="Footlight MT Light" w:eastAsia="Gentium Basic" w:hAnsi="Footlight MT Light" w:cs="Gentium Basic"/>
          <w:color w:val="000000"/>
        </w:rPr>
        <w:t xml:space="preserve"> hari kalender;</w:t>
      </w:r>
    </w:p>
    <w:p w14:paraId="40391D51" w14:textId="77777777" w:rsidR="00F77AEA" w:rsidRPr="002A2E10" w:rsidRDefault="002B4AD1">
      <w:pPr>
        <w:numPr>
          <w:ilvl w:val="0"/>
          <w:numId w:val="28"/>
        </w:numPr>
        <w:pBdr>
          <w:top w:val="nil"/>
          <w:left w:val="nil"/>
          <w:bottom w:val="nil"/>
          <w:right w:val="nil"/>
          <w:between w:val="nil"/>
        </w:pBdr>
        <w:spacing w:after="60"/>
        <w:ind w:left="43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Masa Pemeliharaan ditentukan dalam Syarat-Syarat Khusus Kontrak dihitung sejak Tanggal Penyerahan Pertama Pekerjaan sampai dengan Tanggal Penyerahan Akhir Pekerjaan </w:t>
      </w:r>
      <w:proofErr w:type="gramStart"/>
      <w:r w:rsidRPr="002A2E10">
        <w:rPr>
          <w:rFonts w:ascii="Footlight MT Light" w:eastAsia="Gentium Basic" w:hAnsi="Footlight MT Light" w:cs="Gentium Basic"/>
          <w:color w:val="000000"/>
        </w:rPr>
        <w:t xml:space="preserve">selama </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 xml:space="preserve"> (.......dalam huruf......)</w:t>
      </w:r>
      <w:r w:rsidRPr="002A2E10">
        <w:rPr>
          <w:rFonts w:ascii="Footlight MT Light" w:eastAsia="Gentium Basic" w:hAnsi="Footlight MT Light" w:cs="Gentium Basic"/>
          <w:color w:val="000000"/>
        </w:rPr>
        <w:t xml:space="preserve"> hari kalender.</w:t>
      </w:r>
    </w:p>
    <w:p w14:paraId="6A26849D"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2BA733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demikian,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dan Penyedia telah bersepakat untuk menandatangani Kontrak ini pada tanggal tersebut di atas dan melaksanakan Kontrak sesuai dengan ketentuan peraturan perundang-undangan di Republik Indonesia dan dibuat dalam 2 (dua) rangkap, masing-masing dibubuhi dengan meterai, mempunyai </w:t>
      </w:r>
      <w:r w:rsidRPr="002A2E10">
        <w:rPr>
          <w:rFonts w:ascii="Footlight MT Light" w:eastAsia="Gentium Basic" w:hAnsi="Footlight MT Light" w:cs="Gentium Basic"/>
          <w:color w:val="000000"/>
        </w:rPr>
        <w:lastRenderedPageBreak/>
        <w:t>kekuatan hukum yang sama dan mengikat bagi para pihak, rangkap yang lain dapat diperbanyak sesuai kebutuhan tanpa dibubuhi meterai.</w:t>
      </w:r>
    </w:p>
    <w:p w14:paraId="25E312A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13501678"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bl>
      <w:tblPr>
        <w:tblStyle w:val="afff8"/>
        <w:tblW w:w="8780" w:type="dxa"/>
        <w:tblLayout w:type="fixed"/>
        <w:tblLook w:val="0000" w:firstRow="0" w:lastRow="0" w:firstColumn="0" w:lastColumn="0" w:noHBand="0" w:noVBand="0"/>
      </w:tblPr>
      <w:tblGrid>
        <w:gridCol w:w="4390"/>
        <w:gridCol w:w="4390"/>
      </w:tblGrid>
      <w:tr w:rsidR="00F77AEA" w:rsidRPr="002A2E10" w14:paraId="1E955006" w14:textId="77777777">
        <w:trPr>
          <w:trHeight w:val="993"/>
        </w:trPr>
        <w:tc>
          <w:tcPr>
            <w:tcW w:w="4390" w:type="dxa"/>
          </w:tcPr>
          <w:p w14:paraId="027AC61A"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dan atas nama</w:t>
            </w:r>
          </w:p>
          <w:p w14:paraId="3B0E7204"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Penyedia............. [diisi nama KSO]</w:t>
            </w:r>
          </w:p>
          <w:p w14:paraId="3438E17E"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052F67AF"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06A94DF0"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i/>
                <w:color w:val="000000"/>
              </w:rPr>
            </w:pPr>
          </w:p>
          <w:p w14:paraId="281FADDB"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 xml:space="preserve">[tanda tangan dan cap (jika salinan asli ini untuk </w:t>
            </w:r>
            <w:r w:rsidR="00603F50"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 maka rekatkan meterai Rp 10.000,00)]</w:t>
            </w:r>
          </w:p>
          <w:p w14:paraId="625D70D7"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35BED07B"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7450D97E"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5CB4BCAB"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u w:val="single"/>
              </w:rPr>
            </w:pPr>
            <w:r w:rsidRPr="002A2E10">
              <w:rPr>
                <w:rFonts w:ascii="Footlight MT Light" w:eastAsia="Gentium Basic" w:hAnsi="Footlight MT Light" w:cs="Gentium Basic"/>
                <w:i/>
                <w:color w:val="000000"/>
                <w:u w:val="single"/>
              </w:rPr>
              <w:t>[nama lengkap]</w:t>
            </w:r>
          </w:p>
          <w:p w14:paraId="1CB6DCBE"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[jabatan]</w:t>
            </w:r>
          </w:p>
          <w:p w14:paraId="2E3F18BA"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tc>
        <w:tc>
          <w:tcPr>
            <w:tcW w:w="4390" w:type="dxa"/>
          </w:tcPr>
          <w:p w14:paraId="45A457C9"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dan atas nama</w:t>
            </w:r>
          </w:p>
          <w:p w14:paraId="4CC8870C" w14:textId="77777777" w:rsidR="00F77AEA" w:rsidRPr="002A2E10" w:rsidRDefault="00603F50">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Pejabat Penandatangan</w:t>
            </w:r>
            <w:r w:rsidR="002B4AD1" w:rsidRPr="002A2E10">
              <w:rPr>
                <w:rFonts w:ascii="Footlight MT Light" w:eastAsia="Gentium Basic" w:hAnsi="Footlight MT Light" w:cs="Gentium Basic"/>
                <w:i/>
                <w:color w:val="000000"/>
              </w:rPr>
              <w:t xml:space="preserve"> </w:t>
            </w:r>
            <w:proofErr w:type="gramStart"/>
            <w:r w:rsidR="002B4AD1" w:rsidRPr="002A2E10">
              <w:rPr>
                <w:rFonts w:ascii="Footlight MT Light" w:eastAsia="Gentium Basic" w:hAnsi="Footlight MT Light" w:cs="Gentium Basic"/>
                <w:i/>
                <w:color w:val="000000"/>
              </w:rPr>
              <w:t>Kontrak</w:t>
            </w:r>
            <w:r w:rsidR="002B4AD1" w:rsidRPr="002A2E10">
              <w:rPr>
                <w:rFonts w:ascii="Footlight MT Light" w:eastAsia="Gentium Basic" w:hAnsi="Footlight MT Light" w:cs="Gentium Basic"/>
                <w:color w:val="000000"/>
              </w:rPr>
              <w:t xml:space="preserve"> </w:t>
            </w:r>
            <w:r w:rsidR="002B4AD1" w:rsidRPr="002A2E10">
              <w:rPr>
                <w:rFonts w:ascii="Footlight MT Light" w:eastAsia="Gentium Basic" w:hAnsi="Footlight MT Light" w:cs="Gentium Basic"/>
                <w:i/>
                <w:color w:val="000000"/>
              </w:rPr>
              <w:t>.............</w:t>
            </w:r>
            <w:proofErr w:type="gramEnd"/>
            <w:r w:rsidR="002B4AD1" w:rsidRPr="002A2E10">
              <w:rPr>
                <w:rFonts w:ascii="Footlight MT Light" w:eastAsia="Gentium Basic" w:hAnsi="Footlight MT Light" w:cs="Gentium Basic"/>
                <w:i/>
                <w:color w:val="000000"/>
              </w:rPr>
              <w:t xml:space="preserve"> [diisi sesuai SK Pengangkatan]</w:t>
            </w:r>
          </w:p>
          <w:p w14:paraId="43F1A6B5"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2895554E"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03F66C3A"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[tanda tangan dan cap (jika salinan asli ini untuk Penyedia maka rekatkan meterai Rp 10.000,00)]</w:t>
            </w:r>
          </w:p>
          <w:p w14:paraId="1FA2AD36"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3EDBB6AD"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0DFBDE52"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p w14:paraId="128CB09B"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u w:val="single"/>
              </w:rPr>
            </w:pPr>
            <w:r w:rsidRPr="002A2E10">
              <w:rPr>
                <w:rFonts w:ascii="Footlight MT Light" w:eastAsia="Gentium Basic" w:hAnsi="Footlight MT Light" w:cs="Gentium Basic"/>
                <w:i/>
                <w:color w:val="000000"/>
                <w:u w:val="single"/>
              </w:rPr>
              <w:t>[nama lengkap]</w:t>
            </w:r>
          </w:p>
          <w:p w14:paraId="3A5FE25B"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NIP. ……………………</w:t>
            </w:r>
          </w:p>
          <w:p w14:paraId="0B7B91CE"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color w:val="000000"/>
              </w:rPr>
            </w:pPr>
          </w:p>
        </w:tc>
      </w:tr>
    </w:tbl>
    <w:p w14:paraId="612BB4E5" w14:textId="77777777" w:rsidR="00F77AEA" w:rsidRPr="002A2E10" w:rsidRDefault="00F77AEA">
      <w:pPr>
        <w:jc w:val="both"/>
        <w:rPr>
          <w:rFonts w:ascii="Footlight MT Light" w:eastAsia="Gentium Basic" w:hAnsi="Footlight MT Light" w:cs="Gentium Basic"/>
          <w:b/>
          <w:color w:val="000000"/>
        </w:rPr>
        <w:sectPr w:rsidR="00F77AEA" w:rsidRPr="002A2E10" w:rsidSect="00DF797D">
          <w:pgSz w:w="12247" w:h="18711"/>
          <w:pgMar w:top="2268" w:right="1197" w:bottom="1701" w:left="2268" w:header="737" w:footer="737" w:gutter="0"/>
          <w:pgNumType w:fmt="numberInDash"/>
          <w:cols w:space="720"/>
        </w:sectPr>
      </w:pPr>
    </w:p>
    <w:p w14:paraId="64C7904D" w14:textId="77777777" w:rsidR="00F77AEA" w:rsidRPr="002A2E10" w:rsidRDefault="002B4AD1" w:rsidP="00544BB0">
      <w:pPr>
        <w:pStyle w:val="Heading1"/>
        <w:numPr>
          <w:ilvl w:val="0"/>
          <w:numId w:val="52"/>
        </w:numPr>
        <w:ind w:left="540" w:hanging="540"/>
        <w:jc w:val="left"/>
        <w:rPr>
          <w:rFonts w:ascii="Footlight MT Light" w:eastAsia="Gentium Basic" w:hAnsi="Footlight MT Light" w:cs="Gentium Basic"/>
          <w:b w:val="0"/>
          <w:color w:val="000000"/>
          <w:sz w:val="24"/>
        </w:rPr>
      </w:pPr>
      <w:bookmarkStart w:id="114" w:name="_Toc69979087"/>
      <w:r w:rsidRPr="002A2E10">
        <w:rPr>
          <w:rFonts w:ascii="Footlight MT Light" w:eastAsia="Gentium Basic" w:hAnsi="Footlight MT Light" w:cs="Gentium Basic"/>
          <w:color w:val="000000"/>
          <w:sz w:val="24"/>
        </w:rPr>
        <w:lastRenderedPageBreak/>
        <w:t>SYARAT-SYARAT UMUM KONTRAK</w:t>
      </w:r>
      <w:bookmarkEnd w:id="114"/>
    </w:p>
    <w:p w14:paraId="56F7D561" w14:textId="77777777" w:rsidR="00F77AEA" w:rsidRPr="002A2E10" w:rsidRDefault="00F77AEA">
      <w:pPr>
        <w:ind w:left="432"/>
        <w:jc w:val="both"/>
        <w:rPr>
          <w:rFonts w:ascii="Footlight MT Light" w:eastAsia="Gentium Basic" w:hAnsi="Footlight MT Light" w:cs="Gentium Basic"/>
          <w:b/>
          <w:color w:val="000000"/>
          <w:sz w:val="28"/>
          <w:szCs w:val="28"/>
        </w:rPr>
      </w:pPr>
    </w:p>
    <w:p w14:paraId="7CC1CA4B" w14:textId="77777777" w:rsidR="00F77AEA" w:rsidRPr="002A2E10" w:rsidRDefault="002B4AD1">
      <w:pPr>
        <w:jc w:val="center"/>
        <w:rPr>
          <w:rFonts w:ascii="Footlight MT Light" w:eastAsia="Gentium Basic" w:hAnsi="Footlight MT Light" w:cs="Gentium Basic"/>
        </w:rPr>
      </w:pPr>
      <w:r w:rsidRPr="002A2E10">
        <w:rPr>
          <w:rFonts w:ascii="Footlight MT Light" w:eastAsia="Gentium Basic" w:hAnsi="Footlight MT Light" w:cs="Gentium Basic"/>
          <w:b/>
        </w:rPr>
        <w:t>SYARAT-SYARAT UMUM KONTRAK</w:t>
      </w:r>
    </w:p>
    <w:p w14:paraId="317A9A34" w14:textId="77777777" w:rsidR="00F77AEA" w:rsidRPr="002A2E10" w:rsidRDefault="00F77AEA">
      <w:pPr>
        <w:rPr>
          <w:rFonts w:ascii="Footlight MT Light" w:eastAsia="Gentium Basic" w:hAnsi="Footlight MT Light" w:cs="Gentium Basic"/>
        </w:rPr>
      </w:pPr>
    </w:p>
    <w:p w14:paraId="477A9994" w14:textId="77777777" w:rsidR="00F77AEA" w:rsidRPr="002A2E10" w:rsidRDefault="002B4AD1" w:rsidP="00544BB0">
      <w:pPr>
        <w:pStyle w:val="Heading2"/>
        <w:keepNext/>
        <w:keepLines/>
        <w:numPr>
          <w:ilvl w:val="0"/>
          <w:numId w:val="281"/>
        </w:numPr>
        <w:spacing w:after="60"/>
        <w:ind w:left="284" w:hanging="284"/>
      </w:pPr>
      <w:bookmarkStart w:id="115" w:name="_Toc69979088"/>
      <w:r w:rsidRPr="002A2E10">
        <w:t>KETENTUAN UMUM</w:t>
      </w:r>
      <w:bookmarkEnd w:id="115"/>
      <w:r w:rsidRPr="002A2E10">
        <w:tab/>
      </w:r>
      <w:r w:rsidRPr="002A2E10">
        <w:tab/>
      </w:r>
    </w:p>
    <w:tbl>
      <w:tblPr>
        <w:tblStyle w:val="afff9"/>
        <w:tblW w:w="8735" w:type="dxa"/>
        <w:tblInd w:w="-95" w:type="dxa"/>
        <w:tblLayout w:type="fixed"/>
        <w:tblLook w:val="0400" w:firstRow="0" w:lastRow="0" w:firstColumn="0" w:lastColumn="0" w:noHBand="0" w:noVBand="1"/>
      </w:tblPr>
      <w:tblGrid>
        <w:gridCol w:w="3038"/>
        <w:gridCol w:w="5697"/>
      </w:tblGrid>
      <w:tr w:rsidR="00F77AEA" w:rsidRPr="002A2E10" w14:paraId="6E67504A" w14:textId="77777777">
        <w:tc>
          <w:tcPr>
            <w:tcW w:w="3038" w:type="dxa"/>
            <w:shd w:val="clear" w:color="auto" w:fill="auto"/>
          </w:tcPr>
          <w:p w14:paraId="456290B1" w14:textId="77777777" w:rsidR="00F77AEA" w:rsidRPr="002A2E10" w:rsidRDefault="002B4AD1" w:rsidP="000D04A7">
            <w:pPr>
              <w:pStyle w:val="Subtitle"/>
              <w:numPr>
                <w:ilvl w:val="0"/>
                <w:numId w:val="14"/>
              </w:numPr>
              <w:ind w:left="432" w:hanging="456"/>
              <w:rPr>
                <w:rFonts w:ascii="Footlight MT Light" w:hAnsi="Footlight MT Light"/>
              </w:rPr>
            </w:pPr>
            <w:r w:rsidRPr="002A2E10">
              <w:rPr>
                <w:rFonts w:ascii="Footlight MT Light" w:hAnsi="Footlight MT Light"/>
              </w:rPr>
              <w:t>Definisi</w:t>
            </w:r>
          </w:p>
          <w:p w14:paraId="7155AC8A" w14:textId="77777777" w:rsidR="00F77AEA" w:rsidRPr="002A2E10" w:rsidRDefault="00F77AEA">
            <w:pPr>
              <w:rPr>
                <w:rFonts w:ascii="Footlight MT Light" w:eastAsia="Gentium Basic" w:hAnsi="Footlight MT Light" w:cs="Gentium Basic"/>
              </w:rPr>
            </w:pPr>
          </w:p>
          <w:p w14:paraId="7EC92CF4" w14:textId="77777777" w:rsidR="00F77AEA" w:rsidRPr="002A2E10" w:rsidRDefault="00F77AEA">
            <w:pPr>
              <w:rPr>
                <w:rFonts w:ascii="Footlight MT Light" w:eastAsia="Gentium Basic" w:hAnsi="Footlight MT Light" w:cs="Gentium Basic"/>
              </w:rPr>
            </w:pPr>
          </w:p>
        </w:tc>
        <w:tc>
          <w:tcPr>
            <w:tcW w:w="5697" w:type="dxa"/>
            <w:shd w:val="clear" w:color="auto" w:fill="auto"/>
          </w:tcPr>
          <w:p w14:paraId="06CE928B"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Istilah-istilah  yang  digunakan  dalam  Syarat-Syarat Umum Kontrak selanjutnya disebut SSUK harus mempunyai arti atau tafsiran seperti yang dimaksudkan sebagai berikut</w:t>
            </w:r>
            <w:r w:rsidR="007130C7" w:rsidRPr="002A2E10">
              <w:rPr>
                <w:rFonts w:ascii="Footlight MT Light" w:eastAsia="Gentium Basic" w:hAnsi="Footlight MT Light" w:cs="Gentium Basic"/>
                <w:color w:val="000000"/>
              </w:rPr>
              <w:t>:</w:t>
            </w:r>
          </w:p>
          <w:p w14:paraId="3DD88263" w14:textId="77777777" w:rsidR="00F77AEA" w:rsidRPr="002A2E10" w:rsidRDefault="002B4AD1" w:rsidP="00544BB0">
            <w:pPr>
              <w:numPr>
                <w:ilvl w:val="0"/>
                <w:numId w:val="284"/>
              </w:numPr>
              <w:pBdr>
                <w:top w:val="nil"/>
                <w:left w:val="nil"/>
                <w:bottom w:val="nil"/>
                <w:right w:val="nil"/>
                <w:between w:val="nil"/>
              </w:pBdr>
              <w:spacing w:after="120"/>
              <w:ind w:left="626" w:hanging="626"/>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Aparat Pengawas Intern Pemerintah</w:t>
            </w:r>
            <w:r w:rsidRPr="002A2E10">
              <w:rPr>
                <w:rFonts w:ascii="Footlight MT Light" w:eastAsia="Gentium Basic" w:hAnsi="Footlight MT Light" w:cs="Gentium Basic"/>
                <w:color w:val="000000"/>
              </w:rPr>
              <w:t xml:space="preserve"> yang selanjutnya disingkat </w:t>
            </w:r>
            <w:r w:rsidRPr="002A2E10">
              <w:rPr>
                <w:rFonts w:ascii="Footlight MT Light" w:eastAsia="Gentium Basic" w:hAnsi="Footlight MT Light" w:cs="Gentium Basic"/>
                <w:b/>
                <w:color w:val="000000"/>
              </w:rPr>
              <w:t>APIP</w:t>
            </w:r>
            <w:r w:rsidRPr="002A2E10">
              <w:rPr>
                <w:rFonts w:ascii="Footlight MT Light" w:eastAsia="Gentium Basic" w:hAnsi="Footlight MT Light" w:cs="Gentium Basic"/>
                <w:color w:val="000000"/>
              </w:rPr>
              <w:t xml:space="preserve"> adalah aparat yang melakukan pengawasan melalui audit, reviu, pemantauan, evaluasi, dan kegiatan pengawasan lain terhadap penyelenggaraan tugas dan fungsi Pemerintah.</w:t>
            </w:r>
          </w:p>
          <w:p w14:paraId="360EEA08" w14:textId="77777777" w:rsidR="00F77AEA" w:rsidRPr="002A2E10" w:rsidRDefault="002B4AD1" w:rsidP="00544BB0">
            <w:pPr>
              <w:numPr>
                <w:ilvl w:val="0"/>
                <w:numId w:val="284"/>
              </w:numPr>
              <w:pBdr>
                <w:top w:val="nil"/>
                <w:left w:val="nil"/>
                <w:bottom w:val="nil"/>
                <w:right w:val="nil"/>
                <w:between w:val="nil"/>
              </w:pBdr>
              <w:spacing w:after="120"/>
              <w:ind w:left="626" w:hanging="626"/>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Bagian pekerjaan yang disubkontrakan</w:t>
            </w:r>
            <w:r w:rsidRPr="002A2E10">
              <w:rPr>
                <w:rFonts w:ascii="Footlight MT Light" w:eastAsia="Gentium Basic" w:hAnsi="Footlight MT Light" w:cs="Gentium Basic"/>
                <w:color w:val="000000"/>
              </w:rPr>
              <w:t xml:space="preserve"> adalah bagian pekerjaan utama atau bagian pekerjaan bukan utama yang ditetapkan sebagaimana tercantum dalam Dokumen Pemilihan yang pelaksanaanya diserahkan kepada Penyedia lain (subkontraktor) dan disetujui terlebih dahulu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7534F51E" w14:textId="77777777" w:rsidR="00F77AEA" w:rsidRPr="002A2E10" w:rsidRDefault="002B4AD1" w:rsidP="00544BB0">
            <w:pPr>
              <w:numPr>
                <w:ilvl w:val="0"/>
                <w:numId w:val="284"/>
              </w:numPr>
              <w:pBdr>
                <w:top w:val="nil"/>
                <w:left w:val="nil"/>
                <w:bottom w:val="nil"/>
                <w:right w:val="nil"/>
                <w:between w:val="nil"/>
              </w:pBdr>
              <w:spacing w:after="120"/>
              <w:ind w:left="626" w:hanging="626"/>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 xml:space="preserve">Daftar Kuantitas dan Harga </w:t>
            </w:r>
            <w:r w:rsidRPr="002A2E10">
              <w:rPr>
                <w:rFonts w:ascii="Footlight MT Light" w:eastAsia="Gentium Basic" w:hAnsi="Footlight MT Light" w:cs="Gentium Basic"/>
                <w:color w:val="000000"/>
              </w:rPr>
              <w:t>adalah daftar kuantitas yang telah diisi harga satuan dan jumlah biaya keseluruhannya yang merupakan bagian dari penawaran.</w:t>
            </w:r>
          </w:p>
          <w:p w14:paraId="0BAC734B" w14:textId="77777777" w:rsidR="00F77AEA" w:rsidRPr="002A2E10" w:rsidRDefault="002B4AD1" w:rsidP="00544BB0">
            <w:pPr>
              <w:numPr>
                <w:ilvl w:val="0"/>
                <w:numId w:val="284"/>
              </w:numPr>
              <w:pBdr>
                <w:top w:val="nil"/>
                <w:left w:val="nil"/>
                <w:bottom w:val="nil"/>
                <w:right w:val="nil"/>
                <w:between w:val="nil"/>
              </w:pBdr>
              <w:spacing w:after="120"/>
              <w:ind w:left="626" w:hanging="626"/>
              <w:jc w:val="both"/>
              <w:rPr>
                <w:rFonts w:ascii="Footlight MT Light" w:hAnsi="Footlight MT Light"/>
              </w:rPr>
            </w:pPr>
            <w:r w:rsidRPr="002A2E10">
              <w:rPr>
                <w:rFonts w:ascii="Footlight MT Light" w:eastAsia="Gentium Basic" w:hAnsi="Footlight MT Light" w:cs="Gentium Basic"/>
                <w:b/>
                <w:color w:val="000000"/>
              </w:rPr>
              <w:t xml:space="preserve">Direksi Lapangan </w:t>
            </w:r>
            <w:r w:rsidRPr="002A2E10">
              <w:rPr>
                <w:rFonts w:ascii="Footlight MT Light" w:eastAsia="Gentium Basic" w:hAnsi="Footlight MT Light" w:cs="Gentium Basic"/>
                <w:color w:val="000000"/>
              </w:rPr>
              <w:t xml:space="preserve">adalah tenaga/tim pendukung yang dibentuk/ditetapkan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terdiri dari 1 (satu) orang atau lebih, untuk mengelola administrasi Kontrak dan mengendalikan pelaksanaan pekerjaan.</w:t>
            </w:r>
          </w:p>
          <w:p w14:paraId="71CFAD3B" w14:textId="77777777" w:rsidR="00F77AEA" w:rsidRPr="002A2E10" w:rsidRDefault="002B4AD1" w:rsidP="00544BB0">
            <w:pPr>
              <w:numPr>
                <w:ilvl w:val="0"/>
                <w:numId w:val="284"/>
              </w:numPr>
              <w:pBdr>
                <w:top w:val="nil"/>
                <w:left w:val="nil"/>
                <w:bottom w:val="nil"/>
                <w:right w:val="nil"/>
                <w:between w:val="nil"/>
              </w:pBdr>
              <w:spacing w:after="120"/>
              <w:ind w:left="626" w:hanging="626"/>
              <w:jc w:val="both"/>
              <w:rPr>
                <w:rFonts w:ascii="Footlight MT Light" w:hAnsi="Footlight MT Light"/>
              </w:rPr>
            </w:pPr>
            <w:r w:rsidRPr="002A2E10">
              <w:rPr>
                <w:rFonts w:ascii="Footlight MT Light" w:eastAsia="Gentium Basic" w:hAnsi="Footlight MT Light" w:cs="Gentium Basic"/>
                <w:b/>
                <w:color w:val="000000"/>
              </w:rPr>
              <w:t>Harga Kontrak</w:t>
            </w:r>
            <w:r w:rsidRPr="002A2E10">
              <w:rPr>
                <w:rFonts w:ascii="Footlight MT Light" w:eastAsia="Gentium Basic" w:hAnsi="Footlight MT Light" w:cs="Gentium Basic"/>
                <w:color w:val="000000"/>
              </w:rPr>
              <w:t xml:space="preserve"> adalah total harga pelaksanaan pekerjaan yang tercantum dalam Kontrak.</w:t>
            </w:r>
          </w:p>
          <w:p w14:paraId="473597FC" w14:textId="77777777" w:rsidR="00F77AEA" w:rsidRPr="002A2E10" w:rsidRDefault="002B4AD1" w:rsidP="00544BB0">
            <w:pPr>
              <w:numPr>
                <w:ilvl w:val="0"/>
                <w:numId w:val="284"/>
              </w:numPr>
              <w:pBdr>
                <w:top w:val="nil"/>
                <w:left w:val="nil"/>
                <w:bottom w:val="nil"/>
                <w:right w:val="nil"/>
                <w:between w:val="nil"/>
              </w:pBdr>
              <w:spacing w:after="120"/>
              <w:ind w:left="626" w:hanging="626"/>
              <w:jc w:val="both"/>
              <w:rPr>
                <w:rFonts w:ascii="Footlight MT Light" w:hAnsi="Footlight MT Light"/>
              </w:rPr>
            </w:pPr>
            <w:r w:rsidRPr="002A2E10">
              <w:rPr>
                <w:rFonts w:ascii="Footlight MT Light" w:eastAsia="Gentium Basic" w:hAnsi="Footlight MT Light" w:cs="Gentium Basic"/>
                <w:b/>
                <w:color w:val="000000"/>
              </w:rPr>
              <w:t>Harga Perkiraan Sendiri</w:t>
            </w:r>
            <w:r w:rsidRPr="002A2E10">
              <w:rPr>
                <w:rFonts w:ascii="Footlight MT Light" w:eastAsia="Gentium Basic" w:hAnsi="Footlight MT Light" w:cs="Gentium Basic"/>
                <w:color w:val="000000"/>
              </w:rPr>
              <w:t xml:space="preserve"> yang selanjutnya disingkat </w:t>
            </w:r>
            <w:r w:rsidRPr="002A2E10">
              <w:rPr>
                <w:rFonts w:ascii="Footlight MT Light" w:eastAsia="Gentium Basic" w:hAnsi="Footlight MT Light" w:cs="Gentium Basic"/>
                <w:b/>
                <w:color w:val="000000"/>
              </w:rPr>
              <w:t>HPS</w:t>
            </w:r>
            <w:r w:rsidRPr="002A2E10">
              <w:rPr>
                <w:rFonts w:ascii="Footlight MT Light" w:eastAsia="Gentium Basic" w:hAnsi="Footlight MT Light" w:cs="Gentium Basic"/>
                <w:color w:val="000000"/>
              </w:rPr>
              <w:t xml:space="preserve"> adalah perkiraan harga barang/jasa yang ditetapkan oleh PPK yang telah memperhitungkan biaya tidak langsung, keuntungan dan Pajak Pertambahan Nilai.</w:t>
            </w:r>
          </w:p>
          <w:p w14:paraId="6E147995" w14:textId="77777777" w:rsidR="00F77AEA" w:rsidRPr="002A2E10" w:rsidRDefault="002B4AD1" w:rsidP="00544BB0">
            <w:pPr>
              <w:numPr>
                <w:ilvl w:val="0"/>
                <w:numId w:val="284"/>
              </w:numPr>
              <w:pBdr>
                <w:top w:val="nil"/>
                <w:left w:val="nil"/>
                <w:bottom w:val="nil"/>
                <w:right w:val="nil"/>
                <w:between w:val="nil"/>
              </w:pBdr>
              <w:spacing w:after="120"/>
              <w:ind w:left="626" w:hanging="626"/>
              <w:jc w:val="both"/>
              <w:rPr>
                <w:rFonts w:ascii="Footlight MT Light" w:hAnsi="Footlight MT Light"/>
              </w:rPr>
            </w:pPr>
            <w:r w:rsidRPr="002A2E10">
              <w:rPr>
                <w:rFonts w:ascii="Footlight MT Light" w:eastAsia="Gentium Basic" w:hAnsi="Footlight MT Light" w:cs="Gentium Basic"/>
                <w:b/>
                <w:color w:val="000000"/>
              </w:rPr>
              <w:t>Harga Satuan Pekerjaan</w:t>
            </w:r>
            <w:r w:rsidRPr="002A2E10">
              <w:rPr>
                <w:rFonts w:ascii="Footlight MT Light" w:eastAsia="Gentium Basic" w:hAnsi="Footlight MT Light" w:cs="Gentium Basic"/>
                <w:color w:val="000000"/>
              </w:rPr>
              <w:t xml:space="preserve"> yang selanjutnya disingkat </w:t>
            </w:r>
            <w:r w:rsidRPr="002A2E10">
              <w:rPr>
                <w:rFonts w:ascii="Footlight MT Light" w:eastAsia="Gentium Basic" w:hAnsi="Footlight MT Light" w:cs="Gentium Basic"/>
                <w:b/>
                <w:color w:val="000000"/>
              </w:rPr>
              <w:t>HSP</w:t>
            </w:r>
            <w:r w:rsidRPr="002A2E10">
              <w:rPr>
                <w:rFonts w:ascii="Footlight MT Light" w:eastAsia="Gentium Basic" w:hAnsi="Footlight MT Light" w:cs="Gentium Basic"/>
                <w:color w:val="000000"/>
              </w:rPr>
              <w:t xml:space="preserve"> adalah harga satu jenis pekerjaan tertentu per satu satuan tertentu.</w:t>
            </w:r>
          </w:p>
          <w:p w14:paraId="22893D92"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Jadwal Pelaksanaan Pekerjaan</w:t>
            </w:r>
            <w:r w:rsidRPr="002A2E10">
              <w:rPr>
                <w:rFonts w:ascii="Footlight MT Light" w:eastAsia="Gentium Basic" w:hAnsi="Footlight MT Light" w:cs="Gentium Basic"/>
                <w:color w:val="000000"/>
              </w:rPr>
              <w:t xml:space="preserve"> adalah kerangka waktu yang sudah terinci berdasarkan Masa Pelaksanaan, setelah dilaksanakan pemeriksaan lapangan bersama dan disepakati dalam rapat persiapan pelaksanaan Kontrak.</w:t>
            </w:r>
          </w:p>
          <w:p w14:paraId="060BC802"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Keadaan Kahar</w:t>
            </w:r>
            <w:r w:rsidRPr="002A2E10">
              <w:rPr>
                <w:rFonts w:ascii="Footlight MT Light" w:eastAsia="Gentium Basic" w:hAnsi="Footlight MT Light" w:cs="Gentium Basic"/>
                <w:color w:val="000000"/>
              </w:rPr>
              <w:t xml:space="preserve"> adalah suatu keadaan yang terjadi di luar kehendak para pihak dalam Kontrak dan tidak dapat diperkirakan sebelumnya, sehingga </w:t>
            </w:r>
            <w:r w:rsidRPr="002A2E10">
              <w:rPr>
                <w:rFonts w:ascii="Footlight MT Light" w:eastAsia="Gentium Basic" w:hAnsi="Footlight MT Light" w:cs="Gentium Basic"/>
                <w:color w:val="000000"/>
              </w:rPr>
              <w:lastRenderedPageBreak/>
              <w:t>kewajiban yang ditentukan dalam Kontrak menjadi tidak dapat dipenuhi.</w:t>
            </w:r>
          </w:p>
          <w:p w14:paraId="0D04B086"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 xml:space="preserve">Kegagalan Bangunan </w:t>
            </w:r>
            <w:r w:rsidRPr="002A2E10">
              <w:rPr>
                <w:rFonts w:ascii="Footlight MT Light" w:eastAsia="Gentium Basic" w:hAnsi="Footlight MT Light" w:cs="Gentium Basic"/>
                <w:color w:val="000000"/>
              </w:rPr>
              <w:t>adalah suatu keadaan keruntuhan bangunan dan/atau tidak berfungsinya bangunan setelah penyerahan akhir hasil Jasa Konstruksi.</w:t>
            </w:r>
          </w:p>
          <w:p w14:paraId="07F4B636"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Kerja Sama Operasi</w:t>
            </w:r>
            <w:r w:rsidRPr="002A2E10">
              <w:rPr>
                <w:rFonts w:ascii="Footlight MT Light" w:eastAsia="Gentium Basic" w:hAnsi="Footlight MT Light" w:cs="Gentium Basic"/>
                <w:color w:val="000000"/>
              </w:rPr>
              <w:t xml:space="preserve"> yang selanjutnya disingkat </w:t>
            </w:r>
            <w:r w:rsidRPr="002A2E10">
              <w:rPr>
                <w:rFonts w:ascii="Footlight MT Light" w:eastAsia="Gentium Basic" w:hAnsi="Footlight MT Light" w:cs="Gentium Basic"/>
                <w:b/>
                <w:color w:val="000000"/>
              </w:rPr>
              <w:t>KSO</w:t>
            </w:r>
            <w:r w:rsidRPr="002A2E10">
              <w:rPr>
                <w:rFonts w:ascii="Footlight MT Light" w:eastAsia="Gentium Basic" w:hAnsi="Footlight MT Light" w:cs="Gentium Basic"/>
                <w:color w:val="000000"/>
              </w:rPr>
              <w:t xml:space="preserve"> adalah kerja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xml:space="preserve"> usaha antar Penyedia yang masing-masing pihak mempunyai hak, kewajiban dan tanggung jawab yang jelas berdasarkan perjanjian tertulis.</w:t>
            </w:r>
          </w:p>
          <w:p w14:paraId="51FEEB91"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Kontrak Kerja Konstruksi</w:t>
            </w:r>
            <w:r w:rsidRPr="002A2E10">
              <w:rPr>
                <w:rFonts w:ascii="Footlight MT Light" w:eastAsia="Gentium Basic" w:hAnsi="Footlight MT Light" w:cs="Gentium Basic"/>
                <w:color w:val="000000"/>
              </w:rPr>
              <w:t xml:space="preserve"> selanjutnya disebut </w:t>
            </w:r>
            <w:r w:rsidRPr="002A2E10">
              <w:rPr>
                <w:rFonts w:ascii="Footlight MT Light" w:eastAsia="Gentium Basic" w:hAnsi="Footlight MT Light" w:cs="Gentium Basic"/>
                <w:b/>
                <w:color w:val="000000"/>
              </w:rPr>
              <w:t>Kontrak</w:t>
            </w:r>
            <w:r w:rsidRPr="002A2E10">
              <w:rPr>
                <w:rFonts w:ascii="Footlight MT Light" w:eastAsia="Gentium Basic" w:hAnsi="Footlight MT Light" w:cs="Gentium Basic"/>
                <w:color w:val="000000"/>
              </w:rPr>
              <w:t xml:space="preserve"> adalah keseluruhan dokumen yang mengatur hubungan hukum antara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dengan Penyedia dalam pelaksanaan jasa konsultansi konstruksi atau pekerjaan konstruksi.</w:t>
            </w:r>
          </w:p>
          <w:p w14:paraId="3B9FEB20"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Kontrak Harga Satuan</w:t>
            </w:r>
            <w:r w:rsidRPr="002A2E10">
              <w:rPr>
                <w:rFonts w:ascii="Footlight MT Light" w:eastAsia="Gentium Basic" w:hAnsi="Footlight MT Light" w:cs="Gentium Basic"/>
                <w:color w:val="000000"/>
              </w:rPr>
              <w:t xml:space="preserve"> adalah Kontrak dengan harga satuan yang tetap untuk setiap satuan atau unsur pekerjaan dengan spesifikasi teknis tertentu atas penyelesaian seluruh pekerjaan dalam batas waktu yang telah ditetapkan, volume atau kuantitas pekerjaanya masih bersifat perkiraan pada saat Kontrak ditandatangani, pembayaran berdasarkan hasil pengukuran bersama atas realisasi volume pekerjaan dan nilai akhir Kontrak ditetapkan setelah seluruh pekerjaan diselesaikan.</w:t>
            </w:r>
          </w:p>
          <w:p w14:paraId="010BEF1D"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Kuasa Pengguna Anggaran</w:t>
            </w:r>
            <w:r w:rsidRPr="002A2E10">
              <w:rPr>
                <w:rFonts w:ascii="Footlight MT Light" w:eastAsia="Gentium Basic" w:hAnsi="Footlight MT Light" w:cs="Gentium Basic"/>
                <w:color w:val="000000"/>
              </w:rPr>
              <w:t xml:space="preserve"> pada pelaksanaan APBN yang selanjutnya disingkat </w:t>
            </w:r>
            <w:r w:rsidRPr="002A2E10">
              <w:rPr>
                <w:rFonts w:ascii="Footlight MT Light" w:eastAsia="Gentium Basic" w:hAnsi="Footlight MT Light" w:cs="Gentium Basic"/>
                <w:b/>
                <w:color w:val="000000"/>
              </w:rPr>
              <w:t>KPA</w:t>
            </w:r>
            <w:r w:rsidRPr="002A2E10">
              <w:rPr>
                <w:rFonts w:ascii="Footlight MT Light" w:eastAsia="Gentium Basic" w:hAnsi="Footlight MT Light" w:cs="Gentium Basic"/>
                <w:color w:val="000000"/>
              </w:rPr>
              <w:t xml:space="preserve"> adalah pejabat yang memperoleh kuasa dari PA untuk melaksanakan sebagian kewenangan dan tanggung jawab Penggunaan Anggaran pada Kementerian Negara/Lembaga yang bersangkutan.</w:t>
            </w:r>
          </w:p>
          <w:p w14:paraId="41E0DFC3"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Kuasa Pengguna Anggaran</w:t>
            </w:r>
            <w:r w:rsidRPr="002A2E10">
              <w:rPr>
                <w:rFonts w:ascii="Footlight MT Light" w:eastAsia="Gentium Basic" w:hAnsi="Footlight MT Light" w:cs="Gentium Basic"/>
                <w:color w:val="000000"/>
              </w:rPr>
              <w:t xml:space="preserve"> pada Pelaksanaan APBD yang selanjutnya disebut </w:t>
            </w:r>
            <w:r w:rsidRPr="002A2E10">
              <w:rPr>
                <w:rFonts w:ascii="Footlight MT Light" w:eastAsia="Gentium Basic" w:hAnsi="Footlight MT Light" w:cs="Gentium Basic"/>
                <w:b/>
                <w:color w:val="000000"/>
              </w:rPr>
              <w:t>KPA</w:t>
            </w:r>
            <w:r w:rsidRPr="002A2E10">
              <w:rPr>
                <w:rFonts w:ascii="Footlight MT Light" w:eastAsia="Gentium Basic" w:hAnsi="Footlight MT Light" w:cs="Gentium Basic"/>
                <w:color w:val="000000"/>
              </w:rPr>
              <w:t>, adalah pejabat yang diberi kuasa untuk melaksanakan sebagian kewenangan PA dalam melaksanakan sebagian tugas dan fungsi perangkat daerah</w:t>
            </w:r>
          </w:p>
          <w:p w14:paraId="6AF50678"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Masa Kontrak</w:t>
            </w:r>
            <w:r w:rsidRPr="002A2E10">
              <w:rPr>
                <w:rFonts w:ascii="Footlight MT Light" w:eastAsia="Gentium Basic" w:hAnsi="Footlight MT Light" w:cs="Gentium Basic"/>
                <w:color w:val="000000"/>
              </w:rPr>
              <w:t xml:space="preserve"> adalah jangka waktu berlakunya Kontrak ini terhitung sejak tanggal penandatangananan Kontrak sampai dengan Tanggal Penyerahan Akhir Pekerjaan.  </w:t>
            </w:r>
          </w:p>
          <w:p w14:paraId="55060B99"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 xml:space="preserve">Masa Pelaksanaan </w:t>
            </w:r>
            <w:r w:rsidRPr="002A2E10">
              <w:rPr>
                <w:rFonts w:ascii="Footlight MT Light" w:eastAsia="Gentium Basic" w:hAnsi="Footlight MT Light" w:cs="Gentium Basic"/>
                <w:color w:val="000000"/>
              </w:rPr>
              <w:t>adalah jangka waktu untuk melaksanakan seluruh pekerjaan terhitung sejak Tanggal Mulai Kerja sampai dengan Tanggal Penyerahan Pertama Pekerjaan.</w:t>
            </w:r>
          </w:p>
          <w:p w14:paraId="63F7DCE6"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 xml:space="preserve">Masa Pemeliharaan </w:t>
            </w:r>
            <w:r w:rsidRPr="002A2E10">
              <w:rPr>
                <w:rFonts w:ascii="Footlight MT Light" w:eastAsia="Gentium Basic" w:hAnsi="Footlight MT Light" w:cs="Gentium Basic"/>
                <w:color w:val="000000"/>
              </w:rPr>
              <w:t xml:space="preserve">adalah jangka waktu untuk melaksanakan kewajiban pemeliharaan oleh Penyedia, terhitung sejak Tanggal Penyerahan </w:t>
            </w:r>
            <w:r w:rsidRPr="002A2E10">
              <w:rPr>
                <w:rFonts w:ascii="Footlight MT Light" w:eastAsia="Gentium Basic" w:hAnsi="Footlight MT Light" w:cs="Gentium Basic"/>
                <w:color w:val="000000"/>
              </w:rPr>
              <w:lastRenderedPageBreak/>
              <w:t>Pertama Pekerjaan sampai dengan Tanggal Penyerahan Akhir Pekerjaan.</w:t>
            </w:r>
          </w:p>
          <w:p w14:paraId="36E2481C"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Mata Pembayaran Utama</w:t>
            </w:r>
            <w:r w:rsidRPr="002A2E10">
              <w:rPr>
                <w:rFonts w:ascii="Footlight MT Light" w:eastAsia="Gentium Basic" w:hAnsi="Footlight MT Light" w:cs="Gentium Basic"/>
                <w:color w:val="000000"/>
              </w:rPr>
              <w:t xml:space="preserve"> adalah mata pembayaran yang pokok dan penting yang nilai bobot kumulatifnya minimal 80% (delapan puluh persen) dari seluruh nilai pekerjaan, dihitung mulai dari mata pembayaran yang nilai bobotnya terbesar.</w:t>
            </w:r>
          </w:p>
          <w:p w14:paraId="21F52ADF"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Metode Pelaksanaan Pekerjaan</w:t>
            </w:r>
            <w:r w:rsidRPr="002A2E10">
              <w:rPr>
                <w:rFonts w:ascii="Footlight MT Light" w:eastAsia="Gentium Basic" w:hAnsi="Footlight MT Light" w:cs="Gentium Basic"/>
                <w:color w:val="000000"/>
              </w:rPr>
              <w:t xml:space="preserve"> adalah metode yang menggambarkan penguasaan penyelesaian pekerjaan yang sistematis dari awal sampai akhir meliputi tahapan/urutan pekerjaan utama dan uraian/cara kerja dari masing-masing jenis kegiatan pekerjaan utama yang dapat dipertanggung jawabkan secara teknis.</w:t>
            </w:r>
          </w:p>
          <w:p w14:paraId="557A788A" w14:textId="77777777" w:rsidR="00F77AEA" w:rsidRPr="002A2E10" w:rsidRDefault="00D55A7A"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bCs/>
                <w:color w:val="000000"/>
              </w:rPr>
              <w:t>Pejabat Pembuat Komitmen</w:t>
            </w:r>
            <w:r w:rsidRPr="002A2E10">
              <w:rPr>
                <w:rFonts w:ascii="Footlight MT Light" w:eastAsia="Gentium Basic" w:hAnsi="Footlight MT Light" w:cs="Gentium Basic"/>
                <w:color w:val="000000"/>
              </w:rPr>
              <w:t xml:space="preserve"> </w:t>
            </w:r>
            <w:r w:rsidR="002B4AD1" w:rsidRPr="002A2E10">
              <w:rPr>
                <w:rFonts w:ascii="Footlight MT Light" w:eastAsia="Gentium Basic" w:hAnsi="Footlight MT Light" w:cs="Gentium Basic"/>
                <w:color w:val="000000"/>
              </w:rPr>
              <w:t xml:space="preserve">yang selanjutnya disingkat </w:t>
            </w:r>
            <w:r w:rsidR="002B4AD1" w:rsidRPr="002A2E10">
              <w:rPr>
                <w:rFonts w:ascii="Footlight MT Light" w:eastAsia="Gentium Basic" w:hAnsi="Footlight MT Light" w:cs="Gentium Basic"/>
                <w:b/>
                <w:color w:val="000000"/>
              </w:rPr>
              <w:t>PPK</w:t>
            </w:r>
            <w:r w:rsidR="002B4AD1" w:rsidRPr="002A2E10">
              <w:rPr>
                <w:rFonts w:ascii="Footlight MT Light" w:eastAsia="Gentium Basic" w:hAnsi="Footlight MT Light" w:cs="Gentium Basic"/>
                <w:color w:val="000000"/>
              </w:rPr>
              <w:t xml:space="preserve"> adalah pejabat yang diberi kewenangan oleh PA/KPA untuk mengambil keputusan dan/atau melakukan tindakan yang dapat mengakibatkan pengeluaran anggaran belanja negara.</w:t>
            </w:r>
          </w:p>
          <w:p w14:paraId="566F2391"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Pekerjaan Konstruksi</w:t>
            </w:r>
            <w:r w:rsidRPr="002A2E10">
              <w:rPr>
                <w:rFonts w:ascii="Footlight MT Light" w:eastAsia="Gentium Basic" w:hAnsi="Footlight MT Light" w:cs="Gentium Basic"/>
                <w:color w:val="000000"/>
              </w:rPr>
              <w:t xml:space="preserve"> adalah keseluruhan atau sebagian kegiatan yang meliputi pembangunan, pengoperasian, pemeliharaan, pembongkaran, dan pembangunan kembali suatu bangunan. </w:t>
            </w:r>
          </w:p>
          <w:p w14:paraId="00B45EED"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 xml:space="preserve">Pekerjaan Utama </w:t>
            </w:r>
            <w:r w:rsidRPr="002A2E10">
              <w:rPr>
                <w:rFonts w:ascii="Footlight MT Light" w:eastAsia="Gentium Basic" w:hAnsi="Footlight MT Light" w:cs="Gentium Basic"/>
                <w:color w:val="000000"/>
              </w:rPr>
              <w:t>adalah rangkaian kegiatan dalam suatu penyelenggaraan pekerjaan konstruksi yang memiliki pengaruh terbesar dalam mengakibatkan terjadinya keterlambatan penyelesaian pekerjaan konstruksi dan secara langsung menunjang terwujudnya dan berfungsinya suatu konstruksi sesuai peruntukannya sebagaimana</w:t>
            </w:r>
            <w:r w:rsidRPr="002A2E10">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color w:val="000000"/>
              </w:rPr>
              <w:t>tercantum dalam rancangan kontrak.</w:t>
            </w:r>
          </w:p>
          <w:p w14:paraId="22AA5722"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Pelaku Usaha</w:t>
            </w:r>
            <w:r w:rsidRPr="002A2E10">
              <w:rPr>
                <w:rFonts w:ascii="Footlight MT Light" w:eastAsia="Gentium Basic" w:hAnsi="Footlight MT Light" w:cs="Gentium Basic"/>
                <w:color w:val="000000"/>
              </w:rPr>
              <w:t xml:space="preserve"> adalah badan usaha atau perseorangan yang melakukan usaha dan/atau kegiatan pada bidang tertentu.</w:t>
            </w:r>
          </w:p>
          <w:p w14:paraId="7BDD6D32"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 xml:space="preserve">Pengawas Pekerjaan </w:t>
            </w:r>
            <w:r w:rsidRPr="002A2E10">
              <w:rPr>
                <w:rFonts w:ascii="Footlight MT Light" w:eastAsia="Gentium Basic" w:hAnsi="Footlight MT Light" w:cs="Gentium Basic"/>
                <w:color w:val="000000"/>
              </w:rPr>
              <w:t xml:space="preserve">adalah tim pendukung/badan </w:t>
            </w:r>
            <w:proofErr w:type="gramStart"/>
            <w:r w:rsidRPr="002A2E10">
              <w:rPr>
                <w:rFonts w:ascii="Footlight MT Light" w:eastAsia="Gentium Basic" w:hAnsi="Footlight MT Light" w:cs="Gentium Basic"/>
                <w:color w:val="000000"/>
              </w:rPr>
              <w:t>usaha  yang</w:t>
            </w:r>
            <w:proofErr w:type="gramEnd"/>
            <w:r w:rsidRPr="002A2E10">
              <w:rPr>
                <w:rFonts w:ascii="Footlight MT Light" w:eastAsia="Gentium Basic" w:hAnsi="Footlight MT Light" w:cs="Gentium Basic"/>
                <w:color w:val="000000"/>
              </w:rPr>
              <w:t xml:space="preserve"> ditunjuk/ditetapkan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yang bertugas untuk mengawasi pelaksanaan pekerjaan.</w:t>
            </w:r>
          </w:p>
          <w:p w14:paraId="78B30531"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Pengguna Anggaran</w:t>
            </w:r>
            <w:r w:rsidRPr="002A2E10">
              <w:rPr>
                <w:rFonts w:ascii="Footlight MT Light" w:eastAsia="Gentium Basic" w:hAnsi="Footlight MT Light" w:cs="Gentium Basic"/>
                <w:color w:val="000000"/>
              </w:rPr>
              <w:t xml:space="preserve"> yang selanjutnya disingkat </w:t>
            </w:r>
            <w:r w:rsidRPr="002A2E10">
              <w:rPr>
                <w:rFonts w:ascii="Footlight MT Light" w:eastAsia="Gentium Basic" w:hAnsi="Footlight MT Light" w:cs="Gentium Basic"/>
                <w:b/>
                <w:color w:val="000000"/>
              </w:rPr>
              <w:t>PA</w:t>
            </w:r>
            <w:r w:rsidRPr="002A2E10">
              <w:rPr>
                <w:rFonts w:ascii="Footlight MT Light" w:eastAsia="Gentium Basic" w:hAnsi="Footlight MT Light" w:cs="Gentium Basic"/>
                <w:color w:val="000000"/>
              </w:rPr>
              <w:t xml:space="preserve"> adalah pejabat pemegang kewenangan penggunaan anggaran Kementerian Negara/Lembaga/Perangkat Daerah.</w:t>
            </w:r>
          </w:p>
          <w:p w14:paraId="06DB324C" w14:textId="77777777" w:rsidR="00723261" w:rsidRPr="002A2E10" w:rsidRDefault="00603F50"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Pejabat Penandatangan</w:t>
            </w:r>
            <w:r w:rsidR="002B4AD1" w:rsidRPr="002A2E10">
              <w:rPr>
                <w:rFonts w:ascii="Footlight MT Light" w:eastAsia="Gentium Basic" w:hAnsi="Footlight MT Light" w:cs="Gentium Basic"/>
                <w:b/>
                <w:color w:val="000000"/>
              </w:rPr>
              <w:t xml:space="preserve"> Kontrak</w:t>
            </w:r>
            <w:r w:rsidR="002B4AD1" w:rsidRPr="002A2E10">
              <w:rPr>
                <w:rFonts w:ascii="Footlight MT Light" w:eastAsia="Gentium Basic" w:hAnsi="Footlight MT Light" w:cs="Gentium Basic"/>
                <w:color w:val="000000"/>
              </w:rPr>
              <w:t xml:space="preserve"> </w:t>
            </w:r>
            <w:r w:rsidR="00723261" w:rsidRPr="002A2E10">
              <w:rPr>
                <w:rFonts w:ascii="Footlight MT Light" w:hAnsi="Footlight MT Light"/>
                <w:lang w:eastAsia="id-ID"/>
              </w:rPr>
              <w:t>adalah pejabat yang memiliki kewenangan untuk mengikat perjanjian atau menandatangani Kontrak dengan Penyedia, dapat berasal dari PA, KPA, atau PPK.</w:t>
            </w:r>
          </w:p>
          <w:p w14:paraId="22254D13" w14:textId="77777777" w:rsidR="00F77AEA" w:rsidRPr="002A2E10" w:rsidRDefault="0072326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hAnsi="Footlight MT Light"/>
                <w:lang w:eastAsia="id-ID"/>
              </w:rPr>
              <w:lastRenderedPageBreak/>
              <w:t xml:space="preserve"> </w:t>
            </w:r>
            <w:r w:rsidR="002B4AD1" w:rsidRPr="002A2E10">
              <w:rPr>
                <w:rFonts w:ascii="Footlight MT Light" w:eastAsia="Gentium Basic" w:hAnsi="Footlight MT Light" w:cs="Gentium Basic"/>
                <w:b/>
                <w:color w:val="000000"/>
              </w:rPr>
              <w:t xml:space="preserve">Penyedia </w:t>
            </w:r>
            <w:r w:rsidR="002B4AD1" w:rsidRPr="002A2E10">
              <w:rPr>
                <w:rFonts w:ascii="Footlight MT Light" w:eastAsia="Gentium Basic" w:hAnsi="Footlight MT Light" w:cs="Gentium Basic"/>
                <w:color w:val="000000"/>
              </w:rPr>
              <w:t>adalah Pelaku Usaha yang menyediakan barang/jasa berdasarkan Kontrak.</w:t>
            </w:r>
          </w:p>
          <w:p w14:paraId="0C0AA5FA"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Personel Manajerial</w:t>
            </w:r>
            <w:r w:rsidRPr="002A2E10">
              <w:rPr>
                <w:rFonts w:ascii="Footlight MT Light" w:eastAsia="Gentium Basic" w:hAnsi="Footlight MT Light" w:cs="Gentium Basic"/>
                <w:color w:val="000000"/>
              </w:rPr>
              <w:t xml:space="preserve"> adalah tenaga ahli atau tenaga teknis yang ditempatkan sesuai penugasan pada organisasi pelaksanaan pekerjaan.</w:t>
            </w:r>
          </w:p>
          <w:p w14:paraId="0F8E13A8"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 xml:space="preserve">Sanksi Daftar Hitam </w:t>
            </w:r>
            <w:r w:rsidRPr="002A2E10">
              <w:rPr>
                <w:rFonts w:ascii="Footlight MT Light" w:eastAsia="Gentium Basic" w:hAnsi="Footlight MT Light" w:cs="Gentium Basic"/>
                <w:color w:val="000000"/>
              </w:rPr>
              <w:t>adalah sanksi yang diberikan kepada Peserta pemilihan/Penyedia berupa larangan mengikuti Pengadaan Barang/Jasa di seluruh Kementerian/Lembaga dalam jangka waktu tertentu.</w:t>
            </w:r>
          </w:p>
          <w:p w14:paraId="5894D179"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Subkontraktor</w:t>
            </w:r>
            <w:r w:rsidRPr="002A2E10">
              <w:rPr>
                <w:rFonts w:ascii="Footlight MT Light" w:eastAsia="Gentium Basic" w:hAnsi="Footlight MT Light" w:cs="Gentium Basic"/>
                <w:color w:val="000000"/>
              </w:rPr>
              <w:t xml:space="preserve"> adalah Penyedia yang mengadakan perjanjian kerja tertulis dengan Penyedia penanggung jawab Kontrak, untuk melaksanakan sebagian pekerjaan (subkontrak).</w:t>
            </w:r>
          </w:p>
          <w:p w14:paraId="6034E6B2"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Surat Jaminan</w:t>
            </w:r>
            <w:r w:rsidRPr="002A2E10">
              <w:rPr>
                <w:rFonts w:ascii="Footlight MT Light" w:eastAsia="Gentium Basic" w:hAnsi="Footlight MT Light" w:cs="Gentium Basic"/>
                <w:color w:val="000000"/>
              </w:rPr>
              <w:t xml:space="preserve"> yang selanjutnya disebut </w:t>
            </w:r>
            <w:r w:rsidRPr="002A2E10">
              <w:rPr>
                <w:rFonts w:ascii="Footlight MT Light" w:eastAsia="Gentium Basic" w:hAnsi="Footlight MT Light" w:cs="Gentium Basic"/>
                <w:b/>
                <w:color w:val="000000"/>
              </w:rPr>
              <w:t>Jaminan</w:t>
            </w:r>
            <w:r w:rsidRPr="002A2E10">
              <w:rPr>
                <w:rFonts w:ascii="Footlight MT Light" w:eastAsia="Gentium Basic" w:hAnsi="Footlight MT Light" w:cs="Gentium Basic"/>
                <w:color w:val="000000"/>
              </w:rPr>
              <w:t xml:space="preserve"> adalah jaminan tertulis yang dikeluarkan oleh Bank Umum/Perusahaan Penjaminan/Perusahaan Asuransi/lembaga keuangan khusus yang menjalankan usaha di bidang pembiayaan, penjaminan, dan asuransi untuk mendorong ekspor Indonesia.</w:t>
            </w:r>
          </w:p>
          <w:p w14:paraId="68832F66"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Surat Perintah Mulai Kerja</w:t>
            </w:r>
            <w:r w:rsidRPr="002A2E10">
              <w:rPr>
                <w:rFonts w:ascii="Footlight MT Light" w:eastAsia="Gentium Basic" w:hAnsi="Footlight MT Light" w:cs="Gentium Basic"/>
                <w:color w:val="000000"/>
              </w:rPr>
              <w:t xml:space="preserve"> yang selanjutnya disingkat </w:t>
            </w:r>
            <w:r w:rsidRPr="002A2E10">
              <w:rPr>
                <w:rFonts w:ascii="Footlight MT Light" w:eastAsia="Gentium Basic" w:hAnsi="Footlight MT Light" w:cs="Gentium Basic"/>
                <w:b/>
                <w:color w:val="000000"/>
              </w:rPr>
              <w:t>SPMK</w:t>
            </w:r>
            <w:r w:rsidRPr="002A2E10">
              <w:rPr>
                <w:rFonts w:ascii="Footlight MT Light" w:eastAsia="Gentium Basic" w:hAnsi="Footlight MT Light" w:cs="Gentium Basic"/>
                <w:color w:val="000000"/>
              </w:rPr>
              <w:t xml:space="preserve"> adalah </w:t>
            </w:r>
            <w:proofErr w:type="gramStart"/>
            <w:r w:rsidRPr="002A2E10">
              <w:rPr>
                <w:rFonts w:ascii="Footlight MT Light" w:eastAsia="Gentium Basic" w:hAnsi="Footlight MT Light" w:cs="Gentium Basic"/>
                <w:color w:val="000000"/>
              </w:rPr>
              <w:t>surat</w:t>
            </w:r>
            <w:proofErr w:type="gramEnd"/>
            <w:r w:rsidRPr="002A2E10">
              <w:rPr>
                <w:rFonts w:ascii="Footlight MT Light" w:eastAsia="Gentium Basic" w:hAnsi="Footlight MT Light" w:cs="Gentium Basic"/>
                <w:color w:val="000000"/>
              </w:rPr>
              <w:t xml:space="preserve"> yang diterbitkan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kepada Penyedia untuk memulai melaksanakan pekerjaan.</w:t>
            </w:r>
          </w:p>
          <w:p w14:paraId="0BBE5C1C"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 xml:space="preserve">Tanggal Mulai Kerja </w:t>
            </w:r>
            <w:r w:rsidRPr="002A2E10">
              <w:rPr>
                <w:rFonts w:ascii="Footlight MT Light" w:eastAsia="Gentium Basic" w:hAnsi="Footlight MT Light" w:cs="Gentium Basic"/>
                <w:color w:val="000000"/>
              </w:rPr>
              <w:t xml:space="preserve">adalah tanggal yang dinyatakan pada SPMK yang diterbitkan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untuk memulai melaksanakan pekerjaan.</w:t>
            </w:r>
          </w:p>
          <w:p w14:paraId="20E061E9"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Tanggal Penyerahan Pertama Pekerjaan</w:t>
            </w:r>
            <w:r w:rsidRPr="002A2E10">
              <w:rPr>
                <w:rFonts w:ascii="Footlight MT Light" w:eastAsia="Gentium Basic" w:hAnsi="Footlight MT Light" w:cs="Gentium Basic"/>
                <w:color w:val="000000"/>
              </w:rPr>
              <w:t xml:space="preserve"> adalah tanggal serah terima pertama pekerjaan selesai (</w:t>
            </w:r>
            <w:r w:rsidRPr="002A2E10">
              <w:rPr>
                <w:rFonts w:ascii="Footlight MT Light" w:eastAsia="Gentium Basic" w:hAnsi="Footlight MT Light" w:cs="Gentium Basic"/>
                <w:i/>
                <w:color w:val="000000"/>
              </w:rPr>
              <w:t>Provisional Hand Over/PHO</w:t>
            </w:r>
            <w:r w:rsidRPr="002A2E10">
              <w:rPr>
                <w:rFonts w:ascii="Footlight MT Light" w:eastAsia="Gentium Basic" w:hAnsi="Footlight MT Light" w:cs="Gentium Basic"/>
                <w:color w:val="000000"/>
              </w:rPr>
              <w:t xml:space="preserve">) dinyatakan dalam Berita Acara Serah Terima Pertama Pekerjaan yang diterbitkan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5B18E2E9" w14:textId="77777777" w:rsidR="00F77AEA"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hAnsi="Footlight MT Light"/>
              </w:rPr>
            </w:pPr>
            <w:r w:rsidRPr="002A2E10">
              <w:rPr>
                <w:rFonts w:ascii="Footlight MT Light" w:eastAsia="Gentium Basic" w:hAnsi="Footlight MT Light" w:cs="Gentium Basic"/>
                <w:b/>
                <w:color w:val="000000"/>
              </w:rPr>
              <w:t>Tanggal Penyerahan Akhir Pekerjaan</w:t>
            </w:r>
            <w:r w:rsidRPr="002A2E10">
              <w:rPr>
                <w:rFonts w:ascii="Footlight MT Light" w:eastAsia="Gentium Basic" w:hAnsi="Footlight MT Light" w:cs="Gentium Basic"/>
                <w:color w:val="000000"/>
              </w:rPr>
              <w:t xml:space="preserve"> adalah tanggal serah terima akhir pekerjaan </w:t>
            </w:r>
            <w:proofErr w:type="gramStart"/>
            <w:r w:rsidRPr="002A2E10">
              <w:rPr>
                <w:rFonts w:ascii="Footlight MT Light" w:eastAsia="Gentium Basic" w:hAnsi="Footlight MT Light" w:cs="Gentium Basic"/>
                <w:color w:val="000000"/>
              </w:rPr>
              <w:t>selesai  (</w:t>
            </w:r>
            <w:proofErr w:type="gramEnd"/>
            <w:r w:rsidRPr="002A2E10">
              <w:rPr>
                <w:rFonts w:ascii="Footlight MT Light" w:eastAsia="Gentium Basic" w:hAnsi="Footlight MT Light" w:cs="Gentium Basic"/>
                <w:i/>
                <w:color w:val="000000"/>
              </w:rPr>
              <w:t>Final Hand Over</w:t>
            </w:r>
            <w:r w:rsidRPr="002A2E10">
              <w:rPr>
                <w:rFonts w:ascii="Footlight MT Light" w:eastAsia="Gentium Basic" w:hAnsi="Footlight MT Light" w:cs="Gentium Basic"/>
                <w:color w:val="000000"/>
              </w:rPr>
              <w:t xml:space="preserve">/FHO) dinyatakan dalam Berita Acara Serah Terima Akhir Pekerjaan yang diterbitkan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19DA7FD8" w14:textId="29A8C412" w:rsidR="002B61A1" w:rsidRPr="002A2E10" w:rsidRDefault="002B4AD1" w:rsidP="00544BB0">
            <w:pPr>
              <w:numPr>
                <w:ilvl w:val="0"/>
                <w:numId w:val="284"/>
              </w:numPr>
              <w:pBdr>
                <w:top w:val="nil"/>
                <w:left w:val="nil"/>
                <w:bottom w:val="nil"/>
                <w:right w:val="nil"/>
                <w:between w:val="nil"/>
              </w:pBdr>
              <w:spacing w:after="120"/>
              <w:ind w:left="626"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 xml:space="preserve">Tenaga Kerja Konstruksi </w:t>
            </w:r>
            <w:r w:rsidRPr="002A2E10">
              <w:rPr>
                <w:rFonts w:ascii="Footlight MT Light" w:eastAsia="Gentium Basic" w:hAnsi="Footlight MT Light" w:cs="Gentium Basic"/>
                <w:color w:val="000000"/>
              </w:rPr>
              <w:t>adalah</w:t>
            </w:r>
            <w:r w:rsidRPr="002A2E10">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color w:val="000000"/>
              </w:rPr>
              <w:t xml:space="preserve">tenaga kerja yang bekerja di sektor konstruksi yang meliputi ahli, teknisi atau analis, dan operator.  </w:t>
            </w:r>
          </w:p>
        </w:tc>
      </w:tr>
      <w:tr w:rsidR="00F77AEA" w:rsidRPr="002A2E10" w14:paraId="4ED58E35" w14:textId="77777777">
        <w:tc>
          <w:tcPr>
            <w:tcW w:w="3038" w:type="dxa"/>
            <w:shd w:val="clear" w:color="auto" w:fill="auto"/>
          </w:tcPr>
          <w:p w14:paraId="0C802A63"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Penerapan</w:t>
            </w:r>
          </w:p>
        </w:tc>
        <w:tc>
          <w:tcPr>
            <w:tcW w:w="5697" w:type="dxa"/>
            <w:shd w:val="clear" w:color="auto" w:fill="auto"/>
          </w:tcPr>
          <w:p w14:paraId="2BE6C30D"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SSUK diterapkan secara luas dalam pelaksanaan Pekerjaan Konstruksi ini tetapi tidak dapat bertentangan dengan ketentuan-ketentuan dalam Dokumen Kontrak lain yang lebih tinggi berdasarkan urutan hierarki dalam Surat Perjanjian.</w:t>
            </w:r>
          </w:p>
        </w:tc>
      </w:tr>
      <w:tr w:rsidR="00F77AEA" w:rsidRPr="002A2E10" w14:paraId="4A7E0319" w14:textId="77777777">
        <w:tc>
          <w:tcPr>
            <w:tcW w:w="3038" w:type="dxa"/>
            <w:shd w:val="clear" w:color="auto" w:fill="auto"/>
          </w:tcPr>
          <w:p w14:paraId="71BD61D7"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Bahasa dan Hukum</w:t>
            </w:r>
          </w:p>
        </w:tc>
        <w:tc>
          <w:tcPr>
            <w:tcW w:w="5697" w:type="dxa"/>
            <w:shd w:val="clear" w:color="auto" w:fill="auto"/>
          </w:tcPr>
          <w:p w14:paraId="095F661A" w14:textId="77777777" w:rsidR="00F77AEA" w:rsidRPr="002A2E10" w:rsidRDefault="002B4AD1" w:rsidP="00DC2649">
            <w:pPr>
              <w:pStyle w:val="Subtitle"/>
              <w:numPr>
                <w:ilvl w:val="1"/>
                <w:numId w:val="14"/>
              </w:numPr>
              <w:ind w:left="626" w:hanging="626"/>
              <w:jc w:val="both"/>
              <w:rPr>
                <w:rFonts w:ascii="Footlight MT Light" w:hAnsi="Footlight MT Light"/>
                <w:b w:val="0"/>
              </w:rPr>
            </w:pPr>
            <w:r w:rsidRPr="002A2E10">
              <w:rPr>
                <w:rFonts w:ascii="Footlight MT Light" w:hAnsi="Footlight MT Light"/>
                <w:b w:val="0"/>
              </w:rPr>
              <w:t>Bahasa Kontrak harus dalam bahasa Indonesia.</w:t>
            </w:r>
          </w:p>
          <w:p w14:paraId="2BDCA3A0" w14:textId="77777777" w:rsidR="00F77AEA" w:rsidRPr="002A2E10" w:rsidRDefault="002B4AD1" w:rsidP="00DC2649">
            <w:pPr>
              <w:pStyle w:val="Subtitle"/>
              <w:numPr>
                <w:ilvl w:val="1"/>
                <w:numId w:val="14"/>
              </w:numPr>
              <w:ind w:left="626" w:hanging="626"/>
              <w:jc w:val="both"/>
              <w:rPr>
                <w:rFonts w:ascii="Footlight MT Light" w:hAnsi="Footlight MT Light"/>
              </w:rPr>
            </w:pPr>
            <w:r w:rsidRPr="002A2E10">
              <w:rPr>
                <w:rFonts w:ascii="Footlight MT Light" w:hAnsi="Footlight MT Light"/>
                <w:b w:val="0"/>
              </w:rPr>
              <w:lastRenderedPageBreak/>
              <w:t>Hukum yang digunakan adalah hukum yang berlaku di Indonesia.</w:t>
            </w:r>
          </w:p>
        </w:tc>
      </w:tr>
      <w:tr w:rsidR="00F77AEA" w:rsidRPr="002A2E10" w14:paraId="720C4D9A" w14:textId="77777777">
        <w:tc>
          <w:tcPr>
            <w:tcW w:w="3038" w:type="dxa"/>
            <w:shd w:val="clear" w:color="auto" w:fill="auto"/>
          </w:tcPr>
          <w:p w14:paraId="5F49A4FB"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Korespondensi</w:t>
            </w:r>
          </w:p>
        </w:tc>
        <w:tc>
          <w:tcPr>
            <w:tcW w:w="5697" w:type="dxa"/>
            <w:shd w:val="clear" w:color="auto" w:fill="auto"/>
          </w:tcPr>
          <w:p w14:paraId="274B154A" w14:textId="77777777" w:rsidR="00F77AEA" w:rsidRPr="002A2E10" w:rsidRDefault="002B4AD1" w:rsidP="00DC2649">
            <w:pPr>
              <w:numPr>
                <w:ilvl w:val="1"/>
                <w:numId w:val="14"/>
              </w:numPr>
              <w:spacing w:after="120"/>
              <w:ind w:left="626" w:hanging="626"/>
              <w:jc w:val="both"/>
              <w:rPr>
                <w:rFonts w:ascii="Footlight MT Light" w:eastAsia="Gentium Basic" w:hAnsi="Footlight MT Light" w:cs="Gentium Basic"/>
              </w:rPr>
            </w:pPr>
            <w:r w:rsidRPr="002A2E10">
              <w:rPr>
                <w:rFonts w:ascii="Footlight MT Light" w:eastAsia="Gentium Basic" w:hAnsi="Footlight MT Light" w:cs="Gentium Basic"/>
              </w:rPr>
              <w:t>Semua korespondensi dapat berbentuk surat</w:t>
            </w:r>
            <w:proofErr w:type="gramStart"/>
            <w:r w:rsidRPr="002A2E10">
              <w:rPr>
                <w:rFonts w:ascii="Footlight MT Light" w:eastAsia="Gentium Basic" w:hAnsi="Footlight MT Light" w:cs="Gentium Basic"/>
              </w:rPr>
              <w:t>,  e</w:t>
            </w:r>
            <w:proofErr w:type="gramEnd"/>
            <w:r w:rsidRPr="002A2E10">
              <w:rPr>
                <w:rFonts w:ascii="Footlight MT Light" w:eastAsia="Gentium Basic" w:hAnsi="Footlight MT Light" w:cs="Gentium Basic"/>
              </w:rPr>
              <w:t>-mail dan/atau faksimili dengan alamat tujuan para pihak yang tercantum dalam SSKK.</w:t>
            </w:r>
          </w:p>
          <w:p w14:paraId="067C8523" w14:textId="77777777" w:rsidR="00F77AEA" w:rsidRPr="002A2E10" w:rsidRDefault="002B4AD1" w:rsidP="00DC2649">
            <w:pPr>
              <w:pStyle w:val="Subtitle"/>
              <w:numPr>
                <w:ilvl w:val="1"/>
                <w:numId w:val="14"/>
              </w:numPr>
              <w:ind w:left="626" w:hanging="626"/>
              <w:jc w:val="both"/>
              <w:rPr>
                <w:rFonts w:ascii="Footlight MT Light" w:hAnsi="Footlight MT Light"/>
                <w:b w:val="0"/>
              </w:rPr>
            </w:pPr>
            <w:r w:rsidRPr="002A2E10">
              <w:rPr>
                <w:rFonts w:ascii="Footlight MT Light" w:hAnsi="Footlight MT Light"/>
                <w:b w:val="0"/>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F77AEA" w:rsidRPr="002A2E10" w14:paraId="632EC990" w14:textId="77777777">
        <w:tc>
          <w:tcPr>
            <w:tcW w:w="3038" w:type="dxa"/>
            <w:shd w:val="clear" w:color="auto" w:fill="auto"/>
          </w:tcPr>
          <w:p w14:paraId="5D0A0E7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Wakil Sah Para Pihak</w:t>
            </w:r>
          </w:p>
        </w:tc>
        <w:tc>
          <w:tcPr>
            <w:tcW w:w="5697" w:type="dxa"/>
            <w:shd w:val="clear" w:color="auto" w:fill="auto"/>
          </w:tcPr>
          <w:p w14:paraId="65DAFA39" w14:textId="77777777" w:rsidR="00F77AEA" w:rsidRPr="002A2E10" w:rsidRDefault="002B4AD1" w:rsidP="00DC2649">
            <w:pPr>
              <w:pStyle w:val="Subtitle"/>
              <w:numPr>
                <w:ilvl w:val="1"/>
                <w:numId w:val="14"/>
              </w:numPr>
              <w:ind w:left="626" w:hanging="626"/>
              <w:jc w:val="both"/>
              <w:rPr>
                <w:rFonts w:ascii="Footlight MT Light" w:hAnsi="Footlight MT Light"/>
                <w:b w:val="0"/>
              </w:rPr>
            </w:pPr>
            <w:r w:rsidRPr="002A2E10">
              <w:rPr>
                <w:rFonts w:ascii="Footlight MT Light" w:hAnsi="Footlight MT Light"/>
                <w:b w:val="0"/>
              </w:rPr>
              <w:t xml:space="preserve">Setiap tindakan yang disyaratkan atau diperbolehkan untuk dilakukan, dan setiap dokumen yang disyaratkan atau diperbolehkan untuk dibuat berdasarkan Kontrak ini oleh </w:t>
            </w:r>
            <w:r w:rsidR="00603F50" w:rsidRPr="002A2E10">
              <w:rPr>
                <w:rFonts w:ascii="Footlight MT Light" w:hAnsi="Footlight MT Light"/>
                <w:b w:val="0"/>
              </w:rPr>
              <w:t>Pejabat Penandatangan</w:t>
            </w:r>
            <w:r w:rsidRPr="002A2E10">
              <w:rPr>
                <w:rFonts w:ascii="Footlight MT Light" w:hAnsi="Footlight MT Light"/>
                <w:b w:val="0"/>
              </w:rPr>
              <w:t xml:space="preserve"> Kontrak atau Penyedia hanya dapat dilakukan atau dibuat oleh Wakil Sah Para Pihak atau pejabat yang disebutkan dalam SSKK kecuali untuk melakukan perubahan kontrak.</w:t>
            </w:r>
          </w:p>
          <w:p w14:paraId="1CBE3F9D" w14:textId="77777777" w:rsidR="00F77AEA" w:rsidRPr="002A2E10" w:rsidRDefault="002B4AD1" w:rsidP="00DC2649">
            <w:pPr>
              <w:pStyle w:val="Subtitle"/>
              <w:numPr>
                <w:ilvl w:val="1"/>
                <w:numId w:val="14"/>
              </w:numPr>
              <w:ind w:left="626" w:hanging="626"/>
              <w:jc w:val="both"/>
              <w:rPr>
                <w:rFonts w:ascii="Footlight MT Light" w:hAnsi="Footlight MT Light"/>
                <w:b w:val="0"/>
              </w:rPr>
            </w:pPr>
            <w:r w:rsidRPr="002A2E10">
              <w:rPr>
                <w:rFonts w:ascii="Footlight MT Light" w:hAnsi="Footlight MT Light"/>
                <w:b w:val="0"/>
              </w:rPr>
              <w:t xml:space="preserve">Kewenangan Wakil Sah Para Pihak diatur dalam Surat Keputusan dari Para Pihak dan harus disampaikan kepada masing-masing pihak. </w:t>
            </w:r>
          </w:p>
          <w:p w14:paraId="499B3AE2" w14:textId="77777777" w:rsidR="00F77AEA" w:rsidRPr="002A2E10" w:rsidRDefault="002B4AD1" w:rsidP="00DC2649">
            <w:pPr>
              <w:pStyle w:val="Subtitle"/>
              <w:numPr>
                <w:ilvl w:val="1"/>
                <w:numId w:val="14"/>
              </w:numPr>
              <w:ind w:left="626" w:hanging="626"/>
              <w:jc w:val="both"/>
              <w:rPr>
                <w:rFonts w:ascii="Footlight MT Light" w:hAnsi="Footlight MT Light"/>
              </w:rPr>
            </w:pPr>
            <w:r w:rsidRPr="002A2E10">
              <w:rPr>
                <w:rFonts w:ascii="Footlight MT Light" w:hAnsi="Footlight MT Light"/>
                <w:b w:val="0"/>
              </w:rPr>
              <w:t xml:space="preserve">Dalam hal Direksi Lapangan diangkat dan ditunjuk menjadi Wakil Sah </w:t>
            </w:r>
            <w:r w:rsidR="00603F50" w:rsidRPr="002A2E10">
              <w:rPr>
                <w:rFonts w:ascii="Footlight MT Light" w:hAnsi="Footlight MT Light"/>
                <w:b w:val="0"/>
              </w:rPr>
              <w:t>Pejabat Penandatangan</w:t>
            </w:r>
            <w:r w:rsidRPr="002A2E10">
              <w:rPr>
                <w:rFonts w:ascii="Footlight MT Light" w:hAnsi="Footlight MT Light"/>
                <w:b w:val="0"/>
              </w:rPr>
              <w:t xml:space="preserve"> Kontrak,  maka selain melaksanakan pengelolaan administrasi kontrak dan pengendalian pelaksanaan pekerjaan, Direksi Lapangan juga melaksanakan pendelegasian sesuai dengan pelimpahan dari </w:t>
            </w:r>
            <w:r w:rsidR="00603F50" w:rsidRPr="002A2E10">
              <w:rPr>
                <w:rFonts w:ascii="Footlight MT Light" w:hAnsi="Footlight MT Light"/>
                <w:b w:val="0"/>
              </w:rPr>
              <w:t>Pejabat Penandatangan</w:t>
            </w:r>
            <w:r w:rsidRPr="002A2E10">
              <w:rPr>
                <w:rFonts w:ascii="Footlight MT Light" w:hAnsi="Footlight MT Light"/>
                <w:b w:val="0"/>
              </w:rPr>
              <w:t xml:space="preserve"> Kontrak.</w:t>
            </w:r>
          </w:p>
        </w:tc>
      </w:tr>
      <w:tr w:rsidR="00F77AEA" w:rsidRPr="002A2E10" w14:paraId="34B41331" w14:textId="77777777">
        <w:tc>
          <w:tcPr>
            <w:tcW w:w="3038" w:type="dxa"/>
            <w:shd w:val="clear" w:color="auto" w:fill="auto"/>
          </w:tcPr>
          <w:p w14:paraId="14F794D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Larangan Korupsi, Kolusi dan/atau Nepotisme, Penyalahgunaan Wewenang serta Penipuan</w:t>
            </w:r>
          </w:p>
        </w:tc>
        <w:tc>
          <w:tcPr>
            <w:tcW w:w="5697" w:type="dxa"/>
            <w:shd w:val="clear" w:color="auto" w:fill="auto"/>
          </w:tcPr>
          <w:p w14:paraId="7916F6A4" w14:textId="77777777" w:rsidR="00F77AEA" w:rsidRPr="002A2E10" w:rsidRDefault="002B4AD1" w:rsidP="00DC2649">
            <w:pPr>
              <w:pStyle w:val="Subtitle"/>
              <w:numPr>
                <w:ilvl w:val="1"/>
                <w:numId w:val="14"/>
              </w:numPr>
              <w:spacing w:after="60"/>
              <w:ind w:left="626"/>
              <w:jc w:val="both"/>
              <w:rPr>
                <w:rFonts w:ascii="Footlight MT Light" w:hAnsi="Footlight MT Light"/>
                <w:b w:val="0"/>
              </w:rPr>
            </w:pPr>
            <w:r w:rsidRPr="002A2E10">
              <w:rPr>
                <w:rFonts w:ascii="Footlight MT Light" w:hAnsi="Footlight MT Light"/>
                <w:b w:val="0"/>
              </w:rPr>
              <w:t xml:space="preserve">Berdasarkan etika pengadaan barang/jasa pemerintah, para pihak dilarang </w:t>
            </w:r>
            <w:proofErr w:type="gramStart"/>
            <w:r w:rsidRPr="002A2E10">
              <w:rPr>
                <w:rFonts w:ascii="Footlight MT Light" w:hAnsi="Footlight MT Light"/>
                <w:b w:val="0"/>
              </w:rPr>
              <w:t>untuk :</w:t>
            </w:r>
            <w:proofErr w:type="gramEnd"/>
          </w:p>
          <w:p w14:paraId="0100E44C" w14:textId="77777777" w:rsidR="00F77AEA" w:rsidRPr="002A2E10" w:rsidRDefault="002B4AD1" w:rsidP="00DC2649">
            <w:pPr>
              <w:pStyle w:val="Subtitle"/>
              <w:numPr>
                <w:ilvl w:val="3"/>
                <w:numId w:val="14"/>
              </w:numPr>
              <w:spacing w:after="60"/>
              <w:ind w:left="1051" w:hanging="425"/>
              <w:jc w:val="both"/>
              <w:rPr>
                <w:rFonts w:ascii="Footlight MT Light" w:hAnsi="Footlight MT Light"/>
                <w:b w:val="0"/>
              </w:rPr>
            </w:pPr>
            <w:proofErr w:type="gramStart"/>
            <w:r w:rsidRPr="002A2E10">
              <w:rPr>
                <w:rFonts w:ascii="Footlight MT Light" w:hAnsi="Footlight MT Light"/>
                <w:b w:val="0"/>
              </w:rPr>
              <w:t>menawarkan</w:t>
            </w:r>
            <w:proofErr w:type="gramEnd"/>
            <w:r w:rsidRPr="002A2E10">
              <w:rPr>
                <w:rFonts w:ascii="Footlight MT Light" w:hAnsi="Footlight MT Light"/>
                <w:b w:val="0"/>
              </w:rPr>
              <w:t>, menerima atau menjanjikan untuk memberi atau menerima hadiah atau imbalan berupa apa saja atau melakukan tindakan lainnya untuk mempengaruhi siapapun yang diketahui atau patut dapat diduga berkaitan dengan pengadaan ini;</w:t>
            </w:r>
          </w:p>
          <w:p w14:paraId="1A42EEAF" w14:textId="77777777" w:rsidR="00F77AEA" w:rsidRPr="002A2E10" w:rsidRDefault="002B4AD1" w:rsidP="00DC2649">
            <w:pPr>
              <w:pStyle w:val="Subtitle"/>
              <w:numPr>
                <w:ilvl w:val="3"/>
                <w:numId w:val="14"/>
              </w:numPr>
              <w:spacing w:after="60"/>
              <w:ind w:left="1051" w:hanging="425"/>
              <w:jc w:val="both"/>
              <w:rPr>
                <w:rFonts w:ascii="Footlight MT Light" w:hAnsi="Footlight MT Light"/>
                <w:b w:val="0"/>
              </w:rPr>
            </w:pPr>
            <w:proofErr w:type="gramStart"/>
            <w:r w:rsidRPr="002A2E10">
              <w:rPr>
                <w:rFonts w:ascii="Footlight MT Light" w:hAnsi="Footlight MT Light"/>
                <w:b w:val="0"/>
              </w:rPr>
              <w:t>mendorong</w:t>
            </w:r>
            <w:proofErr w:type="gramEnd"/>
            <w:r w:rsidRPr="002A2E10">
              <w:rPr>
                <w:rFonts w:ascii="Footlight MT Light" w:hAnsi="Footlight MT Light"/>
                <w:b w:val="0"/>
              </w:rPr>
              <w:t xml:space="preserve"> terjadinya persaingan tidak sehat; dan/atau</w:t>
            </w:r>
          </w:p>
          <w:p w14:paraId="14CB7676" w14:textId="77777777" w:rsidR="00F77AEA" w:rsidRPr="002A2E10" w:rsidRDefault="002B4AD1" w:rsidP="00DC2649">
            <w:pPr>
              <w:pStyle w:val="Subtitle"/>
              <w:numPr>
                <w:ilvl w:val="3"/>
                <w:numId w:val="14"/>
              </w:numPr>
              <w:ind w:left="1051" w:hanging="425"/>
              <w:jc w:val="both"/>
              <w:rPr>
                <w:rFonts w:ascii="Footlight MT Light" w:hAnsi="Footlight MT Light"/>
                <w:b w:val="0"/>
              </w:rPr>
            </w:pPr>
            <w:proofErr w:type="gramStart"/>
            <w:r w:rsidRPr="002A2E10">
              <w:rPr>
                <w:rFonts w:ascii="Footlight MT Light" w:hAnsi="Footlight MT Light"/>
                <w:b w:val="0"/>
              </w:rPr>
              <w:t>membuat</w:t>
            </w:r>
            <w:proofErr w:type="gramEnd"/>
            <w:r w:rsidRPr="002A2E10">
              <w:rPr>
                <w:rFonts w:ascii="Footlight MT Light" w:hAnsi="Footlight MT Light"/>
                <w:b w:val="0"/>
              </w:rPr>
              <w:t xml:space="preserve"> dan/atau menyampaikan secara tidak benar dokumen dan/atau keterangan lain yang disyaratkan untuk penyusunan dan pelaksanaan Kontrak ini.</w:t>
            </w:r>
          </w:p>
          <w:p w14:paraId="5C8C4566" w14:textId="77777777" w:rsidR="00F77AEA" w:rsidRPr="002A2E10" w:rsidRDefault="002B4AD1" w:rsidP="00DC2649">
            <w:pPr>
              <w:pStyle w:val="Subtitle"/>
              <w:numPr>
                <w:ilvl w:val="1"/>
                <w:numId w:val="14"/>
              </w:numPr>
              <w:ind w:left="626"/>
              <w:jc w:val="both"/>
              <w:rPr>
                <w:rFonts w:ascii="Footlight MT Light" w:hAnsi="Footlight MT Light"/>
                <w:b w:val="0"/>
              </w:rPr>
            </w:pPr>
            <w:r w:rsidRPr="002A2E10">
              <w:rPr>
                <w:rFonts w:ascii="Footlight MT Light" w:hAnsi="Footlight MT Light"/>
                <w:b w:val="0"/>
              </w:rPr>
              <w:t xml:space="preserve">Penyedia menjamin bahwa yang bersangkutan termasuk semua anggota KSO (apabila berbentuk KSO) dan subkontraktornya (jika ada) tidak pernah dan tidak </w:t>
            </w:r>
            <w:proofErr w:type="gramStart"/>
            <w:r w:rsidRPr="002A2E10">
              <w:rPr>
                <w:rFonts w:ascii="Footlight MT Light" w:hAnsi="Footlight MT Light"/>
                <w:b w:val="0"/>
              </w:rPr>
              <w:t>akan</w:t>
            </w:r>
            <w:proofErr w:type="gramEnd"/>
            <w:r w:rsidRPr="002A2E10">
              <w:rPr>
                <w:rFonts w:ascii="Footlight MT Light" w:hAnsi="Footlight MT Light"/>
                <w:b w:val="0"/>
              </w:rPr>
              <w:t xml:space="preserve"> melakukan tindakan yang dilarang pada pasal 6.1 di atas.</w:t>
            </w:r>
          </w:p>
          <w:p w14:paraId="0C4F48EA" w14:textId="77777777" w:rsidR="00F77AEA" w:rsidRPr="002A2E10" w:rsidRDefault="002B4AD1" w:rsidP="00DC2649">
            <w:pPr>
              <w:pStyle w:val="Subtitle"/>
              <w:numPr>
                <w:ilvl w:val="1"/>
                <w:numId w:val="14"/>
              </w:numPr>
              <w:spacing w:after="60"/>
              <w:ind w:left="626"/>
              <w:jc w:val="both"/>
              <w:rPr>
                <w:rFonts w:ascii="Footlight MT Light" w:hAnsi="Footlight MT Light"/>
                <w:b w:val="0"/>
              </w:rPr>
            </w:pPr>
            <w:r w:rsidRPr="002A2E10">
              <w:rPr>
                <w:rFonts w:ascii="Footlight MT Light" w:hAnsi="Footlight MT Light"/>
                <w:b w:val="0"/>
              </w:rPr>
              <w:lastRenderedPageBreak/>
              <w:t xml:space="preserve">Penyedia yang menurut penilaian </w:t>
            </w:r>
            <w:r w:rsidR="00603F50" w:rsidRPr="002A2E10">
              <w:rPr>
                <w:rFonts w:ascii="Footlight MT Light" w:hAnsi="Footlight MT Light"/>
                <w:b w:val="0"/>
              </w:rPr>
              <w:t>Pejabat Penandatangan</w:t>
            </w:r>
            <w:r w:rsidRPr="002A2E10">
              <w:rPr>
                <w:rFonts w:ascii="Footlight MT Light" w:hAnsi="Footlight MT Light"/>
                <w:b w:val="0"/>
              </w:rPr>
              <w:t xml:space="preserve"> Kontrak terbukti melakukan larangan-larangan di atas dapat dikenakan sanksi-sanksi administratif oleh </w:t>
            </w:r>
            <w:r w:rsidR="00603F50" w:rsidRPr="002A2E10">
              <w:rPr>
                <w:rFonts w:ascii="Footlight MT Light" w:hAnsi="Footlight MT Light"/>
                <w:b w:val="0"/>
              </w:rPr>
              <w:t>Pejabat Penandatangan</w:t>
            </w:r>
            <w:r w:rsidRPr="002A2E10">
              <w:rPr>
                <w:rFonts w:ascii="Footlight MT Light" w:hAnsi="Footlight MT Light"/>
                <w:b w:val="0"/>
              </w:rPr>
              <w:t xml:space="preserve"> Kontrak sebagai berikut:</w:t>
            </w:r>
          </w:p>
          <w:p w14:paraId="58ACF58C" w14:textId="77777777" w:rsidR="00F77AEA" w:rsidRPr="002A2E10" w:rsidRDefault="002B4AD1" w:rsidP="00DC2649">
            <w:pPr>
              <w:pStyle w:val="Subtitle"/>
              <w:numPr>
                <w:ilvl w:val="3"/>
                <w:numId w:val="14"/>
              </w:numPr>
              <w:spacing w:after="60"/>
              <w:ind w:left="1051" w:hanging="425"/>
              <w:jc w:val="both"/>
              <w:rPr>
                <w:rFonts w:ascii="Footlight MT Light" w:hAnsi="Footlight MT Light"/>
                <w:b w:val="0"/>
              </w:rPr>
            </w:pPr>
            <w:proofErr w:type="gramStart"/>
            <w:r w:rsidRPr="002A2E10">
              <w:rPr>
                <w:rFonts w:ascii="Footlight MT Light" w:hAnsi="Footlight MT Light"/>
                <w:b w:val="0"/>
              </w:rPr>
              <w:t>pemutusan</w:t>
            </w:r>
            <w:proofErr w:type="gramEnd"/>
            <w:r w:rsidRPr="002A2E10">
              <w:rPr>
                <w:rFonts w:ascii="Footlight MT Light" w:hAnsi="Footlight MT Light"/>
                <w:b w:val="0"/>
              </w:rPr>
              <w:t xml:space="preserve"> Kontrak;</w:t>
            </w:r>
          </w:p>
          <w:p w14:paraId="7E54F311" w14:textId="77777777" w:rsidR="00F77AEA" w:rsidRPr="002A2E10" w:rsidRDefault="002B4AD1" w:rsidP="00DC2649">
            <w:pPr>
              <w:pStyle w:val="Subtitle"/>
              <w:numPr>
                <w:ilvl w:val="3"/>
                <w:numId w:val="14"/>
              </w:numPr>
              <w:spacing w:after="60"/>
              <w:ind w:left="1051" w:hanging="425"/>
              <w:jc w:val="both"/>
              <w:rPr>
                <w:rFonts w:ascii="Footlight MT Light" w:hAnsi="Footlight MT Light"/>
                <w:b w:val="0"/>
              </w:rPr>
            </w:pPr>
            <w:r w:rsidRPr="002A2E10">
              <w:rPr>
                <w:rFonts w:ascii="Footlight MT Light" w:hAnsi="Footlight MT Light"/>
                <w:b w:val="0"/>
              </w:rPr>
              <w:t>Jaminan Pelaksanaan dicairkan dan disetorkan sebagaimana ditetapkan dalam SSKK;</w:t>
            </w:r>
          </w:p>
          <w:p w14:paraId="1BFDD302" w14:textId="77777777" w:rsidR="00F77AEA" w:rsidRPr="002A2E10" w:rsidRDefault="002B4AD1" w:rsidP="00DC2649">
            <w:pPr>
              <w:pStyle w:val="Subtitle"/>
              <w:numPr>
                <w:ilvl w:val="3"/>
                <w:numId w:val="14"/>
              </w:numPr>
              <w:spacing w:after="60"/>
              <w:ind w:left="1051" w:hanging="425"/>
              <w:jc w:val="both"/>
              <w:rPr>
                <w:rFonts w:ascii="Footlight MT Light" w:hAnsi="Footlight MT Light"/>
                <w:b w:val="0"/>
              </w:rPr>
            </w:pPr>
            <w:proofErr w:type="gramStart"/>
            <w:r w:rsidRPr="002A2E10">
              <w:rPr>
                <w:rFonts w:ascii="Footlight MT Light" w:hAnsi="Footlight MT Light"/>
                <w:b w:val="0"/>
              </w:rPr>
              <w:t>sisa</w:t>
            </w:r>
            <w:proofErr w:type="gramEnd"/>
            <w:r w:rsidRPr="002A2E10">
              <w:rPr>
                <w:rFonts w:ascii="Footlight MT Light" w:hAnsi="Footlight MT Light"/>
                <w:b w:val="0"/>
              </w:rPr>
              <w:t xml:space="preserve"> uang muka harus dilunasi oleh Penyedia atau Jaminan Uang Muka dicairkan dan disetorkan sebagaimana ditetapkan dalam SSKK; dan</w:t>
            </w:r>
          </w:p>
          <w:p w14:paraId="7394A2B4" w14:textId="77777777" w:rsidR="00F77AEA" w:rsidRPr="002A2E10" w:rsidRDefault="002B4AD1" w:rsidP="00DC2649">
            <w:pPr>
              <w:pStyle w:val="Subtitle"/>
              <w:numPr>
                <w:ilvl w:val="3"/>
                <w:numId w:val="14"/>
              </w:numPr>
              <w:spacing w:after="60"/>
              <w:ind w:left="1051" w:hanging="425"/>
              <w:jc w:val="both"/>
              <w:rPr>
                <w:rFonts w:ascii="Footlight MT Light" w:hAnsi="Footlight MT Light"/>
                <w:b w:val="0"/>
              </w:rPr>
            </w:pPr>
            <w:proofErr w:type="gramStart"/>
            <w:r w:rsidRPr="002A2E10">
              <w:rPr>
                <w:rFonts w:ascii="Footlight MT Light" w:hAnsi="Footlight MT Light"/>
                <w:b w:val="0"/>
              </w:rPr>
              <w:t>pengenaan</w:t>
            </w:r>
            <w:proofErr w:type="gramEnd"/>
            <w:r w:rsidRPr="002A2E10">
              <w:rPr>
                <w:rFonts w:ascii="Footlight MT Light" w:hAnsi="Footlight MT Light"/>
                <w:b w:val="0"/>
              </w:rPr>
              <w:t xml:space="preserve"> Sanksi Daftar Hitam.</w:t>
            </w:r>
          </w:p>
          <w:p w14:paraId="2832CF53" w14:textId="77777777" w:rsidR="00F77AEA" w:rsidRPr="002A2E10" w:rsidRDefault="002B4AD1" w:rsidP="00B634F1">
            <w:pPr>
              <w:pStyle w:val="Subtitle"/>
              <w:numPr>
                <w:ilvl w:val="1"/>
                <w:numId w:val="14"/>
              </w:numPr>
              <w:spacing w:after="60"/>
              <w:ind w:left="626"/>
              <w:jc w:val="both"/>
              <w:rPr>
                <w:rFonts w:ascii="Footlight MT Light" w:hAnsi="Footlight MT Light"/>
                <w:b w:val="0"/>
              </w:rPr>
            </w:pPr>
            <w:r w:rsidRPr="002A2E10">
              <w:rPr>
                <w:rFonts w:ascii="Footlight MT Light" w:hAnsi="Footlight MT Light"/>
                <w:b w:val="0"/>
              </w:rPr>
              <w:t xml:space="preserve">Pengenaan sanksi administratif di atas dilaporkan oleh </w:t>
            </w:r>
            <w:r w:rsidR="00603F50" w:rsidRPr="002A2E10">
              <w:rPr>
                <w:rFonts w:ascii="Footlight MT Light" w:hAnsi="Footlight MT Light"/>
                <w:b w:val="0"/>
              </w:rPr>
              <w:t>Pejabat Penandatangan</w:t>
            </w:r>
            <w:r w:rsidRPr="002A2E10">
              <w:rPr>
                <w:rFonts w:ascii="Footlight MT Light" w:hAnsi="Footlight MT Light"/>
                <w:b w:val="0"/>
              </w:rPr>
              <w:t xml:space="preserve"> Kontrak kepada PA/KPA.</w:t>
            </w:r>
          </w:p>
          <w:p w14:paraId="4048676A" w14:textId="77777777" w:rsidR="00F77AEA" w:rsidRPr="002A2E10" w:rsidRDefault="00603F50" w:rsidP="00DC2649">
            <w:pPr>
              <w:pStyle w:val="Subtitle"/>
              <w:numPr>
                <w:ilvl w:val="1"/>
                <w:numId w:val="14"/>
              </w:numPr>
              <w:ind w:left="626"/>
              <w:jc w:val="both"/>
              <w:rPr>
                <w:rFonts w:ascii="Footlight MT Light" w:hAnsi="Footlight MT Light"/>
              </w:rPr>
            </w:pPr>
            <w:r w:rsidRPr="002A2E10">
              <w:rPr>
                <w:rFonts w:ascii="Footlight MT Light" w:hAnsi="Footlight MT Light"/>
                <w:b w:val="0"/>
              </w:rPr>
              <w:t>Pejabat Penandatangan</w:t>
            </w:r>
            <w:r w:rsidR="002B4AD1" w:rsidRPr="002A2E10">
              <w:rPr>
                <w:rFonts w:ascii="Footlight MT Light" w:hAnsi="Footlight MT Light"/>
                <w:b w:val="0"/>
              </w:rPr>
              <w:t xml:space="preserve"> Kontrak yang terlibat dalam </w:t>
            </w:r>
            <w:r w:rsidR="002B4AD1" w:rsidRPr="002A2E10">
              <w:rPr>
                <w:rFonts w:ascii="Footlight MT Light" w:hAnsi="Footlight MT Light"/>
                <w:b w:val="0"/>
                <w:color w:val="000000"/>
              </w:rPr>
              <w:t>korupsi, kolusi, dan/atau nepotisme</w:t>
            </w:r>
            <w:r w:rsidR="002B4AD1" w:rsidRPr="002A2E10">
              <w:rPr>
                <w:rFonts w:ascii="Footlight MT Light" w:hAnsi="Footlight MT Light"/>
                <w:b w:val="0"/>
              </w:rPr>
              <w:t xml:space="preserve"> dan penipuan dikenakan sanksi berdasarkan ketentuan peraturan perundang-undangan.</w:t>
            </w:r>
          </w:p>
        </w:tc>
      </w:tr>
      <w:tr w:rsidR="00F77AEA" w:rsidRPr="002A2E10" w14:paraId="39165070" w14:textId="77777777">
        <w:tc>
          <w:tcPr>
            <w:tcW w:w="3038" w:type="dxa"/>
            <w:shd w:val="clear" w:color="auto" w:fill="auto"/>
          </w:tcPr>
          <w:p w14:paraId="7B5115CA"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Asal Material/Bahan</w:t>
            </w:r>
          </w:p>
        </w:tc>
        <w:tc>
          <w:tcPr>
            <w:tcW w:w="5697" w:type="dxa"/>
            <w:shd w:val="clear" w:color="auto" w:fill="auto"/>
          </w:tcPr>
          <w:p w14:paraId="70BDE229" w14:textId="77777777" w:rsidR="00F77AEA" w:rsidRPr="002A2E10" w:rsidRDefault="002B4AD1"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harus menyampaikan asal material/bahan yang terdiri dari rincian komponen dalam negeri dan komponen impor selama pelaksanaan pekerjaan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p w14:paraId="3F9A41CB" w14:textId="77777777" w:rsidR="00F77AEA" w:rsidRPr="002A2E10" w:rsidRDefault="002B4AD1"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Asal material/bahan merupakan tempat material/bahan diperoleh, antara lain tempat material/bahan ditambang, tumbuh, atau diproduksi.</w:t>
            </w:r>
          </w:p>
          <w:p w14:paraId="1BDAEF2D" w14:textId="77777777" w:rsidR="00F77AEA" w:rsidRPr="002A2E10" w:rsidRDefault="002B4AD1"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Kendaraan yang digunakan untuk pengiriman dan pengangkutan material/bahan mematuhi peraturan perundangan terkait beban dan dimensi kendaraan.</w:t>
            </w:r>
          </w:p>
        </w:tc>
      </w:tr>
      <w:tr w:rsidR="00F77AEA" w:rsidRPr="002A2E10" w14:paraId="767EFB26" w14:textId="77777777">
        <w:tc>
          <w:tcPr>
            <w:tcW w:w="3038" w:type="dxa"/>
            <w:shd w:val="clear" w:color="auto" w:fill="auto"/>
          </w:tcPr>
          <w:p w14:paraId="2818B04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Pembukuan</w:t>
            </w:r>
          </w:p>
        </w:tc>
        <w:tc>
          <w:tcPr>
            <w:tcW w:w="5697" w:type="dxa"/>
            <w:shd w:val="clear" w:color="auto" w:fill="auto"/>
          </w:tcPr>
          <w:p w14:paraId="562F7A98"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diharapkan untuk melakukan pencatatan keuangan yang akurat dan sistematis sehubungan dengan pelaksanaan pekerjaan ini berdasarkan standar akuntansi yang berlaku.</w:t>
            </w:r>
          </w:p>
        </w:tc>
      </w:tr>
      <w:tr w:rsidR="00F77AEA" w:rsidRPr="002A2E10" w14:paraId="42204889" w14:textId="77777777">
        <w:tc>
          <w:tcPr>
            <w:tcW w:w="3038" w:type="dxa"/>
            <w:shd w:val="clear" w:color="auto" w:fill="auto"/>
          </w:tcPr>
          <w:p w14:paraId="0075CA2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Perpajakan</w:t>
            </w:r>
          </w:p>
        </w:tc>
        <w:tc>
          <w:tcPr>
            <w:tcW w:w="5697" w:type="dxa"/>
            <w:shd w:val="clear" w:color="auto" w:fill="auto"/>
          </w:tcPr>
          <w:p w14:paraId="41D922FE"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Subkontraktor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F77AEA" w:rsidRPr="002A2E10" w14:paraId="61E40709" w14:textId="77777777">
        <w:tc>
          <w:tcPr>
            <w:tcW w:w="3038" w:type="dxa"/>
            <w:shd w:val="clear" w:color="auto" w:fill="auto"/>
          </w:tcPr>
          <w:p w14:paraId="6B8B820A"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Pengalihan Seluruh Kontrak </w:t>
            </w:r>
          </w:p>
        </w:tc>
        <w:tc>
          <w:tcPr>
            <w:tcW w:w="5697" w:type="dxa"/>
            <w:shd w:val="clear" w:color="auto" w:fill="auto"/>
          </w:tcPr>
          <w:p w14:paraId="6208A467" w14:textId="77777777" w:rsidR="00F77AEA" w:rsidRPr="002A2E10" w:rsidRDefault="002B4AD1" w:rsidP="00DC2649">
            <w:pPr>
              <w:numPr>
                <w:ilvl w:val="1"/>
                <w:numId w:val="14"/>
              </w:numPr>
              <w:spacing w:after="120"/>
              <w:ind w:left="626" w:hanging="626"/>
              <w:jc w:val="both"/>
              <w:rPr>
                <w:rFonts w:ascii="Footlight MT Light" w:eastAsia="Gentium Basic" w:hAnsi="Footlight MT Light" w:cs="Gentium Basic"/>
              </w:rPr>
            </w:pPr>
            <w:r w:rsidRPr="002A2E10">
              <w:rPr>
                <w:rFonts w:ascii="Footlight MT Light" w:eastAsia="Gentium Basic" w:hAnsi="Footlight MT Light" w:cs="Gentium Basic"/>
              </w:rPr>
              <w:t xml:space="preserve">Pengalihan seluruh Kontrak hanya diperbolehkan dalam hal pergantian </w:t>
            </w:r>
            <w:proofErr w:type="gramStart"/>
            <w:r w:rsidRPr="002A2E10">
              <w:rPr>
                <w:rFonts w:ascii="Footlight MT Light" w:eastAsia="Gentium Basic" w:hAnsi="Footlight MT Light" w:cs="Gentium Basic"/>
              </w:rPr>
              <w:t>nama</w:t>
            </w:r>
            <w:proofErr w:type="gramEnd"/>
            <w:r w:rsidRPr="002A2E10">
              <w:rPr>
                <w:rFonts w:ascii="Footlight MT Light" w:eastAsia="Gentium Basic" w:hAnsi="Footlight MT Light" w:cs="Gentium Basic"/>
              </w:rPr>
              <w:t xml:space="preserve"> Penyedia, baik sebagai akibat peleburan (</w:t>
            </w:r>
            <w:r w:rsidRPr="002A2E10">
              <w:rPr>
                <w:rFonts w:ascii="Footlight MT Light" w:eastAsia="Gentium Basic" w:hAnsi="Footlight MT Light" w:cs="Gentium Basic"/>
                <w:i/>
              </w:rPr>
              <w:t>merger</w:t>
            </w:r>
            <w:r w:rsidRPr="002A2E10">
              <w:rPr>
                <w:rFonts w:ascii="Footlight MT Light" w:eastAsia="Gentium Basic" w:hAnsi="Footlight MT Light" w:cs="Gentium Basic"/>
              </w:rPr>
              <w:t>) maupun akibat lainnya.</w:t>
            </w:r>
          </w:p>
          <w:p w14:paraId="0097FD7B" w14:textId="77777777" w:rsidR="00F77AEA" w:rsidRPr="002A2E10" w:rsidRDefault="002B4AD1" w:rsidP="00DC2649">
            <w:pPr>
              <w:numPr>
                <w:ilvl w:val="1"/>
                <w:numId w:val="14"/>
              </w:numPr>
              <w:spacing w:after="120"/>
              <w:ind w:left="626" w:hanging="626"/>
              <w:jc w:val="both"/>
              <w:rPr>
                <w:rFonts w:ascii="Footlight MT Light" w:eastAsia="Gentium Basic" w:hAnsi="Footlight MT Light" w:cs="Gentium Basic"/>
              </w:rPr>
            </w:pPr>
            <w:r w:rsidRPr="002A2E10">
              <w:rPr>
                <w:rFonts w:ascii="Footlight MT Light" w:eastAsia="Gentium Basic" w:hAnsi="Footlight MT Light" w:cs="Gentium Basic"/>
              </w:rPr>
              <w:t xml:space="preserve">Jika ketentuan di atas dilanggar maka Kontrak diputuskan sepihak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w:t>
            </w:r>
            <w:r w:rsidRPr="002A2E10">
              <w:rPr>
                <w:rFonts w:ascii="Footlight MT Light" w:eastAsia="Gentium Basic" w:hAnsi="Footlight MT Light" w:cs="Gentium Basic"/>
              </w:rPr>
              <w:lastRenderedPageBreak/>
              <w:t>Kontrak</w:t>
            </w:r>
            <w:r w:rsidRPr="002A2E10">
              <w:rPr>
                <w:rFonts w:ascii="Footlight MT Light" w:eastAsia="Gentium Basic" w:hAnsi="Footlight MT Light" w:cs="Gentium Basic"/>
                <w:color w:val="000000"/>
              </w:rPr>
              <w:t xml:space="preserve"> dan Penyedia dikenakan sanksi sebagaimana diatur dalam pasal 44.2.</w:t>
            </w:r>
          </w:p>
        </w:tc>
      </w:tr>
      <w:tr w:rsidR="00F77AEA" w:rsidRPr="002A2E10" w14:paraId="53770C76" w14:textId="77777777">
        <w:tc>
          <w:tcPr>
            <w:tcW w:w="3038" w:type="dxa"/>
            <w:shd w:val="clear" w:color="auto" w:fill="auto"/>
          </w:tcPr>
          <w:p w14:paraId="03EEDCA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Pengabaian</w:t>
            </w:r>
          </w:p>
        </w:tc>
        <w:tc>
          <w:tcPr>
            <w:tcW w:w="5697" w:type="dxa"/>
            <w:shd w:val="clear" w:color="auto" w:fill="auto"/>
          </w:tcPr>
          <w:p w14:paraId="7D94E08A"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F77AEA" w:rsidRPr="002A2E10" w14:paraId="5DAEB1FE" w14:textId="77777777">
        <w:tc>
          <w:tcPr>
            <w:tcW w:w="3038" w:type="dxa"/>
            <w:shd w:val="clear" w:color="auto" w:fill="auto"/>
          </w:tcPr>
          <w:p w14:paraId="1925EE4D"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Penyedia Mandiri</w:t>
            </w:r>
          </w:p>
        </w:tc>
        <w:tc>
          <w:tcPr>
            <w:tcW w:w="5697" w:type="dxa"/>
            <w:shd w:val="clear" w:color="auto" w:fill="auto"/>
          </w:tcPr>
          <w:p w14:paraId="5F33B4DF"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berdasarkan Kontrak ini bertanggung jawab penuh terhadap Tenaga Kerja Konstruki dan subkontraktornya (jika ada) serta pekerjaan yang dilakukan oleh mereka.</w:t>
            </w:r>
          </w:p>
        </w:tc>
      </w:tr>
      <w:tr w:rsidR="00F77AEA" w:rsidRPr="002A2E10" w14:paraId="148D1099" w14:textId="77777777">
        <w:tc>
          <w:tcPr>
            <w:tcW w:w="3038" w:type="dxa"/>
            <w:shd w:val="clear" w:color="auto" w:fill="auto"/>
          </w:tcPr>
          <w:p w14:paraId="11EF351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KSO</w:t>
            </w:r>
          </w:p>
        </w:tc>
        <w:tc>
          <w:tcPr>
            <w:tcW w:w="5697" w:type="dxa"/>
            <w:shd w:val="clear" w:color="auto" w:fill="auto"/>
          </w:tcPr>
          <w:p w14:paraId="20D488B3"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KSO memberi kuasa kepada salah satu anggota yang disebut dalam Surat Perjanjian untuk bertindak atas nama KSO dalam pelaksanaan hak dan kewajiban terhadap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berdasarkan Kontrak ini.</w:t>
            </w:r>
          </w:p>
        </w:tc>
      </w:tr>
      <w:tr w:rsidR="00F77AEA" w:rsidRPr="002A2E10" w14:paraId="0BD7CCEA" w14:textId="77777777">
        <w:tc>
          <w:tcPr>
            <w:tcW w:w="3038" w:type="dxa"/>
            <w:shd w:val="clear" w:color="auto" w:fill="auto"/>
          </w:tcPr>
          <w:p w14:paraId="02C281B2"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Pengawasan Pelaksanaan Pekerjaan</w:t>
            </w:r>
          </w:p>
        </w:tc>
        <w:tc>
          <w:tcPr>
            <w:tcW w:w="5697" w:type="dxa"/>
            <w:shd w:val="clear" w:color="auto" w:fill="auto"/>
          </w:tcPr>
          <w:p w14:paraId="7AF64168" w14:textId="77777777" w:rsidR="00F77AEA" w:rsidRPr="002A2E10" w:rsidRDefault="00603F50"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menetapkan Pengawas Pekerjaan untuk melakukan pengawasan pelaksanaan pekerjaan sesuai Kontrak ini. Pengawas Pekerjaan dapat berasal dari personel </w:t>
            </w: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(Direksi Teknis) atau Penyedia Jasa Pengawasan (Konsultan Pengawas).</w:t>
            </w:r>
          </w:p>
          <w:p w14:paraId="54383861" w14:textId="77777777" w:rsidR="00F77AEA" w:rsidRPr="002A2E10" w:rsidRDefault="002B4AD1"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melaksanakan kewajibannya, Pengawas Pekerjaan bertindak profesional. Jika tercantum dalam SSKK, Pengawas Pekerjaan yang berasal dari Personel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bertindak sebagai Wakil Sah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tc>
      </w:tr>
      <w:tr w:rsidR="00F77AEA" w:rsidRPr="002A2E10" w14:paraId="5977BC20" w14:textId="77777777">
        <w:tc>
          <w:tcPr>
            <w:tcW w:w="3038" w:type="dxa"/>
            <w:shd w:val="clear" w:color="auto" w:fill="auto"/>
          </w:tcPr>
          <w:p w14:paraId="70DCE12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Tugas dan Wewenang Pengawas Pekerjaan</w:t>
            </w:r>
          </w:p>
        </w:tc>
        <w:tc>
          <w:tcPr>
            <w:tcW w:w="5697" w:type="dxa"/>
            <w:shd w:val="clear" w:color="auto" w:fill="auto"/>
          </w:tcPr>
          <w:p w14:paraId="64B6A58E" w14:textId="77777777" w:rsidR="00F77AEA" w:rsidRPr="002A2E10" w:rsidRDefault="002B4AD1"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 xml:space="preserve">Semua gambar dan rencana kerja yang digunakan dalam pelaksanaan pekerjaan sesuai Kontrak, untuk pekerjaan permanen maupun pekerjaan sementara mendapatkan persetujuan dari Pengawas Pekerjaan sesuai pelimpahan wewenang dari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p w14:paraId="4DFA1353" w14:textId="77777777" w:rsidR="00F77AEA" w:rsidRPr="002A2E10" w:rsidRDefault="002B4AD1" w:rsidP="00DC2649">
            <w:pPr>
              <w:numPr>
                <w:ilvl w:val="1"/>
                <w:numId w:val="14"/>
              </w:numPr>
              <w:ind w:left="626"/>
              <w:jc w:val="both"/>
              <w:rPr>
                <w:rFonts w:ascii="Footlight MT Light" w:eastAsia="Gentium Basic" w:hAnsi="Footlight MT Light" w:cs="Gentium Basic"/>
              </w:rPr>
            </w:pPr>
            <w:r w:rsidRPr="002A2E10">
              <w:rPr>
                <w:rFonts w:ascii="Footlight MT Light" w:eastAsia="Gentium Basic" w:hAnsi="Footlight MT Light" w:cs="Gentium Basic"/>
              </w:rPr>
              <w:t xml:space="preserve">Jika dalam pelaksanaan pekerjaan ini diperlukan terlebih dahulu ada pekerjaan sementara yang tidak tercantum dalam Daftar Kuantitas dan Harga di dalam Kontrak maka Penyedia berkewajiban untuk menyerahkan spesifikasi dan gambar usulan pekerjaan sementara tersebut untuk mendapatkan pernyataan tidak berkeberatan </w:t>
            </w:r>
            <w:r w:rsidRPr="002A2E10">
              <w:rPr>
                <w:rFonts w:ascii="Footlight MT Light" w:eastAsia="Gentium Basic" w:hAnsi="Footlight MT Light" w:cs="Gentium Basic"/>
                <w:i/>
              </w:rPr>
              <w:t>(no objection)</w:t>
            </w:r>
            <w:r w:rsidRPr="002A2E10">
              <w:rPr>
                <w:rFonts w:ascii="Footlight MT Light" w:eastAsia="Gentium Basic" w:hAnsi="Footlight MT Light" w:cs="Gentium Basic"/>
              </w:rPr>
              <w:t xml:space="preserve"> untuk dilaksanakan dari Pengawas Pekerjaan.</w:t>
            </w:r>
          </w:p>
          <w:p w14:paraId="0DC42FB9" w14:textId="77777777" w:rsidR="00F77AEA" w:rsidRPr="002A2E10" w:rsidRDefault="002B4AD1" w:rsidP="00DC2649">
            <w:p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Pernyataan tidak berkeberatan atas rencana pekerjaan sementara ini tidak melepaskan Penyedia dari tanggung jawabnya sesuai Kontrak.</w:t>
            </w:r>
          </w:p>
          <w:p w14:paraId="3A677425" w14:textId="77777777" w:rsidR="00F77AEA" w:rsidRPr="002A2E10" w:rsidRDefault="002B4AD1" w:rsidP="00DC2649">
            <w:pPr>
              <w:numPr>
                <w:ilvl w:val="1"/>
                <w:numId w:val="14"/>
              </w:numPr>
              <w:spacing w:after="60"/>
              <w:ind w:left="626"/>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Pengawas Pekerjaan melaksanakan tugas dan wewenang paling sedikit meliputi:</w:t>
            </w:r>
          </w:p>
          <w:p w14:paraId="2DDF822A" w14:textId="77777777" w:rsidR="00F77AEA" w:rsidRPr="002A2E10" w:rsidRDefault="002B4AD1" w:rsidP="00DC2649">
            <w:pPr>
              <w:numPr>
                <w:ilvl w:val="3"/>
                <w:numId w:val="14"/>
              </w:numPr>
              <w:pBdr>
                <w:top w:val="nil"/>
                <w:left w:val="nil"/>
                <w:bottom w:val="nil"/>
                <w:right w:val="nil"/>
                <w:between w:val="nil"/>
              </w:pBdr>
              <w:spacing w:after="60"/>
              <w:ind w:left="10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mengevaluasi dan menyetujui rencana mutu pekerjaan konstruksi Penyedia Jasa pelaksana konstruksi;</w:t>
            </w:r>
          </w:p>
          <w:p w14:paraId="72914D1C" w14:textId="77777777" w:rsidR="00F77AEA" w:rsidRPr="002A2E10" w:rsidRDefault="002B4AD1" w:rsidP="00DC2649">
            <w:pPr>
              <w:numPr>
                <w:ilvl w:val="3"/>
                <w:numId w:val="14"/>
              </w:numPr>
              <w:pBdr>
                <w:top w:val="nil"/>
                <w:left w:val="nil"/>
                <w:bottom w:val="nil"/>
                <w:right w:val="nil"/>
                <w:between w:val="nil"/>
              </w:pBdr>
              <w:spacing w:after="60"/>
              <w:ind w:left="10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memberikan ijin dimulainya setiap tahapan pekerjaan;</w:t>
            </w:r>
          </w:p>
          <w:p w14:paraId="4B4832CB" w14:textId="77777777" w:rsidR="00F77AEA" w:rsidRPr="002A2E10" w:rsidRDefault="002B4AD1" w:rsidP="00DC2649">
            <w:pPr>
              <w:numPr>
                <w:ilvl w:val="3"/>
                <w:numId w:val="14"/>
              </w:numPr>
              <w:pBdr>
                <w:top w:val="nil"/>
                <w:left w:val="nil"/>
                <w:bottom w:val="nil"/>
                <w:right w:val="nil"/>
                <w:between w:val="nil"/>
              </w:pBdr>
              <w:spacing w:after="60"/>
              <w:ind w:left="10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memeriksa dan menyetujui kemajuan pelaksanaan Pekerjaan Konstruksi sesuai dengan ketentuan dalam Kontrak;</w:t>
            </w:r>
          </w:p>
          <w:p w14:paraId="2BD166E5" w14:textId="77777777" w:rsidR="00F77AEA" w:rsidRPr="002A2E10" w:rsidRDefault="002B4AD1" w:rsidP="00DC2649">
            <w:pPr>
              <w:numPr>
                <w:ilvl w:val="3"/>
                <w:numId w:val="14"/>
              </w:numPr>
              <w:pBdr>
                <w:top w:val="nil"/>
                <w:left w:val="nil"/>
                <w:bottom w:val="nil"/>
                <w:right w:val="nil"/>
                <w:between w:val="nil"/>
              </w:pBdr>
              <w:spacing w:after="60"/>
              <w:ind w:left="10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memeriksa dan menilai mutu dan keselamatan konstruksi terhadap hasil akhir pekerjaan;</w:t>
            </w:r>
          </w:p>
          <w:p w14:paraId="1B652E2B" w14:textId="77777777" w:rsidR="00F77AEA" w:rsidRPr="002A2E10" w:rsidRDefault="002B4AD1" w:rsidP="00DC2649">
            <w:pPr>
              <w:numPr>
                <w:ilvl w:val="3"/>
                <w:numId w:val="14"/>
              </w:numPr>
              <w:pBdr>
                <w:top w:val="nil"/>
                <w:left w:val="nil"/>
                <w:bottom w:val="nil"/>
                <w:right w:val="nil"/>
                <w:between w:val="nil"/>
              </w:pBdr>
              <w:spacing w:after="60"/>
              <w:ind w:left="10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menghentikan setiap pekerjaan yang tidak memenuhi persyaratan;</w:t>
            </w:r>
          </w:p>
          <w:p w14:paraId="13A8EC55" w14:textId="77777777" w:rsidR="00F77AEA" w:rsidRPr="002A2E10" w:rsidRDefault="002B4AD1" w:rsidP="00DC2649">
            <w:pPr>
              <w:numPr>
                <w:ilvl w:val="3"/>
                <w:numId w:val="14"/>
              </w:numPr>
              <w:pBdr>
                <w:top w:val="nil"/>
                <w:left w:val="nil"/>
                <w:bottom w:val="nil"/>
                <w:right w:val="nil"/>
                <w:between w:val="nil"/>
              </w:pBdr>
              <w:spacing w:after="60"/>
              <w:ind w:left="10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bertanggungjawab terhadap hasil pelaksanaan Pekerjaan Konstruksi sesuai tugas dan tanggungjawabnya;</w:t>
            </w:r>
          </w:p>
          <w:p w14:paraId="527F4202" w14:textId="77777777" w:rsidR="00F77AEA" w:rsidRPr="002A2E10" w:rsidRDefault="002B4AD1" w:rsidP="00DC2649">
            <w:pPr>
              <w:numPr>
                <w:ilvl w:val="3"/>
                <w:numId w:val="14"/>
              </w:numPr>
              <w:pBdr>
                <w:top w:val="nil"/>
                <w:left w:val="nil"/>
                <w:bottom w:val="nil"/>
                <w:right w:val="nil"/>
                <w:between w:val="nil"/>
              </w:pBdr>
              <w:spacing w:after="120"/>
              <w:ind w:left="1051" w:hanging="425"/>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memberikan</w:t>
            </w:r>
            <w:proofErr w:type="gramEnd"/>
            <w:r w:rsidRPr="002A2E10">
              <w:rPr>
                <w:rFonts w:ascii="Footlight MT Light" w:eastAsia="Gentium Basic" w:hAnsi="Footlight MT Light" w:cs="Gentium Basic"/>
                <w:color w:val="000000"/>
              </w:rPr>
              <w:t xml:space="preserve"> laporan secara periodik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sesuai dengan ketentuan dalam Kontrak.</w:t>
            </w:r>
          </w:p>
          <w:p w14:paraId="77142B5A" w14:textId="77777777" w:rsidR="00F77AEA" w:rsidRPr="002A2E10" w:rsidRDefault="002B4AD1"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Pengawas Pekerjaan melaksanakan tugas dan wewenang sebagaimana yang dimaksud pada pasal 15.3 yang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mempengaruhi ketentuan atau persyaratan dalam kontrak maka Pengawas Pekerjaan terlebih dahulu mendapatkan persetujuan dari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p w14:paraId="5BD019B9" w14:textId="77777777" w:rsidR="00F77AEA" w:rsidRPr="002A2E10" w:rsidRDefault="002B4AD1" w:rsidP="00DC2649">
            <w:pPr>
              <w:numPr>
                <w:ilvl w:val="1"/>
                <w:numId w:val="14"/>
              </w:numPr>
              <w:spacing w:after="120"/>
              <w:ind w:left="626"/>
              <w:jc w:val="both"/>
              <w:rPr>
                <w:rFonts w:ascii="Footlight MT Light" w:eastAsia="Gentium Basic" w:hAnsi="Footlight MT Light" w:cs="Gentium Basic"/>
              </w:rPr>
            </w:pPr>
            <w:r w:rsidRPr="002A2E10">
              <w:rPr>
                <w:rFonts w:ascii="Footlight MT Light" w:eastAsia="Gentium Basic" w:hAnsi="Footlight MT Light" w:cs="Gentium Basic"/>
              </w:rPr>
              <w:t>Penyedia berkewajiban untuk melaksanakan perintah Pengawas Pekerjaan yang sesuai dengan kewenangan Pengawas Pekerjaan dalam Kontrak ini.</w:t>
            </w:r>
          </w:p>
        </w:tc>
      </w:tr>
      <w:tr w:rsidR="00F77AEA" w:rsidRPr="002A2E10" w14:paraId="1694DA2E" w14:textId="77777777">
        <w:tc>
          <w:tcPr>
            <w:tcW w:w="3038" w:type="dxa"/>
            <w:shd w:val="clear" w:color="auto" w:fill="auto"/>
          </w:tcPr>
          <w:p w14:paraId="6179035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Penemuan-penemuan</w:t>
            </w:r>
          </w:p>
        </w:tc>
        <w:tc>
          <w:tcPr>
            <w:tcW w:w="5697" w:type="dxa"/>
            <w:shd w:val="clear" w:color="auto" w:fill="auto"/>
          </w:tcPr>
          <w:p w14:paraId="7A8334FD"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wajib memberitahukan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dan kepada pihak yang berwenang semua penemuan benda/barang yang mempunyai nilai sejarah atau penemuan kekayaan di lokasi pekerjaan yang menurut peraturan perundang-undangan dikuasai oleh negara.</w:t>
            </w:r>
          </w:p>
        </w:tc>
      </w:tr>
      <w:tr w:rsidR="00F77AEA" w:rsidRPr="002A2E10" w14:paraId="46E958A0" w14:textId="77777777">
        <w:tc>
          <w:tcPr>
            <w:tcW w:w="3038" w:type="dxa"/>
            <w:shd w:val="clear" w:color="auto" w:fill="auto"/>
          </w:tcPr>
          <w:p w14:paraId="6782CB62" w14:textId="77777777" w:rsidR="00F77AEA" w:rsidRPr="002A2E10" w:rsidRDefault="002B4AD1" w:rsidP="00DC2649">
            <w:pPr>
              <w:pStyle w:val="Subtitle"/>
              <w:numPr>
                <w:ilvl w:val="0"/>
                <w:numId w:val="14"/>
              </w:numPr>
              <w:ind w:left="432" w:hanging="432"/>
              <w:rPr>
                <w:rFonts w:ascii="Footlight MT Light" w:hAnsi="Footlight MT Light"/>
              </w:rPr>
            </w:pPr>
            <w:r w:rsidRPr="002A2E10">
              <w:rPr>
                <w:rFonts w:ascii="Footlight MT Light" w:hAnsi="Footlight MT Light"/>
              </w:rPr>
              <w:t>Akses ke Lokasi Kerja</w:t>
            </w:r>
          </w:p>
        </w:tc>
        <w:tc>
          <w:tcPr>
            <w:tcW w:w="5697" w:type="dxa"/>
            <w:shd w:val="clear" w:color="auto" w:fill="auto"/>
          </w:tcPr>
          <w:p w14:paraId="1FC1630B" w14:textId="77777777" w:rsidR="00F77AEA" w:rsidRPr="002A2E10" w:rsidRDefault="002B4AD1" w:rsidP="00DC2649">
            <w:pPr>
              <w:numPr>
                <w:ilvl w:val="1"/>
                <w:numId w:val="14"/>
              </w:numPr>
              <w:spacing w:after="120"/>
              <w:ind w:left="626" w:hanging="626"/>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berkewajiban untuk menjamin akses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Wakil Sah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Pengawas Pekerjaan dan/atau pihak yang mendapat izin dari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ke lokasi kerja dan lokasi lainnya dimana pekerjaan ini sedang atau akan dilaksanakan. </w:t>
            </w:r>
          </w:p>
          <w:p w14:paraId="59015AD0" w14:textId="77777777" w:rsidR="00F77AEA" w:rsidRPr="002A2E10" w:rsidRDefault="002B4AD1" w:rsidP="00DC2649">
            <w:pPr>
              <w:numPr>
                <w:ilvl w:val="1"/>
                <w:numId w:val="14"/>
              </w:numPr>
              <w:spacing w:after="60"/>
              <w:ind w:left="626" w:hanging="626"/>
              <w:jc w:val="both"/>
              <w:rPr>
                <w:rFonts w:ascii="Footlight MT Light" w:eastAsia="Gentium Basic" w:hAnsi="Footlight MT Light" w:cs="Gentium Basic"/>
              </w:rPr>
            </w:pPr>
            <w:r w:rsidRPr="002A2E10">
              <w:rPr>
                <w:rFonts w:ascii="Footlight MT Light" w:eastAsia="Gentium Basic" w:hAnsi="Footlight MT Light" w:cs="Gentium Basic"/>
              </w:rPr>
              <w:t>Penyedia harus dianggap telah menerima kelayakan dan ketersediaan jalur akses menuju lapangan dan Penyedia harus berupaya menjaga setiap jalan atau jembatan dari kerusakan akibat penggunaan/lalu lintas Penyedia atau akibat personel Penyedia, maka:</w:t>
            </w:r>
          </w:p>
          <w:p w14:paraId="2405B1C9" w14:textId="77777777" w:rsidR="00F77AEA" w:rsidRPr="002A2E10" w:rsidRDefault="002B4AD1" w:rsidP="00544BB0">
            <w:pPr>
              <w:numPr>
                <w:ilvl w:val="1"/>
                <w:numId w:val="290"/>
              </w:numPr>
              <w:tabs>
                <w:tab w:val="left" w:pos="718"/>
              </w:tabs>
              <w:spacing w:after="60"/>
              <w:ind w:left="1152" w:hanging="526"/>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Penyedia harus bertanggung jawab atas pemeliharaan yang mungkin diperlukan akibat pengunaan jalur akses;</w:t>
            </w:r>
          </w:p>
          <w:p w14:paraId="098225CB" w14:textId="77777777" w:rsidR="00F77AEA" w:rsidRPr="002A2E10" w:rsidRDefault="002B4AD1" w:rsidP="00544BB0">
            <w:pPr>
              <w:numPr>
                <w:ilvl w:val="1"/>
                <w:numId w:val="290"/>
              </w:numPr>
              <w:tabs>
                <w:tab w:val="left" w:pos="718"/>
              </w:tabs>
              <w:spacing w:after="60"/>
              <w:ind w:left="1152" w:hanging="526"/>
              <w:jc w:val="both"/>
              <w:rPr>
                <w:rFonts w:ascii="Footlight MT Light" w:eastAsia="Gentium Basic" w:hAnsi="Footlight MT Light" w:cs="Gentium Basic"/>
              </w:rPr>
            </w:pPr>
            <w:r w:rsidRPr="002A2E10">
              <w:rPr>
                <w:rFonts w:ascii="Footlight MT Light" w:eastAsia="Gentium Basic" w:hAnsi="Footlight MT Light" w:cs="Gentium Basic"/>
              </w:rPr>
              <w:t>Penyedia harus menyediakan rambu atau petunjuk sepanjang jalur akses, dan mendapatkan perizinan yang mungkin disyaratkan oleh otoritas terkait untuk penggunaan jalur, rambu, dan petunjuk;</w:t>
            </w:r>
          </w:p>
          <w:p w14:paraId="60F091F2" w14:textId="77777777" w:rsidR="00F77AEA" w:rsidRPr="002A2E10" w:rsidRDefault="002B4AD1" w:rsidP="00544BB0">
            <w:pPr>
              <w:numPr>
                <w:ilvl w:val="1"/>
                <w:numId w:val="290"/>
              </w:numPr>
              <w:tabs>
                <w:tab w:val="left" w:pos="718"/>
              </w:tabs>
              <w:spacing w:after="60"/>
              <w:ind w:left="1152" w:hanging="526"/>
              <w:jc w:val="both"/>
              <w:rPr>
                <w:rFonts w:ascii="Footlight MT Light" w:eastAsia="Gentium Basic" w:hAnsi="Footlight MT Light" w:cs="Gentium Basic"/>
              </w:rPr>
            </w:pPr>
            <w:r w:rsidRPr="002A2E10">
              <w:rPr>
                <w:rFonts w:ascii="Footlight MT Light" w:eastAsia="Gentium Basic" w:hAnsi="Footlight MT Light" w:cs="Gentium Basic"/>
              </w:rPr>
              <w:t xml:space="preserve">biaya karena ketidak layakan atau tidak tersedianya jalur akses untuk digunakan oleh Penyedia, harus ditanggung Penyedia; dan </w:t>
            </w:r>
          </w:p>
          <w:p w14:paraId="081BC968" w14:textId="77777777" w:rsidR="00F77AEA" w:rsidRPr="002A2E10" w:rsidRDefault="00603F50" w:rsidP="00544BB0">
            <w:pPr>
              <w:numPr>
                <w:ilvl w:val="1"/>
                <w:numId w:val="290"/>
              </w:numPr>
              <w:tabs>
                <w:tab w:val="left" w:pos="718"/>
              </w:tabs>
              <w:spacing w:after="120"/>
              <w:ind w:left="1152" w:hanging="526"/>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w:t>
            </w:r>
            <w:proofErr w:type="gramStart"/>
            <w:r w:rsidR="002B4AD1" w:rsidRPr="002A2E10">
              <w:rPr>
                <w:rFonts w:ascii="Footlight MT Light" w:eastAsia="Gentium Basic" w:hAnsi="Footlight MT Light" w:cs="Gentium Basic"/>
              </w:rPr>
              <w:t>Kontrak  tidak</w:t>
            </w:r>
            <w:proofErr w:type="gramEnd"/>
            <w:r w:rsidR="002B4AD1" w:rsidRPr="002A2E10">
              <w:rPr>
                <w:rFonts w:ascii="Footlight MT Light" w:eastAsia="Gentium Basic" w:hAnsi="Footlight MT Light" w:cs="Gentium Basic"/>
              </w:rPr>
              <w:t xml:space="preserve"> bertanggung jawab atas klaim yang mungkin timbul akibat penggunaan jalur akses.</w:t>
            </w:r>
          </w:p>
          <w:p w14:paraId="2D0A621D" w14:textId="77777777" w:rsidR="00F77AEA" w:rsidRPr="002A2E10" w:rsidRDefault="002B4AD1" w:rsidP="00DC2649">
            <w:pPr>
              <w:numPr>
                <w:ilvl w:val="1"/>
                <w:numId w:val="14"/>
              </w:numPr>
              <w:spacing w:after="120"/>
              <w:ind w:left="626" w:hanging="626"/>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untuk menjamin ketersediaan jalan akses tersebut membutuhkan biaya  yang lebih besar dari biaya umum </w:t>
            </w:r>
            <w:r w:rsidRPr="002A2E10">
              <w:rPr>
                <w:rFonts w:ascii="Footlight MT Light" w:eastAsia="Gentium Basic" w:hAnsi="Footlight MT Light" w:cs="Gentium Basic"/>
                <w:i/>
              </w:rPr>
              <w:t xml:space="preserve">(overhead) </w:t>
            </w:r>
            <w:r w:rsidRPr="002A2E10">
              <w:rPr>
                <w:rFonts w:ascii="Footlight MT Light" w:eastAsia="Gentium Basic" w:hAnsi="Footlight MT Light" w:cs="Gentium Basic"/>
              </w:rPr>
              <w:t xml:space="preserve">dalam Penawaran Penyedia,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mengalokasikan biaya untuk penyediaan jalur akses tersebut di dalam Harga Kontrak.</w:t>
            </w:r>
          </w:p>
          <w:p w14:paraId="22D455B9" w14:textId="4A76B6A3" w:rsidR="00DC2649" w:rsidRPr="002A2E10" w:rsidRDefault="00603F50" w:rsidP="00645D6A">
            <w:pPr>
              <w:numPr>
                <w:ilvl w:val="1"/>
                <w:numId w:val="14"/>
              </w:numPr>
              <w:spacing w:after="120"/>
              <w:ind w:left="626" w:hanging="626"/>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tidak bertanggung jawab atas klaim yang mungkin timbul selain penggunaan jalur akses tersebut.</w:t>
            </w:r>
          </w:p>
        </w:tc>
      </w:tr>
    </w:tbl>
    <w:p w14:paraId="00F9C85F" w14:textId="77777777" w:rsidR="00F77AEA" w:rsidRPr="002A2E10" w:rsidRDefault="002B4AD1" w:rsidP="00544BB0">
      <w:pPr>
        <w:pStyle w:val="Heading2"/>
        <w:keepNext/>
        <w:keepLines/>
        <w:numPr>
          <w:ilvl w:val="0"/>
          <w:numId w:val="281"/>
        </w:numPr>
        <w:spacing w:after="60"/>
        <w:ind w:hanging="450"/>
      </w:pPr>
      <w:bookmarkStart w:id="116" w:name="_Toc69979089"/>
      <w:r w:rsidRPr="002A2E10">
        <w:lastRenderedPageBreak/>
        <w:t>PELAKSANAAN, PENYELESAIAN, ADENDUM DAN PEMUTUSAN KONTRAK</w:t>
      </w:r>
      <w:bookmarkEnd w:id="116"/>
    </w:p>
    <w:tbl>
      <w:tblPr>
        <w:tblStyle w:val="afffa"/>
        <w:tblW w:w="8712" w:type="dxa"/>
        <w:tblInd w:w="-72" w:type="dxa"/>
        <w:tblLayout w:type="fixed"/>
        <w:tblLook w:val="0400" w:firstRow="0" w:lastRow="0" w:firstColumn="0" w:lastColumn="0" w:noHBand="0" w:noVBand="1"/>
      </w:tblPr>
      <w:tblGrid>
        <w:gridCol w:w="3060"/>
        <w:gridCol w:w="5652"/>
      </w:tblGrid>
      <w:tr w:rsidR="00F77AEA" w:rsidRPr="002A2E10" w14:paraId="14AD3132" w14:textId="77777777">
        <w:tc>
          <w:tcPr>
            <w:tcW w:w="3060" w:type="dxa"/>
            <w:shd w:val="clear" w:color="auto" w:fill="auto"/>
          </w:tcPr>
          <w:p w14:paraId="09889A9D" w14:textId="77777777" w:rsidR="00F77AEA" w:rsidRPr="002A2E10" w:rsidRDefault="002B4AD1" w:rsidP="00DC2649">
            <w:pPr>
              <w:pStyle w:val="Subtitle"/>
              <w:numPr>
                <w:ilvl w:val="0"/>
                <w:numId w:val="14"/>
              </w:numPr>
              <w:ind w:left="432" w:hanging="480"/>
              <w:rPr>
                <w:rFonts w:ascii="Footlight MT Light" w:hAnsi="Footlight MT Light"/>
              </w:rPr>
            </w:pPr>
            <w:r w:rsidRPr="002A2E10">
              <w:rPr>
                <w:rFonts w:ascii="Footlight MT Light" w:hAnsi="Footlight MT Light"/>
              </w:rPr>
              <w:t>Masa Kontrak</w:t>
            </w:r>
            <w:r w:rsidRPr="002A2E10">
              <w:rPr>
                <w:rFonts w:ascii="Footlight MT Light" w:hAnsi="Footlight MT Light"/>
                <w:strike/>
              </w:rPr>
              <w:t xml:space="preserve"> </w:t>
            </w:r>
          </w:p>
        </w:tc>
        <w:tc>
          <w:tcPr>
            <w:tcW w:w="5652" w:type="dxa"/>
            <w:shd w:val="clear" w:color="auto" w:fill="auto"/>
          </w:tcPr>
          <w:p w14:paraId="58A0320E"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Kontrak ini berlaku efektif sejak penandatanganan Surat Perjanjian oleh Para Pihak sampai dengan Tanggal Penyerahan Akhir Pekerjaan dan hak dan kewajiban Para Pihak yang terdapat dalam Kontrak sudah terpenuhi.</w:t>
            </w:r>
          </w:p>
        </w:tc>
      </w:tr>
    </w:tbl>
    <w:p w14:paraId="53450EC0" w14:textId="77777777" w:rsidR="00F77AEA" w:rsidRPr="002A2E10" w:rsidRDefault="002B4AD1" w:rsidP="00544BB0">
      <w:pPr>
        <w:pStyle w:val="Heading3"/>
        <w:numPr>
          <w:ilvl w:val="0"/>
          <w:numId w:val="288"/>
        </w:numPr>
        <w:spacing w:after="60"/>
        <w:ind w:left="360" w:hanging="446"/>
        <w:jc w:val="both"/>
        <w:rPr>
          <w:rFonts w:ascii="Footlight MT Light" w:eastAsia="Gentium Basic" w:hAnsi="Footlight MT Light" w:cs="Gentium Basic"/>
        </w:rPr>
      </w:pPr>
      <w:bookmarkStart w:id="117" w:name="_Toc69979090"/>
      <w:r w:rsidRPr="002A2E10">
        <w:rPr>
          <w:rFonts w:ascii="Footlight MT Light" w:eastAsia="Gentium Basic" w:hAnsi="Footlight MT Light" w:cs="Gentium Basic"/>
        </w:rPr>
        <w:t>Pelaksanaan Pekerjaan</w:t>
      </w:r>
      <w:bookmarkEnd w:id="117"/>
    </w:p>
    <w:tbl>
      <w:tblPr>
        <w:tblStyle w:val="afffb"/>
        <w:tblW w:w="8735" w:type="dxa"/>
        <w:tblInd w:w="-95" w:type="dxa"/>
        <w:tblLayout w:type="fixed"/>
        <w:tblLook w:val="0400" w:firstRow="0" w:lastRow="0" w:firstColumn="0" w:lastColumn="0" w:noHBand="0" w:noVBand="1"/>
      </w:tblPr>
      <w:tblGrid>
        <w:gridCol w:w="3060"/>
        <w:gridCol w:w="5675"/>
      </w:tblGrid>
      <w:tr w:rsidR="00F77AEA" w:rsidRPr="002A2E10" w14:paraId="3BC1D985" w14:textId="77777777">
        <w:tc>
          <w:tcPr>
            <w:tcW w:w="3060" w:type="dxa"/>
            <w:shd w:val="clear" w:color="auto" w:fill="auto"/>
          </w:tcPr>
          <w:p w14:paraId="1B53AF73" w14:textId="77777777" w:rsidR="00F77AEA" w:rsidRPr="002A2E10" w:rsidRDefault="002B4AD1" w:rsidP="00DC2649">
            <w:pPr>
              <w:pStyle w:val="Subtitle"/>
              <w:numPr>
                <w:ilvl w:val="0"/>
                <w:numId w:val="14"/>
              </w:numPr>
              <w:ind w:left="432" w:hanging="456"/>
              <w:rPr>
                <w:rFonts w:ascii="Footlight MT Light" w:hAnsi="Footlight MT Light"/>
              </w:rPr>
            </w:pPr>
            <w:r w:rsidRPr="002A2E10">
              <w:rPr>
                <w:rFonts w:ascii="Footlight MT Light" w:hAnsi="Footlight MT Light"/>
              </w:rPr>
              <w:t>Penyerahan Lokasi Kerja dan Personel</w:t>
            </w:r>
          </w:p>
        </w:tc>
        <w:tc>
          <w:tcPr>
            <w:tcW w:w="5675" w:type="dxa"/>
            <w:shd w:val="clear" w:color="auto" w:fill="auto"/>
          </w:tcPr>
          <w:p w14:paraId="747E7E21"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Sebelum penyerahan lokasi kerja, dilakukan peninjauan lapangan bersama oleh para pihak.</w:t>
            </w:r>
          </w:p>
          <w:p w14:paraId="33B9B066" w14:textId="77777777" w:rsidR="00F77AEA" w:rsidRPr="002A2E10" w:rsidRDefault="00603F50"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berkewajiban untuk menyerahkan lokasi kerja sesuai dengan kebutuhan Penyedia yang tercantum dalam rencana penyerahan lokasi kerja yang telah disepakati oleh para pihak dalam Rapat Persiapan Penandatangananan Kontrak, untuk melaksanakan pekerjaan tanpa ada hambatan kepada Penyedia sebelum SPMK diterbitkan. </w:t>
            </w:r>
          </w:p>
          <w:p w14:paraId="75B10EFF"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Hasil peninjauan dan penyerahan dituangkan dalam Berita Acara Penyerahan Lokasi Kerja.</w:t>
            </w:r>
          </w:p>
          <w:p w14:paraId="24993397"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 xml:space="preserve">Jika dalam peninjauan lapangan bersama ditemukan hal-hal yang dapat mengakibatkan perubahan isi Kontrak maka perubahan tersebut harus dituangkan dalam Berita Acara Penyerahan Lokasi Kerja yang selanjutnya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dituangkan dalam addendum kontrak.</w:t>
            </w:r>
          </w:p>
          <w:p w14:paraId="245CF183"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 xml:space="preserve">Jika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tidak dapat menyerahkan lokasi kerja sesuai kebutuhan Penyedia yang untuk mulai bekerja pada Tanggal Mulai Kerja untuk melaksanakan pekerjaan dan terbukti merupakan suatu hambatan yang disebabkan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maka kondisi ini ditetapkan sebagai Peristiwa Kompensasi.</w:t>
            </w:r>
          </w:p>
          <w:p w14:paraId="1CA9F746"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menyerahkan </w:t>
            </w:r>
            <w:r w:rsidR="003F22BF" w:rsidRPr="002A2E10">
              <w:rPr>
                <w:rFonts w:ascii="Footlight MT Light" w:eastAsia="Gentium Basic" w:hAnsi="Footlight MT Light" w:cs="Gentium Basic"/>
                <w:color w:val="000000"/>
              </w:rPr>
              <w:t>p</w:t>
            </w:r>
            <w:r w:rsidRPr="002A2E10">
              <w:rPr>
                <w:rFonts w:ascii="Footlight MT Light" w:eastAsia="Gentium Basic" w:hAnsi="Footlight MT Light" w:cs="Gentium Basic"/>
                <w:color w:val="000000"/>
              </w:rPr>
              <w:t>ersonel dengan memenuhi ketentuan</w:t>
            </w:r>
            <w:r w:rsidR="00A22415" w:rsidRPr="002A2E10">
              <w:rPr>
                <w:rFonts w:ascii="Footlight MT Light" w:eastAsia="Gentium Basic" w:hAnsi="Footlight MT Light" w:cs="Gentium Basic"/>
                <w:color w:val="000000"/>
              </w:rPr>
              <w:t xml:space="preserve"> </w:t>
            </w:r>
            <w:r w:rsidR="00792453" w:rsidRPr="002A2E10">
              <w:rPr>
                <w:rFonts w:ascii="Footlight MT Light" w:eastAsia="Gentium Basic" w:hAnsi="Footlight MT Light" w:cs="Gentium Basic"/>
                <w:color w:val="000000"/>
              </w:rPr>
              <w:t>sebagai berikut :</w:t>
            </w:r>
            <w:r w:rsidRPr="002A2E10">
              <w:rPr>
                <w:rFonts w:ascii="Footlight MT Light" w:eastAsia="Gentium Basic" w:hAnsi="Footlight MT Light" w:cs="Gentium Basic"/>
                <w:color w:val="000000"/>
              </w:rPr>
              <w:t xml:space="preserve"> </w:t>
            </w:r>
          </w:p>
          <w:p w14:paraId="3F7FF340" w14:textId="77777777" w:rsidR="00723261" w:rsidRPr="002A2E10" w:rsidRDefault="00723261" w:rsidP="00723261">
            <w:pPr>
              <w:spacing w:after="120"/>
              <w:ind w:left="1039" w:hanging="295"/>
              <w:jc w:val="both"/>
              <w:rPr>
                <w:rFonts w:ascii="Footlight MT Light" w:hAnsi="Footlight MT Light" w:cs="Tahoma"/>
              </w:rPr>
            </w:pPr>
            <w:r w:rsidRPr="002A2E10">
              <w:rPr>
                <w:rFonts w:ascii="Footlight MT Light" w:hAnsi="Footlight MT Light" w:cs="Tahoma"/>
              </w:rPr>
              <w:t xml:space="preserve">a. bukti sertifikat kompetensi: </w:t>
            </w:r>
          </w:p>
          <w:p w14:paraId="2AA3A848" w14:textId="77777777" w:rsidR="00723261" w:rsidRPr="002A2E10" w:rsidRDefault="00723261" w:rsidP="00544BB0">
            <w:pPr>
              <w:numPr>
                <w:ilvl w:val="1"/>
                <w:numId w:val="316"/>
              </w:numPr>
              <w:spacing w:after="120"/>
              <w:ind w:left="1039" w:hanging="295"/>
              <w:jc w:val="both"/>
              <w:rPr>
                <w:rFonts w:ascii="Footlight MT Light" w:hAnsi="Footlight MT Light" w:cs="Tahoma"/>
              </w:rPr>
            </w:pPr>
            <w:r w:rsidRPr="002A2E10">
              <w:rPr>
                <w:rFonts w:ascii="Footlight MT Light" w:hAnsi="Footlight MT Light" w:cs="Tahoma"/>
              </w:rPr>
              <w:t xml:space="preserve">personel manajerial pada Pekerjaan Konstruksi; atau </w:t>
            </w:r>
          </w:p>
          <w:p w14:paraId="637B9750" w14:textId="77777777" w:rsidR="00723261" w:rsidRPr="002A2E10" w:rsidRDefault="00723261" w:rsidP="00544BB0">
            <w:pPr>
              <w:numPr>
                <w:ilvl w:val="1"/>
                <w:numId w:val="316"/>
              </w:numPr>
              <w:spacing w:after="120"/>
              <w:ind w:left="1039" w:hanging="295"/>
              <w:jc w:val="both"/>
              <w:rPr>
                <w:rFonts w:ascii="Footlight MT Light" w:hAnsi="Footlight MT Light" w:cs="Tahoma"/>
              </w:rPr>
            </w:pPr>
            <w:r w:rsidRPr="002A2E10">
              <w:rPr>
                <w:rFonts w:ascii="Footlight MT Light" w:hAnsi="Footlight MT Light" w:cs="Tahoma"/>
              </w:rPr>
              <w:t xml:space="preserve">personel inti pada Jasa Konsultansi Konstruksi; </w:t>
            </w:r>
          </w:p>
          <w:p w14:paraId="1768CB01" w14:textId="77777777" w:rsidR="00723261" w:rsidRPr="002A2E10" w:rsidRDefault="00723261" w:rsidP="00723261">
            <w:pPr>
              <w:spacing w:after="120"/>
              <w:ind w:left="1039" w:hanging="295"/>
              <w:jc w:val="both"/>
              <w:rPr>
                <w:rFonts w:ascii="Footlight MT Light" w:hAnsi="Footlight MT Light" w:cs="Tahoma"/>
              </w:rPr>
            </w:pPr>
            <w:r w:rsidRPr="002A2E10">
              <w:rPr>
                <w:rFonts w:ascii="Footlight MT Light" w:hAnsi="Footlight MT Light" w:cs="Tahoma"/>
              </w:rPr>
              <w:t xml:space="preserve">b. bukti sertifikat kompetensi sebagaimana dimaksud dalam huruf b dilaksanakan dengan menghadirkan personel yang bersangkutan; </w:t>
            </w:r>
          </w:p>
          <w:p w14:paraId="2A40B144" w14:textId="77777777" w:rsidR="00723261" w:rsidRPr="002A2E10" w:rsidRDefault="00723261" w:rsidP="00723261">
            <w:pPr>
              <w:spacing w:after="120"/>
              <w:ind w:left="1039" w:hanging="295"/>
              <w:jc w:val="both"/>
              <w:rPr>
                <w:rFonts w:ascii="Footlight MT Light" w:hAnsi="Footlight MT Light" w:cs="Tahoma"/>
              </w:rPr>
            </w:pPr>
            <w:r w:rsidRPr="002A2E10">
              <w:rPr>
                <w:rFonts w:ascii="Footlight MT Light" w:hAnsi="Footlight MT Light" w:cs="Tahoma"/>
              </w:rPr>
              <w:t xml:space="preserve">c. perubahan jangka waktu pelaksanaan pekerjaan dikarenakan jadwal pelaksanaan pekerjaan yang ditetapkan sebelumnya akan melewati batas tahun anggaran; </w:t>
            </w:r>
          </w:p>
          <w:p w14:paraId="0EDD579F" w14:textId="77777777" w:rsidR="00723261" w:rsidRPr="002A2E10" w:rsidRDefault="00723261" w:rsidP="00723261">
            <w:pPr>
              <w:spacing w:after="120"/>
              <w:ind w:left="1039" w:hanging="295"/>
              <w:jc w:val="both"/>
              <w:rPr>
                <w:rFonts w:ascii="Footlight MT Light" w:hAnsi="Footlight MT Light" w:cs="Tahoma"/>
              </w:rPr>
            </w:pPr>
            <w:r w:rsidRPr="002A2E10">
              <w:rPr>
                <w:rFonts w:ascii="Footlight MT Light" w:hAnsi="Footlight MT Light" w:cs="Tahoma"/>
              </w:rPr>
              <w:t xml:space="preserve">d. melakukan sertifikasi bagi operator, teknisi, atau analis yang belum bersertifikat pada saat pelaksanaan pekerjaan; dan </w:t>
            </w:r>
          </w:p>
          <w:p w14:paraId="5C77210A" w14:textId="77777777" w:rsidR="00723261" w:rsidRPr="002A2E10" w:rsidRDefault="00723261" w:rsidP="00723261">
            <w:pPr>
              <w:spacing w:after="120"/>
              <w:ind w:left="1039" w:hanging="295"/>
              <w:jc w:val="both"/>
              <w:rPr>
                <w:rFonts w:ascii="Footlight MT Light" w:hAnsi="Footlight MT Light" w:cs="Tahoma"/>
              </w:rPr>
            </w:pPr>
            <w:proofErr w:type="gramStart"/>
            <w:r w:rsidRPr="002A2E10">
              <w:rPr>
                <w:rFonts w:ascii="Footlight MT Light" w:hAnsi="Footlight MT Light" w:cs="Tahoma"/>
              </w:rPr>
              <w:t>e</w:t>
            </w:r>
            <w:proofErr w:type="gramEnd"/>
            <w:r w:rsidRPr="002A2E10">
              <w:rPr>
                <w:rFonts w:ascii="Footlight MT Light" w:hAnsi="Footlight MT Light" w:cs="Tahoma"/>
              </w:rPr>
              <w:t xml:space="preserve">. pelaksanaan alih pengalaman/keahlian bidang konstruksi melalui sistem kerja praktik/magang, membahas paling sedikit terkait jumlah peserta, durasi pelaksanaan, dan jenis keahlian. </w:t>
            </w:r>
          </w:p>
          <w:p w14:paraId="613B51E6" w14:textId="77777777" w:rsidR="00F77AEA" w:rsidRPr="002A2E10" w:rsidRDefault="00792453" w:rsidP="008E243C">
            <w:pPr>
              <w:spacing w:after="120"/>
              <w:ind w:left="606" w:hanging="606"/>
              <w:jc w:val="both"/>
              <w:rPr>
                <w:rFonts w:ascii="Footlight MT Light" w:eastAsia="Gentium Basic" w:hAnsi="Footlight MT Light" w:cs="Gentium Basic"/>
              </w:rPr>
            </w:pPr>
            <w:proofErr w:type="gramStart"/>
            <w:r w:rsidRPr="002A2E10">
              <w:rPr>
                <w:rFonts w:ascii="Footlight MT Light" w:eastAsia="Gentium Basic" w:hAnsi="Footlight MT Light" w:cs="Gentium Basic"/>
                <w:color w:val="000000"/>
              </w:rPr>
              <w:t xml:space="preserve">19.7  </w:t>
            </w:r>
            <w:r w:rsidR="002B4AD1" w:rsidRPr="002A2E10">
              <w:rPr>
                <w:rFonts w:ascii="Footlight MT Light" w:eastAsia="Gentium Basic" w:hAnsi="Footlight MT Light" w:cs="Gentium Basic"/>
                <w:color w:val="000000"/>
              </w:rPr>
              <w:t>Apabila</w:t>
            </w:r>
            <w:proofErr w:type="gramEnd"/>
            <w:r w:rsidR="002B4AD1" w:rsidRPr="002A2E10">
              <w:rPr>
                <w:rFonts w:ascii="Footlight MT Light" w:eastAsia="Gentium Basic" w:hAnsi="Footlight MT Light" w:cs="Gentium Basic"/>
                <w:color w:val="000000"/>
              </w:rPr>
              <w:t xml:space="preserve"> Penyedia tidak dapat menunjukan bukti sertifikat maka </w:t>
            </w:r>
            <w:r w:rsidR="00723261" w:rsidRPr="002A2E10">
              <w:rPr>
                <w:rFonts w:ascii="Footlight MT Light" w:hAnsi="Footlight MT Light" w:cs="Tahoma"/>
              </w:rPr>
              <w:t>Pejabat Penandatangan Kontrak</w:t>
            </w:r>
            <w:r w:rsidR="002B4AD1" w:rsidRPr="002A2E10">
              <w:rPr>
                <w:rFonts w:ascii="Footlight MT Light" w:eastAsia="Gentium Basic" w:hAnsi="Footlight MT Light" w:cs="Gentium Basic"/>
                <w:color w:val="000000"/>
              </w:rPr>
              <w:t xml:space="preserve"> meminta Penyedia untuk mengganti personel yang memenuhi persyaratan yang sudah ditentukan. Penggantian personel harus dilakukan dalam jangka waktu mobilisasi dan sesuai dengan kesepakatan.</w:t>
            </w:r>
          </w:p>
        </w:tc>
      </w:tr>
      <w:tr w:rsidR="00F77AEA" w:rsidRPr="002A2E10" w14:paraId="33ABEDBB" w14:textId="77777777">
        <w:tc>
          <w:tcPr>
            <w:tcW w:w="3060" w:type="dxa"/>
            <w:shd w:val="clear" w:color="auto" w:fill="auto"/>
          </w:tcPr>
          <w:p w14:paraId="16C28B8D"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Surat Perintah Mulai Kerja (SPMK)</w:t>
            </w:r>
          </w:p>
        </w:tc>
        <w:tc>
          <w:tcPr>
            <w:tcW w:w="5675" w:type="dxa"/>
            <w:shd w:val="clear" w:color="auto" w:fill="auto"/>
          </w:tcPr>
          <w:p w14:paraId="40705798" w14:textId="77777777" w:rsidR="00F77AEA" w:rsidRPr="002A2E10" w:rsidRDefault="00603F50"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menerbitkan SPMK paling lambat 14 (empat belas) hari kerja sejak tanggal penandatangananan Kontrak atau 14 (empat belas) hari kerja sejak penyerahan lokasi kerja pertama kali.</w:t>
            </w:r>
          </w:p>
          <w:p w14:paraId="30DD44FA"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SPMK dicantumkan seluruh lingkup pekerjaan dan Tanggal Mulai Kerja. </w:t>
            </w:r>
          </w:p>
        </w:tc>
      </w:tr>
      <w:tr w:rsidR="00F77AEA" w:rsidRPr="002A2E10" w14:paraId="1BAE7A19" w14:textId="77777777">
        <w:tc>
          <w:tcPr>
            <w:tcW w:w="3060" w:type="dxa"/>
            <w:shd w:val="clear" w:color="auto" w:fill="auto"/>
          </w:tcPr>
          <w:p w14:paraId="65CC00A3"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Rencana Mutu Pekerjaan Konstruksi (RMPK) </w:t>
            </w:r>
          </w:p>
        </w:tc>
        <w:tc>
          <w:tcPr>
            <w:tcW w:w="5675" w:type="dxa"/>
            <w:shd w:val="clear" w:color="auto" w:fill="auto"/>
          </w:tcPr>
          <w:p w14:paraId="5E416805"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berkewajiban untuk mempresentasikan dan menyerahkan RMPK sebagai penjaminan dan pengendalian mutu pelaksanaan pekerjaan pada rapat persiapan pelaksanaan Kontrak, kemudian </w:t>
            </w:r>
            <w:r w:rsidRPr="002A2E10">
              <w:rPr>
                <w:rFonts w:ascii="Footlight MT Light" w:eastAsia="Gentium Basic" w:hAnsi="Footlight MT Light" w:cs="Gentium Basic"/>
                <w:color w:val="000000"/>
              </w:rPr>
              <w:lastRenderedPageBreak/>
              <w:t xml:space="preserve">dibahas dan disetujui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Kontrak .</w:t>
            </w:r>
            <w:proofErr w:type="gramEnd"/>
          </w:p>
          <w:p w14:paraId="0E407CDC" w14:textId="77777777" w:rsidR="00F77AEA" w:rsidRPr="002A2E10" w:rsidRDefault="002B4AD1" w:rsidP="00DC2649">
            <w:pPr>
              <w:numPr>
                <w:ilvl w:val="1"/>
                <w:numId w:val="14"/>
              </w:numPr>
              <w:pBdr>
                <w:top w:val="nil"/>
                <w:left w:val="nil"/>
                <w:bottom w:val="nil"/>
                <w:right w:val="nil"/>
                <w:between w:val="nil"/>
              </w:pBdr>
              <w:spacing w:after="6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RMPK disusun paling sedikit berisi:</w:t>
            </w:r>
          </w:p>
          <w:p w14:paraId="5B02ACC2" w14:textId="77777777" w:rsidR="00F77AEA" w:rsidRPr="002A2E10" w:rsidRDefault="002B4AD1" w:rsidP="00544BB0">
            <w:pPr>
              <w:numPr>
                <w:ilvl w:val="0"/>
                <w:numId w:val="174"/>
              </w:numPr>
              <w:pBdr>
                <w:top w:val="nil"/>
                <w:left w:val="nil"/>
                <w:bottom w:val="nil"/>
                <w:right w:val="nil"/>
                <w:between w:val="nil"/>
              </w:pBdr>
              <w:spacing w:after="60"/>
              <w:ind w:left="885"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Rencana Pelaksanaan Pekerjaan</w:t>
            </w:r>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Work</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Method Statement </w:t>
            </w:r>
            <w:r w:rsidRPr="002A2E10">
              <w:rPr>
                <w:rFonts w:ascii="Footlight MT Light" w:eastAsia="Gentium Basic" w:hAnsi="Footlight MT Light" w:cs="Gentium Basic"/>
                <w:color w:val="000000"/>
              </w:rPr>
              <w:t>);</w:t>
            </w:r>
          </w:p>
          <w:p w14:paraId="10AA6818" w14:textId="77777777" w:rsidR="00F77AEA" w:rsidRPr="002A2E10" w:rsidRDefault="002B4AD1" w:rsidP="00544BB0">
            <w:pPr>
              <w:numPr>
                <w:ilvl w:val="0"/>
                <w:numId w:val="174"/>
              </w:numPr>
              <w:pBdr>
                <w:top w:val="nil"/>
                <w:left w:val="nil"/>
                <w:bottom w:val="nil"/>
                <w:right w:val="nil"/>
                <w:between w:val="nil"/>
              </w:pBdr>
              <w:spacing w:after="60"/>
              <w:ind w:left="885"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Rencana Pemeriksaan dan Pengujian/ </w:t>
            </w:r>
            <w:r w:rsidRPr="002A2E10">
              <w:rPr>
                <w:rFonts w:ascii="Footlight MT Light" w:eastAsia="Gentium Basic" w:hAnsi="Footlight MT Light" w:cs="Gentium Basic"/>
                <w:i/>
                <w:color w:val="000000"/>
              </w:rPr>
              <w:t>Inspection and Test Plan</w:t>
            </w:r>
            <w:r w:rsidRPr="002A2E10">
              <w:rPr>
                <w:rFonts w:ascii="Footlight MT Light" w:eastAsia="Gentium Basic" w:hAnsi="Footlight MT Light" w:cs="Gentium Basic"/>
                <w:color w:val="000000"/>
              </w:rPr>
              <w:t xml:space="preserve"> (ITP);</w:t>
            </w:r>
          </w:p>
          <w:p w14:paraId="74681D7C" w14:textId="77777777" w:rsidR="00F77AEA" w:rsidRPr="002A2E10" w:rsidRDefault="002B4AD1" w:rsidP="00544BB0">
            <w:pPr>
              <w:numPr>
                <w:ilvl w:val="0"/>
                <w:numId w:val="174"/>
              </w:numPr>
              <w:pBdr>
                <w:top w:val="nil"/>
                <w:left w:val="nil"/>
                <w:bottom w:val="nil"/>
                <w:right w:val="nil"/>
                <w:between w:val="nil"/>
              </w:pBdr>
              <w:spacing w:after="120"/>
              <w:ind w:left="885"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Pengendalian Subkontraktor dan Pemasok.</w:t>
            </w:r>
          </w:p>
          <w:p w14:paraId="594003CC"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wajib menerapkan dan mengendalikan pelaksanaan RMPK secara konsisten untuk mencapai mutu yang dipersyaratkan pada pelaksanaan pekerjaan ini.</w:t>
            </w:r>
          </w:p>
          <w:p w14:paraId="07DE9CBA"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RMPK dapat direvisi sesuai dengan kondisi pekerjaan.</w:t>
            </w:r>
          </w:p>
          <w:p w14:paraId="022F4977"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berkewajiban untuk memutakhirkan RMPK jika terjadi Adendum Kontrak dan/atau Peristiwa Kompensasi.</w:t>
            </w:r>
          </w:p>
          <w:p w14:paraId="6B220F0D"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Pemutakhiran RMPK harus menunjukan perkembangan kemajuan setiap pekerjaan dan dampaknya terhadap penjadwalan sisa pekerjaan, termasuk perubahan terhadap urutan pekerjaan. Pemutakhiran RMPK harus mendapatkan persetujuan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Kontrak .</w:t>
            </w:r>
            <w:proofErr w:type="gramEnd"/>
          </w:p>
          <w:p w14:paraId="14A8681A"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Persetujuan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terhadap RMPK tidak mengubah kewajiban kontraktual Penyedia.</w:t>
            </w:r>
          </w:p>
        </w:tc>
      </w:tr>
      <w:tr w:rsidR="00F77AEA" w:rsidRPr="002A2E10" w14:paraId="387674EB" w14:textId="77777777">
        <w:tc>
          <w:tcPr>
            <w:tcW w:w="3060" w:type="dxa"/>
            <w:shd w:val="clear" w:color="auto" w:fill="auto"/>
          </w:tcPr>
          <w:p w14:paraId="0F8EE3F5"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Rencana Keselamatan Konstruksi (RKK)</w:t>
            </w:r>
          </w:p>
        </w:tc>
        <w:tc>
          <w:tcPr>
            <w:tcW w:w="5675" w:type="dxa"/>
            <w:shd w:val="clear" w:color="auto" w:fill="auto"/>
          </w:tcPr>
          <w:p w14:paraId="77CBDD6E"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berkewajiban untuk mempresentasikan dan menyerahkan RKK pada saat rapat persiapan pelaksanaan Kontrak, kemudian pelaksanaan RKK dibahas dan disetujui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62FAC456"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Para Pihak wajib menerapkan dan mengendalikan pelaksanaan RKK secara konsisten.</w:t>
            </w:r>
          </w:p>
          <w:p w14:paraId="494B0F5A"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RKK menjadi bagian dari Dokumen Kontrak.</w:t>
            </w:r>
          </w:p>
          <w:p w14:paraId="5F98D00D"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berkewajiban untuk memutakhirkan RKK sesuai dengan kondisi pekerjaan, jika terjadi perubahan maka dituangkan dalam adendum Kontrak.</w:t>
            </w:r>
          </w:p>
          <w:p w14:paraId="04727332"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Pemutakhiran RKK harus mendapat persetujuan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35B9EAEE"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Persetujuan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terhadap pelaksanaan RKK tidak mengubah kewajiban kontraktual Penyedia.</w:t>
            </w:r>
          </w:p>
        </w:tc>
      </w:tr>
      <w:tr w:rsidR="00F77AEA" w:rsidRPr="002A2E10" w14:paraId="0C9DCFA1" w14:textId="77777777">
        <w:tc>
          <w:tcPr>
            <w:tcW w:w="3060" w:type="dxa"/>
            <w:shd w:val="clear" w:color="auto" w:fill="auto"/>
          </w:tcPr>
          <w:p w14:paraId="337027A6"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Rapat Persiapan Pelaksanaan Kontrak</w:t>
            </w:r>
          </w:p>
        </w:tc>
        <w:tc>
          <w:tcPr>
            <w:tcW w:w="5675" w:type="dxa"/>
            <w:shd w:val="clear" w:color="auto" w:fill="auto"/>
          </w:tcPr>
          <w:p w14:paraId="70ADE1B2"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Paling lambat 7 (tujuh) hari kalender sejak diterbitkannya SPMK dan sebelum pelaksanaan pekerjaan,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bersama dengan Penyedia, unsur perancangan, </w:t>
            </w:r>
            <w:r w:rsidRPr="002A2E10">
              <w:rPr>
                <w:rFonts w:ascii="Footlight MT Light" w:eastAsia="Gentium Basic" w:hAnsi="Footlight MT Light" w:cs="Gentium Basic"/>
                <w:color w:val="000000"/>
              </w:rPr>
              <w:lastRenderedPageBreak/>
              <w:t>dan unsur pengawasan, harus sudah menyelenggarakan rapat persiapan pelaksanaan kontrak.</w:t>
            </w:r>
          </w:p>
          <w:p w14:paraId="59B85410" w14:textId="77777777" w:rsidR="00F77AEA" w:rsidRPr="002A2E10" w:rsidRDefault="002B4AD1" w:rsidP="00DC2649">
            <w:pPr>
              <w:numPr>
                <w:ilvl w:val="1"/>
                <w:numId w:val="14"/>
              </w:numPr>
              <w:pBdr>
                <w:top w:val="nil"/>
                <w:left w:val="nil"/>
                <w:bottom w:val="nil"/>
                <w:right w:val="nil"/>
                <w:between w:val="nil"/>
              </w:pBdr>
              <w:spacing w:after="6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Beberapa hal yang dibahas dan disepakati dalam rapat persiapan pelaksanaan kontrak meliputi:</w:t>
            </w:r>
          </w:p>
          <w:p w14:paraId="0F7DC0F5" w14:textId="77777777" w:rsidR="00F77AEA" w:rsidRPr="002A2E10" w:rsidRDefault="002B4AD1" w:rsidP="00544BB0">
            <w:pPr>
              <w:numPr>
                <w:ilvl w:val="0"/>
                <w:numId w:val="294"/>
              </w:numPr>
              <w:spacing w:after="60"/>
              <w:ind w:left="1027" w:hanging="425"/>
              <w:jc w:val="both"/>
              <w:rPr>
                <w:rFonts w:ascii="Footlight MT Light" w:eastAsia="Gentium Basic" w:hAnsi="Footlight MT Light" w:cs="Gentium Basic"/>
              </w:rPr>
            </w:pPr>
            <w:r w:rsidRPr="002A2E10">
              <w:rPr>
                <w:rFonts w:ascii="Footlight MT Light" w:eastAsia="Gentium Basic" w:hAnsi="Footlight MT Light" w:cs="Gentium Basic"/>
              </w:rPr>
              <w:t>Penerapan SMKK:</w:t>
            </w:r>
          </w:p>
          <w:p w14:paraId="666033FE" w14:textId="77777777" w:rsidR="00F77AEA" w:rsidRPr="002A2E10" w:rsidRDefault="002B4AD1" w:rsidP="00544BB0">
            <w:pPr>
              <w:numPr>
                <w:ilvl w:val="0"/>
                <w:numId w:val="72"/>
              </w:numPr>
              <w:pBdr>
                <w:top w:val="nil"/>
                <w:left w:val="nil"/>
                <w:bottom w:val="nil"/>
                <w:right w:val="nil"/>
                <w:between w:val="nil"/>
              </w:pBdr>
              <w:ind w:left="145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RKK;</w:t>
            </w:r>
          </w:p>
          <w:p w14:paraId="13B791EF" w14:textId="77777777" w:rsidR="00F77AEA" w:rsidRPr="002A2E10" w:rsidRDefault="002B4AD1" w:rsidP="00544BB0">
            <w:pPr>
              <w:numPr>
                <w:ilvl w:val="0"/>
                <w:numId w:val="72"/>
              </w:numPr>
              <w:pBdr>
                <w:top w:val="nil"/>
                <w:left w:val="nil"/>
                <w:bottom w:val="nil"/>
                <w:right w:val="nil"/>
                <w:between w:val="nil"/>
              </w:pBdr>
              <w:ind w:left="145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RMPK;</w:t>
            </w:r>
          </w:p>
          <w:p w14:paraId="04663E91" w14:textId="77777777" w:rsidR="00F77AEA" w:rsidRPr="002A2E10" w:rsidRDefault="002B4AD1" w:rsidP="00544BB0">
            <w:pPr>
              <w:numPr>
                <w:ilvl w:val="0"/>
                <w:numId w:val="72"/>
              </w:numPr>
              <w:pBdr>
                <w:top w:val="nil"/>
                <w:left w:val="nil"/>
                <w:bottom w:val="nil"/>
                <w:right w:val="nil"/>
                <w:between w:val="nil"/>
              </w:pBdr>
              <w:ind w:left="145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Rencana Kerja Pengelolaan dan Pemantauan Lingkungan (RKPPL) (apabila ada); dan</w:t>
            </w:r>
          </w:p>
          <w:p w14:paraId="617AF1C1" w14:textId="77777777" w:rsidR="00F77AEA" w:rsidRPr="002A2E10" w:rsidRDefault="002B4AD1" w:rsidP="00544BB0">
            <w:pPr>
              <w:numPr>
                <w:ilvl w:val="0"/>
                <w:numId w:val="72"/>
              </w:numPr>
              <w:pBdr>
                <w:top w:val="nil"/>
                <w:left w:val="nil"/>
                <w:bottom w:val="nil"/>
                <w:right w:val="nil"/>
                <w:between w:val="nil"/>
              </w:pBdr>
              <w:spacing w:after="60"/>
              <w:ind w:left="145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Rencana Manajemen Lalu Lintas (RMLL) (apabila ada);</w:t>
            </w:r>
          </w:p>
          <w:p w14:paraId="449951FA" w14:textId="77777777" w:rsidR="00F77AEA" w:rsidRPr="002A2E10" w:rsidRDefault="002B4AD1" w:rsidP="00544BB0">
            <w:pPr>
              <w:numPr>
                <w:ilvl w:val="0"/>
                <w:numId w:val="294"/>
              </w:numPr>
              <w:spacing w:after="60"/>
              <w:ind w:left="1027" w:hanging="425"/>
              <w:jc w:val="both"/>
              <w:rPr>
                <w:rFonts w:ascii="Footlight MT Light" w:eastAsia="Gentium Basic" w:hAnsi="Footlight MT Light" w:cs="Gentium Basic"/>
              </w:rPr>
            </w:pPr>
            <w:r w:rsidRPr="002A2E10">
              <w:rPr>
                <w:rFonts w:ascii="Footlight MT Light" w:eastAsia="Gentium Basic" w:hAnsi="Footlight MT Light" w:cs="Gentium Basic"/>
              </w:rPr>
              <w:t>Rencana Kerja;</w:t>
            </w:r>
          </w:p>
          <w:p w14:paraId="48EACDFE" w14:textId="77777777" w:rsidR="00F77AEA" w:rsidRPr="002A2E10" w:rsidRDefault="002B4AD1" w:rsidP="00544BB0">
            <w:pPr>
              <w:numPr>
                <w:ilvl w:val="0"/>
                <w:numId w:val="294"/>
              </w:numPr>
              <w:spacing w:after="60"/>
              <w:ind w:left="1027" w:hanging="425"/>
              <w:jc w:val="both"/>
              <w:rPr>
                <w:rFonts w:ascii="Footlight MT Light" w:eastAsia="Gentium Basic" w:hAnsi="Footlight MT Light" w:cs="Gentium Basic"/>
              </w:rPr>
            </w:pPr>
            <w:r w:rsidRPr="002A2E10">
              <w:rPr>
                <w:rFonts w:ascii="Footlight MT Light" w:eastAsia="Gentium Basic" w:hAnsi="Footlight MT Light" w:cs="Gentium Basic"/>
              </w:rPr>
              <w:t>organisasi kerja;</w:t>
            </w:r>
          </w:p>
          <w:p w14:paraId="72ED71DF" w14:textId="77777777" w:rsidR="00F77AEA" w:rsidRPr="002A2E10" w:rsidRDefault="002B4AD1" w:rsidP="00544BB0">
            <w:pPr>
              <w:numPr>
                <w:ilvl w:val="0"/>
                <w:numId w:val="294"/>
              </w:numPr>
              <w:spacing w:after="60"/>
              <w:ind w:left="1027" w:hanging="425"/>
              <w:jc w:val="both"/>
              <w:rPr>
                <w:rFonts w:ascii="Footlight MT Light" w:eastAsia="Gentium Basic" w:hAnsi="Footlight MT Light" w:cs="Gentium Basic"/>
              </w:rPr>
            </w:pPr>
            <w:r w:rsidRPr="002A2E10">
              <w:rPr>
                <w:rFonts w:ascii="Footlight MT Light" w:eastAsia="Gentium Basic" w:hAnsi="Footlight MT Light" w:cs="Gentium Basic"/>
              </w:rPr>
              <w:t xml:space="preserve">tata cara pengaturan pelaksanaan pekerjaan termasuk permohonan persetujuan memulai pekerjaan;  </w:t>
            </w:r>
          </w:p>
          <w:p w14:paraId="1A3667BC" w14:textId="678C6E0D" w:rsidR="00F77AEA" w:rsidRPr="002A2E10" w:rsidRDefault="002B4AD1" w:rsidP="00544BB0">
            <w:pPr>
              <w:numPr>
                <w:ilvl w:val="0"/>
                <w:numId w:val="294"/>
              </w:numPr>
              <w:spacing w:after="60"/>
              <w:ind w:left="1027" w:hanging="425"/>
              <w:jc w:val="both"/>
              <w:rPr>
                <w:rFonts w:ascii="Footlight MT Light" w:eastAsia="Gentium Basic" w:hAnsi="Footlight MT Light" w:cs="Gentium Basic"/>
              </w:rPr>
            </w:pPr>
            <w:r w:rsidRPr="002A2E10">
              <w:rPr>
                <w:rFonts w:ascii="Footlight MT Light" w:eastAsia="Gentium Basic" w:hAnsi="Footlight MT Light" w:cs="Gentium Basic"/>
              </w:rPr>
              <w:t>jadwal pelaksanaan pekerjaan, yang diikuti uraian tentang metode kerja yang memperhatikan Keselamatan Konstruksi;</w:t>
            </w:r>
          </w:p>
          <w:p w14:paraId="69551CBE" w14:textId="77777777" w:rsidR="009F1A58" w:rsidRPr="002A2E10" w:rsidRDefault="009F1A58" w:rsidP="00544BB0">
            <w:pPr>
              <w:numPr>
                <w:ilvl w:val="0"/>
                <w:numId w:val="294"/>
              </w:numPr>
              <w:spacing w:after="60"/>
              <w:ind w:left="1027" w:hanging="425"/>
              <w:jc w:val="both"/>
              <w:rPr>
                <w:rFonts w:ascii="Footlight MT Light" w:eastAsia="Gentium Basic" w:hAnsi="Footlight MT Light" w:cs="Gentium Basic"/>
              </w:rPr>
            </w:pPr>
            <w:r w:rsidRPr="002A2E10">
              <w:rPr>
                <w:rFonts w:ascii="Footlight MT Light" w:eastAsia="Gentium Basic" w:hAnsi="Footlight MT Light" w:cs="Gentium Basic"/>
              </w:rPr>
              <w:t>Subkontraktor yang akan melaksanakan bagian pekerjaan dengan ketentuan berdasarkan daftar pekerjaan yang disubkontrakkan dan subkontraktor dalam syarat-syarat khusus kontrak :</w:t>
            </w:r>
          </w:p>
          <w:p w14:paraId="1166DBD1" w14:textId="7E3F44E5" w:rsidR="009F1A58" w:rsidRPr="002A2E10" w:rsidRDefault="009F1A58" w:rsidP="009F1A58">
            <w:pPr>
              <w:pStyle w:val="ListParagraph"/>
              <w:numPr>
                <w:ilvl w:val="3"/>
                <w:numId w:val="14"/>
              </w:numPr>
              <w:spacing w:after="60"/>
              <w:ind w:left="1350" w:hanging="360"/>
              <w:jc w:val="both"/>
              <w:rPr>
                <w:rFonts w:ascii="Footlight MT Light" w:eastAsia="Gentium Basic" w:hAnsi="Footlight MT Light" w:cs="Gentium Basic"/>
              </w:rPr>
            </w:pPr>
            <w:r w:rsidRPr="002A2E10">
              <w:rPr>
                <w:rFonts w:ascii="Footlight MT Light" w:eastAsia="Gentium Basic" w:hAnsi="Footlight MT Light" w:cs="Gentium Basic"/>
              </w:rPr>
              <w:t>Untuk pekerjaan utama, maka dilakukan klarifikasi terhadap kesesuaian pekerjaan yang disubkontrakkan dan kesesuaian subklasifikasi SBU subpenyedia jasa spesialis yang dinominasikan; dan/atau</w:t>
            </w:r>
          </w:p>
          <w:p w14:paraId="5C43040B" w14:textId="6880F004" w:rsidR="009F1A58" w:rsidRPr="002A2E10" w:rsidRDefault="009F1A58" w:rsidP="009F1A58">
            <w:pPr>
              <w:pStyle w:val="ListParagraph"/>
              <w:numPr>
                <w:ilvl w:val="3"/>
                <w:numId w:val="14"/>
              </w:numPr>
              <w:spacing w:after="60"/>
              <w:ind w:left="1350" w:hanging="360"/>
              <w:jc w:val="both"/>
              <w:rPr>
                <w:rFonts w:ascii="Footlight MT Light" w:eastAsia="Gentium Basic" w:hAnsi="Footlight MT Light" w:cs="Gentium Basic"/>
              </w:rPr>
            </w:pPr>
            <w:r w:rsidRPr="002A2E10">
              <w:rPr>
                <w:rFonts w:ascii="Footlight MT Light" w:eastAsia="Gentium Basic" w:hAnsi="Footlight MT Light" w:cs="Gentium Basic"/>
              </w:rPr>
              <w:t>Untuk pekerjaan yang bukan pekerjaan utama, maka dilakukan klarifikasi terhadap kesesuaian pekerjaan yang disubkontrakkan, kesesuaian kualifikasi usaha dan kesesuaian lokasi/domisili usaha subpenyedia jasa usaha kulaifikasi kecil yang dinominasikan.</w:t>
            </w:r>
          </w:p>
          <w:p w14:paraId="3584B1AE" w14:textId="2CF8A7A6" w:rsidR="009F1A58" w:rsidRPr="002A2E10" w:rsidRDefault="009F1A58" w:rsidP="009F1A58">
            <w:pPr>
              <w:spacing w:after="60"/>
              <w:ind w:left="1027"/>
              <w:jc w:val="both"/>
              <w:rPr>
                <w:rFonts w:ascii="Footlight MT Light" w:eastAsia="Gentium Basic" w:hAnsi="Footlight MT Light" w:cs="Gentium Basic"/>
              </w:rPr>
            </w:pPr>
            <w:r w:rsidRPr="002A2E10">
              <w:rPr>
                <w:rFonts w:ascii="Footlight MT Light" w:eastAsia="Gentium Basic" w:hAnsi="Footlight MT Light" w:cs="Gentium Basic"/>
              </w:rPr>
              <w:t>Dalam hal dalam klarifikasi ditemukan ketidaksesuaian, Penyedia wajib mengganti subkontraktor dan/ataubagian pekerjaan yang disubkontrakkan dengan persetujuan Pejabat Penandatangan Kontrak; dan</w:t>
            </w:r>
          </w:p>
          <w:p w14:paraId="3436442E" w14:textId="77777777" w:rsidR="00F77AEA" w:rsidRPr="002A2E10" w:rsidRDefault="002B4AD1" w:rsidP="00544BB0">
            <w:pPr>
              <w:numPr>
                <w:ilvl w:val="0"/>
                <w:numId w:val="294"/>
              </w:numPr>
              <w:spacing w:after="120"/>
              <w:ind w:left="1027" w:hanging="425"/>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hal-hal</w:t>
            </w:r>
            <w:proofErr w:type="gramEnd"/>
            <w:r w:rsidRPr="002A2E10">
              <w:rPr>
                <w:rFonts w:ascii="Footlight MT Light" w:eastAsia="Gentium Basic" w:hAnsi="Footlight MT Light" w:cs="Gentium Basic"/>
              </w:rPr>
              <w:t xml:space="preserve"> lain yang dianggap perlu.</w:t>
            </w:r>
          </w:p>
          <w:p w14:paraId="20E26AFC" w14:textId="4D00B1D8"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Hasil rapat persiapan pelaksanaan Kontrak dituangkan dalam Berita Acara Rapat Persiapan Pelaksanaan Kontrak. Apabila dalam rapat persiapan pelaksanaan kontrak mengakibatkan perubahan isi Kontrak, maka harus dituangkan dalam adendum Kontrak.</w:t>
            </w:r>
          </w:p>
          <w:p w14:paraId="292F09F5" w14:textId="4BA63C71" w:rsidR="009F1A58" w:rsidRPr="002A2E10" w:rsidRDefault="002B4AD1" w:rsidP="009F1A58">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Pada tahapan rapat persiapan pelaksanaan Kontrak, PA/KPA dapat membentuk Pejabat/Panitia Peneliti Pelaksanaan Kontrak.</w:t>
            </w:r>
          </w:p>
        </w:tc>
      </w:tr>
      <w:tr w:rsidR="00F77AEA" w:rsidRPr="002A2E10" w14:paraId="182F938F" w14:textId="77777777">
        <w:tc>
          <w:tcPr>
            <w:tcW w:w="3060" w:type="dxa"/>
            <w:shd w:val="clear" w:color="auto" w:fill="auto"/>
          </w:tcPr>
          <w:p w14:paraId="1D32FBE1"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Mobilisasi</w:t>
            </w:r>
          </w:p>
        </w:tc>
        <w:tc>
          <w:tcPr>
            <w:tcW w:w="5675" w:type="dxa"/>
            <w:shd w:val="clear" w:color="auto" w:fill="auto"/>
          </w:tcPr>
          <w:p w14:paraId="47F5968B"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Mobilisasi paling lambat harus sudah mulai dilaksanakan dalam waktu 30 (tiga puluh) hari kalender sejak diterbitkan SPMK, atau sesuai kebutuhan dan Rencana Kerja yang disepakati saat Rapat Persiapan Pelaksanaan Kontrak.</w:t>
            </w:r>
          </w:p>
          <w:p w14:paraId="339D27FE" w14:textId="77777777" w:rsidR="00F77AEA" w:rsidRPr="002A2E10" w:rsidRDefault="002B4AD1" w:rsidP="00DC2649">
            <w:pPr>
              <w:numPr>
                <w:ilvl w:val="1"/>
                <w:numId w:val="14"/>
              </w:numPr>
              <w:pBdr>
                <w:top w:val="nil"/>
                <w:left w:val="nil"/>
                <w:bottom w:val="nil"/>
                <w:right w:val="nil"/>
                <w:between w:val="nil"/>
              </w:pBdr>
              <w:spacing w:after="6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Mobilisasi dilakukan sesuai dengan lingkup pekerjaan,  yaitu :</w:t>
            </w:r>
          </w:p>
          <w:p w14:paraId="2F13F86B" w14:textId="77777777" w:rsidR="00F77AEA" w:rsidRPr="002A2E10" w:rsidRDefault="002B4AD1" w:rsidP="00544BB0">
            <w:pPr>
              <w:numPr>
                <w:ilvl w:val="0"/>
                <w:numId w:val="292"/>
              </w:numPr>
              <w:tabs>
                <w:tab w:val="left" w:pos="1027"/>
              </w:tabs>
              <w:spacing w:after="60"/>
              <w:ind w:left="885" w:hanging="283"/>
              <w:jc w:val="both"/>
              <w:rPr>
                <w:rFonts w:ascii="Footlight MT Light" w:eastAsia="Gentium Basic" w:hAnsi="Footlight MT Light" w:cs="Gentium Basic"/>
              </w:rPr>
            </w:pPr>
            <w:r w:rsidRPr="002A2E10">
              <w:rPr>
                <w:rFonts w:ascii="Footlight MT Light" w:eastAsia="Gentium Basic" w:hAnsi="Footlight MT Light" w:cs="Gentium Basic"/>
              </w:rPr>
              <w:t>mendatangkan peralatan-peralatan terkait yang diperlukan dalam pelaksanaan pekerjaan, termasuk instalasi alat;</w:t>
            </w:r>
          </w:p>
          <w:p w14:paraId="2C2DDCBE" w14:textId="77777777" w:rsidR="00F77AEA" w:rsidRPr="002A2E10" w:rsidRDefault="002B4AD1" w:rsidP="00544BB0">
            <w:pPr>
              <w:numPr>
                <w:ilvl w:val="0"/>
                <w:numId w:val="292"/>
              </w:numPr>
              <w:tabs>
                <w:tab w:val="left" w:pos="1027"/>
              </w:tabs>
              <w:spacing w:after="60"/>
              <w:ind w:left="885" w:hanging="283"/>
              <w:jc w:val="both"/>
              <w:rPr>
                <w:rFonts w:ascii="Footlight MT Light" w:eastAsia="Gentium Basic" w:hAnsi="Footlight MT Light" w:cs="Gentium Basic"/>
              </w:rPr>
            </w:pPr>
            <w:r w:rsidRPr="002A2E10">
              <w:rPr>
                <w:rFonts w:ascii="Footlight MT Light" w:eastAsia="Gentium Basic" w:hAnsi="Footlight MT Light" w:cs="Gentium Basic"/>
              </w:rPr>
              <w:t>mempersiapkan fasilitas seperti kantor, rumah, gedung laboratorium, bengkel, gudang, dan sebagainya; dan/atau</w:t>
            </w:r>
          </w:p>
          <w:p w14:paraId="767A1D84" w14:textId="77777777" w:rsidR="00F77AEA" w:rsidRPr="002A2E10" w:rsidRDefault="002B4AD1" w:rsidP="00544BB0">
            <w:pPr>
              <w:numPr>
                <w:ilvl w:val="0"/>
                <w:numId w:val="292"/>
              </w:numPr>
              <w:tabs>
                <w:tab w:val="left" w:pos="1027"/>
              </w:tabs>
              <w:spacing w:after="120"/>
              <w:ind w:left="885" w:hanging="283"/>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mendatangkan</w:t>
            </w:r>
            <w:proofErr w:type="gramEnd"/>
            <w:r w:rsidRPr="002A2E10">
              <w:rPr>
                <w:rFonts w:ascii="Footlight MT Light" w:eastAsia="Gentium Basic" w:hAnsi="Footlight MT Light" w:cs="Gentium Basic"/>
              </w:rPr>
              <w:t xml:space="preserve"> Tenaga Kerja Konstruksi.</w:t>
            </w:r>
          </w:p>
          <w:p w14:paraId="45CB4F82"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Mobilisasi peralatan dan kendaraan yang digunakan mematuhi peraturan perundangan terkait beban dan dimensi kendaraan.</w:t>
            </w:r>
          </w:p>
          <w:p w14:paraId="23B60020" w14:textId="77777777" w:rsidR="00F77AEA" w:rsidRPr="002A2E10" w:rsidRDefault="002B4AD1" w:rsidP="00DC2649">
            <w:pPr>
              <w:numPr>
                <w:ilvl w:val="1"/>
                <w:numId w:val="14"/>
              </w:numPr>
              <w:pBdr>
                <w:top w:val="nil"/>
                <w:left w:val="nil"/>
                <w:bottom w:val="nil"/>
                <w:right w:val="nil"/>
                <w:between w:val="nil"/>
              </w:pBdr>
              <w:spacing w:after="120"/>
              <w:ind w:left="606" w:hanging="606"/>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Mobilisasi peralatan dan Tenaga Kerja Konstruksi dapat dilakukan secara bertahap sesuai dengan kebutuhan.</w:t>
            </w:r>
          </w:p>
        </w:tc>
      </w:tr>
      <w:tr w:rsidR="00F77AEA" w:rsidRPr="002A2E10" w14:paraId="31F1E551" w14:textId="77777777">
        <w:tc>
          <w:tcPr>
            <w:tcW w:w="3060" w:type="dxa"/>
            <w:shd w:val="clear" w:color="auto" w:fill="auto"/>
          </w:tcPr>
          <w:p w14:paraId="743C96C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Pengukuran / Pemeriksaan Bersama</w:t>
            </w:r>
          </w:p>
        </w:tc>
        <w:tc>
          <w:tcPr>
            <w:tcW w:w="5675" w:type="dxa"/>
            <w:shd w:val="clear" w:color="auto" w:fill="auto"/>
          </w:tcPr>
          <w:p w14:paraId="53727670"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 xml:space="preserve">Pada tahap awal pelaksanaan Kontrak,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dan Pengawas Pekerjaan bersama-sama dengan Penyedia melakukan pengukuran dan pemeriksaan detail terhadap kondisi lokasi pekerjaan untuk setiap rencana mata pembayaran, Tenaga Kerja Konstruksi, dan Peralatan Utama (</w:t>
            </w:r>
            <w:r w:rsidRPr="002A2E10">
              <w:rPr>
                <w:rFonts w:ascii="Footlight MT Light" w:eastAsia="Gentium Basic" w:hAnsi="Footlight MT Light" w:cs="Gentium Basic"/>
                <w:i/>
              </w:rPr>
              <w:t>Mutual Check 0%</w:t>
            </w:r>
            <w:r w:rsidRPr="002A2E10">
              <w:rPr>
                <w:rFonts w:ascii="Footlight MT Light" w:eastAsia="Gentium Basic" w:hAnsi="Footlight MT Light" w:cs="Gentium Basic"/>
              </w:rPr>
              <w:t>).</w:t>
            </w:r>
          </w:p>
          <w:p w14:paraId="69368E9C"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Hasil pemeriksaan bersama dituangkan dalam Berita Acara. Apabila dalam pengukuran/pemeriksaan bersama mengakibatkan perubahan isi Kontrak, maka harus dituangkan dalam adendum Kontrak.</w:t>
            </w:r>
          </w:p>
          <w:p w14:paraId="6D09F466"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 xml:space="preserve">Tindak lanjut hasil pemeriksaan bersama Tenaga Kerja Konstruksi dan/atau Peralatan Utama mengikuti ketentuan pasal 67 dan 68. </w:t>
            </w:r>
          </w:p>
        </w:tc>
      </w:tr>
      <w:tr w:rsidR="00F77AEA" w:rsidRPr="002A2E10" w14:paraId="349A07FF" w14:textId="77777777">
        <w:tc>
          <w:tcPr>
            <w:tcW w:w="3060" w:type="dxa"/>
            <w:shd w:val="clear" w:color="auto" w:fill="auto"/>
          </w:tcPr>
          <w:p w14:paraId="27F71C6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Penggunaan Produksi Dalam Negeri</w:t>
            </w:r>
          </w:p>
        </w:tc>
        <w:tc>
          <w:tcPr>
            <w:tcW w:w="5675" w:type="dxa"/>
            <w:shd w:val="clear" w:color="auto" w:fill="auto"/>
          </w:tcPr>
          <w:p w14:paraId="4E0A9727" w14:textId="77777777" w:rsidR="00F77AEA" w:rsidRPr="002A2E10" w:rsidRDefault="002B4AD1" w:rsidP="00DC2649">
            <w:pPr>
              <w:numPr>
                <w:ilvl w:val="1"/>
                <w:numId w:val="14"/>
              </w:numPr>
              <w:spacing w:after="12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Dalam pelaksanaan pekerjaan ini, Penyedia berkewajiban mengutamakan material/bahan produksi dalam negeri dan tenaga kerja Indonesia untuk pekerjaan yang dilaksanakan di Indonesia sesuai dengan yang disampaikan pada saat penawaran.</w:t>
            </w:r>
          </w:p>
          <w:p w14:paraId="0755A24A" w14:textId="77777777" w:rsidR="00F77AEA" w:rsidRPr="002A2E10" w:rsidRDefault="002B4AD1" w:rsidP="00DC2649">
            <w:pPr>
              <w:numPr>
                <w:ilvl w:val="1"/>
                <w:numId w:val="14"/>
              </w:numPr>
              <w:spacing w:after="60"/>
              <w:ind w:left="606" w:hanging="606"/>
              <w:jc w:val="both"/>
              <w:rPr>
                <w:rFonts w:ascii="Footlight MT Light" w:eastAsia="Gentium Basic" w:hAnsi="Footlight MT Light" w:cs="Gentium Basic"/>
              </w:rPr>
            </w:pPr>
            <w:r w:rsidRPr="002A2E10">
              <w:rPr>
                <w:rFonts w:ascii="Footlight MT Light" w:eastAsia="Gentium Basic" w:hAnsi="Footlight MT Light" w:cs="Gentium Basic"/>
              </w:rPr>
              <w:t>Dalam pelaksanaan Pekerjaan Konstruksi, bahan baku, Tenaga Kerja Konstruksi, dan perangkat lunak yang digunakan mengacu kepada dokumen:</w:t>
            </w:r>
          </w:p>
          <w:p w14:paraId="7B3FB2AB" w14:textId="77777777" w:rsidR="00F77AEA" w:rsidRPr="002A2E10" w:rsidRDefault="002B4AD1" w:rsidP="00544BB0">
            <w:pPr>
              <w:numPr>
                <w:ilvl w:val="0"/>
                <w:numId w:val="84"/>
              </w:numPr>
              <w:pBdr>
                <w:top w:val="nil"/>
                <w:left w:val="nil"/>
                <w:bottom w:val="nil"/>
                <w:right w:val="nil"/>
                <w:between w:val="nil"/>
              </w:pBdr>
              <w:ind w:left="885"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formulir </w:t>
            </w:r>
            <w:r w:rsidR="00723261" w:rsidRPr="002A2E10">
              <w:rPr>
                <w:rFonts w:ascii="Footlight MT Light" w:hAnsi="Footlight MT Light" w:cs="Arial"/>
              </w:rPr>
              <w:t>Penyampaian</w:t>
            </w:r>
            <w:r w:rsidR="00723261"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Tingkat Komponen Dalam Negeri (TKDN), untuk Penyedia yang mendapat preferensi harga;  dan</w:t>
            </w:r>
          </w:p>
          <w:p w14:paraId="55B63664" w14:textId="77777777" w:rsidR="00F77AEA" w:rsidRPr="002A2E10" w:rsidRDefault="002B4AD1" w:rsidP="00544BB0">
            <w:pPr>
              <w:numPr>
                <w:ilvl w:val="0"/>
                <w:numId w:val="84"/>
              </w:numPr>
              <w:pBdr>
                <w:top w:val="nil"/>
                <w:left w:val="nil"/>
                <w:bottom w:val="nil"/>
                <w:right w:val="nil"/>
                <w:between w:val="nil"/>
              </w:pBdr>
              <w:spacing w:after="120"/>
              <w:ind w:left="885" w:hanging="283"/>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lastRenderedPageBreak/>
              <w:t>daftar</w:t>
            </w:r>
            <w:proofErr w:type="gramEnd"/>
            <w:r w:rsidRPr="002A2E10">
              <w:rPr>
                <w:rFonts w:ascii="Footlight MT Light" w:eastAsia="Gentium Basic" w:hAnsi="Footlight MT Light" w:cs="Gentium Basic"/>
                <w:color w:val="000000"/>
              </w:rPr>
              <w:t xml:space="preserve"> barang yang diimpor, untuk barang yang diimpor.</w:t>
            </w:r>
          </w:p>
          <w:p w14:paraId="4A51864D" w14:textId="77777777" w:rsidR="00F77AEA" w:rsidRPr="002A2E10" w:rsidRDefault="002B4AD1" w:rsidP="008E243C">
            <w:pPr>
              <w:numPr>
                <w:ilvl w:val="1"/>
                <w:numId w:val="14"/>
              </w:numPr>
              <w:spacing w:after="120"/>
              <w:ind w:left="602" w:hanging="602"/>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dalam pelaksanaan pekerjaan ditemukan ketidaksesuaian dengan dokumen pada pasal 26.2, maka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dikenakan sanksi sesuai peraturan perundangan yang berlaku.</w:t>
            </w:r>
          </w:p>
        </w:tc>
      </w:tr>
    </w:tbl>
    <w:p w14:paraId="14319B2E" w14:textId="77777777" w:rsidR="00F77AEA" w:rsidRPr="002A2E10" w:rsidRDefault="002B4AD1">
      <w:pPr>
        <w:pStyle w:val="Heading3"/>
        <w:tabs>
          <w:tab w:val="left" w:pos="630"/>
        </w:tabs>
        <w:spacing w:after="60"/>
        <w:ind w:left="360" w:hanging="446"/>
        <w:rPr>
          <w:rFonts w:ascii="Footlight MT Light" w:eastAsia="Gentium Basic" w:hAnsi="Footlight MT Light" w:cs="Gentium Basic"/>
        </w:rPr>
      </w:pPr>
      <w:bookmarkStart w:id="118" w:name="_Toc69979091"/>
      <w:r w:rsidRPr="002A2E10">
        <w:rPr>
          <w:rFonts w:ascii="Footlight MT Light" w:eastAsia="Gentium Basic" w:hAnsi="Footlight MT Light" w:cs="Gentium Basic"/>
        </w:rPr>
        <w:lastRenderedPageBreak/>
        <w:t>B.2</w:t>
      </w:r>
      <w:r w:rsidRPr="002A2E10">
        <w:rPr>
          <w:rFonts w:ascii="Footlight MT Light" w:eastAsia="Gentium Basic" w:hAnsi="Footlight MT Light" w:cs="Gentium Basic"/>
        </w:rPr>
        <w:tab/>
        <w:t>Pengendalian Waktu</w:t>
      </w:r>
      <w:bookmarkEnd w:id="118"/>
    </w:p>
    <w:tbl>
      <w:tblPr>
        <w:tblStyle w:val="afffc"/>
        <w:tblW w:w="8735" w:type="dxa"/>
        <w:tblInd w:w="-95" w:type="dxa"/>
        <w:tblLayout w:type="fixed"/>
        <w:tblLook w:val="0400" w:firstRow="0" w:lastRow="0" w:firstColumn="0" w:lastColumn="0" w:noHBand="0" w:noVBand="1"/>
      </w:tblPr>
      <w:tblGrid>
        <w:gridCol w:w="3060"/>
        <w:gridCol w:w="5675"/>
      </w:tblGrid>
      <w:tr w:rsidR="00F77AEA" w:rsidRPr="002A2E10" w14:paraId="6BBDE0B9" w14:textId="77777777">
        <w:tc>
          <w:tcPr>
            <w:tcW w:w="3060" w:type="dxa"/>
            <w:shd w:val="clear" w:color="auto" w:fill="auto"/>
          </w:tcPr>
          <w:p w14:paraId="4E1AE982" w14:textId="77777777" w:rsidR="00F77AEA" w:rsidRPr="002A2E10" w:rsidRDefault="002B4AD1">
            <w:pPr>
              <w:pStyle w:val="Subtitle"/>
              <w:numPr>
                <w:ilvl w:val="0"/>
                <w:numId w:val="14"/>
              </w:numPr>
              <w:ind w:left="432" w:hanging="432"/>
              <w:rPr>
                <w:rFonts w:ascii="Footlight MT Light" w:hAnsi="Footlight MT Light"/>
                <w:strike/>
              </w:rPr>
            </w:pPr>
            <w:r w:rsidRPr="002A2E10">
              <w:rPr>
                <w:rFonts w:ascii="Footlight MT Light" w:hAnsi="Footlight MT Light"/>
              </w:rPr>
              <w:t xml:space="preserve">Masa Pelaksanaan </w:t>
            </w:r>
          </w:p>
        </w:tc>
        <w:tc>
          <w:tcPr>
            <w:tcW w:w="5675" w:type="dxa"/>
            <w:shd w:val="clear" w:color="auto" w:fill="auto"/>
          </w:tcPr>
          <w:p w14:paraId="797D0A19" w14:textId="77777777" w:rsidR="00F77AEA" w:rsidRPr="002A2E10" w:rsidRDefault="002B4AD1">
            <w:pPr>
              <w:numPr>
                <w:ilvl w:val="1"/>
                <w:numId w:val="14"/>
              </w:numPr>
              <w:spacing w:after="120"/>
              <w:ind w:left="720"/>
              <w:jc w:val="both"/>
              <w:rPr>
                <w:rFonts w:ascii="Footlight MT Light" w:eastAsia="Gentium Basic" w:hAnsi="Footlight MT Light" w:cs="Gentium Basic"/>
                <w:strike/>
              </w:rPr>
            </w:pPr>
            <w:r w:rsidRPr="002A2E10">
              <w:rPr>
                <w:rFonts w:ascii="Footlight MT Light" w:eastAsia="Gentium Basic" w:hAnsi="Footlight MT Light" w:cs="Gentium Basic"/>
              </w:rPr>
              <w:t xml:space="preserve">Kecuali Kontrak diputuskan </w:t>
            </w:r>
            <w:r w:rsidR="00723261" w:rsidRPr="002A2E10">
              <w:rPr>
                <w:rFonts w:ascii="Footlight MT Light" w:hAnsi="Footlight MT Light" w:cs="Tahoma"/>
              </w:rPr>
              <w:t>untuk dilaksanakan</w:t>
            </w:r>
            <w:r w:rsidR="00723261" w:rsidRPr="002A2E10">
              <w:rPr>
                <w:rFonts w:ascii="Footlight MT Light" w:eastAsia="Gentium Basic" w:hAnsi="Footlight MT Light" w:cs="Gentium Basic"/>
              </w:rPr>
              <w:t xml:space="preserve"> </w:t>
            </w:r>
            <w:r w:rsidRPr="002A2E10">
              <w:rPr>
                <w:rFonts w:ascii="Footlight MT Light" w:eastAsia="Gentium Basic" w:hAnsi="Footlight MT Light" w:cs="Gentium Basic"/>
              </w:rPr>
              <w:t xml:space="preserve">lebih awal, Penyedia berkewajiban untuk memulai pelaksanaan pekerjaan pada Tanggal Mulai Kerja, dan melaksanakan pekerjaan sesuai dengan RMPK, serta menyelesaikan pekerjaan paling lambat selama Masa Pelaksanaan yang dinyatakan dalam SSKK. </w:t>
            </w:r>
          </w:p>
          <w:p w14:paraId="4CF9542C"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Penyedia berpendapat tidak dapat menyelesaikan pekerjaan sesuai Masa Pelaksanaan karena di luar pengendaliannya yang dapat dibuktikan demikian, dan Penyedia telah melaporkan kejadian tersebut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dengan disertai bukti-bukti yang dapat disetujui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memberlakukan Peristiwa Kompensasi dan melakukan penjadwalan kembali pelaksanaan tugas Penyedia dengan membuat adendum Kontrak.</w:t>
            </w:r>
          </w:p>
          <w:p w14:paraId="141EF5D4"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Jika pekerjaan tidak selesai sesuai Masa Pelaksanaan bukan akibat Keadaan Kahar atau Peristiwa Kompensasi atau karena kesalahan atau kelalaian Penyedia maka Penyedia dikenakan denda.</w:t>
            </w:r>
          </w:p>
          <w:p w14:paraId="02C97154"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Apabila diberlakukan serah terima sebagian pekerjaan (secara parsial), Masa Pelaksanaan dibuat berdasarkan bagian pekerjaan tersebut sesuai dengan SSKK.</w:t>
            </w:r>
          </w:p>
          <w:p w14:paraId="050D568C"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Bagian pekerjaan pada pasal 27.4 adalah bagian pekerjaan yang telah ditetapkan dalam Dokumen Pemilihan.</w:t>
            </w:r>
          </w:p>
        </w:tc>
      </w:tr>
      <w:tr w:rsidR="00F77AEA" w:rsidRPr="002A2E10" w14:paraId="55E054E9" w14:textId="77777777">
        <w:tc>
          <w:tcPr>
            <w:tcW w:w="3060" w:type="dxa"/>
            <w:shd w:val="clear" w:color="auto" w:fill="auto"/>
          </w:tcPr>
          <w:p w14:paraId="6E62FBF3"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Penundaan Oleh Pegawas Pekerjaan</w:t>
            </w:r>
          </w:p>
        </w:tc>
        <w:tc>
          <w:tcPr>
            <w:tcW w:w="5675" w:type="dxa"/>
            <w:shd w:val="clear" w:color="auto" w:fill="auto"/>
          </w:tcPr>
          <w:p w14:paraId="666899C7"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Pengawas Pekerjaan dapat memerintahkan secara tertulis Penyedia untuk menunda pelaksanaan pekerjaan. Setiap perintah penundaan ini harus mendapatkan persetujuan dari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tc>
      </w:tr>
      <w:tr w:rsidR="00F77AEA" w:rsidRPr="002A2E10" w14:paraId="1E5E38C9" w14:textId="77777777">
        <w:tc>
          <w:tcPr>
            <w:tcW w:w="3060" w:type="dxa"/>
            <w:shd w:val="clear" w:color="auto" w:fill="auto"/>
          </w:tcPr>
          <w:p w14:paraId="1A2664E2"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Rapat Pemantauan</w:t>
            </w:r>
          </w:p>
        </w:tc>
        <w:tc>
          <w:tcPr>
            <w:tcW w:w="5675" w:type="dxa"/>
            <w:shd w:val="clear" w:color="auto" w:fill="auto"/>
          </w:tcPr>
          <w:p w14:paraId="4DF8FDB4"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Pengawas Pekerjaan atau Penyedia dapat menyelenggarakan rapat pemantauan, dan meminta satu </w:t>
            </w:r>
            <w:proofErr w:type="gramStart"/>
            <w:r w:rsidRPr="002A2E10">
              <w:rPr>
                <w:rFonts w:ascii="Footlight MT Light" w:eastAsia="Gentium Basic" w:hAnsi="Footlight MT Light" w:cs="Gentium Basic"/>
              </w:rPr>
              <w:t>sama</w:t>
            </w:r>
            <w:proofErr w:type="gramEnd"/>
            <w:r w:rsidRPr="002A2E10">
              <w:rPr>
                <w:rFonts w:ascii="Footlight MT Light" w:eastAsia="Gentium Basic" w:hAnsi="Footlight MT Light" w:cs="Gentium Basic"/>
              </w:rPr>
              <w:t xml:space="preserve"> lain untuk menghadiri rapat tersebut. Rapat pemantauan diselenggarakan untuk membahas perkembangan pekerjaan dan perencanaaan atas sisa pekerjaan serta untuk menindaklanjuti peringatan dini.</w:t>
            </w:r>
          </w:p>
          <w:p w14:paraId="6429C6CB"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Hasil rapat pemantauan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dituangkan oleh Pengawas Pekerjaan dalam berita acara rapat, </w:t>
            </w:r>
            <w:r w:rsidRPr="002A2E10">
              <w:rPr>
                <w:rFonts w:ascii="Footlight MT Light" w:eastAsia="Gentium Basic" w:hAnsi="Footlight MT Light" w:cs="Gentium Basic"/>
              </w:rPr>
              <w:lastRenderedPageBreak/>
              <w:t xml:space="preserve">dan rekamannya diserahkan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dan pihak-pihak yang menghadiri rapat. </w:t>
            </w:r>
          </w:p>
          <w:p w14:paraId="31BC42DF"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Mengenai hal-hal dalam rapat yang perlu diputuskan, Pengawas Pekerjaan dapat memutuskan baik dalam rapat atau setelah rapat melalui pernyataan tertulis kepada semua pihak yang menghadiri rapat.</w:t>
            </w:r>
          </w:p>
        </w:tc>
      </w:tr>
      <w:tr w:rsidR="00F77AEA" w:rsidRPr="002A2E10" w14:paraId="75EB2FC8" w14:textId="77777777">
        <w:tc>
          <w:tcPr>
            <w:tcW w:w="3060" w:type="dxa"/>
            <w:shd w:val="clear" w:color="auto" w:fill="auto"/>
          </w:tcPr>
          <w:p w14:paraId="1FB52D5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Peringatan Dini</w:t>
            </w:r>
          </w:p>
        </w:tc>
        <w:tc>
          <w:tcPr>
            <w:tcW w:w="5675" w:type="dxa"/>
            <w:shd w:val="clear" w:color="auto" w:fill="auto"/>
          </w:tcPr>
          <w:p w14:paraId="049956E6"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secara tertulis perkiraan dampak peristiwa atau kondisi tersebut di atas terhadap Harga Kontrak dan Masa Pelaksanaan. Pernyataan perkiraan ini harus sesegera mungkin disampaikan oleh Penyedia.</w:t>
            </w:r>
          </w:p>
          <w:p w14:paraId="09A7657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berkewajiban untuk bekerja </w:t>
            </w:r>
            <w:proofErr w:type="gramStart"/>
            <w:r w:rsidRPr="002A2E10">
              <w:rPr>
                <w:rFonts w:ascii="Footlight MT Light" w:eastAsia="Gentium Basic" w:hAnsi="Footlight MT Light" w:cs="Gentium Basic"/>
              </w:rPr>
              <w:t>sama</w:t>
            </w:r>
            <w:proofErr w:type="gramEnd"/>
            <w:r w:rsidRPr="002A2E10">
              <w:rPr>
                <w:rFonts w:ascii="Footlight MT Light" w:eastAsia="Gentium Basic" w:hAnsi="Footlight MT Light" w:cs="Gentium Basic"/>
              </w:rPr>
              <w:t xml:space="preserve"> dengan Pengawas Pekerjaan untuk mencegah atau mengurangi dampak peristiwa atau kondisi tersebut.</w:t>
            </w:r>
          </w:p>
        </w:tc>
      </w:tr>
      <w:tr w:rsidR="00F77AEA" w:rsidRPr="002A2E10" w14:paraId="45AF2CCB" w14:textId="77777777">
        <w:tc>
          <w:tcPr>
            <w:tcW w:w="3060" w:type="dxa"/>
            <w:shd w:val="clear" w:color="auto" w:fill="auto"/>
          </w:tcPr>
          <w:p w14:paraId="5A951167"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Keterlambatan Pelaksanaan Pekerjaan dan Kontrak Kritis</w:t>
            </w:r>
          </w:p>
        </w:tc>
        <w:tc>
          <w:tcPr>
            <w:tcW w:w="5675" w:type="dxa"/>
            <w:shd w:val="clear" w:color="auto" w:fill="auto"/>
          </w:tcPr>
          <w:p w14:paraId="23C97F1A" w14:textId="77777777" w:rsidR="00F77AEA" w:rsidRPr="002A2E10" w:rsidRDefault="002B4AD1" w:rsidP="00544BB0">
            <w:pPr>
              <w:numPr>
                <w:ilvl w:val="0"/>
                <w:numId w:val="70"/>
              </w:numPr>
              <w:pBdr>
                <w:top w:val="nil"/>
                <w:left w:val="nil"/>
                <w:bottom w:val="nil"/>
                <w:right w:val="nil"/>
                <w:between w:val="nil"/>
              </w:pBdr>
              <w:spacing w:after="12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Penyedia terlambat melaksanakan pekerjaan sesuai jadwal, maka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harus memberikan peringatan secara tertulis atau memberlakukan ketentuan kontrak kritis.</w:t>
            </w:r>
          </w:p>
          <w:p w14:paraId="041DC464" w14:textId="77777777" w:rsidR="00F77AEA" w:rsidRPr="002A2E10" w:rsidRDefault="002B4AD1" w:rsidP="00544BB0">
            <w:pPr>
              <w:numPr>
                <w:ilvl w:val="0"/>
                <w:numId w:val="70"/>
              </w:numPr>
              <w:pBdr>
                <w:top w:val="nil"/>
                <w:left w:val="nil"/>
                <w:bottom w:val="nil"/>
                <w:right w:val="nil"/>
                <w:between w:val="nil"/>
              </w:pBdr>
              <w:spacing w:after="6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Kontrak dinyatakan kritis apabila:</w:t>
            </w:r>
          </w:p>
          <w:p w14:paraId="0503EFCC" w14:textId="77777777" w:rsidR="00F77AEA" w:rsidRPr="002A2E10" w:rsidRDefault="002B4AD1" w:rsidP="00544BB0">
            <w:pPr>
              <w:numPr>
                <w:ilvl w:val="0"/>
                <w:numId w:val="262"/>
              </w:numPr>
              <w:tabs>
                <w:tab w:val="left" w:pos="718"/>
              </w:tabs>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Dalam periode I (rencana fisik pelaksanaan 0% - 70% dari Kontrak), selisih keterlambatan antara realisasi fisik pelaksanaan dengan rencana lebih besar 10%</w:t>
            </w:r>
          </w:p>
          <w:p w14:paraId="031312D2" w14:textId="77777777" w:rsidR="00F77AEA" w:rsidRPr="002A2E10" w:rsidRDefault="002B4AD1" w:rsidP="00544BB0">
            <w:pPr>
              <w:numPr>
                <w:ilvl w:val="0"/>
                <w:numId w:val="262"/>
              </w:numPr>
              <w:tabs>
                <w:tab w:val="left" w:pos="718"/>
              </w:tabs>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Dalam periode II (rencana fisik pelaksanaan 70% - 100%  dari Kontrak), selisih keterlambatan antara realisasi fisik pelaksanaan dengan rencana lebih besar 5%;</w:t>
            </w:r>
          </w:p>
          <w:p w14:paraId="0DC5AE20" w14:textId="77777777" w:rsidR="00F77AEA" w:rsidRPr="002A2E10" w:rsidRDefault="002B4AD1" w:rsidP="00544BB0">
            <w:pPr>
              <w:numPr>
                <w:ilvl w:val="0"/>
                <w:numId w:val="262"/>
              </w:numPr>
              <w:tabs>
                <w:tab w:val="left" w:pos="718"/>
              </w:tabs>
              <w:spacing w:after="12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periode II (rencana fisik pelaksanaan 70% - 100% dari Kontrak), selisih keterlambatan antara realisasi fisik pelaksanaan dengan rencana pelaksanaan kurang dari 5% dan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melampaui tahun anggaran berjalan.</w:t>
            </w:r>
          </w:p>
          <w:p w14:paraId="73B5BF11" w14:textId="77777777" w:rsidR="00F77AEA" w:rsidRPr="002A2E10" w:rsidRDefault="002B4AD1" w:rsidP="00544BB0">
            <w:pPr>
              <w:numPr>
                <w:ilvl w:val="0"/>
                <w:numId w:val="70"/>
              </w:numPr>
              <w:pBdr>
                <w:top w:val="nil"/>
                <w:left w:val="nil"/>
                <w:bottom w:val="nil"/>
                <w:right w:val="nil"/>
                <w:between w:val="nil"/>
              </w:pBdr>
              <w:spacing w:after="6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Penanganan kontrak kritis dilakukan dengan rapat pembuktian (</w:t>
            </w:r>
            <w:r w:rsidRPr="002A2E10">
              <w:rPr>
                <w:rFonts w:ascii="Footlight MT Light" w:eastAsia="Gentium Basic" w:hAnsi="Footlight MT Light" w:cs="Gentium Basic"/>
                <w:i/>
                <w:color w:val="000000"/>
              </w:rPr>
              <w:t>show cause meeting</w:t>
            </w:r>
            <w:r w:rsidRPr="002A2E10">
              <w:rPr>
                <w:rFonts w:ascii="Footlight MT Light" w:eastAsia="Gentium Basic" w:hAnsi="Footlight MT Light" w:cs="Gentium Basic"/>
                <w:color w:val="000000"/>
              </w:rPr>
              <w:t>/SCM)</w:t>
            </w:r>
          </w:p>
          <w:p w14:paraId="1E6FDDEC" w14:textId="77777777" w:rsidR="00F77AEA" w:rsidRPr="002A2E10" w:rsidRDefault="002B4AD1" w:rsidP="00544BB0">
            <w:pPr>
              <w:numPr>
                <w:ilvl w:val="0"/>
                <w:numId w:val="260"/>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Pada saat Kontrak dinyatakan kritis,</w:t>
            </w:r>
            <w:r w:rsidRPr="002A2E10">
              <w:rPr>
                <w:rFonts w:ascii="Footlight MT Light" w:eastAsia="Gentium Basic" w:hAnsi="Footlight MT Light" w:cs="Gentium Basic"/>
                <w:strike/>
              </w:rPr>
              <w:t xml:space="preserve">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berdasarkan laporan dari Pengawas Pekerjaan memberikan peringatan secara tertulis kepada Penyedia dan selanjutnya </w:t>
            </w:r>
            <w:r w:rsidR="00603F50" w:rsidRPr="002A2E10">
              <w:rPr>
                <w:rFonts w:ascii="Footlight MT Light" w:eastAsia="Gentium Basic" w:hAnsi="Footlight MT Light" w:cs="Gentium Basic"/>
              </w:rPr>
              <w:t xml:space="preserve">Pejabat </w:t>
            </w:r>
            <w:r w:rsidR="00603F50" w:rsidRPr="002A2E10">
              <w:rPr>
                <w:rFonts w:ascii="Footlight MT Light" w:eastAsia="Gentium Basic" w:hAnsi="Footlight MT Light" w:cs="Gentium Basic"/>
              </w:rPr>
              <w:lastRenderedPageBreak/>
              <w:t>Penandatangan</w:t>
            </w:r>
            <w:r w:rsidRPr="002A2E10">
              <w:rPr>
                <w:rFonts w:ascii="Footlight MT Light" w:eastAsia="Gentium Basic" w:hAnsi="Footlight MT Light" w:cs="Gentium Basic"/>
              </w:rPr>
              <w:t xml:space="preserve"> Kontrak menyelenggarakan Rapat Pembuktian (SCM) Tahap I.</w:t>
            </w:r>
          </w:p>
          <w:p w14:paraId="44A16C31" w14:textId="77777777" w:rsidR="00F77AEA" w:rsidRPr="002A2E10" w:rsidRDefault="002B4AD1" w:rsidP="00544BB0">
            <w:pPr>
              <w:numPr>
                <w:ilvl w:val="0"/>
                <w:numId w:val="260"/>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SCM Tahap 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Pengawas Pekerjaan  dan Penyedia membahas dan menyepakati besaran kemajuan fisik yang harus dicapai oleh Penyedia dalam periode waktu tertentu (uji coba pertama) yang dituangkan dalam Berita Acara SCM Tahap I.</w:t>
            </w:r>
          </w:p>
          <w:p w14:paraId="7FC07C3F" w14:textId="77777777" w:rsidR="00F77AEA" w:rsidRPr="002A2E10" w:rsidRDefault="002B4AD1" w:rsidP="00544BB0">
            <w:pPr>
              <w:numPr>
                <w:ilvl w:val="0"/>
                <w:numId w:val="260"/>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Penyedia gagal pada uji coba pertama,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menerbitkan Surat Peringatan Kontrak Kritis I dan harus diselenggarakan SCM Tahap II yang membahas dan menyepakati besaran kemajuan fisik yang harus dicapai oleh Penyedia dalam waktu tertentu (uji coba kedua) yang dituangkan dalam Berita Acara SCM Tahap II.</w:t>
            </w:r>
          </w:p>
          <w:p w14:paraId="166B8509" w14:textId="77777777" w:rsidR="00F77AEA" w:rsidRPr="002A2E10" w:rsidRDefault="002B4AD1" w:rsidP="00544BB0">
            <w:pPr>
              <w:numPr>
                <w:ilvl w:val="0"/>
                <w:numId w:val="260"/>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Penyedia gagal pada uji coba kedua,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35DB5F65" w14:textId="77777777" w:rsidR="00F77AEA" w:rsidRPr="002A2E10" w:rsidRDefault="002B4AD1" w:rsidP="00544BB0">
            <w:pPr>
              <w:numPr>
                <w:ilvl w:val="0"/>
                <w:numId w:val="260"/>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Penyedia gagal pada uji coba ketiga,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menerbitkan Surat Peringatan Kontrak Kritis III dan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melakukan pemutusan Kontrak secara sepihak dengan mengesampingkan Pasal 1266 dan 1267 Kitab Undang-Undang Hukum Perdata.</w:t>
            </w:r>
          </w:p>
          <w:p w14:paraId="39D5446F" w14:textId="21309CC3" w:rsidR="00245CFC" w:rsidRPr="002A2E10" w:rsidRDefault="002B4AD1" w:rsidP="00544BB0">
            <w:pPr>
              <w:numPr>
                <w:ilvl w:val="0"/>
                <w:numId w:val="260"/>
              </w:numPr>
              <w:spacing w:after="12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Apabila uji coba berhasil, namun pada pelaksanaan pekerjaan selanjutnya Kontrak dinyatakan kritis lagi maka berlaku ketentuan SCM dari awal.</w:t>
            </w:r>
          </w:p>
        </w:tc>
      </w:tr>
      <w:tr w:rsidR="00F77AEA" w:rsidRPr="002A2E10" w14:paraId="1033BECD" w14:textId="77777777">
        <w:tc>
          <w:tcPr>
            <w:tcW w:w="3060" w:type="dxa"/>
            <w:shd w:val="clear" w:color="auto" w:fill="auto"/>
          </w:tcPr>
          <w:p w14:paraId="6C5632B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Pemberian Kesempatan</w:t>
            </w:r>
          </w:p>
        </w:tc>
        <w:tc>
          <w:tcPr>
            <w:tcW w:w="5675" w:type="dxa"/>
            <w:shd w:val="clear" w:color="auto" w:fill="auto"/>
          </w:tcPr>
          <w:p w14:paraId="41E5C2C5" w14:textId="77777777" w:rsidR="00F77AEA" w:rsidRPr="002A2E10" w:rsidRDefault="002B4AD1" w:rsidP="00544BB0">
            <w:pPr>
              <w:numPr>
                <w:ilvl w:val="0"/>
                <w:numId w:val="36"/>
              </w:numPr>
              <w:pBdr>
                <w:top w:val="nil"/>
                <w:left w:val="nil"/>
                <w:bottom w:val="nil"/>
                <w:right w:val="nil"/>
                <w:between w:val="nil"/>
              </w:pBdr>
              <w:spacing w:after="12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diperkirakan Penyedia gagal menyelesaikan pekerjaan sampai Masa Pelaksanaan berakhir, namun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menilai bahwa Penyedia mampu menyelesaikan pekerjaan,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dapat memberikan kesempatan kepada Penyedia untuk menyelesaikan pekerjaan.</w:t>
            </w:r>
          </w:p>
          <w:p w14:paraId="266DE34C" w14:textId="77777777" w:rsidR="00F77AEA" w:rsidRPr="002A2E10" w:rsidRDefault="002B4AD1" w:rsidP="00544BB0">
            <w:pPr>
              <w:numPr>
                <w:ilvl w:val="0"/>
                <w:numId w:val="36"/>
              </w:numPr>
              <w:pBdr>
                <w:top w:val="nil"/>
                <w:left w:val="nil"/>
                <w:bottom w:val="nil"/>
                <w:right w:val="nil"/>
                <w:between w:val="nil"/>
              </w:pBdr>
              <w:spacing w:after="12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Hasil penilaian menjadi dasar bagi </w:t>
            </w:r>
            <w:r w:rsidR="00723261" w:rsidRPr="002A2E10">
              <w:rPr>
                <w:rFonts w:ascii="Footlight MT Light" w:hAnsi="Footlight MT Light" w:cs="Tahoma"/>
              </w:rPr>
              <w:t>Pejabat Penandatangan Kontrak</w:t>
            </w:r>
            <w:r w:rsidRPr="002A2E10">
              <w:rPr>
                <w:rFonts w:ascii="Footlight MT Light" w:eastAsia="Gentium Basic" w:hAnsi="Footlight MT Light" w:cs="Gentium Basic"/>
                <w:color w:val="000000"/>
              </w:rPr>
              <w:t xml:space="preserve"> untuk:</w:t>
            </w:r>
          </w:p>
          <w:p w14:paraId="60B5AB61" w14:textId="77777777" w:rsidR="00F77AEA" w:rsidRPr="002A2E10" w:rsidRDefault="002B4AD1" w:rsidP="00544BB0">
            <w:pPr>
              <w:keepNext/>
              <w:keepLines/>
              <w:numPr>
                <w:ilvl w:val="1"/>
                <w:numId w:val="200"/>
              </w:numPr>
              <w:pBdr>
                <w:top w:val="nil"/>
                <w:left w:val="nil"/>
                <w:bottom w:val="nil"/>
                <w:right w:val="nil"/>
                <w:between w:val="nil"/>
              </w:pBdr>
              <w:spacing w:before="120"/>
              <w:ind w:left="103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Memberikan kesempatan kepada Penyedia untuk menyelesaikan pekerjaannya dengan ketentuan sebagai berikut:</w:t>
            </w:r>
          </w:p>
          <w:p w14:paraId="347CA119" w14:textId="77777777" w:rsidR="00F77AEA" w:rsidRPr="002A2E10" w:rsidRDefault="002B4AD1" w:rsidP="00544BB0">
            <w:pPr>
              <w:numPr>
                <w:ilvl w:val="0"/>
                <w:numId w:val="199"/>
              </w:numPr>
              <w:spacing w:after="192"/>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Pemberian kesempatan kepada Penyedia menyelesaikan pekerjaan sampai dengan 50 (lima</w:t>
            </w:r>
            <w:proofErr w:type="gramStart"/>
            <w:r w:rsidRPr="002A2E10">
              <w:rPr>
                <w:rFonts w:ascii="Footlight MT Light" w:eastAsia="Gentium Basic" w:hAnsi="Footlight MT Light" w:cs="Gentium Basic"/>
                <w:color w:val="000000"/>
              </w:rPr>
              <w:t>  puluh</w:t>
            </w:r>
            <w:proofErr w:type="gramEnd"/>
            <w:r w:rsidRPr="002A2E10">
              <w:rPr>
                <w:rFonts w:ascii="Footlight MT Light" w:eastAsia="Gentium Basic" w:hAnsi="Footlight MT Light" w:cs="Gentium Basic"/>
                <w:color w:val="000000"/>
              </w:rPr>
              <w:t>) hari kalender. </w:t>
            </w:r>
          </w:p>
          <w:p w14:paraId="2C3D1566" w14:textId="77777777" w:rsidR="00F77AEA" w:rsidRPr="002A2E10" w:rsidRDefault="002B4AD1" w:rsidP="00544BB0">
            <w:pPr>
              <w:numPr>
                <w:ilvl w:val="0"/>
                <w:numId w:val="199"/>
              </w:numPr>
              <w:spacing w:after="192"/>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setelah diberikan kesempatan sebagaimana angka 1 diatas, Penyedia masih belum dapat menyelesaikan pekerjaan, </w:t>
            </w:r>
            <w:r w:rsidR="00723261" w:rsidRPr="002A2E10">
              <w:rPr>
                <w:rFonts w:ascii="Footlight MT Light" w:hAnsi="Footlight MT Light" w:cs="Tahoma"/>
              </w:rPr>
              <w:t>Pejabat Penandatangan Kontrak</w:t>
            </w:r>
            <w:r w:rsidRPr="002A2E10">
              <w:rPr>
                <w:rFonts w:ascii="Footlight MT Light" w:eastAsia="Gentium Basic" w:hAnsi="Footlight MT Light" w:cs="Gentium Basic"/>
                <w:color w:val="000000"/>
              </w:rPr>
              <w:t xml:space="preserve"> dapat:</w:t>
            </w:r>
          </w:p>
          <w:p w14:paraId="3E6AB150" w14:textId="77777777" w:rsidR="00F77AEA" w:rsidRPr="002A2E10" w:rsidRDefault="002B4AD1" w:rsidP="00544BB0">
            <w:pPr>
              <w:numPr>
                <w:ilvl w:val="0"/>
                <w:numId w:val="202"/>
              </w:numPr>
              <w:spacing w:after="192"/>
              <w:ind w:left="174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Memberikan kesempatan kedua untuk penyelesaian sisa pekerjaan dengan jangka waktu sesuai kebutuhan; atau</w:t>
            </w:r>
          </w:p>
          <w:p w14:paraId="1E2119F0" w14:textId="77777777" w:rsidR="00F77AEA" w:rsidRPr="002A2E10" w:rsidRDefault="002B4AD1" w:rsidP="00544BB0">
            <w:pPr>
              <w:numPr>
                <w:ilvl w:val="0"/>
                <w:numId w:val="202"/>
              </w:numPr>
              <w:spacing w:after="192"/>
              <w:ind w:left="174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Melakukan pemutusan Kontrak dalam hal Penyedia dinilai tidak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sanggup menyelesaikan pekerjaannya.</w:t>
            </w:r>
          </w:p>
          <w:p w14:paraId="76ECD7CA" w14:textId="77777777" w:rsidR="00F77AEA" w:rsidRPr="002A2E10" w:rsidRDefault="002B4AD1" w:rsidP="00544BB0">
            <w:pPr>
              <w:numPr>
                <w:ilvl w:val="0"/>
                <w:numId w:val="199"/>
              </w:numPr>
              <w:spacing w:after="192"/>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Pemberian kesempatan kepada Penyedia sebagaimana dimaksud pada angka 1) dan angka 2) huruf a), dituangkan dalam adendum kontrak yang didalamnya mengatur pengenaan sanksi denda keterlambatan kepada Penyedia dan perpanjangan masa berlaku Jaminan Pelaksanaan (apabila ada).</w:t>
            </w:r>
          </w:p>
          <w:p w14:paraId="771F44C9" w14:textId="77777777" w:rsidR="00F77AEA" w:rsidRPr="002A2E10" w:rsidRDefault="002B4AD1" w:rsidP="00544BB0">
            <w:pPr>
              <w:numPr>
                <w:ilvl w:val="0"/>
                <w:numId w:val="199"/>
              </w:numPr>
              <w:spacing w:after="192"/>
              <w:ind w:left="141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Pemberian kesempatan kepada Penyedia untuk menyelesaikan pekerjaan dapat melampaui tahun anggaran.</w:t>
            </w:r>
          </w:p>
          <w:p w14:paraId="059EBC26" w14:textId="77777777" w:rsidR="00F77AEA" w:rsidRPr="002A2E10" w:rsidRDefault="002B4AD1" w:rsidP="00544BB0">
            <w:pPr>
              <w:keepNext/>
              <w:keepLines/>
              <w:numPr>
                <w:ilvl w:val="1"/>
                <w:numId w:val="200"/>
              </w:numPr>
              <w:pBdr>
                <w:top w:val="nil"/>
                <w:left w:val="nil"/>
                <w:bottom w:val="nil"/>
                <w:right w:val="nil"/>
                <w:between w:val="nil"/>
              </w:pBdr>
              <w:spacing w:before="200"/>
              <w:ind w:left="1038"/>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memberikan kesempatan kepada Penyedia dan dilanjutkan dengan pemutusan kontrak serta pengenaan sanksi administratif dalam hal antara lain:</w:t>
            </w:r>
          </w:p>
          <w:p w14:paraId="35A4AB4A" w14:textId="77777777" w:rsidR="00F77AEA" w:rsidRPr="002A2E10" w:rsidRDefault="002B4AD1" w:rsidP="00544BB0">
            <w:pPr>
              <w:numPr>
                <w:ilvl w:val="0"/>
                <w:numId w:val="201"/>
              </w:numPr>
              <w:spacing w:after="192"/>
              <w:ind w:left="1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dinilai tidak dapat menyelesaikan pekerjaan;</w:t>
            </w:r>
          </w:p>
          <w:p w14:paraId="094BF32E" w14:textId="77777777" w:rsidR="00F77AEA" w:rsidRPr="002A2E10" w:rsidRDefault="002B4AD1" w:rsidP="00544BB0">
            <w:pPr>
              <w:numPr>
                <w:ilvl w:val="0"/>
                <w:numId w:val="201"/>
              </w:numPr>
              <w:spacing w:after="192"/>
              <w:ind w:left="1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Pekerjaan yang harus segera dipenuhi dan tidak dapat ditunda; atau</w:t>
            </w:r>
          </w:p>
          <w:p w14:paraId="41BCCF27" w14:textId="77777777" w:rsidR="00F77AEA" w:rsidRPr="002A2E10" w:rsidRDefault="002B4AD1" w:rsidP="00544BB0">
            <w:pPr>
              <w:numPr>
                <w:ilvl w:val="0"/>
                <w:numId w:val="201"/>
              </w:numPr>
              <w:spacing w:after="192"/>
              <w:ind w:left="1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menyatakan tidak sanggup menyelesaikan pekerjaan.</w:t>
            </w:r>
          </w:p>
          <w:p w14:paraId="0363E1CA" w14:textId="77777777" w:rsidR="00F77AEA" w:rsidRPr="002A2E10" w:rsidRDefault="002B4AD1" w:rsidP="00544BB0">
            <w:pPr>
              <w:numPr>
                <w:ilvl w:val="0"/>
                <w:numId w:val="36"/>
              </w:numPr>
              <w:pBdr>
                <w:top w:val="nil"/>
                <w:left w:val="nil"/>
                <w:bottom w:val="nil"/>
                <w:right w:val="nil"/>
                <w:between w:val="nil"/>
              </w:pBdr>
              <w:spacing w:after="60"/>
              <w:ind w:left="721" w:hanging="721"/>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Pemberian kesempatan kepada Penyedia untuk menyelesaikan pekerjaan dimuat dalam adendum Kontrak yang didalamnya mengatur:</w:t>
            </w:r>
          </w:p>
          <w:p w14:paraId="29D9B4F6" w14:textId="77777777" w:rsidR="00F77AEA" w:rsidRPr="002A2E10" w:rsidRDefault="002B4AD1">
            <w:pPr>
              <w:numPr>
                <w:ilvl w:val="3"/>
                <w:numId w:val="1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waktu pemberian kesempatan penyelesaian pekerjaan;</w:t>
            </w:r>
          </w:p>
          <w:p w14:paraId="20000C26" w14:textId="77777777" w:rsidR="00F77AEA" w:rsidRPr="002A2E10" w:rsidRDefault="002B4AD1">
            <w:pPr>
              <w:numPr>
                <w:ilvl w:val="3"/>
                <w:numId w:val="1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pengenaan sanksi denda keterlambatan kepada Penyedia;</w:t>
            </w:r>
          </w:p>
          <w:p w14:paraId="3CDECBEC" w14:textId="77777777" w:rsidR="00F77AEA" w:rsidRPr="002A2E10" w:rsidRDefault="002B4AD1">
            <w:pPr>
              <w:numPr>
                <w:ilvl w:val="3"/>
                <w:numId w:val="1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perpanjangan masa berlaku Jaminan Pelaksanaan; dan</w:t>
            </w:r>
          </w:p>
          <w:p w14:paraId="5D3332E1" w14:textId="60FA9C49" w:rsidR="00F77AEA" w:rsidRPr="002A2E10" w:rsidRDefault="002B4AD1" w:rsidP="00645D6A">
            <w:pPr>
              <w:numPr>
                <w:ilvl w:val="3"/>
                <w:numId w:val="14"/>
              </w:numPr>
              <w:spacing w:after="120"/>
              <w:ind w:left="1077" w:hanging="35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rPr>
              <w:t>sumber</w:t>
            </w:r>
            <w:proofErr w:type="gramEnd"/>
            <w:r w:rsidRPr="002A2E10">
              <w:rPr>
                <w:rFonts w:ascii="Footlight MT Light" w:eastAsia="Gentium Basic" w:hAnsi="Footlight MT Light" w:cs="Gentium Basic"/>
              </w:rPr>
              <w:t xml:space="preserve"> dana untuk membiayai penyelesaian sisa pekerjaan yang akan dilanjutkan ke Tahun Anggaran berikutnya dari DIPA Tahun Anggaran berikutnya, apabila pemberian kesempatan melampaui Tahun Anggaran. </w:t>
            </w:r>
          </w:p>
        </w:tc>
      </w:tr>
    </w:tbl>
    <w:p w14:paraId="2C2B88E1" w14:textId="77777777" w:rsidR="00F77AEA" w:rsidRPr="002A2E10" w:rsidRDefault="002B4AD1">
      <w:pPr>
        <w:pStyle w:val="Heading3"/>
        <w:tabs>
          <w:tab w:val="left" w:pos="630"/>
        </w:tabs>
        <w:spacing w:after="60"/>
        <w:ind w:left="360" w:hanging="446"/>
        <w:rPr>
          <w:rFonts w:ascii="Footlight MT Light" w:eastAsia="Gentium Basic" w:hAnsi="Footlight MT Light" w:cs="Gentium Basic"/>
          <w:b w:val="0"/>
        </w:rPr>
      </w:pPr>
      <w:bookmarkStart w:id="119" w:name="_Toc69979092"/>
      <w:proofErr w:type="gramStart"/>
      <w:r w:rsidRPr="002A2E10">
        <w:rPr>
          <w:rFonts w:ascii="Footlight MT Light" w:eastAsia="Gentium Basic" w:hAnsi="Footlight MT Light" w:cs="Gentium Basic"/>
        </w:rPr>
        <w:lastRenderedPageBreak/>
        <w:t>B.3  Penyelesaian</w:t>
      </w:r>
      <w:proofErr w:type="gramEnd"/>
      <w:r w:rsidRPr="002A2E10">
        <w:rPr>
          <w:rFonts w:ascii="Footlight MT Light" w:eastAsia="Gentium Basic" w:hAnsi="Footlight MT Light" w:cs="Gentium Basic"/>
        </w:rPr>
        <w:t xml:space="preserve"> Kontrak</w:t>
      </w:r>
      <w:bookmarkEnd w:id="119"/>
    </w:p>
    <w:tbl>
      <w:tblPr>
        <w:tblStyle w:val="afffd"/>
        <w:tblW w:w="8735" w:type="dxa"/>
        <w:tblInd w:w="-95" w:type="dxa"/>
        <w:tblLayout w:type="fixed"/>
        <w:tblLook w:val="0400" w:firstRow="0" w:lastRow="0" w:firstColumn="0" w:lastColumn="0" w:noHBand="0" w:noVBand="1"/>
      </w:tblPr>
      <w:tblGrid>
        <w:gridCol w:w="3082"/>
        <w:gridCol w:w="5653"/>
      </w:tblGrid>
      <w:tr w:rsidR="00F77AEA" w:rsidRPr="002A2E10" w14:paraId="1A69F3C8" w14:textId="77777777">
        <w:tc>
          <w:tcPr>
            <w:tcW w:w="3082" w:type="dxa"/>
            <w:shd w:val="clear" w:color="auto" w:fill="auto"/>
          </w:tcPr>
          <w:p w14:paraId="1D2EE161"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Serah Terima Pekerjaan</w:t>
            </w:r>
          </w:p>
        </w:tc>
        <w:tc>
          <w:tcPr>
            <w:tcW w:w="5653" w:type="dxa"/>
            <w:shd w:val="clear" w:color="auto" w:fill="auto"/>
          </w:tcPr>
          <w:p w14:paraId="2A88FE36"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Setelah pekerjaan dan/atau bagian pekerjaan selesai, sesuai dengan ketentuan dalam Kontrak, Penyedia mengajukan permintaan secara tertulis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untuk serah terima pertama pekerjaan.</w:t>
            </w:r>
          </w:p>
          <w:p w14:paraId="648D2B64"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memerintahkan Pengawas Pekerjaan untuk melakukan pemeriksaan dan/atau pengujian terhadap hasil pekerjaan.</w:t>
            </w:r>
          </w:p>
          <w:p w14:paraId="16C68A0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Pemeriksaan dan/atau pengujian dilakukan terhadap kesesuaian hasil pekerjaan terhadap kriteria/spesifikasi yang tercantum dalam Kontrak.</w:t>
            </w:r>
          </w:p>
          <w:p w14:paraId="59A8E05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Hasil pemeriksaan dan/atau pengujian dari Pengawas Pekerjaan disampaikan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apabila dalam pemeriksaan hasil pekerjaan tidak sesuai dengan ketentuan yang tercantum dalam Kontrak dan/atau cacat hasil pekerjaan,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memerintahkan Penyedia untuk memperbaiki dan/atau melengkapi kekurangan pekerjaan.</w:t>
            </w:r>
          </w:p>
          <w:p w14:paraId="3EB3483E"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dalam pemeriksaan dan/atau pengujian hasil pekerjaan telah sesuai dengan ketentuan yang tercantum dalam Kontrak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dan Penyedia menandatangani Berita Acara Serah Terima Pertama Pekerjaan.</w:t>
            </w:r>
          </w:p>
          <w:p w14:paraId="7EE735CE"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Pembayaran dilakukan sebesar 95% (sembilan puluh lima persen) dari Harga Kontrak, sedangkan yang 5% (lima persen) merupakan retensi selama masa pemeliharaan, atau pembayaran dilakukan sebesar 100% (seratus persen) dari Harga Kontrak dan Penyedia harus menyerahkan Jaminan Pemeliharaan sebesar 5% (lima persen) dari Harga Kontrak.</w:t>
            </w:r>
          </w:p>
          <w:p w14:paraId="07082463"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wajib memelihara hasil pekerjaan selama Masa Pemeliharaan sehingga kondisi tetap seperti pada saat penyerahan pertama pekerjaan. </w:t>
            </w:r>
          </w:p>
          <w:p w14:paraId="5E68A9E1"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Masa Pemeliharaan paling singkat untuk pekerjaan permanen selama 6 (enam) bulan, sedangkan untuk pekerjaan semi permanen </w:t>
            </w:r>
            <w:r w:rsidRPr="002A2E10">
              <w:rPr>
                <w:rFonts w:ascii="Footlight MT Light" w:eastAsia="Gentium Basic" w:hAnsi="Footlight MT Light" w:cs="Gentium Basic"/>
              </w:rPr>
              <w:lastRenderedPageBreak/>
              <w:t>selama 3 (tiga) bulan dan dapat melampaui Tahun Anggaran. Lamanya Masa Pemeliharaan ditetapkan dalam SSKK.</w:t>
            </w:r>
          </w:p>
          <w:p w14:paraId="7049F44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Setelah Masa Pemeliharaan berakhir, Penyedia mengajukan permintaan secara tertulis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untuk penyerahan akhir pekerjaan.</w:t>
            </w:r>
          </w:p>
          <w:p w14:paraId="602C4172"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setelah menerima pegajuan sebagaimana pasal 33.9 memerintahkan Pengawas Pekerjaan untuk melakukan pemeriksaan (dan pengujian apabila diperlukan) terhadap hasil pekerjaan.</w:t>
            </w:r>
          </w:p>
          <w:p w14:paraId="1CD7988B"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dalam pemeriksaan hasil pekerjaan, Penyedia telah melaksanakan semua kewajibannya selama Masa Pemeliharaan dengan baik dan telah sesuai dengan ketentuan yang tercantum dalam Kontrak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dan Penyedia menandatangani Berita Acara Serah Terima Akhir Pekerjaan.</w:t>
            </w:r>
          </w:p>
          <w:p w14:paraId="1603D614"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wajib melakukan pembayaran sisa Harga Kontrak yang belum dibayar atau mengembalikan Jaminan Pemeliharaan.</w:t>
            </w:r>
          </w:p>
          <w:p w14:paraId="2C387EFB"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Penyedia tidak melaksanakan kewajiban pemeliharaan sebagaimana mestinya, maka Kontrak dapat diputuskan sepihak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dan Penyedia dikenakan sanksi sebagaimana diatur dalam pasal 44.3.</w:t>
            </w:r>
          </w:p>
          <w:p w14:paraId="0E6C222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Setelah penandatangananan Berita Acara Serah Terima Akhir Pekerjaan,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menyerahkan hasil pekerjaan kepada PA/KPA.</w:t>
            </w:r>
          </w:p>
          <w:p w14:paraId="6565EF4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Serah terima pekerjaan dapat dilakukan perbagian pekerjaan (secara parsial) yang ketentuannya ditetapkan dalam SSKK.</w:t>
            </w:r>
          </w:p>
          <w:p w14:paraId="129965D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Bagian pekerjaan yang dapat dilakukan serah terima pekerjaan sebagian atau secara parsial yaitu:</w:t>
            </w:r>
          </w:p>
          <w:p w14:paraId="21E4A3ED" w14:textId="77777777" w:rsidR="00F77AEA" w:rsidRPr="002A2E10" w:rsidRDefault="002B4AD1" w:rsidP="00544BB0">
            <w:pPr>
              <w:numPr>
                <w:ilvl w:val="0"/>
                <w:numId w:val="299"/>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bagian pekerjaan yang tidak tergantung satu sama lain; dan</w:t>
            </w:r>
          </w:p>
          <w:p w14:paraId="5B718520" w14:textId="77777777" w:rsidR="00F77AEA" w:rsidRPr="002A2E10" w:rsidRDefault="002B4AD1" w:rsidP="00544BB0">
            <w:pPr>
              <w:numPr>
                <w:ilvl w:val="0"/>
                <w:numId w:val="299"/>
              </w:numPr>
              <w:spacing w:after="12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bagian</w:t>
            </w:r>
            <w:proofErr w:type="gramEnd"/>
            <w:r w:rsidRPr="002A2E10">
              <w:rPr>
                <w:rFonts w:ascii="Footlight MT Light" w:eastAsia="Gentium Basic" w:hAnsi="Footlight MT Light" w:cs="Gentium Basic"/>
              </w:rPr>
              <w:t xml:space="preserve"> pekerjaan yang fungsinya tidak terkait satu sama lain dalam pencapaian kinerja pekerjaan.</w:t>
            </w:r>
          </w:p>
          <w:p w14:paraId="2D0D0826"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dilakukan serah terima pekerjaan secara parsial, maka </w:t>
            </w:r>
            <w:proofErr w:type="gramStart"/>
            <w:r w:rsidRPr="002A2E10">
              <w:rPr>
                <w:rFonts w:ascii="Footlight MT Light" w:eastAsia="Gentium Basic" w:hAnsi="Footlight MT Light" w:cs="Gentium Basic"/>
              </w:rPr>
              <w:t>cara</w:t>
            </w:r>
            <w:proofErr w:type="gramEnd"/>
            <w:r w:rsidRPr="002A2E10">
              <w:rPr>
                <w:rFonts w:ascii="Footlight MT Light" w:eastAsia="Gentium Basic" w:hAnsi="Footlight MT Light" w:cs="Gentium Basic"/>
              </w:rPr>
              <w:t xml:space="preserve"> pembayaran, ketentuan denda dan kewajiban pemeliharaan tersebut di atas disesuaikan.</w:t>
            </w:r>
          </w:p>
          <w:p w14:paraId="67FE6661"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Kewajiban pemeliharaan diperhitungkan setelah serah terima pertama pekerjaan untuk </w:t>
            </w:r>
            <w:r w:rsidRPr="002A2E10">
              <w:rPr>
                <w:rFonts w:ascii="Footlight MT Light" w:eastAsia="Gentium Basic" w:hAnsi="Footlight MT Light" w:cs="Gentium Basic"/>
              </w:rPr>
              <w:lastRenderedPageBreak/>
              <w:t>bagian pekerjaan (PHO parsial) tersebut dilaksanakan sampai Masa Pemeliharaan bagian pekerjaan tersebut berakhir sebagaimana yang tercantum dalam SSKK.</w:t>
            </w:r>
          </w:p>
          <w:p w14:paraId="25AA8981" w14:textId="77777777" w:rsidR="00F77AEA" w:rsidRPr="002A2E10" w:rsidRDefault="002B4AD1">
            <w:pPr>
              <w:numPr>
                <w:ilvl w:val="1"/>
                <w:numId w:val="14"/>
              </w:numPr>
              <w:spacing w:after="120"/>
              <w:ind w:left="720"/>
              <w:jc w:val="both"/>
              <w:rPr>
                <w:rFonts w:ascii="Footlight MT Light" w:eastAsia="Gentium Basic" w:hAnsi="Footlight MT Light" w:cs="Gentium Basic"/>
                <w:strike/>
              </w:rPr>
            </w:pPr>
            <w:r w:rsidRPr="002A2E10">
              <w:rPr>
                <w:rFonts w:ascii="Footlight MT Light" w:eastAsia="Gentium Basic" w:hAnsi="Footlight MT Light" w:cs="Gentium Basic"/>
              </w:rPr>
              <w:t xml:space="preserve">Serah terima pertama pekerjaan untuk bagian </w:t>
            </w:r>
            <w:proofErr w:type="gramStart"/>
            <w:r w:rsidRPr="002A2E10">
              <w:rPr>
                <w:rFonts w:ascii="Footlight MT Light" w:eastAsia="Gentium Basic" w:hAnsi="Footlight MT Light" w:cs="Gentium Basic"/>
              </w:rPr>
              <w:t>pekerjaan  (</w:t>
            </w:r>
            <w:proofErr w:type="gramEnd"/>
            <w:r w:rsidRPr="002A2E10">
              <w:rPr>
                <w:rFonts w:ascii="Footlight MT Light" w:eastAsia="Gentium Basic" w:hAnsi="Footlight MT Light" w:cs="Gentium Basic"/>
              </w:rPr>
              <w:t>PHO parsial) dituangkan dalam Berita Acara.</w:t>
            </w:r>
          </w:p>
        </w:tc>
      </w:tr>
      <w:tr w:rsidR="00F77AEA" w:rsidRPr="002A2E10" w14:paraId="714BEE77" w14:textId="77777777">
        <w:tc>
          <w:tcPr>
            <w:tcW w:w="3082" w:type="dxa"/>
            <w:shd w:val="clear" w:color="auto" w:fill="auto"/>
          </w:tcPr>
          <w:p w14:paraId="6DB9F1EE"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Pengambilalihan</w:t>
            </w:r>
          </w:p>
        </w:tc>
        <w:tc>
          <w:tcPr>
            <w:tcW w:w="5653" w:type="dxa"/>
            <w:shd w:val="clear" w:color="auto" w:fill="auto"/>
          </w:tcPr>
          <w:p w14:paraId="11833319" w14:textId="77777777" w:rsidR="00F77AEA" w:rsidRPr="002A2E10" w:rsidRDefault="00603F50">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akan mengambil alih lokasi dan hasil pekerjaan dalam jangka waktu tertentu setelah dikeluarkan surat keterangan selesai/pengakhiran pekerjaan.</w:t>
            </w:r>
          </w:p>
        </w:tc>
      </w:tr>
      <w:tr w:rsidR="00F77AEA" w:rsidRPr="002A2E10" w14:paraId="19B3E69E" w14:textId="77777777">
        <w:tc>
          <w:tcPr>
            <w:tcW w:w="3082" w:type="dxa"/>
            <w:shd w:val="clear" w:color="auto" w:fill="auto"/>
          </w:tcPr>
          <w:p w14:paraId="090847C4"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Gambar </w:t>
            </w:r>
            <w:proofErr w:type="gramStart"/>
            <w:r w:rsidRPr="002A2E10">
              <w:rPr>
                <w:rFonts w:ascii="Footlight MT Light" w:hAnsi="Footlight MT Light"/>
                <w:i/>
              </w:rPr>
              <w:t>As</w:t>
            </w:r>
            <w:proofErr w:type="gramEnd"/>
            <w:r w:rsidRPr="002A2E10">
              <w:rPr>
                <w:rFonts w:ascii="Footlight MT Light" w:hAnsi="Footlight MT Light"/>
                <w:i/>
              </w:rPr>
              <w:t xml:space="preserve"> Built</w:t>
            </w:r>
            <w:r w:rsidRPr="002A2E10">
              <w:rPr>
                <w:rFonts w:ascii="Footlight MT Light" w:hAnsi="Footlight MT Light"/>
              </w:rPr>
              <w:t xml:space="preserve"> dan Pedoman Pengoperasian dan Perawatan/ Pemeliharaan</w:t>
            </w:r>
          </w:p>
        </w:tc>
        <w:tc>
          <w:tcPr>
            <w:tcW w:w="5653" w:type="dxa"/>
            <w:shd w:val="clear" w:color="auto" w:fill="auto"/>
          </w:tcPr>
          <w:p w14:paraId="1DB5D97C"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diwajibkan menyerahkan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Gambar </w:t>
            </w:r>
            <w:r w:rsidRPr="002A2E10">
              <w:rPr>
                <w:rFonts w:ascii="Footlight MT Light" w:eastAsia="Gentium Basic" w:hAnsi="Footlight MT Light" w:cs="Gentium Basic"/>
                <w:i/>
              </w:rPr>
              <w:t>As-built</w:t>
            </w:r>
            <w:r w:rsidRPr="002A2E10">
              <w:rPr>
                <w:rFonts w:ascii="Footlight MT Light" w:eastAsia="Gentium Basic" w:hAnsi="Footlight MT Light" w:cs="Gentium Basic"/>
              </w:rPr>
              <w:t xml:space="preserve"> dan pedoman pengoperasian dan perawatan/pemeliharaan sesuai dengan SSKK.</w:t>
            </w:r>
          </w:p>
          <w:p w14:paraId="6465352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Apabila Penyedia tidak memberikan pedoman pengoperasian dan perawatan/pemeliharaan,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berhak menahan uang retensi atau Jaminan Pemeliharaan.</w:t>
            </w:r>
          </w:p>
        </w:tc>
      </w:tr>
    </w:tbl>
    <w:p w14:paraId="25A2F4A5" w14:textId="77777777" w:rsidR="00F77AEA" w:rsidRPr="002A2E10" w:rsidRDefault="002B4AD1">
      <w:pPr>
        <w:pStyle w:val="Heading3"/>
        <w:tabs>
          <w:tab w:val="left" w:pos="630"/>
        </w:tabs>
        <w:spacing w:after="60"/>
        <w:ind w:left="360" w:hanging="446"/>
        <w:rPr>
          <w:rFonts w:ascii="Footlight MT Light" w:eastAsia="Gentium Basic" w:hAnsi="Footlight MT Light" w:cs="Gentium Basic"/>
          <w:b w:val="0"/>
        </w:rPr>
      </w:pPr>
      <w:bookmarkStart w:id="120" w:name="_Toc69979093"/>
      <w:proofErr w:type="gramStart"/>
      <w:r w:rsidRPr="002A2E10">
        <w:rPr>
          <w:rFonts w:ascii="Footlight MT Light" w:eastAsia="Gentium Basic" w:hAnsi="Footlight MT Light" w:cs="Gentium Basic"/>
        </w:rPr>
        <w:t>B.4  Adendum</w:t>
      </w:r>
      <w:bookmarkEnd w:id="120"/>
      <w:proofErr w:type="gramEnd"/>
    </w:p>
    <w:tbl>
      <w:tblPr>
        <w:tblStyle w:val="afffe"/>
        <w:tblW w:w="8735" w:type="dxa"/>
        <w:tblInd w:w="-95" w:type="dxa"/>
        <w:tblLayout w:type="fixed"/>
        <w:tblLook w:val="0400" w:firstRow="0" w:lastRow="0" w:firstColumn="0" w:lastColumn="0" w:noHBand="0" w:noVBand="1"/>
      </w:tblPr>
      <w:tblGrid>
        <w:gridCol w:w="3060"/>
        <w:gridCol w:w="5675"/>
      </w:tblGrid>
      <w:tr w:rsidR="00F77AEA" w:rsidRPr="002A2E10" w14:paraId="1B0227AD" w14:textId="77777777">
        <w:tc>
          <w:tcPr>
            <w:tcW w:w="3060" w:type="dxa"/>
            <w:shd w:val="clear" w:color="auto" w:fill="auto"/>
          </w:tcPr>
          <w:p w14:paraId="77902F16"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Perubahan Kontrak</w:t>
            </w:r>
          </w:p>
        </w:tc>
        <w:tc>
          <w:tcPr>
            <w:tcW w:w="5675" w:type="dxa"/>
            <w:shd w:val="clear" w:color="auto" w:fill="auto"/>
          </w:tcPr>
          <w:p w14:paraId="716B5454"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Kontrak hanya dapat diubah melalui adendum Kontrak.</w:t>
            </w:r>
          </w:p>
          <w:p w14:paraId="3D8F05BD"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Perubahan Kontrak dapat dilaksanakan apabila disetujui oleh para pihak, yang diakibatkan beberapa hal berikut meliputi:</w:t>
            </w:r>
          </w:p>
          <w:p w14:paraId="32DBFACE" w14:textId="77777777" w:rsidR="00F77AEA" w:rsidRPr="002A2E10" w:rsidRDefault="002B4AD1">
            <w:pPr>
              <w:numPr>
                <w:ilvl w:val="3"/>
                <w:numId w:val="1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perubahan pekerjaan;</w:t>
            </w:r>
          </w:p>
          <w:p w14:paraId="3C316DD4" w14:textId="77777777" w:rsidR="00F77AEA" w:rsidRPr="002A2E10" w:rsidRDefault="002B4AD1">
            <w:pPr>
              <w:numPr>
                <w:ilvl w:val="3"/>
                <w:numId w:val="1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perubahan Harga Kontrak;</w:t>
            </w:r>
          </w:p>
          <w:p w14:paraId="4F4F324F" w14:textId="77777777" w:rsidR="00F77AEA" w:rsidRPr="002A2E10" w:rsidRDefault="002B4AD1">
            <w:pPr>
              <w:numPr>
                <w:ilvl w:val="3"/>
                <w:numId w:val="1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perubahan jadwal pelaksanaan pekerjaan dan/atau Masa Pelaksanaan; </w:t>
            </w:r>
          </w:p>
          <w:p w14:paraId="2C49E7CD" w14:textId="77777777" w:rsidR="00F77AEA" w:rsidRPr="002A2E10" w:rsidRDefault="002B4AD1">
            <w:pPr>
              <w:numPr>
                <w:ilvl w:val="3"/>
                <w:numId w:val="1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perubahan personel manajerial dan/atau peralatan utama; dan/atau</w:t>
            </w:r>
          </w:p>
          <w:p w14:paraId="2A4E7AEA" w14:textId="77777777" w:rsidR="00F77AEA" w:rsidRPr="002A2E10" w:rsidRDefault="002B4AD1">
            <w:pPr>
              <w:numPr>
                <w:ilvl w:val="3"/>
                <w:numId w:val="14"/>
              </w:numPr>
              <w:spacing w:after="12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perubahan</w:t>
            </w:r>
            <w:proofErr w:type="gramEnd"/>
            <w:r w:rsidRPr="002A2E10">
              <w:rPr>
                <w:rFonts w:ascii="Footlight MT Light" w:eastAsia="Gentium Basic" w:hAnsi="Footlight MT Light" w:cs="Gentium Basic"/>
              </w:rPr>
              <w:t xml:space="preserve"> Kontrak yang disebabkan masalah administrasi.</w:t>
            </w:r>
          </w:p>
          <w:p w14:paraId="1FCE3BE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Untuk kepentingan perubahan Kontrak,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meminta pertimbangan dari Pengawas Pekerjaan dan Pejabat/Panitia Peneliti Pelaksanaan Kontrak.</w:t>
            </w:r>
          </w:p>
          <w:p w14:paraId="45DBC42F"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Pejabat/Panitia Peneliti Pelaksanaan Kontrak meneliti kelayakan perubahan kontrak</w:t>
            </w:r>
          </w:p>
        </w:tc>
      </w:tr>
      <w:tr w:rsidR="00F77AEA" w:rsidRPr="002A2E10" w14:paraId="6DD2885A" w14:textId="77777777">
        <w:tc>
          <w:tcPr>
            <w:tcW w:w="3060" w:type="dxa"/>
            <w:shd w:val="clear" w:color="auto" w:fill="auto"/>
          </w:tcPr>
          <w:p w14:paraId="3CB8E134"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Perubahan Pekerjaan </w:t>
            </w:r>
          </w:p>
        </w:tc>
        <w:tc>
          <w:tcPr>
            <w:tcW w:w="5675" w:type="dxa"/>
            <w:shd w:val="clear" w:color="auto" w:fill="auto"/>
          </w:tcPr>
          <w:p w14:paraId="1BA45B10"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terdapat perbedaan antara kondisi lapangan pada saat pelaksanaan dengan gambar dan/atau spesifikasi teknis yang ditentukan dalam dokumen Kontrak,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bersama Penyedia dapat melakukan perubahan pekerjaan, yang meliputi:</w:t>
            </w:r>
          </w:p>
          <w:p w14:paraId="0B46401E" w14:textId="77777777" w:rsidR="00F77AEA" w:rsidRPr="002A2E10" w:rsidRDefault="002B4AD1" w:rsidP="00544BB0">
            <w:pPr>
              <w:numPr>
                <w:ilvl w:val="2"/>
                <w:numId w:val="29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menambah atau mengurangi volume yang tercantum dalam Kontrak;  </w:t>
            </w:r>
          </w:p>
          <w:p w14:paraId="2116876E" w14:textId="77777777" w:rsidR="00F77AEA" w:rsidRPr="002A2E10" w:rsidRDefault="002B4AD1" w:rsidP="00544BB0">
            <w:pPr>
              <w:numPr>
                <w:ilvl w:val="2"/>
                <w:numId w:val="29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menambah dan/atau mengurangi jenis kegiatan/pekerjaan;</w:t>
            </w:r>
          </w:p>
          <w:p w14:paraId="78565A34" w14:textId="77777777" w:rsidR="00F77AEA" w:rsidRPr="002A2E10" w:rsidRDefault="002B4AD1" w:rsidP="00544BB0">
            <w:pPr>
              <w:numPr>
                <w:ilvl w:val="2"/>
                <w:numId w:val="29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mengubah spesifikasi teknis dan/atau gambar pekerjaan; dan/atau</w:t>
            </w:r>
          </w:p>
          <w:p w14:paraId="23CF7587" w14:textId="77777777" w:rsidR="00F77AEA" w:rsidRPr="002A2E10" w:rsidRDefault="002B4AD1" w:rsidP="00544BB0">
            <w:pPr>
              <w:numPr>
                <w:ilvl w:val="2"/>
                <w:numId w:val="298"/>
              </w:numPr>
              <w:spacing w:after="12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mengubah</w:t>
            </w:r>
            <w:proofErr w:type="gramEnd"/>
            <w:r w:rsidRPr="002A2E10">
              <w:rPr>
                <w:rFonts w:ascii="Footlight MT Light" w:eastAsia="Gentium Basic" w:hAnsi="Footlight MT Light" w:cs="Gentium Basic"/>
              </w:rPr>
              <w:t xml:space="preserve"> jadwal pelaksanaan pekerjaan.</w:t>
            </w:r>
          </w:p>
          <w:p w14:paraId="68DC809A"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tidak terjadi perubahan kondisi lapangan seperti yang dimaksud pada pasal 37.1 namun ada perintah perubahan dari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bersama Penyedia dapat menyepakati perubahan pekerjaan yang meliputi:</w:t>
            </w:r>
          </w:p>
          <w:p w14:paraId="6E3E7580" w14:textId="77777777" w:rsidR="00F77AEA" w:rsidRPr="002A2E10" w:rsidRDefault="002B4AD1" w:rsidP="00544BB0">
            <w:pPr>
              <w:numPr>
                <w:ilvl w:val="2"/>
                <w:numId w:val="241"/>
              </w:numPr>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menambah dan/atau mengurangi jenis kegiatan/pekerjaan;</w:t>
            </w:r>
          </w:p>
          <w:p w14:paraId="6D2E9C5E" w14:textId="77777777" w:rsidR="00F77AEA" w:rsidRPr="002A2E10" w:rsidRDefault="002B4AD1" w:rsidP="00544BB0">
            <w:pPr>
              <w:numPr>
                <w:ilvl w:val="2"/>
                <w:numId w:val="241"/>
              </w:numPr>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mengubah spesifikasi teknis dan/atau gambar pekerjaan; dan/atau</w:t>
            </w:r>
          </w:p>
          <w:p w14:paraId="3031BF81" w14:textId="77777777" w:rsidR="00F77AEA" w:rsidRPr="002A2E10" w:rsidRDefault="002B4AD1" w:rsidP="00544BB0">
            <w:pPr>
              <w:numPr>
                <w:ilvl w:val="2"/>
                <w:numId w:val="241"/>
              </w:numPr>
              <w:spacing w:after="120"/>
              <w:ind w:left="1151" w:hanging="430"/>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mengubah</w:t>
            </w:r>
            <w:proofErr w:type="gramEnd"/>
            <w:r w:rsidRPr="002A2E10">
              <w:rPr>
                <w:rFonts w:ascii="Footlight MT Light" w:eastAsia="Gentium Basic" w:hAnsi="Footlight MT Light" w:cs="Gentium Basic"/>
              </w:rPr>
              <w:t xml:space="preserve"> jadwal pelaksanaan pekerjaan.</w:t>
            </w:r>
          </w:p>
          <w:p w14:paraId="7F8C8D5A"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Perintah perubahan pekerjaan dibuat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secara tertulis kepada Penyedia kemudian dilanjutkan dengan negosiasi teknis dan harga dengan tetap mengacu pada ketentuan yang tercantum dalam Kontrak awal.</w:t>
            </w:r>
          </w:p>
          <w:p w14:paraId="4E17BF9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Hasil negosiasi tersebut dituangkan dalam Berita Acara sebagai dasar penyusunan adendum Kontrak.</w:t>
            </w:r>
          </w:p>
          <w:p w14:paraId="001CD98C"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Dalam hal perubahan pekerjaan sebagaimana dimaksud pada pasal 37.1 dan 37.2  mengakibatkan penambahan Harga Kontrak, perubahan Kontrak dilaksanakan dengan ketentuan penambahan Harga Kontrak akhir tidak melebihi 10% (sepuluh persen) dari harga yang tercantum dalam Kontrak awal dan tersedianya anggaran.</w:t>
            </w:r>
          </w:p>
        </w:tc>
      </w:tr>
      <w:tr w:rsidR="00F77AEA" w:rsidRPr="002A2E10" w14:paraId="50BB181B" w14:textId="77777777">
        <w:tc>
          <w:tcPr>
            <w:tcW w:w="3060" w:type="dxa"/>
            <w:shd w:val="clear" w:color="auto" w:fill="auto"/>
          </w:tcPr>
          <w:p w14:paraId="40C5E340"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Perubahan Harga</w:t>
            </w:r>
          </w:p>
        </w:tc>
        <w:tc>
          <w:tcPr>
            <w:tcW w:w="5675" w:type="dxa"/>
            <w:shd w:val="clear" w:color="auto" w:fill="auto"/>
          </w:tcPr>
          <w:p w14:paraId="02ABEE89" w14:textId="77777777" w:rsidR="00F77AEA" w:rsidRPr="002A2E10" w:rsidRDefault="002B4AD1" w:rsidP="00EE037D">
            <w:pPr>
              <w:numPr>
                <w:ilvl w:val="1"/>
                <w:numId w:val="14"/>
              </w:numPr>
              <w:pBdr>
                <w:top w:val="nil"/>
                <w:left w:val="nil"/>
                <w:bottom w:val="nil"/>
                <w:right w:val="nil"/>
                <w:between w:val="nil"/>
              </w:pBdr>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Perubahan Harga Kontrak dapat diakibatkan oleh:</w:t>
            </w:r>
          </w:p>
          <w:p w14:paraId="18EAC0E8" w14:textId="77777777" w:rsidR="00F77AEA" w:rsidRPr="002A2E10" w:rsidRDefault="002B4AD1" w:rsidP="00EE037D">
            <w:pPr>
              <w:numPr>
                <w:ilvl w:val="3"/>
                <w:numId w:val="14"/>
              </w:numPr>
              <w:pBdr>
                <w:top w:val="nil"/>
                <w:left w:val="nil"/>
                <w:bottom w:val="nil"/>
                <w:right w:val="nil"/>
                <w:between w:val="nil"/>
              </w:pBdr>
              <w:spacing w:after="60"/>
              <w:ind w:left="1077" w:hanging="35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perubahan pekerjaan;</w:t>
            </w:r>
          </w:p>
          <w:p w14:paraId="00F75489" w14:textId="77777777" w:rsidR="00F77AEA" w:rsidRPr="002A2E10" w:rsidRDefault="002B4AD1" w:rsidP="00EE037D">
            <w:pPr>
              <w:numPr>
                <w:ilvl w:val="3"/>
                <w:numId w:val="14"/>
              </w:numPr>
              <w:pBdr>
                <w:top w:val="nil"/>
                <w:left w:val="nil"/>
                <w:bottom w:val="nil"/>
                <w:right w:val="nil"/>
                <w:between w:val="nil"/>
              </w:pBdr>
              <w:spacing w:after="60"/>
              <w:ind w:left="1077" w:hanging="35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penyesuaian harga; dan/atau</w:t>
            </w:r>
          </w:p>
          <w:p w14:paraId="2B72C47E" w14:textId="77777777" w:rsidR="00F77AEA" w:rsidRPr="002A2E10" w:rsidRDefault="002B4AD1" w:rsidP="00EE037D">
            <w:pPr>
              <w:numPr>
                <w:ilvl w:val="3"/>
                <w:numId w:val="14"/>
              </w:numPr>
              <w:pBdr>
                <w:top w:val="nil"/>
                <w:left w:val="nil"/>
                <w:bottom w:val="nil"/>
                <w:right w:val="nil"/>
                <w:between w:val="nil"/>
              </w:pBdr>
              <w:spacing w:after="60"/>
              <w:ind w:left="1077" w:hanging="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Peristiwa Kompensasi.</w:t>
            </w:r>
          </w:p>
          <w:p w14:paraId="6CE8DC81"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Apabila kuantitas mata pembayaran utama yang akan </w:t>
            </w:r>
            <w:proofErr w:type="gramStart"/>
            <w:r w:rsidRPr="002A2E10">
              <w:rPr>
                <w:rFonts w:ascii="Footlight MT Light" w:eastAsia="Gentium Basic" w:hAnsi="Footlight MT Light" w:cs="Gentium Basic"/>
                <w:color w:val="000000"/>
              </w:rPr>
              <w:t>dilaksanakan  berubah</w:t>
            </w:r>
            <w:proofErr w:type="gramEnd"/>
            <w:r w:rsidRPr="002A2E10">
              <w:rPr>
                <w:rFonts w:ascii="Footlight MT Light" w:eastAsia="Gentium Basic" w:hAnsi="Footlight MT Light" w:cs="Gentium Basic"/>
                <w:color w:val="000000"/>
              </w:rPr>
              <w:t xml:space="preserve"> akibat perubahan pekerjaan lebih dari 10% (sepuluh persen) dari kuantitas awal, maka pembayaran volume selanjutnya dengan menggunakan harga satuan yang disesuaikan dengan negosiasi.</w:t>
            </w:r>
          </w:p>
          <w:p w14:paraId="3C603830"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dari hasil evaluasi penawaran terdapat harga satuan timpang, maka harga satuan timpang tersebut hanya berlaku untuk kuantitas pekerjaan yang tercantum dalam Dokumen Pemilihan. Untuk kuantitas pekerjaan tambahan digunakan harga satuan berdasarkan hasil negosiasi.</w:t>
            </w:r>
          </w:p>
          <w:p w14:paraId="52585A49"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Apabila ada daftar mata pembayaran yang masuk kategori harga satuan timpang, maka dicantumkan dalam Lampiran A SSKK.</w:t>
            </w:r>
          </w:p>
          <w:p w14:paraId="228C7BFC"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diperlukan mata pembayaran baru, maka Penyedia jasa harus menyerahkan rincian harga satuannya kepada PPK. Penentuan harga satuan mata pembayaran baru dilakukan dengan negosiasi.</w:t>
            </w:r>
          </w:p>
          <w:p w14:paraId="027D47BF" w14:textId="77777777" w:rsidR="00F77AEA" w:rsidRPr="002A2E10" w:rsidRDefault="002B4AD1">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Ketentuan penggunaan rumusan penyesuaian harga adalah sebagai berikut:</w:t>
            </w:r>
          </w:p>
          <w:p w14:paraId="1B360BA8"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harga</w:t>
            </w:r>
            <w:proofErr w:type="gramEnd"/>
            <w:r w:rsidRPr="002A2E10">
              <w:rPr>
                <w:rFonts w:ascii="Footlight MT Light" w:eastAsia="Gentium Basic" w:hAnsi="Footlight MT Light" w:cs="Gentium Basic"/>
              </w:rPr>
              <w:t xml:space="preserve"> yang tercantum dalam Kontrak dapat berubah akibat adanya penyesuaian harga sesuai dengan peraturan yang berlaku.</w:t>
            </w:r>
          </w:p>
          <w:p w14:paraId="0369F864"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penyesuaian harga diberlakukan pada Kontrak Tahun Jamak dengan  yang masa pelaksanaannya lebih dari 18 (delapan belas) bulan;</w:t>
            </w:r>
          </w:p>
          <w:p w14:paraId="136ABBF8"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penyesuaian harga satuan diberlakukan mulai bulan ke-13 (tiga belas) sejak pelaksanaan pekerjaan;</w:t>
            </w:r>
          </w:p>
          <w:p w14:paraId="00B9CFF2"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penyesuaian harga satuan berlaku bagi seluruh kegiatan/mata pembayaran, kecuali komponen keuntungan, biaya tidak langsung (</w:t>
            </w:r>
            <w:r w:rsidRPr="002A2E10">
              <w:rPr>
                <w:rFonts w:ascii="Footlight MT Light" w:eastAsia="Gentium Basic" w:hAnsi="Footlight MT Light" w:cs="Gentium Basic"/>
                <w:i/>
              </w:rPr>
              <w:t>overhead cost</w:t>
            </w:r>
            <w:r w:rsidRPr="002A2E10">
              <w:rPr>
                <w:rFonts w:ascii="Footlight MT Light" w:eastAsia="Gentium Basic" w:hAnsi="Footlight MT Light" w:cs="Gentium Basic"/>
              </w:rPr>
              <w:t>) dan harga satuan timpang sebagaimana tercantum dalam penawaran;</w:t>
            </w:r>
          </w:p>
          <w:p w14:paraId="736B28E3"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penyesuaian harga satuan diberlakukan sesuai dengan jadwal pelaksanaan yang tercantum dalam Kontrak awal/adendum Kontrak;</w:t>
            </w:r>
          </w:p>
          <w:p w14:paraId="710C9296"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penyesuaian harga satuan bagi komponen pekerjaan yang berasal dari luar negeri, menggunakan indeks penyesuaian harga dari negara asal barang tersebut;</w:t>
            </w:r>
          </w:p>
          <w:p w14:paraId="0A606F1E"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jenis pekerjaan baru dengan harga satuan baru sebagai akibat adanya adendum Kontrak dapat diberikan penyesuaian harga mulai bulan ke-13 (tiga belas) sejak adendum Kontrak tersebut ditandatangani;</w:t>
            </w:r>
          </w:p>
          <w:p w14:paraId="309397A8" w14:textId="77777777" w:rsidR="00F77AEA" w:rsidRPr="002A2E10" w:rsidRDefault="002B4AD1" w:rsidP="00544BB0">
            <w:pPr>
              <w:numPr>
                <w:ilvl w:val="0"/>
                <w:numId w:val="301"/>
              </w:numPr>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indeks yang digunakan dalam pelaksanaan Kontrak terlambat disebabkan oleh kesalahan Penyedia adalah indeks terendah antara jadwal Kontrak dan realisasi pekerjaan;</w:t>
            </w:r>
          </w:p>
          <w:p w14:paraId="292DE5FE" w14:textId="77777777" w:rsidR="00F77AEA" w:rsidRPr="002A2E10" w:rsidRDefault="002B4AD1" w:rsidP="00544BB0">
            <w:pPr>
              <w:numPr>
                <w:ilvl w:val="0"/>
                <w:numId w:val="301"/>
              </w:numPr>
              <w:spacing w:after="12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jenis</w:t>
            </w:r>
            <w:proofErr w:type="gramEnd"/>
            <w:r w:rsidRPr="002A2E10">
              <w:rPr>
                <w:rFonts w:ascii="Footlight MT Light" w:eastAsia="Gentium Basic" w:hAnsi="Footlight MT Light" w:cs="Gentium Basic"/>
              </w:rPr>
              <w:t xml:space="preserve"> pekerjaan yang lebih cepat pelaksanaannya diberlakukan penyesuaian harga berdasarkan indeks harga pada saat pelaksanaan.</w:t>
            </w:r>
          </w:p>
          <w:p w14:paraId="60DD1292"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Ketentuan lebih </w:t>
            </w:r>
            <w:proofErr w:type="gramStart"/>
            <w:r w:rsidRPr="002A2E10">
              <w:rPr>
                <w:rFonts w:ascii="Footlight MT Light" w:eastAsia="Gentium Basic" w:hAnsi="Footlight MT Light" w:cs="Gentium Basic"/>
                <w:color w:val="000000"/>
              </w:rPr>
              <w:t>lanjut  terkait</w:t>
            </w:r>
            <w:proofErr w:type="gramEnd"/>
            <w:r w:rsidRPr="002A2E10">
              <w:rPr>
                <w:rFonts w:ascii="Footlight MT Light" w:eastAsia="Gentium Basic" w:hAnsi="Footlight MT Light" w:cs="Gentium Basic"/>
                <w:color w:val="000000"/>
              </w:rPr>
              <w:t xml:space="preserve"> penyesuaian harga diatur dalam SSKK.</w:t>
            </w:r>
          </w:p>
          <w:p w14:paraId="1C1E47F4" w14:textId="77777777" w:rsidR="00D55A7A" w:rsidRPr="002A2E10" w:rsidRDefault="002B4AD1" w:rsidP="00D55A7A">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Ketentuan ganti rugi akibat Peristiwa Kompensasi mengacu pada pasal Peristiwa Kompensasi. </w:t>
            </w:r>
          </w:p>
        </w:tc>
      </w:tr>
      <w:tr w:rsidR="00F77AEA" w:rsidRPr="002A2E10" w14:paraId="57301BF3" w14:textId="77777777">
        <w:tc>
          <w:tcPr>
            <w:tcW w:w="3060" w:type="dxa"/>
            <w:shd w:val="clear" w:color="auto" w:fill="auto"/>
          </w:tcPr>
          <w:p w14:paraId="3498B40D"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Perubahan Jadwal Pelaksanaan Pekerjaan dan/atau Masa Pelaksanaan</w:t>
            </w:r>
          </w:p>
        </w:tc>
        <w:tc>
          <w:tcPr>
            <w:tcW w:w="5675" w:type="dxa"/>
            <w:shd w:val="clear" w:color="auto" w:fill="auto"/>
          </w:tcPr>
          <w:p w14:paraId="6140344E" w14:textId="77777777" w:rsidR="00F77AEA" w:rsidRPr="002A2E10" w:rsidRDefault="002B4AD1" w:rsidP="00EE037D">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Perubahan jadwal pelaksanaan pekerjaan dapat diakibatkan oleh:</w:t>
            </w:r>
          </w:p>
          <w:p w14:paraId="77238F84" w14:textId="77777777" w:rsidR="00F77AEA" w:rsidRPr="002A2E10" w:rsidRDefault="002B4AD1" w:rsidP="00EE037D">
            <w:pPr>
              <w:numPr>
                <w:ilvl w:val="3"/>
                <w:numId w:val="14"/>
              </w:numPr>
              <w:spacing w:after="60"/>
              <w:ind w:hanging="355"/>
              <w:jc w:val="both"/>
              <w:rPr>
                <w:rFonts w:ascii="Footlight MT Light" w:eastAsia="Gentium Basic" w:hAnsi="Footlight MT Light" w:cs="Gentium Basic"/>
              </w:rPr>
            </w:pPr>
            <w:r w:rsidRPr="002A2E10">
              <w:rPr>
                <w:rFonts w:ascii="Footlight MT Light" w:eastAsia="Gentium Basic" w:hAnsi="Footlight MT Light" w:cs="Gentium Basic"/>
              </w:rPr>
              <w:t>perubahan pekerjaan;</w:t>
            </w:r>
          </w:p>
          <w:p w14:paraId="2A45AC79" w14:textId="77777777" w:rsidR="00F77AEA" w:rsidRPr="002A2E10" w:rsidRDefault="002B4AD1" w:rsidP="00EE037D">
            <w:pPr>
              <w:numPr>
                <w:ilvl w:val="3"/>
                <w:numId w:val="14"/>
              </w:numPr>
              <w:spacing w:after="60"/>
              <w:ind w:hanging="355"/>
              <w:jc w:val="both"/>
              <w:rPr>
                <w:rFonts w:ascii="Footlight MT Light" w:eastAsia="Gentium Basic" w:hAnsi="Footlight MT Light" w:cs="Gentium Basic"/>
              </w:rPr>
            </w:pPr>
            <w:r w:rsidRPr="002A2E10">
              <w:rPr>
                <w:rFonts w:ascii="Footlight MT Light" w:eastAsia="Gentium Basic" w:hAnsi="Footlight MT Light" w:cs="Gentium Basic"/>
              </w:rPr>
              <w:t>perpanjangan Masa Pelaksanaan; dan/atau</w:t>
            </w:r>
          </w:p>
          <w:p w14:paraId="4DF658A0" w14:textId="77777777" w:rsidR="00F77AEA" w:rsidRPr="002A2E10" w:rsidRDefault="002B4AD1" w:rsidP="00EE037D">
            <w:pPr>
              <w:numPr>
                <w:ilvl w:val="3"/>
                <w:numId w:val="14"/>
              </w:numPr>
              <w:spacing w:after="60"/>
              <w:ind w:hanging="360"/>
              <w:jc w:val="both"/>
              <w:rPr>
                <w:rFonts w:ascii="Footlight MT Light" w:eastAsia="Gentium Basic" w:hAnsi="Footlight MT Light" w:cs="Gentium Basic"/>
              </w:rPr>
            </w:pPr>
            <w:r w:rsidRPr="002A2E10">
              <w:rPr>
                <w:rFonts w:ascii="Footlight MT Light" w:eastAsia="Gentium Basic" w:hAnsi="Footlight MT Light" w:cs="Gentium Basic"/>
              </w:rPr>
              <w:t>Peristiwa Kompensasi.</w:t>
            </w:r>
          </w:p>
          <w:p w14:paraId="7EB2D494" w14:textId="77777777" w:rsidR="00F77AEA" w:rsidRPr="002A2E10" w:rsidRDefault="002B4AD1" w:rsidP="00EE037D">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Perpanjangan Masa Pelaksanaan dapat diberikan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atas pertimbangan yang layak dan wajar untuk hal-hal sebagai berikut:</w:t>
            </w:r>
          </w:p>
          <w:p w14:paraId="2D922588" w14:textId="77777777" w:rsidR="00F77AEA" w:rsidRPr="002A2E10" w:rsidRDefault="002B4AD1" w:rsidP="00544BB0">
            <w:pPr>
              <w:numPr>
                <w:ilvl w:val="0"/>
                <w:numId w:val="296"/>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perubahan pekerjaan;</w:t>
            </w:r>
          </w:p>
          <w:p w14:paraId="5AB69E4F" w14:textId="77777777" w:rsidR="00F77AEA" w:rsidRPr="002A2E10" w:rsidRDefault="002B4AD1" w:rsidP="00544BB0">
            <w:pPr>
              <w:numPr>
                <w:ilvl w:val="0"/>
                <w:numId w:val="296"/>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Peristiwa Kompensasi; dan/atau</w:t>
            </w:r>
          </w:p>
          <w:p w14:paraId="2AE4169D" w14:textId="77777777" w:rsidR="00F77AEA" w:rsidRPr="002A2E10" w:rsidRDefault="002B4AD1" w:rsidP="00544BB0">
            <w:pPr>
              <w:numPr>
                <w:ilvl w:val="0"/>
                <w:numId w:val="296"/>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Keadaan Kahar.</w:t>
            </w:r>
          </w:p>
          <w:p w14:paraId="0B445DAE" w14:textId="77777777" w:rsidR="00F77AEA" w:rsidRPr="002A2E10" w:rsidRDefault="002B4AD1" w:rsidP="00EE037D">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Masa Pelaksanaan dapat diperpanjang paling kurang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xml:space="preserve"> dengan waktu terhentinya Kontrak akibat Keadaan Kahar atau waktu yang diperlukan untuk menyelesaikan pekerjaan akibat dari ketentuan pada pasal 39.2 huruf a atau b.</w:t>
            </w:r>
          </w:p>
          <w:p w14:paraId="58CA8B1D" w14:textId="77777777" w:rsidR="00F77AEA" w:rsidRPr="002A2E10" w:rsidRDefault="00603F50" w:rsidP="00EE037D">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w:t>
            </w:r>
            <w:proofErr w:type="gramStart"/>
            <w:r w:rsidR="002B4AD1" w:rsidRPr="002A2E10">
              <w:rPr>
                <w:rFonts w:ascii="Footlight MT Light" w:eastAsia="Gentium Basic" w:hAnsi="Footlight MT Light" w:cs="Gentium Basic"/>
                <w:color w:val="000000"/>
              </w:rPr>
              <w:t>sama</w:t>
            </w:r>
            <w:proofErr w:type="gramEnd"/>
            <w:r w:rsidR="002B4AD1" w:rsidRPr="002A2E10">
              <w:rPr>
                <w:rFonts w:ascii="Footlight MT Light" w:eastAsia="Gentium Basic" w:hAnsi="Footlight MT Light" w:cs="Gentium Basic"/>
                <w:color w:val="000000"/>
              </w:rPr>
              <w:t xml:space="preserve"> untuk mencegah keterlambatan sesegera mungkin, maka keterlambatan seperti ini tidak dapat dijadikan alasan untuk memperpanjang Masa Pelaksanaan.</w:t>
            </w:r>
          </w:p>
          <w:p w14:paraId="6D47CC7F" w14:textId="77777777" w:rsidR="00F77AEA" w:rsidRPr="002A2E10" w:rsidRDefault="00603F50" w:rsidP="00EE037D">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berdasarkan pertimbangan Pengawas Pekerjaan dan Panitia Peneliti Pelaksanaan Kontrak harus telah menetapkan ada tidaknya perpanjangan dan untuk berapa lama.</w:t>
            </w:r>
          </w:p>
          <w:p w14:paraId="767D12BA" w14:textId="77777777" w:rsidR="00F77AEA" w:rsidRPr="002A2E10" w:rsidRDefault="002B4AD1" w:rsidP="00EE037D">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Persetujuan perubahan jadwal pelaksanaan dan/atau perpanjangan Masa Pelaksanaan dituangkan dalam Adendum Kontrak.</w:t>
            </w:r>
          </w:p>
          <w:p w14:paraId="0CC619DE" w14:textId="77777777" w:rsidR="00F77AEA" w:rsidRDefault="002B4AD1" w:rsidP="00EE037D">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Jika terjadi Peristiwa Kompensasi sehingga penyelesaian pekerjaan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melampaui Masa Pelaksanaan maka Penyedia berhak untuk meminta perpanjangan Masa Pelaksanaan berdasarkan data penunjang.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berdasarkan pertimbangan Pengawas Pekerjaan memperpanjang Masa Pelaksanaan secara tertulis. Perpanjangan Masa Pelaksanaan harus dilakukan melalui adendum Kontrak.</w:t>
            </w:r>
          </w:p>
          <w:p w14:paraId="37446DAB" w14:textId="094A91C0" w:rsidR="00645D6A" w:rsidRPr="002A2E10" w:rsidRDefault="00645D6A" w:rsidP="00645D6A">
            <w:pPr>
              <w:spacing w:after="60"/>
              <w:ind w:left="720"/>
              <w:jc w:val="both"/>
              <w:rPr>
                <w:rFonts w:ascii="Footlight MT Light" w:eastAsia="Gentium Basic" w:hAnsi="Footlight MT Light" w:cs="Gentium Basic"/>
              </w:rPr>
            </w:pPr>
          </w:p>
        </w:tc>
      </w:tr>
      <w:tr w:rsidR="00F77AEA" w:rsidRPr="002A2E10" w14:paraId="2BDE34FC" w14:textId="77777777">
        <w:tc>
          <w:tcPr>
            <w:tcW w:w="3060" w:type="dxa"/>
            <w:shd w:val="clear" w:color="auto" w:fill="auto"/>
          </w:tcPr>
          <w:p w14:paraId="6BAD2985" w14:textId="77777777" w:rsidR="00F77AEA" w:rsidRPr="002A2E10" w:rsidRDefault="002B4AD1">
            <w:pPr>
              <w:pStyle w:val="Subtitle"/>
              <w:numPr>
                <w:ilvl w:val="0"/>
                <w:numId w:val="14"/>
              </w:numPr>
              <w:spacing w:after="0"/>
              <w:ind w:left="432" w:hanging="432"/>
              <w:rPr>
                <w:rFonts w:ascii="Footlight MT Light" w:hAnsi="Footlight MT Light"/>
              </w:rPr>
            </w:pPr>
            <w:r w:rsidRPr="002A2E10">
              <w:rPr>
                <w:rFonts w:ascii="Footlight MT Light" w:hAnsi="Footlight MT Light"/>
              </w:rPr>
              <w:t>Perubahan personel manajerial dan/atau peralatan utama</w:t>
            </w:r>
          </w:p>
          <w:p w14:paraId="6D1EB0E6" w14:textId="77777777" w:rsidR="00F77AEA" w:rsidRPr="002A2E10" w:rsidRDefault="00F77AEA">
            <w:pPr>
              <w:pStyle w:val="Subtitle"/>
              <w:ind w:left="432" w:firstLine="360"/>
              <w:rPr>
                <w:rFonts w:ascii="Footlight MT Light" w:hAnsi="Footlight MT Light"/>
              </w:rPr>
            </w:pPr>
          </w:p>
        </w:tc>
        <w:tc>
          <w:tcPr>
            <w:tcW w:w="5675" w:type="dxa"/>
            <w:shd w:val="clear" w:color="auto" w:fill="auto"/>
          </w:tcPr>
          <w:p w14:paraId="4D7562D0" w14:textId="77777777" w:rsidR="00F77AEA" w:rsidRPr="002A2E10" w:rsidRDefault="002B4AD1" w:rsidP="00544BB0">
            <w:pPr>
              <w:numPr>
                <w:ilvl w:val="0"/>
                <w:numId w:val="51"/>
              </w:numPr>
              <w:pBdr>
                <w:top w:val="nil"/>
                <w:left w:val="nil"/>
                <w:bottom w:val="nil"/>
                <w:right w:val="nil"/>
                <w:between w:val="nil"/>
              </w:pBdr>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Jika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menilai bahwa Personel Manajerial :</w:t>
            </w:r>
          </w:p>
          <w:p w14:paraId="2B5C97C3" w14:textId="77777777" w:rsidR="00F77AEA" w:rsidRPr="002A2E10" w:rsidRDefault="002B4AD1" w:rsidP="00544BB0">
            <w:pPr>
              <w:numPr>
                <w:ilvl w:val="0"/>
                <w:numId w:val="47"/>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tidak mampu atau tidak dapat melakukan pekerjaan dengan baik;</w:t>
            </w:r>
          </w:p>
          <w:p w14:paraId="1A36D149" w14:textId="77777777" w:rsidR="00F77AEA" w:rsidRPr="002A2E10" w:rsidRDefault="002B4AD1" w:rsidP="00544BB0">
            <w:pPr>
              <w:numPr>
                <w:ilvl w:val="0"/>
                <w:numId w:val="47"/>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menerapkan prosedur SMKK; dan/atau</w:t>
            </w:r>
          </w:p>
          <w:p w14:paraId="44078EE6" w14:textId="77777777" w:rsidR="00F77AEA" w:rsidRPr="002A2E10" w:rsidRDefault="002B4AD1" w:rsidP="00544BB0">
            <w:pPr>
              <w:numPr>
                <w:ilvl w:val="0"/>
                <w:numId w:val="47"/>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mengabaikan pekerjaan yang menjadi tugasnya;</w:t>
            </w:r>
          </w:p>
          <w:p w14:paraId="7101DBED" w14:textId="77777777" w:rsidR="00F77AEA" w:rsidRPr="002A2E10" w:rsidRDefault="002B4AD1">
            <w:p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maka Penyedia berkewajiban untuk menyediakan pengganti dan menjamin Personel Manajerial tersebut meninggalkan lokasi kerja dalam waktu 7 (tujuh) hari kalender sejak diminta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6F5F1326" w14:textId="77777777" w:rsidR="00F77AEA" w:rsidRPr="002A2E10" w:rsidRDefault="002B4AD1" w:rsidP="00544BB0">
            <w:pPr>
              <w:numPr>
                <w:ilvl w:val="0"/>
                <w:numId w:val="51"/>
              </w:numPr>
              <w:pBdr>
                <w:top w:val="nil"/>
                <w:left w:val="nil"/>
                <w:bottom w:val="nil"/>
                <w:right w:val="nil"/>
                <w:between w:val="nil"/>
              </w:pBdr>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Jika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menilai bahwa Peralatan Utama :</w:t>
            </w:r>
          </w:p>
          <w:p w14:paraId="2D6E82FB" w14:textId="77777777" w:rsidR="00F77AEA" w:rsidRPr="002A2E10" w:rsidRDefault="002B4AD1" w:rsidP="00544BB0">
            <w:pPr>
              <w:numPr>
                <w:ilvl w:val="0"/>
                <w:numId w:val="45"/>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dapat berfungsi sesuai dengan spesifikasi peralatan; dan/atau</w:t>
            </w:r>
          </w:p>
          <w:p w14:paraId="03A39980" w14:textId="77777777" w:rsidR="00F77AEA" w:rsidRPr="002A2E10" w:rsidRDefault="002B4AD1" w:rsidP="00544BB0">
            <w:pPr>
              <w:numPr>
                <w:ilvl w:val="0"/>
                <w:numId w:val="45"/>
              </w:numPr>
              <w:pBdr>
                <w:top w:val="nil"/>
                <w:left w:val="nil"/>
                <w:bottom w:val="nil"/>
                <w:right w:val="nil"/>
                <w:between w:val="nil"/>
              </w:pBdr>
              <w:ind w:left="1077" w:hanging="35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tidak</w:t>
            </w:r>
            <w:proofErr w:type="gramEnd"/>
            <w:r w:rsidRPr="002A2E10">
              <w:rPr>
                <w:rFonts w:ascii="Footlight MT Light" w:eastAsia="Gentium Basic" w:hAnsi="Footlight MT Light" w:cs="Gentium Basic"/>
                <w:color w:val="000000"/>
              </w:rPr>
              <w:t xml:space="preserve"> sesuai peraturan perundangan terkait beban dan dimensi kendaraan.</w:t>
            </w:r>
          </w:p>
          <w:p w14:paraId="36446D76" w14:textId="77777777" w:rsidR="00F77AEA" w:rsidRPr="002A2E10" w:rsidRDefault="002B4AD1">
            <w:p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maka Penyedia berkewajiban untuk menyediakan pengganti dan menjamin peralatan utama tersebut meninggalkan lokasi kerja dalam waktu 7 (tujuh) hari kalender sejak diminta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7A2816EA" w14:textId="77777777" w:rsidR="00F77AEA" w:rsidRPr="002A2E10" w:rsidRDefault="002B4AD1" w:rsidP="00544BB0">
            <w:pPr>
              <w:numPr>
                <w:ilvl w:val="0"/>
                <w:numId w:val="51"/>
              </w:numPr>
              <w:pBdr>
                <w:top w:val="nil"/>
                <w:left w:val="nil"/>
                <w:bottom w:val="nil"/>
                <w:right w:val="nil"/>
                <w:between w:val="nil"/>
              </w:pBdr>
              <w:spacing w:after="12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6F04010C" w14:textId="77777777" w:rsidR="00F77AEA" w:rsidRPr="002A2E10" w:rsidRDefault="00603F50" w:rsidP="00544BB0">
            <w:pPr>
              <w:numPr>
                <w:ilvl w:val="0"/>
                <w:numId w:val="51"/>
              </w:numPr>
              <w:pBdr>
                <w:top w:val="nil"/>
                <w:left w:val="nil"/>
                <w:bottom w:val="nil"/>
                <w:right w:val="nil"/>
                <w:between w:val="nil"/>
              </w:pBdr>
              <w:spacing w:after="12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dapat menyetujui penempatan/penggantian Personel Manajerial dan/atau Peralatan Utama menurut kualifikasi yang dibutuhkan setelah mendapat rekomendasi dari Pengawas Pekerjaan.</w:t>
            </w:r>
          </w:p>
          <w:p w14:paraId="07A914E3" w14:textId="77777777" w:rsidR="00F77AEA" w:rsidRPr="002A2E10" w:rsidRDefault="002B4AD1" w:rsidP="00544BB0">
            <w:pPr>
              <w:numPr>
                <w:ilvl w:val="0"/>
                <w:numId w:val="51"/>
              </w:numPr>
              <w:pBdr>
                <w:top w:val="nil"/>
                <w:left w:val="nil"/>
                <w:bottom w:val="nil"/>
                <w:right w:val="nil"/>
                <w:between w:val="nil"/>
              </w:pBdr>
              <w:spacing w:after="12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Perubahan Personel Manajerial dan/atau Peralatan Utama harus mendapat persetujuan terlebih dahulu dari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dan dituangkan dalam adendum kontrak.</w:t>
            </w:r>
          </w:p>
          <w:p w14:paraId="7C92EEC0" w14:textId="77777777" w:rsidR="00F77AEA" w:rsidRPr="002A2E10" w:rsidRDefault="002B4AD1" w:rsidP="00544BB0">
            <w:pPr>
              <w:numPr>
                <w:ilvl w:val="0"/>
                <w:numId w:val="51"/>
              </w:numPr>
              <w:pBdr>
                <w:top w:val="nil"/>
                <w:left w:val="nil"/>
                <w:bottom w:val="nil"/>
                <w:right w:val="nil"/>
                <w:between w:val="nil"/>
              </w:pBdr>
              <w:spacing w:after="120"/>
              <w:ind w:left="720" w:hanging="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Biaya mobilisasi/demobilisasi yang timbul akibat perubahan Personel Manajerial dan/atau Peralatan Utama menjadi tanggung jawab Penyedia.</w:t>
            </w:r>
          </w:p>
        </w:tc>
      </w:tr>
    </w:tbl>
    <w:p w14:paraId="06A37D7E" w14:textId="77777777" w:rsidR="00F77AEA" w:rsidRPr="002A2E10" w:rsidRDefault="002B4AD1">
      <w:pPr>
        <w:pStyle w:val="Heading3"/>
        <w:tabs>
          <w:tab w:val="left" w:pos="630"/>
        </w:tabs>
        <w:spacing w:after="60"/>
        <w:ind w:left="360" w:hanging="446"/>
        <w:rPr>
          <w:rFonts w:ascii="Footlight MT Light" w:eastAsia="Gentium Basic" w:hAnsi="Footlight MT Light" w:cs="Gentium Basic"/>
          <w:b w:val="0"/>
        </w:rPr>
      </w:pPr>
      <w:bookmarkStart w:id="121" w:name="_Toc69979094"/>
      <w:proofErr w:type="gramStart"/>
      <w:r w:rsidRPr="002A2E10">
        <w:rPr>
          <w:rFonts w:ascii="Footlight MT Light" w:eastAsia="Gentium Basic" w:hAnsi="Footlight MT Light" w:cs="Gentium Basic"/>
        </w:rPr>
        <w:lastRenderedPageBreak/>
        <w:t>B.5  Keadaan</w:t>
      </w:r>
      <w:proofErr w:type="gramEnd"/>
      <w:r w:rsidRPr="002A2E10">
        <w:rPr>
          <w:rFonts w:ascii="Footlight MT Light" w:eastAsia="Gentium Basic" w:hAnsi="Footlight MT Light" w:cs="Gentium Basic"/>
        </w:rPr>
        <w:t xml:space="preserve"> Kahar</w:t>
      </w:r>
      <w:bookmarkEnd w:id="121"/>
    </w:p>
    <w:tbl>
      <w:tblPr>
        <w:tblStyle w:val="affff"/>
        <w:tblW w:w="8735" w:type="dxa"/>
        <w:tblInd w:w="-95" w:type="dxa"/>
        <w:tblLayout w:type="fixed"/>
        <w:tblLook w:val="0400" w:firstRow="0" w:lastRow="0" w:firstColumn="0" w:lastColumn="0" w:noHBand="0" w:noVBand="1"/>
      </w:tblPr>
      <w:tblGrid>
        <w:gridCol w:w="3060"/>
        <w:gridCol w:w="5675"/>
      </w:tblGrid>
      <w:tr w:rsidR="00F77AEA" w:rsidRPr="002A2E10" w14:paraId="415D4AE4" w14:textId="77777777">
        <w:tc>
          <w:tcPr>
            <w:tcW w:w="3060" w:type="dxa"/>
            <w:shd w:val="clear" w:color="auto" w:fill="auto"/>
          </w:tcPr>
          <w:p w14:paraId="49120B5D"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Keadaan Kahar</w:t>
            </w:r>
          </w:p>
        </w:tc>
        <w:tc>
          <w:tcPr>
            <w:tcW w:w="5675" w:type="dxa"/>
            <w:shd w:val="clear" w:color="auto" w:fill="auto"/>
          </w:tcPr>
          <w:p w14:paraId="544AB84A"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Contoh Keadaan Kahar tidak terbatas pada: bencana alam, bencana non alam, bencana sosial, pemogokan, kebakaran, kondisi cuaca ekstrim, dan gangguan industri lainnya.</w:t>
            </w:r>
          </w:p>
          <w:p w14:paraId="518CCFF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Tidak termasuk Keadaan Kahar adalah hal-hal merugikan yang disebabkan oleh perbuatan atau kelalaian para pihak.</w:t>
            </w:r>
          </w:p>
          <w:p w14:paraId="22140656"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 xml:space="preserve">Dalam hal terjadi keadaan kahar,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atau Penyedia memberitahukan tentang terjadinya Keadaan Kahar kepada salah satu pihak secara tertulis dengan ketentuan :</w:t>
            </w:r>
          </w:p>
          <w:p w14:paraId="7543DA85" w14:textId="77777777" w:rsidR="00F77AEA" w:rsidRPr="002A2E10" w:rsidRDefault="002B4AD1" w:rsidP="00544BB0">
            <w:pPr>
              <w:numPr>
                <w:ilvl w:val="0"/>
                <w:numId w:val="49"/>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waktu paling lambat 14 (empat belas) hari kalender sejak menyadari atau seharusnya menyadari atas kejadian atau terjadinya Keadaan Kahar</w:t>
            </w:r>
          </w:p>
          <w:p w14:paraId="472312E2" w14:textId="77777777" w:rsidR="00F77AEA" w:rsidRPr="002A2E10" w:rsidRDefault="002B4AD1" w:rsidP="00544BB0">
            <w:pPr>
              <w:numPr>
                <w:ilvl w:val="0"/>
                <w:numId w:val="49"/>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menyertakan bukti keadaan kahar; dan</w:t>
            </w:r>
          </w:p>
          <w:p w14:paraId="2798379A" w14:textId="77777777" w:rsidR="00F77AEA" w:rsidRPr="002A2E10" w:rsidRDefault="002B4AD1" w:rsidP="00544BB0">
            <w:pPr>
              <w:numPr>
                <w:ilvl w:val="0"/>
                <w:numId w:val="49"/>
              </w:numPr>
              <w:pBdr>
                <w:top w:val="nil"/>
                <w:left w:val="nil"/>
                <w:bottom w:val="nil"/>
                <w:right w:val="nil"/>
                <w:between w:val="nil"/>
              </w:pBdr>
              <w:spacing w:after="120"/>
              <w:ind w:left="1077" w:hanging="35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menyerahkan</w:t>
            </w:r>
            <w:proofErr w:type="gramEnd"/>
            <w:r w:rsidRPr="002A2E10">
              <w:rPr>
                <w:rFonts w:ascii="Footlight MT Light" w:eastAsia="Gentium Basic" w:hAnsi="Footlight MT Light" w:cs="Gentium Basic"/>
                <w:color w:val="000000"/>
              </w:rPr>
              <w:t xml:space="preserve"> hasil identifikasi kewajiban dan kinerja pelaksanaan yang terhambat dan/atau akan terhambat akibat Keadaan Kahar tersebut.</w:t>
            </w:r>
          </w:p>
          <w:p w14:paraId="1599DE13"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Bukti Keadaan Kahar dapat berupa :</w:t>
            </w:r>
          </w:p>
          <w:p w14:paraId="4AE92B2F" w14:textId="77777777" w:rsidR="00F77AEA" w:rsidRPr="002A2E10" w:rsidRDefault="002B4AD1">
            <w:pPr>
              <w:numPr>
                <w:ilvl w:val="3"/>
                <w:numId w:val="14"/>
              </w:numPr>
              <w:spacing w:after="60"/>
              <w:ind w:hanging="355"/>
              <w:jc w:val="both"/>
              <w:rPr>
                <w:rFonts w:ascii="Footlight MT Light" w:eastAsia="Gentium Basic" w:hAnsi="Footlight MT Light" w:cs="Gentium Basic"/>
              </w:rPr>
            </w:pPr>
            <w:r w:rsidRPr="002A2E10">
              <w:rPr>
                <w:rFonts w:ascii="Footlight MT Light" w:eastAsia="Gentium Basic" w:hAnsi="Footlight MT Light" w:cs="Gentium Basic"/>
              </w:rPr>
              <w:t>pernyataan yang diterbitkan oleh pihak/instansi yang berwenang sesuai ketentuan peraturan perundang-undangan; dan/atau</w:t>
            </w:r>
          </w:p>
          <w:p w14:paraId="6E2A9153" w14:textId="77777777" w:rsidR="00F77AEA" w:rsidRPr="002A2E10" w:rsidRDefault="002B4AD1">
            <w:pPr>
              <w:numPr>
                <w:ilvl w:val="3"/>
                <w:numId w:val="14"/>
              </w:numPr>
              <w:spacing w:after="120"/>
              <w:ind w:hanging="355"/>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foto/video</w:t>
            </w:r>
            <w:proofErr w:type="gramEnd"/>
            <w:r w:rsidRPr="002A2E10">
              <w:rPr>
                <w:rFonts w:ascii="Footlight MT Light" w:eastAsia="Gentium Basic" w:hAnsi="Footlight MT Light" w:cs="Gentium Basic"/>
              </w:rPr>
              <w:t xml:space="preserve"> dokumentasi Keadaan Kahar yang telah diverifikasi kebenarannya.</w:t>
            </w:r>
          </w:p>
          <w:p w14:paraId="7216028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Hasil identifikasi kewajiban dan kinerja pelaksanaan dapat berupa:</w:t>
            </w:r>
          </w:p>
          <w:p w14:paraId="516BEC1A" w14:textId="77777777" w:rsidR="00F77AEA" w:rsidRPr="002A2E10" w:rsidRDefault="002B4AD1" w:rsidP="00544BB0">
            <w:pPr>
              <w:numPr>
                <w:ilvl w:val="0"/>
                <w:numId w:val="54"/>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Foto/video dokumentasi pekerjaan yang terdampak; </w:t>
            </w:r>
          </w:p>
          <w:p w14:paraId="344D936A" w14:textId="77777777" w:rsidR="00F77AEA" w:rsidRPr="002A2E10" w:rsidRDefault="002B4AD1" w:rsidP="00544BB0">
            <w:pPr>
              <w:numPr>
                <w:ilvl w:val="0"/>
                <w:numId w:val="54"/>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Kurva S pekerjaan; dan</w:t>
            </w:r>
          </w:p>
          <w:p w14:paraId="1F1D078D" w14:textId="77777777" w:rsidR="00F77AEA" w:rsidRPr="002A2E10" w:rsidRDefault="002B4AD1" w:rsidP="00544BB0">
            <w:pPr>
              <w:numPr>
                <w:ilvl w:val="0"/>
                <w:numId w:val="54"/>
              </w:numPr>
              <w:pBdr>
                <w:top w:val="nil"/>
                <w:left w:val="nil"/>
                <w:bottom w:val="nil"/>
                <w:right w:val="nil"/>
                <w:between w:val="nil"/>
              </w:pBdr>
              <w:spacing w:after="12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Dokumen pendukung lainnya (apabila ada).</w:t>
            </w:r>
          </w:p>
          <w:p w14:paraId="37B76EFC"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meminta Pengawas Pekerjaan untuk melakukan penelitian terhadap penyampaian pemberitahuan Keadaan Kahardan dan bukti serta hasil identifikasi sebagaimana dimaksud pada pasal 41.4 dan pasal 41.5</w:t>
            </w:r>
            <w:r w:rsidR="00EE037D" w:rsidRPr="002A2E10">
              <w:rPr>
                <w:rFonts w:ascii="Footlight MT Light" w:eastAsia="Gentium Basic" w:hAnsi="Footlight MT Light" w:cs="Gentium Basic"/>
              </w:rPr>
              <w:t>.</w:t>
            </w:r>
          </w:p>
          <w:p w14:paraId="13298D52"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terdampak akibat dari Keadaan Kahar.</w:t>
            </w:r>
          </w:p>
          <w:p w14:paraId="3C1F391D"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Dalam hal terjadi Keadaan Kahar, Pelaksanaan pekerjaan dapat dihentikan. Penghentian Pekerjaan karena Keadaan Kahar dapat bersifat</w:t>
            </w:r>
          </w:p>
          <w:p w14:paraId="14DEDB77" w14:textId="77777777" w:rsidR="00F77AEA" w:rsidRPr="002A2E10" w:rsidRDefault="002B4AD1" w:rsidP="00544BB0">
            <w:pPr>
              <w:numPr>
                <w:ilvl w:val="7"/>
                <w:numId w:val="241"/>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sementara hingga Keadaan Kahar berakhir apabila akibat Keadaan Kahar masih memungkinkan dilanjutkan/diselesaikannya pekerjaan;</w:t>
            </w:r>
          </w:p>
          <w:p w14:paraId="4496141C" w14:textId="77777777" w:rsidR="00F77AEA" w:rsidRPr="002A2E10" w:rsidRDefault="002B4AD1" w:rsidP="00544BB0">
            <w:pPr>
              <w:numPr>
                <w:ilvl w:val="7"/>
                <w:numId w:val="241"/>
              </w:numPr>
              <w:spacing w:after="6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lastRenderedPageBreak/>
              <w:t>permanen</w:t>
            </w:r>
            <w:proofErr w:type="gramEnd"/>
            <w:r w:rsidRPr="002A2E10">
              <w:rPr>
                <w:rFonts w:ascii="Footlight MT Light" w:eastAsia="Gentium Basic" w:hAnsi="Footlight MT Light" w:cs="Gentium Basic"/>
              </w:rPr>
              <w:t xml:space="preserve"> apabila akibat Keadaan Kahar tidak memungkinkan dilanjutkan/diselesaikannya pekerjaan.</w:t>
            </w:r>
          </w:p>
          <w:p w14:paraId="4C8E52A2" w14:textId="77777777" w:rsidR="00F77AEA" w:rsidRPr="002A2E10" w:rsidRDefault="002B4AD1" w:rsidP="00544BB0">
            <w:pPr>
              <w:numPr>
                <w:ilvl w:val="7"/>
                <w:numId w:val="241"/>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sebagian apabila Keadaan Kahar hanya berdampak pada bagian Pekerjaan; dan/atau</w:t>
            </w:r>
          </w:p>
          <w:p w14:paraId="0B04F03D" w14:textId="77777777" w:rsidR="00F77AEA" w:rsidRPr="002A2E10" w:rsidRDefault="002B4AD1" w:rsidP="00544BB0">
            <w:pPr>
              <w:numPr>
                <w:ilvl w:val="7"/>
                <w:numId w:val="241"/>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seluruhnya apabila Keadaan Kahar berdampak terhadap keseluruhan Pekerjaan;</w:t>
            </w:r>
          </w:p>
          <w:p w14:paraId="5781106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Penghentian Pekerjaan akibat keadaan kahar sesuai pasal 41.8 dilakukan secara tertulis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dengan disertai alasan penghentian pekerjaan dan dituangkan dalam perubahan Rencana Kerja Penyedia</w:t>
            </w:r>
          </w:p>
          <w:p w14:paraId="0D5F1AC2"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Dalam hal penghentian pekerjaan mencakup seluruh pekerjaan (baik sementara ataupun permanen) karena Keadaan Kahar, maka:</w:t>
            </w:r>
          </w:p>
          <w:p w14:paraId="14924811" w14:textId="77777777" w:rsidR="00F77AEA" w:rsidRPr="002A2E10" w:rsidRDefault="002B4AD1" w:rsidP="00544BB0">
            <w:pPr>
              <w:numPr>
                <w:ilvl w:val="0"/>
                <w:numId w:val="53"/>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Kontrak dihentikan sementara hingga keadaan kahar berakhir; atau</w:t>
            </w:r>
          </w:p>
          <w:p w14:paraId="4AE36182" w14:textId="77777777" w:rsidR="00F77AEA" w:rsidRPr="002A2E10" w:rsidRDefault="002B4AD1" w:rsidP="00544BB0">
            <w:pPr>
              <w:numPr>
                <w:ilvl w:val="0"/>
                <w:numId w:val="53"/>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Kontrak dihentikan permanen apabila akibat Keadaan Kahar tidak memungkinkan dilanjutkan/diselesaikannya pekerjaan.</w:t>
            </w:r>
          </w:p>
          <w:p w14:paraId="10208DF3"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Penghentian kontrak sebagaimana pasal 41.10 dilakukan melalui perintah tertulis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dengan disertai alasan penghentian kontrak dan dituangkan dalam adendum kontrak.</w:t>
            </w:r>
          </w:p>
          <w:p w14:paraId="4BF24EF6"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pelaksanaan Kontrak dilanjutkan, para pihak dapat melakukan perubahan Kontrak. Masa Pelaksanaan dapat diperpanjang sekurang-kurangnya </w:t>
            </w:r>
            <w:proofErr w:type="gramStart"/>
            <w:r w:rsidRPr="002A2E10">
              <w:rPr>
                <w:rFonts w:ascii="Footlight MT Light" w:eastAsia="Gentium Basic" w:hAnsi="Footlight MT Light" w:cs="Gentium Basic"/>
              </w:rPr>
              <w:t>sama</w:t>
            </w:r>
            <w:proofErr w:type="gramEnd"/>
            <w:r w:rsidRPr="002A2E10">
              <w:rPr>
                <w:rFonts w:ascii="Footlight MT Light" w:eastAsia="Gentium Basic" w:hAnsi="Footlight MT Light" w:cs="Gentium Basic"/>
              </w:rPr>
              <w:t xml:space="preserve"> dengan jangka waktu terhentinya Kontrak akibat Keadan Kahar. Perpanjangan Masa Pelaksanaan dapat melewati Tahun Anggaran.</w:t>
            </w:r>
          </w:p>
          <w:p w14:paraId="29CC093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Selama masa Keadaan Kahar, jika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Keadaan Kahar. Penggantian biaya ini harus diatur dalam suatu adendum Kontrak.</w:t>
            </w:r>
          </w:p>
          <w:p w14:paraId="5BC22048" w14:textId="26DB0615" w:rsidR="00EE037D" w:rsidRPr="002A2E10" w:rsidRDefault="002B4AD1" w:rsidP="00645D6A">
            <w:pPr>
              <w:numPr>
                <w:ilvl w:val="1"/>
                <w:numId w:val="14"/>
              </w:numPr>
              <w:spacing w:after="120"/>
              <w:ind w:left="720"/>
              <w:jc w:val="both"/>
              <w:rPr>
                <w:rFonts w:ascii="Footlight MT Light" w:eastAsia="Gentium Basic" w:hAnsi="Footlight MT Light" w:cs="Gentium Basic"/>
                <w:b/>
              </w:rPr>
            </w:pPr>
            <w:r w:rsidRPr="002A2E10">
              <w:rPr>
                <w:rFonts w:ascii="Footlight MT Light" w:eastAsia="Gentium Basic" w:hAnsi="Footlight MT Light" w:cs="Gentium Basic"/>
              </w:rPr>
              <w:t>Dalam hal pelaksanaan Kontrak dihentikan permanen, para pihak melakukan pengakhiran kontrak dan menyelesaikan hak dan kewajiban sesuai Kontrak. Penyedia berhak untuk menerima pembayaran sesuai dengan prestasi atau kemajuan hasil pekerjaan yang telah dicapai setelah dilakukan pengukuran/pemeriksaan bersama atau berdasarkan hasil audit.</w:t>
            </w:r>
          </w:p>
        </w:tc>
      </w:tr>
    </w:tbl>
    <w:p w14:paraId="330ED369" w14:textId="77777777" w:rsidR="00F77AEA" w:rsidRPr="002A2E10" w:rsidRDefault="002B4AD1">
      <w:pPr>
        <w:pStyle w:val="Heading3"/>
        <w:tabs>
          <w:tab w:val="left" w:pos="630"/>
        </w:tabs>
        <w:spacing w:after="60"/>
        <w:ind w:left="360" w:hanging="446"/>
        <w:rPr>
          <w:rFonts w:ascii="Footlight MT Light" w:eastAsia="Gentium Basic" w:hAnsi="Footlight MT Light" w:cs="Gentium Basic"/>
          <w:b w:val="0"/>
        </w:rPr>
      </w:pPr>
      <w:bookmarkStart w:id="122" w:name="_Toc69979095"/>
      <w:proofErr w:type="gramStart"/>
      <w:r w:rsidRPr="002A2E10">
        <w:rPr>
          <w:rFonts w:ascii="Footlight MT Light" w:eastAsia="Gentium Basic" w:hAnsi="Footlight MT Light" w:cs="Gentium Basic"/>
        </w:rPr>
        <w:lastRenderedPageBreak/>
        <w:t>B.6  Penghentian</w:t>
      </w:r>
      <w:proofErr w:type="gramEnd"/>
      <w:r w:rsidRPr="002A2E10">
        <w:rPr>
          <w:rFonts w:ascii="Footlight MT Light" w:eastAsia="Gentium Basic" w:hAnsi="Footlight MT Light" w:cs="Gentium Basic"/>
        </w:rPr>
        <w:t>, Pemutusan, dan Berakhirnya Kontrak</w:t>
      </w:r>
      <w:bookmarkEnd w:id="122"/>
    </w:p>
    <w:tbl>
      <w:tblPr>
        <w:tblStyle w:val="affff0"/>
        <w:tblW w:w="8735" w:type="dxa"/>
        <w:tblInd w:w="-95" w:type="dxa"/>
        <w:tblLayout w:type="fixed"/>
        <w:tblLook w:val="0400" w:firstRow="0" w:lastRow="0" w:firstColumn="0" w:lastColumn="0" w:noHBand="0" w:noVBand="1"/>
      </w:tblPr>
      <w:tblGrid>
        <w:gridCol w:w="3060"/>
        <w:gridCol w:w="5675"/>
      </w:tblGrid>
      <w:tr w:rsidR="00F77AEA" w:rsidRPr="002A2E10" w14:paraId="4D01D0D4" w14:textId="77777777">
        <w:tc>
          <w:tcPr>
            <w:tcW w:w="3060" w:type="dxa"/>
            <w:shd w:val="clear" w:color="auto" w:fill="auto"/>
          </w:tcPr>
          <w:p w14:paraId="5AD14107"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Penghentian Kontrak</w:t>
            </w:r>
          </w:p>
        </w:tc>
        <w:tc>
          <w:tcPr>
            <w:tcW w:w="5675" w:type="dxa"/>
            <w:shd w:val="clear" w:color="auto" w:fill="auto"/>
          </w:tcPr>
          <w:p w14:paraId="28B89A3D"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Penghentian Kontrak dapat dilakukan karena terjadi Keadaan Kahar sebagaimana dimaksud pada pasal 41.</w:t>
            </w:r>
          </w:p>
        </w:tc>
      </w:tr>
      <w:tr w:rsidR="00F77AEA" w:rsidRPr="002A2E10" w14:paraId="4AAFE8E5" w14:textId="77777777">
        <w:tc>
          <w:tcPr>
            <w:tcW w:w="3060" w:type="dxa"/>
            <w:shd w:val="clear" w:color="auto" w:fill="auto"/>
          </w:tcPr>
          <w:p w14:paraId="59B5377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Pemutusan Kontrak</w:t>
            </w:r>
          </w:p>
        </w:tc>
        <w:tc>
          <w:tcPr>
            <w:tcW w:w="5675" w:type="dxa"/>
            <w:shd w:val="clear" w:color="auto" w:fill="auto"/>
          </w:tcPr>
          <w:p w14:paraId="181DEA5C"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Pemutusan Kontrak dapat dilakukan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atau Penyedia.</w:t>
            </w:r>
          </w:p>
          <w:p w14:paraId="4EB49740"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Pemutusan kontrak dilakukan dengan terlebih dahulu memberikan surat </w:t>
            </w:r>
            <w:proofErr w:type="gramStart"/>
            <w:r w:rsidRPr="002A2E10">
              <w:rPr>
                <w:rFonts w:ascii="Footlight MT Light" w:eastAsia="Gentium Basic" w:hAnsi="Footlight MT Light" w:cs="Gentium Basic"/>
                <w:color w:val="000000"/>
              </w:rPr>
              <w:t>peringatan  dari</w:t>
            </w:r>
            <w:proofErr w:type="gramEnd"/>
            <w:r w:rsidRPr="002A2E10">
              <w:rPr>
                <w:rFonts w:ascii="Footlight MT Light" w:eastAsia="Gentium Basic" w:hAnsi="Footlight MT Light" w:cs="Gentium Basic"/>
                <w:color w:val="000000"/>
              </w:rPr>
              <w:t xml:space="preserve"> salah satu pihak ke pihak yang lain yang melakukan tindakan wanprestasi kecuali telah ada putusan pidana.</w:t>
            </w:r>
          </w:p>
          <w:p w14:paraId="011B4533"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peringatan diberikan 3 (tiga) kali kecuali pelanggaran tersebut berdampak terhadap kerugian atas konstruksi, jiwa manusia, keselamatan publik, dan lingkungan  dan ditindaklanjuti dengan surat pernyataan wanprestasi dari pihak yang dirugikan</w:t>
            </w:r>
          </w:p>
          <w:p w14:paraId="0E3A6BEE"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Pemutusan kontrak dilakukan sekurang-kurangnya 14 (empat belas) hari kalender setelah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Kontrak/Penyedia menyampaikan pemberitahuan rencana Pemutusan Kontrak secara tertulis kepada Penyedia/</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724B37FD"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dilakukan pemutusan Kontrak oleh salah satu pihak maka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membayar kepada Penyedia sesuai dengan pencapaian prestasi pekerjaan yang telah diterima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dikurangi denda yang harus dibayar Penyedia (apabila ada), serta Penyedia menyerahkan semua hasil pelaksanaan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dan selanjutnya menjadi hak milik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tc>
      </w:tr>
      <w:tr w:rsidR="00F77AEA" w:rsidRPr="002A2E10" w14:paraId="7F0CCB19" w14:textId="77777777">
        <w:tc>
          <w:tcPr>
            <w:tcW w:w="3060" w:type="dxa"/>
            <w:shd w:val="clear" w:color="auto" w:fill="auto"/>
          </w:tcPr>
          <w:p w14:paraId="598684B6"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Pemutusan Kontrak oleh </w:t>
            </w:r>
            <w:r w:rsidR="00603F50" w:rsidRPr="002A2E10">
              <w:rPr>
                <w:rFonts w:ascii="Footlight MT Light" w:hAnsi="Footlight MT Light"/>
              </w:rPr>
              <w:t>Pejabat Penandatangan</w:t>
            </w:r>
            <w:r w:rsidRPr="002A2E10">
              <w:rPr>
                <w:rFonts w:ascii="Footlight MT Light" w:hAnsi="Footlight MT Light"/>
              </w:rPr>
              <w:t xml:space="preserve"> Kontrak</w:t>
            </w:r>
          </w:p>
        </w:tc>
        <w:tc>
          <w:tcPr>
            <w:tcW w:w="5675" w:type="dxa"/>
            <w:shd w:val="clear" w:color="auto" w:fill="auto"/>
          </w:tcPr>
          <w:p w14:paraId="189E2D0F" w14:textId="77777777" w:rsidR="00F77AEA" w:rsidRPr="002A2E10" w:rsidRDefault="002B4AD1">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Mengesampingkan Pasal 1266 dan 1267 Kitab Undang-Undang Hukum Perdata,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dapat melakukan pemutusan Kontrak apabila:</w:t>
            </w:r>
          </w:p>
          <w:p w14:paraId="0733645B"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terbukti melakukan KKN, kecurangan dan/atau pemalsuan dalam proses pengadaan yang diputuskan oleh Instansi yang berwenang;</w:t>
            </w:r>
          </w:p>
          <w:p w14:paraId="599DAA9C"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pengaduan tentang penyimpangan prosedur, dugaan KKN dan/atau pelanggaran persaingan sehat dalam pelaksanaan Pengadaan Barang/Jasa dinyatakan benar oleh Instansi yang berwenang;</w:t>
            </w:r>
          </w:p>
          <w:p w14:paraId="10A6FB51"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berada dalam keadaan pailit yang diputuskan oleh pengadilan;</w:t>
            </w:r>
          </w:p>
          <w:p w14:paraId="71040154"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terbukti dikenakan Sanksi Daftar Hitam sebelum penandatanganan Kontrak;</w:t>
            </w:r>
          </w:p>
          <w:p w14:paraId="41B3E87B"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Penyedia gagal memperbaiki kinerja;</w:t>
            </w:r>
          </w:p>
          <w:p w14:paraId="2DEA7EFE"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tidak mempertahankan berlakunya Jaminan Pelaksanaan;</w:t>
            </w:r>
          </w:p>
          <w:p w14:paraId="1816949E"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lalai/cidera janji dalam melaksanakan kewajibannya dan tidak memperbaiki kelalaiannya dalam jangka waktu yang telah ditetapkan;</w:t>
            </w:r>
          </w:p>
          <w:p w14:paraId="355029AC"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berdasarkan penelitian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Penyedia tidak akan mampu menyelesaikan keseluruhan pekerjaan walaupun diberikan kesempatan untuk menyelesaikan pekerjaan;</w:t>
            </w:r>
          </w:p>
          <w:p w14:paraId="5F5B6EC5"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tidak dapat menyelesaikan pekerjaan setelah diberikan kesempatan menyelesaikan pekerjaan; </w:t>
            </w:r>
          </w:p>
          <w:p w14:paraId="51B559C0" w14:textId="77777777" w:rsidR="00F77AEA" w:rsidRPr="002A2E10" w:rsidRDefault="002B4AD1" w:rsidP="00544BB0">
            <w:pPr>
              <w:numPr>
                <w:ilvl w:val="0"/>
                <w:numId w:val="257"/>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menghentikan pekerjaan selama 28 (dua puluh delapan) hari kalender dan penghentian ini tidak tercantum dalam jadwal pelaksanaan pekerjaan serta tanpa persetujuan pengawas pekerjaan; atau</w:t>
            </w:r>
          </w:p>
          <w:p w14:paraId="354100F4" w14:textId="77777777" w:rsidR="00F77AEA" w:rsidRPr="002A2E10" w:rsidRDefault="002B4AD1" w:rsidP="00544BB0">
            <w:pPr>
              <w:numPr>
                <w:ilvl w:val="0"/>
                <w:numId w:val="257"/>
              </w:numPr>
              <w:pBdr>
                <w:top w:val="nil"/>
                <w:left w:val="nil"/>
                <w:bottom w:val="nil"/>
                <w:right w:val="nil"/>
                <w:between w:val="nil"/>
              </w:pBdr>
              <w:spacing w:after="12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mengalihkan seluruh Kontrak bukan dikarenakan pergantian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Penyedia.</w:t>
            </w:r>
          </w:p>
          <w:p w14:paraId="19CE6131" w14:textId="77777777" w:rsidR="00F77AEA" w:rsidRPr="002A2E10" w:rsidRDefault="002B4AD1">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pemutusan Kontrak dilakukan pada Masa Pelaksanaan karena kesalahan Penyedia, maka:</w:t>
            </w:r>
          </w:p>
          <w:p w14:paraId="1D735265" w14:textId="77777777" w:rsidR="00F77AEA" w:rsidRPr="002A2E10" w:rsidRDefault="002B4AD1">
            <w:pPr>
              <w:numPr>
                <w:ilvl w:val="3"/>
                <w:numId w:val="14"/>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Pelaksanaan terlebih dahulu dicairkan sebelum pemutusan kontrak;</w:t>
            </w:r>
          </w:p>
          <w:p w14:paraId="6C2CAC01" w14:textId="77777777" w:rsidR="00F77AEA" w:rsidRPr="002A2E10" w:rsidRDefault="002B4AD1">
            <w:pPr>
              <w:numPr>
                <w:ilvl w:val="3"/>
                <w:numId w:val="14"/>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sisa uang muka harus dilunasi oleh Penyedia atau Jaminan Uang Muka terlebih dahulu dicairkan (apabila diberikan); </w:t>
            </w:r>
          </w:p>
          <w:p w14:paraId="08CF8EDD" w14:textId="77777777" w:rsidR="00F77AEA" w:rsidRPr="002A2E10" w:rsidRDefault="002B4AD1">
            <w:pPr>
              <w:numPr>
                <w:ilvl w:val="3"/>
                <w:numId w:val="14"/>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membayar denda (apabila ada); dan</w:t>
            </w:r>
          </w:p>
          <w:p w14:paraId="1DA8685D" w14:textId="77777777" w:rsidR="00F77AEA" w:rsidRPr="002A2E10" w:rsidRDefault="002B4AD1">
            <w:pPr>
              <w:numPr>
                <w:ilvl w:val="3"/>
                <w:numId w:val="14"/>
              </w:numPr>
              <w:pBdr>
                <w:top w:val="nil"/>
                <w:left w:val="nil"/>
                <w:bottom w:val="nil"/>
                <w:right w:val="nil"/>
                <w:between w:val="nil"/>
              </w:pBdr>
              <w:spacing w:after="12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dikenakan Sanksi Daftar Hitam </w:t>
            </w:r>
          </w:p>
          <w:p w14:paraId="60B8747A" w14:textId="77777777" w:rsidR="00F77AEA" w:rsidRPr="002A2E10" w:rsidRDefault="002B4AD1">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pemutusan Kontrak dilakukan pada Masa Pemeliharaan karena kesalahan Penyedia, maka:</w:t>
            </w:r>
          </w:p>
          <w:p w14:paraId="1F594B1B" w14:textId="77777777" w:rsidR="00F77AEA" w:rsidRPr="002A2E10" w:rsidRDefault="00603F50">
            <w:pPr>
              <w:numPr>
                <w:ilvl w:val="3"/>
                <w:numId w:val="14"/>
              </w:numPr>
              <w:pBdr>
                <w:top w:val="nil"/>
                <w:left w:val="nil"/>
                <w:bottom w:val="nil"/>
                <w:right w:val="nil"/>
                <w:between w:val="nil"/>
              </w:pBdr>
              <w:spacing w:after="6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berhak untuk tidak membayar retensi atau terlebih dahulu mencairkan Jaminan Pemeliharaan sebelum pemutusan Kontrak untuk membiayai perbaikan/pemeliharaan; dan</w:t>
            </w:r>
          </w:p>
          <w:p w14:paraId="3FA31C08" w14:textId="77777777" w:rsidR="00F77AEA" w:rsidRPr="002A2E10" w:rsidRDefault="002B4AD1">
            <w:pPr>
              <w:numPr>
                <w:ilvl w:val="3"/>
                <w:numId w:val="14"/>
              </w:numPr>
              <w:pBdr>
                <w:top w:val="nil"/>
                <w:left w:val="nil"/>
                <w:bottom w:val="nil"/>
                <w:right w:val="nil"/>
                <w:between w:val="nil"/>
              </w:pBdr>
              <w:spacing w:after="120"/>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dikenakan sanksi Daftar Hitam.</w:t>
            </w:r>
          </w:p>
          <w:p w14:paraId="6F7734D9"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hal terdapat nilai sisa penggunaan uang retensi atau uang pencairan Jaminan Pemeliharaan untuk membiayai pembiayaan/pemeliharaan maka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wajib menyetorkan sebagaimana ditetapkan dalam SSKK. </w:t>
            </w:r>
          </w:p>
          <w:p w14:paraId="4B334FC8" w14:textId="77777777" w:rsidR="00F77AEA" w:rsidRPr="002A2E10" w:rsidRDefault="002B4AD1">
            <w:pPr>
              <w:numPr>
                <w:ilvl w:val="1"/>
                <w:numId w:val="14"/>
              </w:numPr>
              <w:pBdr>
                <w:top w:val="nil"/>
                <w:left w:val="nil"/>
                <w:bottom w:val="nil"/>
                <w:right w:val="nil"/>
                <w:between w:val="nil"/>
              </w:pBdr>
              <w:spacing w:after="60"/>
              <w:ind w:left="720"/>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Pencairan Jaminan sebagaimana dimaksud</w:t>
            </w:r>
            <w:r w:rsidRPr="002A2E10">
              <w:rPr>
                <w:rFonts w:ascii="Footlight MT Light" w:eastAsia="Gentium Basic" w:hAnsi="Footlight MT Light" w:cs="Gentium Basic"/>
                <w:strike/>
                <w:color w:val="000000"/>
              </w:rPr>
              <w:t xml:space="preserve"> </w:t>
            </w:r>
            <w:r w:rsidRPr="002A2E10">
              <w:rPr>
                <w:rFonts w:ascii="Footlight MT Light" w:eastAsia="Gentium Basic" w:hAnsi="Footlight MT Light" w:cs="Gentium Basic"/>
                <w:color w:val="000000"/>
              </w:rPr>
              <w:t xml:space="preserve"> pasal 44.2 dan pasal 44.4 disertai dengan:</w:t>
            </w:r>
          </w:p>
          <w:p w14:paraId="0A889BAD" w14:textId="77777777" w:rsidR="00F77AEA" w:rsidRPr="002A2E10" w:rsidRDefault="002B4AD1" w:rsidP="00544BB0">
            <w:pPr>
              <w:numPr>
                <w:ilvl w:val="0"/>
                <w:numId w:val="58"/>
              </w:numPr>
              <w:pBdr>
                <w:top w:val="nil"/>
                <w:left w:val="nil"/>
                <w:bottom w:val="nil"/>
                <w:right w:val="nil"/>
                <w:between w:val="nil"/>
              </w:pBdr>
              <w:spacing w:after="60"/>
              <w:ind w:left="1077" w:hanging="357"/>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lastRenderedPageBreak/>
              <w:t>bukti kesalahan penyedia sesuai dengan ketentuan Kontrak; dan</w:t>
            </w:r>
          </w:p>
          <w:p w14:paraId="35C90487" w14:textId="77777777" w:rsidR="00F77AEA" w:rsidRPr="002A2E10" w:rsidRDefault="002B4AD1" w:rsidP="00544BB0">
            <w:pPr>
              <w:numPr>
                <w:ilvl w:val="0"/>
                <w:numId w:val="58"/>
              </w:numPr>
              <w:pBdr>
                <w:top w:val="nil"/>
                <w:left w:val="nil"/>
                <w:bottom w:val="nil"/>
                <w:right w:val="nil"/>
                <w:between w:val="nil"/>
              </w:pBdr>
              <w:spacing w:after="120"/>
              <w:ind w:left="1077" w:hanging="357"/>
              <w:jc w:val="both"/>
              <w:rPr>
                <w:rFonts w:ascii="Footlight MT Light" w:eastAsia="Gentium Basic" w:hAnsi="Footlight MT Light" w:cs="Gentium Basic"/>
                <w:strike/>
                <w:color w:val="000000"/>
              </w:rPr>
            </w:pPr>
            <w:proofErr w:type="gramStart"/>
            <w:r w:rsidRPr="002A2E10">
              <w:rPr>
                <w:rFonts w:ascii="Footlight MT Light" w:eastAsia="Gentium Basic" w:hAnsi="Footlight MT Light" w:cs="Gentium Basic"/>
                <w:color w:val="000000"/>
              </w:rPr>
              <w:t>dokumen</w:t>
            </w:r>
            <w:proofErr w:type="gramEnd"/>
            <w:r w:rsidRPr="002A2E10">
              <w:rPr>
                <w:rFonts w:ascii="Footlight MT Light" w:eastAsia="Gentium Basic" w:hAnsi="Footlight MT Light" w:cs="Gentium Basic"/>
                <w:color w:val="000000"/>
              </w:rPr>
              <w:t xml:space="preserve"> pendukung.</w:t>
            </w:r>
          </w:p>
          <w:p w14:paraId="7BBF9039"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Pencairan jaminan sebagaimana dimaksud pada pasal 44.2 di atas, dicairkan dan disetorkan sesuai ketentuan dalam SSKK</w:t>
            </w:r>
          </w:p>
        </w:tc>
      </w:tr>
      <w:tr w:rsidR="00F77AEA" w:rsidRPr="002A2E10" w14:paraId="3766E5BB" w14:textId="77777777">
        <w:tc>
          <w:tcPr>
            <w:tcW w:w="3060" w:type="dxa"/>
            <w:shd w:val="clear" w:color="auto" w:fill="auto"/>
          </w:tcPr>
          <w:p w14:paraId="28D8699B"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Pemutusan Kontrak oleh Penyedia</w:t>
            </w:r>
          </w:p>
        </w:tc>
        <w:tc>
          <w:tcPr>
            <w:tcW w:w="5675" w:type="dxa"/>
            <w:shd w:val="clear" w:color="auto" w:fill="auto"/>
          </w:tcPr>
          <w:p w14:paraId="11582BF7" w14:textId="77777777" w:rsidR="00F77AEA" w:rsidRPr="002A2E10" w:rsidRDefault="002B4AD1">
            <w:pPr>
              <w:pBdr>
                <w:top w:val="nil"/>
                <w:left w:val="nil"/>
                <w:bottom w:val="nil"/>
                <w:right w:val="nil"/>
                <w:between w:val="nil"/>
              </w:pBdr>
              <w:spacing w:after="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Mengesampingkan Pasal 1266 dan 1267 Kitab Undang-Undang Hukum Perdata, Penyedia dapat melakukan pemutusan Kontrak apabila:</w:t>
            </w:r>
          </w:p>
          <w:p w14:paraId="7E9B4F3C" w14:textId="77777777" w:rsidR="00F77AEA" w:rsidRPr="002A2E10" w:rsidRDefault="00603F50">
            <w:pPr>
              <w:numPr>
                <w:ilvl w:val="3"/>
                <w:numId w:val="14"/>
              </w:numPr>
              <w:pBdr>
                <w:top w:val="nil"/>
                <w:left w:val="nil"/>
                <w:bottom w:val="nil"/>
                <w:right w:val="nil"/>
                <w:between w:val="nil"/>
              </w:pBdr>
              <w:spacing w:after="60"/>
              <w:ind w:left="35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menyetujui Pengawas Pekerjaan untuk memerintahkan Penyedia menunda pelaksanaan pekerjaan yang bukan disebabkan oleh kesalahan Penyedia, dan perintah penundaan tersebut tidak ditarik selama 28 (dua puluh delapan) hari kalender;</w:t>
            </w:r>
          </w:p>
          <w:p w14:paraId="273BACF4" w14:textId="77777777" w:rsidR="00F77AEA" w:rsidRPr="002A2E10" w:rsidRDefault="00603F50">
            <w:pPr>
              <w:numPr>
                <w:ilvl w:val="3"/>
                <w:numId w:val="14"/>
              </w:numPr>
              <w:pBdr>
                <w:top w:val="nil"/>
                <w:left w:val="nil"/>
                <w:bottom w:val="nil"/>
                <w:right w:val="nil"/>
                <w:between w:val="nil"/>
              </w:pBdr>
              <w:spacing w:after="120"/>
              <w:ind w:left="35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tidak menerbitkan Surat Permintaan Pembayaran (SPP) untuk pembayaran tagihan angsuran sesuai dengan yang disepakati sebagaimana tercantum dalam SSKK.</w:t>
            </w:r>
          </w:p>
        </w:tc>
      </w:tr>
      <w:tr w:rsidR="00F77AEA" w:rsidRPr="002A2E10" w14:paraId="2100384A" w14:textId="77777777">
        <w:tc>
          <w:tcPr>
            <w:tcW w:w="3060" w:type="dxa"/>
            <w:shd w:val="clear" w:color="auto" w:fill="auto"/>
          </w:tcPr>
          <w:p w14:paraId="01880FA7"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Pengakhiran Pekerjaan</w:t>
            </w:r>
          </w:p>
        </w:tc>
        <w:tc>
          <w:tcPr>
            <w:tcW w:w="5675" w:type="dxa"/>
            <w:shd w:val="clear" w:color="auto" w:fill="auto"/>
          </w:tcPr>
          <w:p w14:paraId="5BCD2F8A" w14:textId="77777777" w:rsidR="00F77AEA" w:rsidRPr="002A2E10" w:rsidRDefault="002B4AD1" w:rsidP="00544BB0">
            <w:pPr>
              <w:numPr>
                <w:ilvl w:val="0"/>
                <w:numId w:val="56"/>
              </w:numPr>
              <w:pBdr>
                <w:top w:val="nil"/>
                <w:left w:val="nil"/>
                <w:bottom w:val="nil"/>
                <w:right w:val="nil"/>
                <w:between w:val="nil"/>
              </w:pBdr>
              <w:ind w:left="720" w:hanging="720"/>
              <w:jc w:val="both"/>
              <w:rPr>
                <w:rFonts w:ascii="Footlight MT Light" w:hAnsi="Footlight MT Light"/>
              </w:rPr>
            </w:pPr>
            <w:r w:rsidRPr="002A2E10">
              <w:rPr>
                <w:rFonts w:ascii="Footlight MT Light" w:eastAsia="Gentium Basic" w:hAnsi="Footlight MT Light" w:cs="Gentium Basic"/>
                <w:color w:val="000000"/>
              </w:rPr>
              <w:t>Para Pihak dapat menyepakati pengakhiran pekerjaan dalam hal terjadi:</w:t>
            </w:r>
          </w:p>
          <w:p w14:paraId="69A5B1F9" w14:textId="77777777" w:rsidR="00F77AEA" w:rsidRPr="002A2E10" w:rsidRDefault="002B4AD1">
            <w:pPr>
              <w:numPr>
                <w:ilvl w:val="3"/>
                <w:numId w:val="14"/>
              </w:numPr>
              <w:pBdr>
                <w:top w:val="nil"/>
                <w:left w:val="nil"/>
                <w:bottom w:val="nil"/>
                <w:right w:val="nil"/>
                <w:between w:val="nil"/>
              </w:pBdr>
              <w:ind w:left="1077" w:hanging="357"/>
              <w:jc w:val="both"/>
              <w:rPr>
                <w:rFonts w:ascii="Footlight MT Light" w:hAnsi="Footlight MT Light"/>
              </w:rPr>
            </w:pPr>
            <w:r w:rsidRPr="002A2E10">
              <w:rPr>
                <w:rFonts w:ascii="Footlight MT Light" w:eastAsia="Gentium Basic" w:hAnsi="Footlight MT Light" w:cs="Gentium Basic"/>
                <w:color w:val="000000"/>
              </w:rPr>
              <w:t>penyimpangan prosedur yang diakibatkan bukan oleh kesalahan para pihak;</w:t>
            </w:r>
          </w:p>
          <w:p w14:paraId="14A997E5" w14:textId="77777777" w:rsidR="00F77AEA" w:rsidRPr="002A2E10" w:rsidRDefault="002B4AD1">
            <w:pPr>
              <w:numPr>
                <w:ilvl w:val="3"/>
                <w:numId w:val="14"/>
              </w:numPr>
              <w:pBdr>
                <w:top w:val="nil"/>
                <w:left w:val="nil"/>
                <w:bottom w:val="nil"/>
                <w:right w:val="nil"/>
                <w:between w:val="nil"/>
              </w:pBdr>
              <w:ind w:left="1077" w:hanging="357"/>
              <w:jc w:val="both"/>
              <w:rPr>
                <w:rFonts w:ascii="Footlight MT Light" w:hAnsi="Footlight MT Light"/>
              </w:rPr>
            </w:pPr>
            <w:r w:rsidRPr="002A2E10">
              <w:rPr>
                <w:rFonts w:ascii="Footlight MT Light" w:eastAsia="Gentium Basic" w:hAnsi="Footlight MT Light" w:cs="Gentium Basic"/>
                <w:color w:val="000000"/>
              </w:rPr>
              <w:t>pelaksanaan kontrak tidak dapat dilanjutkan akibat keadaan kahar; atau</w:t>
            </w:r>
          </w:p>
          <w:p w14:paraId="4934D806" w14:textId="77777777" w:rsidR="00F77AEA" w:rsidRPr="002A2E10" w:rsidRDefault="002B4AD1">
            <w:pPr>
              <w:numPr>
                <w:ilvl w:val="3"/>
                <w:numId w:val="14"/>
              </w:numPr>
              <w:pBdr>
                <w:top w:val="nil"/>
                <w:left w:val="nil"/>
                <w:bottom w:val="nil"/>
                <w:right w:val="nil"/>
                <w:between w:val="nil"/>
              </w:pBdr>
              <w:spacing w:after="120"/>
              <w:ind w:left="1077" w:hanging="357"/>
              <w:jc w:val="both"/>
              <w:rPr>
                <w:rFonts w:ascii="Footlight MT Light" w:hAnsi="Footlight MT Light"/>
              </w:rPr>
            </w:pPr>
            <w:proofErr w:type="gramStart"/>
            <w:r w:rsidRPr="002A2E10">
              <w:rPr>
                <w:rFonts w:ascii="Footlight MT Light" w:eastAsia="Gentium Basic" w:hAnsi="Footlight MT Light" w:cs="Gentium Basic"/>
                <w:color w:val="000000"/>
              </w:rPr>
              <w:t>ruang</w:t>
            </w:r>
            <w:proofErr w:type="gramEnd"/>
            <w:r w:rsidRPr="002A2E10">
              <w:rPr>
                <w:rFonts w:ascii="Footlight MT Light" w:eastAsia="Gentium Basic" w:hAnsi="Footlight MT Light" w:cs="Gentium Basic"/>
                <w:color w:val="000000"/>
              </w:rPr>
              <w:t xml:space="preserve"> lingkup kontrak sudah terwujud.</w:t>
            </w:r>
          </w:p>
          <w:p w14:paraId="0B5041FD" w14:textId="77777777" w:rsidR="00F77AEA" w:rsidRPr="002A2E10" w:rsidRDefault="002B4AD1" w:rsidP="00544BB0">
            <w:pPr>
              <w:numPr>
                <w:ilvl w:val="0"/>
                <w:numId w:val="56"/>
              </w:numPr>
              <w:pBdr>
                <w:top w:val="nil"/>
                <w:left w:val="nil"/>
                <w:bottom w:val="nil"/>
                <w:right w:val="nil"/>
                <w:between w:val="nil"/>
              </w:pBdr>
              <w:spacing w:after="120"/>
              <w:ind w:left="720" w:hanging="720"/>
              <w:jc w:val="both"/>
              <w:rPr>
                <w:rFonts w:ascii="Footlight MT Light" w:hAnsi="Footlight MT Light"/>
              </w:rPr>
            </w:pPr>
            <w:r w:rsidRPr="002A2E10">
              <w:rPr>
                <w:rFonts w:ascii="Footlight MT Light" w:eastAsia="Gentium Basic" w:hAnsi="Footlight MT Light" w:cs="Gentium Basic"/>
                <w:color w:val="000000"/>
              </w:rPr>
              <w:t>Pengakhiran pekerjaan sesuai pasal 46.1 dituangkan dalam addendum final yang berisi perubahan akhir dari Kontrak.</w:t>
            </w:r>
          </w:p>
        </w:tc>
      </w:tr>
      <w:tr w:rsidR="00F77AEA" w:rsidRPr="002A2E10" w14:paraId="7C8D6546" w14:textId="77777777">
        <w:tc>
          <w:tcPr>
            <w:tcW w:w="3060" w:type="dxa"/>
            <w:shd w:val="clear" w:color="auto" w:fill="auto"/>
          </w:tcPr>
          <w:p w14:paraId="207C3D43" w14:textId="77777777" w:rsidR="00F77AEA" w:rsidRPr="002A2E10" w:rsidRDefault="002B4AD1" w:rsidP="00EE037D">
            <w:pPr>
              <w:pStyle w:val="Subtitle"/>
              <w:numPr>
                <w:ilvl w:val="0"/>
                <w:numId w:val="14"/>
              </w:numPr>
              <w:tabs>
                <w:tab w:val="left" w:pos="1176"/>
              </w:tabs>
              <w:ind w:left="432" w:hanging="432"/>
              <w:rPr>
                <w:rFonts w:ascii="Footlight MT Light" w:hAnsi="Footlight MT Light"/>
              </w:rPr>
            </w:pPr>
            <w:r w:rsidRPr="002A2E10">
              <w:rPr>
                <w:rFonts w:ascii="Footlight MT Light" w:hAnsi="Footlight MT Light"/>
              </w:rPr>
              <w:t>Berakhirnya Kontrak</w:t>
            </w:r>
          </w:p>
        </w:tc>
        <w:tc>
          <w:tcPr>
            <w:tcW w:w="5675" w:type="dxa"/>
            <w:shd w:val="clear" w:color="auto" w:fill="auto"/>
          </w:tcPr>
          <w:p w14:paraId="5946E6AA" w14:textId="77777777" w:rsidR="00F77AEA" w:rsidRPr="002A2E10" w:rsidRDefault="002B4AD1">
            <w:pPr>
              <w:pStyle w:val="Subtitle"/>
              <w:numPr>
                <w:ilvl w:val="1"/>
                <w:numId w:val="14"/>
              </w:numPr>
              <w:ind w:left="720"/>
              <w:jc w:val="both"/>
              <w:rPr>
                <w:rFonts w:ascii="Footlight MT Light" w:hAnsi="Footlight MT Light"/>
                <w:b w:val="0"/>
              </w:rPr>
            </w:pPr>
            <w:r w:rsidRPr="002A2E10">
              <w:rPr>
                <w:rFonts w:ascii="Footlight MT Light" w:hAnsi="Footlight MT Light"/>
                <w:b w:val="0"/>
              </w:rPr>
              <w:t>Pengakhiran pelaksanaan Kontrak dilakukan berdasarkan kesepakatan para pihak.</w:t>
            </w:r>
          </w:p>
          <w:p w14:paraId="100BF1DC" w14:textId="77777777" w:rsidR="00F77AEA" w:rsidRPr="002A2E10" w:rsidRDefault="002B4AD1">
            <w:pPr>
              <w:pStyle w:val="Subtitle"/>
              <w:numPr>
                <w:ilvl w:val="1"/>
                <w:numId w:val="14"/>
              </w:numPr>
              <w:ind w:left="720"/>
              <w:jc w:val="both"/>
              <w:rPr>
                <w:rFonts w:ascii="Footlight MT Light" w:hAnsi="Footlight MT Light"/>
                <w:b w:val="0"/>
              </w:rPr>
            </w:pPr>
            <w:r w:rsidRPr="002A2E10">
              <w:rPr>
                <w:rFonts w:ascii="Footlight MT Light" w:hAnsi="Footlight MT Light"/>
                <w:b w:val="0"/>
              </w:rPr>
              <w:t>Kontrak berakhir apabila telah dilakukan pengakhiran pekerjaan dan hak dan kewajiban para pihak yang terdapat dalam Kontrak sudah terpenuhi.</w:t>
            </w:r>
          </w:p>
          <w:p w14:paraId="354A4031" w14:textId="77777777" w:rsidR="00F77AEA" w:rsidRPr="002A2E10" w:rsidRDefault="002B4AD1">
            <w:pPr>
              <w:pStyle w:val="Subtitle"/>
              <w:numPr>
                <w:ilvl w:val="1"/>
                <w:numId w:val="14"/>
              </w:numPr>
              <w:ind w:left="720"/>
              <w:jc w:val="both"/>
              <w:rPr>
                <w:rFonts w:ascii="Footlight MT Light" w:hAnsi="Footlight MT Light"/>
                <w:b w:val="0"/>
              </w:rPr>
            </w:pPr>
            <w:r w:rsidRPr="002A2E10">
              <w:rPr>
                <w:rFonts w:ascii="Footlight MT Light" w:hAnsi="Footlight MT Light"/>
                <w:b w:val="0"/>
              </w:rPr>
              <w:t>Terpenuhinya hak dan kewajiban para pihak sebagaimana dimaksud pada pasal 47.2 adalah terkait dengan pembayaran yang seharusnya dilakukan akibat dari pelaksanaan kontrak.</w:t>
            </w:r>
          </w:p>
        </w:tc>
      </w:tr>
      <w:tr w:rsidR="00F77AEA" w:rsidRPr="002A2E10" w14:paraId="47A2AB98" w14:textId="77777777">
        <w:tc>
          <w:tcPr>
            <w:tcW w:w="3060" w:type="dxa"/>
            <w:shd w:val="clear" w:color="auto" w:fill="auto"/>
          </w:tcPr>
          <w:p w14:paraId="57732796"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Peninggalan</w:t>
            </w:r>
          </w:p>
        </w:tc>
        <w:tc>
          <w:tcPr>
            <w:tcW w:w="5675" w:type="dxa"/>
            <w:shd w:val="clear" w:color="auto" w:fill="auto"/>
          </w:tcPr>
          <w:p w14:paraId="77C29AC0"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Semua bahan, perlengkapan, peralatan, hasil pekerjaan sementara yang masih berada di lokasi kerja setelah pemutusan Kontrak akibat kelalaian atau kesalahan Penyedia, dapat dimanfaatkan sepenuhnya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tanpa kewajiban perawatan/pemeliharaan. Pengambilan kembali semua peninggalan tersebut oleh Penyedia hanya dapat dilakukan setelah mempertimbangkan kepentingan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7FB7C237" w14:textId="77777777" w:rsidR="006A39E1" w:rsidRPr="002A2E10" w:rsidRDefault="006A39E1">
            <w:pPr>
              <w:pBdr>
                <w:top w:val="nil"/>
                <w:left w:val="nil"/>
                <w:bottom w:val="nil"/>
                <w:right w:val="nil"/>
                <w:between w:val="nil"/>
              </w:pBdr>
              <w:spacing w:after="120"/>
              <w:jc w:val="both"/>
              <w:rPr>
                <w:rFonts w:ascii="Footlight MT Light" w:eastAsia="Gentium Basic" w:hAnsi="Footlight MT Light" w:cs="Gentium Basic"/>
                <w:color w:val="000000"/>
              </w:rPr>
            </w:pPr>
          </w:p>
        </w:tc>
      </w:tr>
    </w:tbl>
    <w:p w14:paraId="469DCA8C" w14:textId="77777777" w:rsidR="00F77AEA" w:rsidRPr="002A2E10" w:rsidRDefault="002B4AD1" w:rsidP="00544BB0">
      <w:pPr>
        <w:pStyle w:val="Heading2"/>
        <w:keepNext/>
        <w:keepLines/>
        <w:numPr>
          <w:ilvl w:val="0"/>
          <w:numId w:val="281"/>
        </w:numPr>
        <w:spacing w:after="60"/>
        <w:ind w:hanging="446"/>
      </w:pPr>
      <w:bookmarkStart w:id="123" w:name="_Toc69979096"/>
      <w:r w:rsidRPr="002A2E10">
        <w:lastRenderedPageBreak/>
        <w:t>HAK DAN KEWAJIBAN PENYEDIA</w:t>
      </w:r>
      <w:bookmarkEnd w:id="123"/>
    </w:p>
    <w:tbl>
      <w:tblPr>
        <w:tblStyle w:val="affff1"/>
        <w:tblW w:w="8735" w:type="dxa"/>
        <w:tblInd w:w="-95" w:type="dxa"/>
        <w:tblLayout w:type="fixed"/>
        <w:tblLook w:val="0400" w:firstRow="0" w:lastRow="0" w:firstColumn="0" w:lastColumn="0" w:noHBand="0" w:noVBand="1"/>
      </w:tblPr>
      <w:tblGrid>
        <w:gridCol w:w="3060"/>
        <w:gridCol w:w="5675"/>
      </w:tblGrid>
      <w:tr w:rsidR="00F77AEA" w:rsidRPr="002A2E10" w14:paraId="24DED671" w14:textId="77777777">
        <w:tc>
          <w:tcPr>
            <w:tcW w:w="3060" w:type="dxa"/>
            <w:shd w:val="clear" w:color="auto" w:fill="auto"/>
          </w:tcPr>
          <w:p w14:paraId="2E703F04"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Hak dan Kewajiban Penyedia</w:t>
            </w:r>
          </w:p>
        </w:tc>
        <w:tc>
          <w:tcPr>
            <w:tcW w:w="5675" w:type="dxa"/>
            <w:shd w:val="clear" w:color="auto" w:fill="auto"/>
          </w:tcPr>
          <w:p w14:paraId="232E5459" w14:textId="77777777" w:rsidR="00F77AEA" w:rsidRPr="002A2E10" w:rsidRDefault="002B4AD1">
            <w:pPr>
              <w:pBdr>
                <w:top w:val="nil"/>
                <w:left w:val="nil"/>
                <w:bottom w:val="nil"/>
                <w:right w:val="nil"/>
                <w:between w:val="nil"/>
              </w:pBdr>
              <w:spacing w:after="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Hak-hak yang dimiliki serta kewajiban-kewajiban yang harus dilaksanakan oleh Penyedia dalam melaksanakan Kontrak, meliputi :</w:t>
            </w:r>
          </w:p>
          <w:p w14:paraId="43669048"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hAnsi="Footlight MT Light"/>
              </w:rPr>
            </w:pPr>
            <w:r w:rsidRPr="002A2E10">
              <w:rPr>
                <w:rFonts w:ascii="Footlight MT Light" w:eastAsia="Gentium Basic" w:hAnsi="Footlight MT Light" w:cs="Gentium Basic"/>
                <w:color w:val="000000"/>
              </w:rPr>
              <w:t>menerima pembayaran untuk pelaksanaan pekerjaan sesuai dengan harga dan ketentuan yang telah ditetapkan dalam Kontrak;</w:t>
            </w:r>
          </w:p>
          <w:p w14:paraId="50B9EB9A"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hAnsi="Footlight MT Light"/>
              </w:rPr>
            </w:pPr>
            <w:r w:rsidRPr="002A2E10">
              <w:rPr>
                <w:rFonts w:ascii="Footlight MT Light" w:eastAsia="Gentium Basic" w:hAnsi="Footlight MT Light" w:cs="Gentium Basic"/>
                <w:color w:val="000000"/>
              </w:rPr>
              <w:t xml:space="preserve">meminta fasilitas-fasilitas dalam bentuk sarana dan prasarana dari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untuk kelancaran pelaksanaan pekerjaan sesuai ketentuan Kontrak;</w:t>
            </w:r>
          </w:p>
          <w:p w14:paraId="07905DCC"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hAnsi="Footlight MT Light"/>
              </w:rPr>
            </w:pPr>
            <w:r w:rsidRPr="002A2E10">
              <w:rPr>
                <w:rFonts w:ascii="Footlight MT Light" w:eastAsia="Gentium Basic" w:hAnsi="Footlight MT Light" w:cs="Gentium Basic"/>
                <w:color w:val="000000"/>
              </w:rPr>
              <w:t xml:space="preserve">melaporkan pelaksanaan pekerjaan secara periodik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486B0F56"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hAnsi="Footlight MT Light"/>
              </w:rPr>
            </w:pPr>
            <w:r w:rsidRPr="002A2E10">
              <w:rPr>
                <w:rFonts w:ascii="Footlight MT Light" w:eastAsia="Gentium Basic" w:hAnsi="Footlight MT Light" w:cs="Gentium Basic"/>
                <w:color w:val="000000"/>
              </w:rPr>
              <w:t>melaksanakan, menyelesaikan dan menyerahkan pekerjaan sesuai dengan jadwal pelaksanaan pekerjaan dan ketentuan yang telah ditetapkan dalam Kontrak;</w:t>
            </w:r>
          </w:p>
          <w:p w14:paraId="4E3820DF"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hAnsi="Footlight MT Light"/>
              </w:rPr>
            </w:pPr>
            <w:r w:rsidRPr="002A2E10">
              <w:rPr>
                <w:rFonts w:ascii="Footlight MT Light" w:eastAsia="Gentium Basic" w:hAnsi="Footlight MT Light" w:cs="Gentium Basic"/>
                <w:color w:val="000000"/>
              </w:rPr>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5A51E18D"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hAnsi="Footlight MT Light"/>
              </w:rPr>
            </w:pPr>
            <w:r w:rsidRPr="002A2E10">
              <w:rPr>
                <w:rFonts w:ascii="Footlight MT Light" w:eastAsia="Gentium Basic" w:hAnsi="Footlight MT Light" w:cs="Gentium Basic"/>
                <w:color w:val="000000"/>
              </w:rPr>
              <w:t xml:space="preserve">memberikan keterangan-keterangan yang diperlukan untuk pemeriksaan pelaksanaan yang dilakukan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p w14:paraId="1246D690"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42A1FAD9" w14:textId="77777777" w:rsidR="00F77AEA" w:rsidRPr="002A2E10" w:rsidRDefault="002B4AD1" w:rsidP="00544BB0">
            <w:pPr>
              <w:numPr>
                <w:ilvl w:val="0"/>
                <w:numId w:val="268"/>
              </w:numPr>
              <w:pBdr>
                <w:top w:val="nil"/>
                <w:left w:val="nil"/>
                <w:bottom w:val="nil"/>
                <w:right w:val="nil"/>
                <w:between w:val="nil"/>
              </w:pBdr>
              <w:spacing w:after="60"/>
              <w:ind w:left="35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melaksanakan semua perintah Pengawas Pekerjaan yang sesuai dengan kewenangan Pengawas Pekerjaan dalam Kontrak ini;</w:t>
            </w:r>
          </w:p>
          <w:p w14:paraId="5B213AEF" w14:textId="77777777" w:rsidR="00F77AEA" w:rsidRPr="002A2E10" w:rsidRDefault="002B4AD1" w:rsidP="00544BB0">
            <w:pPr>
              <w:numPr>
                <w:ilvl w:val="0"/>
                <w:numId w:val="268"/>
              </w:numPr>
              <w:pBdr>
                <w:top w:val="nil"/>
                <w:left w:val="nil"/>
                <w:bottom w:val="nil"/>
                <w:right w:val="nil"/>
                <w:between w:val="nil"/>
              </w:pBdr>
              <w:spacing w:after="120"/>
              <w:ind w:left="357" w:hanging="35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hak</w:t>
            </w:r>
            <w:proofErr w:type="gramEnd"/>
            <w:r w:rsidRPr="002A2E10">
              <w:rPr>
                <w:rFonts w:ascii="Footlight MT Light" w:eastAsia="Gentium Basic" w:hAnsi="Footlight MT Light" w:cs="Gentium Basic"/>
                <w:color w:val="000000"/>
              </w:rPr>
              <w:t xml:space="preserve"> dan kewajiban lain yang timbul akibat lingkup pekerjaan ditentukan di SSKK.</w:t>
            </w:r>
          </w:p>
        </w:tc>
      </w:tr>
      <w:tr w:rsidR="00F77AEA" w:rsidRPr="002A2E10" w14:paraId="1A76226D" w14:textId="77777777">
        <w:tc>
          <w:tcPr>
            <w:tcW w:w="3060" w:type="dxa"/>
            <w:shd w:val="clear" w:color="auto" w:fill="auto"/>
          </w:tcPr>
          <w:p w14:paraId="13D56AF2"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Penggunaan Dokumen-Dokumen Kontrak dan Informasi</w:t>
            </w:r>
          </w:p>
        </w:tc>
        <w:tc>
          <w:tcPr>
            <w:tcW w:w="5675" w:type="dxa"/>
            <w:shd w:val="clear" w:color="auto" w:fill="auto"/>
          </w:tcPr>
          <w:p w14:paraId="789580AB" w14:textId="3B852274" w:rsidR="00613858" w:rsidRPr="002A2E10" w:rsidRDefault="002B4AD1" w:rsidP="00645D6A">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tidak diperkenankan menggunakan dan menginformasikan dokumen Kontrak atau dokumen lainnya yang berhubungan dengan Kontrak untuk kepentingan pihak lain, misalnya spesifikasi teknis dan/atau gambar-gambar, serta informasi lain yang berkaitan dengan Kontrak, kecuali dengan izin tertulis dari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sesuai ketentuan peraturan perundang-undangan.</w:t>
            </w:r>
          </w:p>
        </w:tc>
      </w:tr>
      <w:tr w:rsidR="00F77AEA" w:rsidRPr="002A2E10" w14:paraId="76C4E4C9" w14:textId="77777777">
        <w:tc>
          <w:tcPr>
            <w:tcW w:w="3060" w:type="dxa"/>
            <w:shd w:val="clear" w:color="auto" w:fill="auto"/>
          </w:tcPr>
          <w:p w14:paraId="41135E47"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Hak Kekayaan Intelektual</w:t>
            </w:r>
          </w:p>
        </w:tc>
        <w:tc>
          <w:tcPr>
            <w:tcW w:w="5675" w:type="dxa"/>
            <w:shd w:val="clear" w:color="auto" w:fill="auto"/>
          </w:tcPr>
          <w:p w14:paraId="1F14A9DA"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wajib melindungi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dari segala tuntutan atau klaim dari pihak ketiga yang disebabkan penggunaan atau atas pelanggaran Hak Kekayaan Intelektual oleh Penyedia.</w:t>
            </w:r>
          </w:p>
        </w:tc>
      </w:tr>
      <w:tr w:rsidR="00F77AEA" w:rsidRPr="002A2E10" w14:paraId="5A57C9F2" w14:textId="77777777">
        <w:tc>
          <w:tcPr>
            <w:tcW w:w="3060" w:type="dxa"/>
            <w:shd w:val="clear" w:color="auto" w:fill="auto"/>
          </w:tcPr>
          <w:p w14:paraId="7A89F5FE"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Penanggungan Risiko</w:t>
            </w:r>
          </w:p>
        </w:tc>
        <w:tc>
          <w:tcPr>
            <w:tcW w:w="5675" w:type="dxa"/>
            <w:shd w:val="clear" w:color="auto" w:fill="auto"/>
          </w:tcPr>
          <w:p w14:paraId="19AEFE99"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berkewajiban untuk melindungi, membebaskan, dan menanggung tanpa batas </w:t>
            </w:r>
            <w:r w:rsidR="00603F50" w:rsidRPr="002A2E10">
              <w:rPr>
                <w:rFonts w:ascii="Footlight MT Light" w:eastAsia="Gentium Basic" w:hAnsi="Footlight MT Light" w:cs="Gentium Basic"/>
              </w:rPr>
              <w:lastRenderedPageBreak/>
              <w:t>Pejabat Penandatangan</w:t>
            </w:r>
            <w:r w:rsidRPr="002A2E10">
              <w:rPr>
                <w:rFonts w:ascii="Footlight MT Light" w:eastAsia="Gentium Basic" w:hAnsi="Footlight MT Light" w:cs="Gentium Basic"/>
              </w:rPr>
              <w:t xml:space="preserve"> Kontrak beserta instansinya terhadap semua bentuk tuntutan, tanggung jawab, kewajiban, kehilangan, kerugian, denda, gugatan atau tuntutan hukum, proses pemeriksaan hukum, dan biaya yang dikenakan terhadap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beserta instansinya (kecuali kerugian yang mendasari tuntutan tersebut disebabkan kesalahan atau kelalaian berat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sehubungan dengan klaim yang timbul dari hal-hal berikut terhitung sejak Tanggal Mulai Kerja sampai dengan Tanggal Penyerahan Akhir Pekerjaan :</w:t>
            </w:r>
          </w:p>
          <w:p w14:paraId="6969E7A8" w14:textId="77777777" w:rsidR="00F77AEA" w:rsidRPr="002A2E10" w:rsidRDefault="002B4AD1" w:rsidP="00544BB0">
            <w:pPr>
              <w:numPr>
                <w:ilvl w:val="0"/>
                <w:numId w:val="266"/>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kehilangan atau kerusakan peralatan dan harta benda Penyedia, Subkontraktor (jika ada), dan tenaga kerja konstruksi;</w:t>
            </w:r>
          </w:p>
          <w:p w14:paraId="1EE8FB17" w14:textId="77777777" w:rsidR="00F77AEA" w:rsidRPr="002A2E10" w:rsidRDefault="002B4AD1" w:rsidP="00544BB0">
            <w:pPr>
              <w:numPr>
                <w:ilvl w:val="0"/>
                <w:numId w:val="266"/>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cidera tubuh, sakit atau kematian tenaga kerja konstruksi;</w:t>
            </w:r>
          </w:p>
          <w:p w14:paraId="6AF559C6" w14:textId="77777777" w:rsidR="00F77AEA" w:rsidRPr="002A2E10" w:rsidRDefault="002B4AD1" w:rsidP="00544BB0">
            <w:pPr>
              <w:numPr>
                <w:ilvl w:val="0"/>
                <w:numId w:val="266"/>
              </w:numPr>
              <w:spacing w:after="120"/>
              <w:ind w:left="1152" w:hanging="432"/>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kehilangan</w:t>
            </w:r>
            <w:proofErr w:type="gramEnd"/>
            <w:r w:rsidRPr="002A2E10">
              <w:rPr>
                <w:rFonts w:ascii="Footlight MT Light" w:eastAsia="Gentium Basic" w:hAnsi="Footlight MT Light" w:cs="Gentium Basic"/>
              </w:rPr>
              <w:t xml:space="preserve"> atau kerusakan harta benda, dan cidera tubuh, sakit atau kematian pihak ketiga.</w:t>
            </w:r>
          </w:p>
          <w:p w14:paraId="6181F883"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p w14:paraId="5227B5E5"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Pertanggungan asuransi yang dimiliki oleh Penyedia tidak membatasi kewajiban penanggungan dalam pasal ini. Dalam hal pertanggungan asuransi tidak mencukupi maka biaya yang timbul dan/atau selisih biaya tetap ditanggung oleh Penyedia.</w:t>
            </w:r>
          </w:p>
          <w:p w14:paraId="5879F924"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F77AEA" w:rsidRPr="002A2E10" w14:paraId="4910F1B3" w14:textId="77777777">
        <w:tc>
          <w:tcPr>
            <w:tcW w:w="3060" w:type="dxa"/>
            <w:shd w:val="clear" w:color="auto" w:fill="auto"/>
          </w:tcPr>
          <w:p w14:paraId="74EB2A05"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Perlindungan Tenaga Kerja</w:t>
            </w:r>
          </w:p>
        </w:tc>
        <w:tc>
          <w:tcPr>
            <w:tcW w:w="5675" w:type="dxa"/>
            <w:shd w:val="clear" w:color="auto" w:fill="auto"/>
          </w:tcPr>
          <w:p w14:paraId="7CB7EB3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Penyedia dan Subkontraktor berkewajiban atas biaya sendiri untuk mengikutsertakan Tenaga Kerja Konstruksinya pada program Badan Penyelenggara Jaminan Sosial (BPJS) Ketenagakerjaan serta melunasi kewajiban pembayaran BPJS tersebut sebagaimana diatur dalam peraturan perundang-undangan.</w:t>
            </w:r>
          </w:p>
          <w:p w14:paraId="36C872E1" w14:textId="77777777" w:rsidR="00613858" w:rsidRPr="002A2E10" w:rsidRDefault="002B4AD1" w:rsidP="00613858">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berkewajiban untuk mematuhi dan memerintahkan Tenaga Kerja Konstruksinya untuk mematuhi peraturan keselamatan </w:t>
            </w:r>
            <w:r w:rsidRPr="002A2E10">
              <w:rPr>
                <w:rFonts w:ascii="Footlight MT Light" w:eastAsia="Gentium Basic" w:hAnsi="Footlight MT Light" w:cs="Gentium Basic"/>
              </w:rPr>
              <w:lastRenderedPageBreak/>
              <w:t>konstruksi kerja. Pada waktu pelaksanaan pekerjaan, Penyedia beserta Tenaga Kerja Konstruksinya dianggap telah membaca dan memahami peraturan keselamatan konstruksi kerja tersebut.</w:t>
            </w:r>
          </w:p>
          <w:p w14:paraId="42EBF4FC"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Penyedia berkewajiban untuk menyediakan kepada setiap Tenaga Kerja Konstruksinya (termasuk Tenaga Kerja Konstruksi Subkontraktor, jika ada) perlengkapan keselamatan kerja yang sesuai dan memadai.</w:t>
            </w:r>
          </w:p>
          <w:p w14:paraId="712239D1"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Tanpa mengurangi kewajiban Penyedia untuk melaporkan kecelakaan berdasarkan hukum yang berlaku, Penyedia wajib melaporkan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mengenai setiap kecelakaan yang timbul sehubungan dengan pelaksanaan Kontrak ini dalam waktu 24 (dua puluh empat) jam setelah kejadian.</w:t>
            </w:r>
          </w:p>
        </w:tc>
      </w:tr>
      <w:tr w:rsidR="00F77AEA" w:rsidRPr="002A2E10" w14:paraId="3C4BF725" w14:textId="77777777">
        <w:tc>
          <w:tcPr>
            <w:tcW w:w="3060" w:type="dxa"/>
            <w:shd w:val="clear" w:color="auto" w:fill="auto"/>
          </w:tcPr>
          <w:p w14:paraId="2A1533B9"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Pemeliharaan Lingkungan</w:t>
            </w:r>
          </w:p>
        </w:tc>
        <w:tc>
          <w:tcPr>
            <w:tcW w:w="5675" w:type="dxa"/>
            <w:shd w:val="clear" w:color="auto" w:fill="auto"/>
          </w:tcPr>
          <w:p w14:paraId="0A6E15EE"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berkewajiban untuk mengambil langkah-langkah yang memadai untuk melindungi lingkungan baik di dalam maupun di luar tempat kerja dan membatasi gangguan lingkungan terhadap pihak ketiga dan harta bendanya sehubungan dengan pelaksanaan Kontrak ini, sesuai dengan ketentuan peraturan perundang-undangan yang mengatur mengenai pengelolaan lingkungan hidup.</w:t>
            </w:r>
          </w:p>
        </w:tc>
      </w:tr>
      <w:tr w:rsidR="00F77AEA" w:rsidRPr="002A2E10" w14:paraId="069001BB" w14:textId="77777777">
        <w:tc>
          <w:tcPr>
            <w:tcW w:w="3060" w:type="dxa"/>
            <w:shd w:val="clear" w:color="auto" w:fill="auto"/>
          </w:tcPr>
          <w:p w14:paraId="49551C4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Asuransi</w:t>
            </w:r>
          </w:p>
        </w:tc>
        <w:tc>
          <w:tcPr>
            <w:tcW w:w="5675" w:type="dxa"/>
            <w:shd w:val="clear" w:color="auto" w:fill="auto"/>
          </w:tcPr>
          <w:p w14:paraId="612BE2AE"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Apabila disyaratkan, Penyedia wajib menyediakan asuransi sejak SPMK sampai dengan Tanggal Penyerahan Akhir Pekerjaan untuk pekerjaan/barang/peralatan yang mempunyai risiko tinggi terhadap:</w:t>
            </w:r>
          </w:p>
          <w:p w14:paraId="6BA42133" w14:textId="77777777" w:rsidR="00F77AEA" w:rsidRPr="002A2E10" w:rsidRDefault="002B4AD1" w:rsidP="00544BB0">
            <w:pPr>
              <w:numPr>
                <w:ilvl w:val="0"/>
                <w:numId w:val="43"/>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terjadinya kecelakaan dalam pelaksanaan pekerjaan atas:</w:t>
            </w:r>
          </w:p>
          <w:p w14:paraId="129A8243" w14:textId="77777777" w:rsidR="00F77AEA" w:rsidRPr="002A2E10" w:rsidRDefault="002B4AD1">
            <w:pPr>
              <w:numPr>
                <w:ilvl w:val="0"/>
                <w:numId w:val="10"/>
              </w:numPr>
              <w:pBdr>
                <w:top w:val="nil"/>
                <w:left w:val="nil"/>
                <w:bottom w:val="nil"/>
                <w:right w:val="nil"/>
                <w:between w:val="nil"/>
              </w:pBdr>
              <w:ind w:left="1644"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segala risiko terhadap kecelakaan;</w:t>
            </w:r>
          </w:p>
          <w:p w14:paraId="4C840AFF" w14:textId="77777777" w:rsidR="00F77AEA" w:rsidRPr="002A2E10" w:rsidRDefault="002B4AD1">
            <w:pPr>
              <w:numPr>
                <w:ilvl w:val="0"/>
                <w:numId w:val="10"/>
              </w:numPr>
              <w:pBdr>
                <w:top w:val="nil"/>
                <w:left w:val="nil"/>
                <w:bottom w:val="nil"/>
                <w:right w:val="nil"/>
                <w:between w:val="nil"/>
              </w:pBdr>
              <w:ind w:left="1644" w:hanging="35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kerusakan</w:t>
            </w:r>
            <w:proofErr w:type="gramEnd"/>
            <w:r w:rsidRPr="002A2E10">
              <w:rPr>
                <w:rFonts w:ascii="Footlight MT Light" w:eastAsia="Gentium Basic" w:hAnsi="Footlight MT Light" w:cs="Gentium Basic"/>
                <w:color w:val="000000"/>
              </w:rPr>
              <w:t xml:space="preserve"> akibat kecelakaan.</w:t>
            </w:r>
          </w:p>
          <w:p w14:paraId="00A6BD7F" w14:textId="77777777" w:rsidR="00F77AEA" w:rsidRPr="002A2E10" w:rsidRDefault="002B4AD1" w:rsidP="00544BB0">
            <w:pPr>
              <w:numPr>
                <w:ilvl w:val="0"/>
                <w:numId w:val="43"/>
              </w:numPr>
              <w:pBdr>
                <w:top w:val="nil"/>
                <w:left w:val="nil"/>
                <w:bottom w:val="nil"/>
                <w:right w:val="nil"/>
                <w:between w:val="nil"/>
              </w:pBdr>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kehilangan; dan/atau</w:t>
            </w:r>
          </w:p>
          <w:p w14:paraId="17C050FC" w14:textId="77777777" w:rsidR="00F77AEA" w:rsidRPr="002A2E10" w:rsidRDefault="002B4AD1" w:rsidP="00544BB0">
            <w:pPr>
              <w:numPr>
                <w:ilvl w:val="0"/>
                <w:numId w:val="43"/>
              </w:numPr>
              <w:pBdr>
                <w:top w:val="nil"/>
                <w:left w:val="nil"/>
                <w:bottom w:val="nil"/>
                <w:right w:val="nil"/>
                <w:between w:val="nil"/>
              </w:pBdr>
              <w:spacing w:after="120"/>
              <w:ind w:left="1077" w:hanging="35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serta</w:t>
            </w:r>
            <w:proofErr w:type="gramEnd"/>
            <w:r w:rsidRPr="002A2E10">
              <w:rPr>
                <w:rFonts w:ascii="Footlight MT Light" w:eastAsia="Gentium Basic" w:hAnsi="Footlight MT Light" w:cs="Gentium Basic"/>
                <w:color w:val="000000"/>
              </w:rPr>
              <w:t xml:space="preserve"> risiko lain yang tidak dapat diduga.</w:t>
            </w:r>
          </w:p>
          <w:p w14:paraId="47EF8E9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Penyedia wajib menyediakan asuransi bagi pihak ketiga sebagai akibat kecelakaan di lokasi kerja.</w:t>
            </w:r>
          </w:p>
          <w:p w14:paraId="4C3E214A"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Besarnya asuransi sudah diperhitungkan dalam penawaran dan termasuk dalam Harga Kontrak.</w:t>
            </w:r>
          </w:p>
        </w:tc>
      </w:tr>
      <w:tr w:rsidR="00F77AEA" w:rsidRPr="002A2E10" w14:paraId="374E41AE" w14:textId="77777777">
        <w:tc>
          <w:tcPr>
            <w:tcW w:w="3060" w:type="dxa"/>
            <w:shd w:val="clear" w:color="auto" w:fill="auto"/>
          </w:tcPr>
          <w:p w14:paraId="5D9F2159"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Tindakan Penyedia yang Mensyaratkan Persetujuan </w:t>
            </w:r>
            <w:r w:rsidR="00603F50" w:rsidRPr="002A2E10">
              <w:rPr>
                <w:rFonts w:ascii="Footlight MT Light" w:hAnsi="Footlight MT Light"/>
              </w:rPr>
              <w:t>Pejabat Penandatangan</w:t>
            </w:r>
            <w:r w:rsidRPr="002A2E10">
              <w:rPr>
                <w:rFonts w:ascii="Footlight MT Light" w:hAnsi="Footlight MT Light"/>
              </w:rPr>
              <w:t xml:space="preserve"> Kontrak atau Pengawas Pekerjaan</w:t>
            </w:r>
          </w:p>
        </w:tc>
        <w:tc>
          <w:tcPr>
            <w:tcW w:w="5675" w:type="dxa"/>
            <w:shd w:val="clear" w:color="auto" w:fill="auto"/>
          </w:tcPr>
          <w:p w14:paraId="3CCF38EF"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berkewajiban untuk mendapatkan lebih dahulu persetujuan tertulis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sebelum melakukan tindakan-tindakan berikut:</w:t>
            </w:r>
          </w:p>
          <w:p w14:paraId="74C80E59" w14:textId="77777777" w:rsidR="00F77AEA" w:rsidRPr="002A2E10" w:rsidRDefault="002B4AD1">
            <w:pPr>
              <w:numPr>
                <w:ilvl w:val="4"/>
                <w:numId w:val="1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mensubkontrakkan sebagian pekerjaan yang belum tercantum dalam Lampiran A SSKK;</w:t>
            </w:r>
          </w:p>
          <w:p w14:paraId="39DB7141" w14:textId="77777777" w:rsidR="00F77AEA" w:rsidRPr="002A2E10" w:rsidRDefault="002B4AD1">
            <w:pPr>
              <w:numPr>
                <w:ilvl w:val="4"/>
                <w:numId w:val="1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menunjuk Personel Manajerial yang namanya tidak tercantum dalam Lampiran A SSKK;  </w:t>
            </w:r>
          </w:p>
          <w:p w14:paraId="3294AD72" w14:textId="77777777" w:rsidR="00F77AEA" w:rsidRPr="002A2E10" w:rsidRDefault="002B4AD1">
            <w:pPr>
              <w:numPr>
                <w:ilvl w:val="4"/>
                <w:numId w:val="1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mengubah atau memutakhirkan dokumen penerapan SMKK;</w:t>
            </w:r>
          </w:p>
          <w:p w14:paraId="0CCEB84C" w14:textId="77777777" w:rsidR="00F77AEA" w:rsidRPr="002A2E10" w:rsidRDefault="002B4AD1">
            <w:pPr>
              <w:numPr>
                <w:ilvl w:val="4"/>
                <w:numId w:val="18"/>
              </w:numPr>
              <w:spacing w:after="12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tindakan</w:t>
            </w:r>
            <w:proofErr w:type="gramEnd"/>
            <w:r w:rsidRPr="002A2E10">
              <w:rPr>
                <w:rFonts w:ascii="Footlight MT Light" w:eastAsia="Gentium Basic" w:hAnsi="Footlight MT Light" w:cs="Gentium Basic"/>
              </w:rPr>
              <w:t xml:space="preserve"> lain selain yang diatur dalam SSUK.</w:t>
            </w:r>
          </w:p>
          <w:p w14:paraId="7180F2D4"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Penyedia berkewajiban untuk mendapatkan lebih dahulu persetujuan tertulis Pengawas Pekerjaan sebelum melakukan tindakan-tindakan berikut:</w:t>
            </w:r>
          </w:p>
          <w:p w14:paraId="7AF0AA32" w14:textId="77777777" w:rsidR="00F77AEA" w:rsidRPr="002A2E10" w:rsidRDefault="002B4AD1">
            <w:pPr>
              <w:numPr>
                <w:ilvl w:val="4"/>
                <w:numId w:val="9"/>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melaksanakan setiap tahapan pekerjaan berdasarkan rencana kerja dan metode kerja;</w:t>
            </w:r>
          </w:p>
          <w:p w14:paraId="7DBE31AD" w14:textId="77777777" w:rsidR="00F77AEA" w:rsidRPr="002A2E10" w:rsidRDefault="002B4AD1">
            <w:pPr>
              <w:numPr>
                <w:ilvl w:val="4"/>
                <w:numId w:val="9"/>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mengubah syarat dan ketentuan polis asuransi;</w:t>
            </w:r>
          </w:p>
          <w:p w14:paraId="0484C13F" w14:textId="77777777" w:rsidR="00F77AEA" w:rsidRPr="002A2E10" w:rsidRDefault="002B4AD1">
            <w:pPr>
              <w:numPr>
                <w:ilvl w:val="4"/>
                <w:numId w:val="9"/>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mengubah Personel Manajerial dan/atau Peralatan Utama;</w:t>
            </w:r>
          </w:p>
          <w:p w14:paraId="73F64A0D" w14:textId="77777777" w:rsidR="00F77AEA" w:rsidRPr="002A2E10" w:rsidRDefault="002B4AD1">
            <w:pPr>
              <w:numPr>
                <w:ilvl w:val="4"/>
                <w:numId w:val="9"/>
              </w:numPr>
              <w:spacing w:after="12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tindakan</w:t>
            </w:r>
            <w:proofErr w:type="gramEnd"/>
            <w:r w:rsidRPr="002A2E10">
              <w:rPr>
                <w:rFonts w:ascii="Footlight MT Light" w:eastAsia="Gentium Basic" w:hAnsi="Footlight MT Light" w:cs="Gentium Basic"/>
              </w:rPr>
              <w:t xml:space="preserve"> lain selain yang diatur dalam SSUK.</w:t>
            </w:r>
          </w:p>
          <w:p w14:paraId="3DBA835C" w14:textId="4062D14A" w:rsidR="00613858" w:rsidRPr="002A2E10" w:rsidRDefault="002B4AD1" w:rsidP="00645D6A">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Tindakan lain dalam pasal 56.1 huruf d dan 56.2 huruf d dituangkan dalam SSKK</w:t>
            </w:r>
            <w:r w:rsidR="00645D6A">
              <w:rPr>
                <w:rFonts w:ascii="Footlight MT Light" w:eastAsia="Gentium Basic" w:hAnsi="Footlight MT Light" w:cs="Gentium Basic"/>
              </w:rPr>
              <w:t>.</w:t>
            </w:r>
          </w:p>
        </w:tc>
      </w:tr>
      <w:tr w:rsidR="00F77AEA" w:rsidRPr="002A2E10" w14:paraId="21031112" w14:textId="77777777">
        <w:tc>
          <w:tcPr>
            <w:tcW w:w="3060" w:type="dxa"/>
            <w:shd w:val="clear" w:color="auto" w:fill="auto"/>
          </w:tcPr>
          <w:p w14:paraId="503A8135"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Laporan Hasil Pekerjaan</w:t>
            </w:r>
          </w:p>
        </w:tc>
        <w:tc>
          <w:tcPr>
            <w:tcW w:w="5675" w:type="dxa"/>
            <w:shd w:val="clear" w:color="auto" w:fill="auto"/>
          </w:tcPr>
          <w:p w14:paraId="6F7BB5A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Pemeriksaan pekerjaan dilakukan selama pelaksanaan Kontrak untuk menetapkan volume pekerjaan atau kegiatan yang telah dilaksanakan guna pembayaran hasil pekerjaan. Hasil pemeriksaan pekerjaan dituangkan dalam laporan kemajuan hasil pekerjaan.</w:t>
            </w:r>
          </w:p>
          <w:p w14:paraId="77F4BAFB"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Untuk kepentingan pengendalian dan pengawasan pelaksanaan pekerjaan, seluruh aktivitas kegiatan pekerjaan dilokasi pekerjaan dicatat sebagai bahan laporan harian pekerjaan yang berisi rencana dan realisasi pekerjaan harian.</w:t>
            </w:r>
          </w:p>
          <w:p w14:paraId="02B61E02"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Laporan harian berisi:</w:t>
            </w:r>
          </w:p>
          <w:p w14:paraId="1FA9D8B8" w14:textId="77777777" w:rsidR="00F77AEA" w:rsidRPr="002A2E10" w:rsidRDefault="002B4AD1" w:rsidP="00544BB0">
            <w:pPr>
              <w:numPr>
                <w:ilvl w:val="0"/>
                <w:numId w:val="26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jenis dan kuantitas bahan yang berada di lokasi pekerjaan;</w:t>
            </w:r>
          </w:p>
          <w:p w14:paraId="51EBC1D8" w14:textId="77777777" w:rsidR="00F77AEA" w:rsidRPr="002A2E10" w:rsidRDefault="002B4AD1" w:rsidP="00544BB0">
            <w:pPr>
              <w:numPr>
                <w:ilvl w:val="0"/>
                <w:numId w:val="26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penempatan tenaga kerja konstruksi untuk tiap macam tugasnya;</w:t>
            </w:r>
          </w:p>
          <w:p w14:paraId="5C785262" w14:textId="77777777" w:rsidR="00F77AEA" w:rsidRPr="002A2E10" w:rsidRDefault="002B4AD1" w:rsidP="00544BB0">
            <w:pPr>
              <w:numPr>
                <w:ilvl w:val="0"/>
                <w:numId w:val="26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jenis, jumlah dan kondisi peralatan;</w:t>
            </w:r>
          </w:p>
          <w:p w14:paraId="0EFD6E6B" w14:textId="77777777" w:rsidR="00F77AEA" w:rsidRPr="002A2E10" w:rsidRDefault="002B4AD1" w:rsidP="00544BB0">
            <w:pPr>
              <w:numPr>
                <w:ilvl w:val="0"/>
                <w:numId w:val="26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jenis dan kuantitas pekerjaan yang dilaksanakan;</w:t>
            </w:r>
          </w:p>
          <w:p w14:paraId="2B81B92B" w14:textId="77777777" w:rsidR="00F77AEA" w:rsidRPr="002A2E10" w:rsidRDefault="002B4AD1" w:rsidP="00544BB0">
            <w:pPr>
              <w:numPr>
                <w:ilvl w:val="0"/>
                <w:numId w:val="264"/>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keadaan cuaca termasuk hujan, banjir dan peristiwa alam lainnya yang berpengaruh terhadap kelancaran pekerjaan; dan</w:t>
            </w:r>
          </w:p>
          <w:p w14:paraId="2AA9663D" w14:textId="77777777" w:rsidR="00F77AEA" w:rsidRPr="002A2E10" w:rsidRDefault="002B4AD1" w:rsidP="00544BB0">
            <w:pPr>
              <w:numPr>
                <w:ilvl w:val="0"/>
                <w:numId w:val="264"/>
              </w:numPr>
              <w:spacing w:after="120"/>
              <w:ind w:left="107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catatan-catatan</w:t>
            </w:r>
            <w:proofErr w:type="gramEnd"/>
            <w:r w:rsidRPr="002A2E10">
              <w:rPr>
                <w:rFonts w:ascii="Footlight MT Light" w:eastAsia="Gentium Basic" w:hAnsi="Footlight MT Light" w:cs="Gentium Basic"/>
              </w:rPr>
              <w:t xml:space="preserve"> lain yang berkenaan dengan pelaksanaan pekerjaan.</w:t>
            </w:r>
          </w:p>
          <w:p w14:paraId="3FC3EDCE"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Laporan mingguan terdiri dari rangkuman laporan harian dan berisi hasil kemajuan fisik pekerjaan dalam periode satu minggu, serta hal-hal penting yang perlu ditonjolkan.</w:t>
            </w:r>
          </w:p>
          <w:p w14:paraId="5A86C1CA"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Laporan bulanan terdiri dari rangkuman laporan mingguan dan berisi hasil kemajuan </w:t>
            </w:r>
            <w:r w:rsidRPr="002A2E10">
              <w:rPr>
                <w:rFonts w:ascii="Footlight MT Light" w:eastAsia="Gentium Basic" w:hAnsi="Footlight MT Light" w:cs="Gentium Basic"/>
              </w:rPr>
              <w:lastRenderedPageBreak/>
              <w:t>fisik pekerjaan dalam periode satu bulan, serta hal-hal penting yang perlu ditonjolkan.</w:t>
            </w:r>
          </w:p>
          <w:p w14:paraId="7EC546EF"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Untuk merekam kegiatan pelaksanaan pekerjaan konstruksi,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dan Penyedia membuat foto-foto dokumentasi dan video pelaksanaan pekerjaan di lokasi pekerjaan sesuai kebutuhan.</w:t>
            </w:r>
          </w:p>
          <w:p w14:paraId="713F35E2"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Laporan hasil pekerjaan dibuat oleh Penyedia, diperiksa oleh Pengawas Pekerjaan, </w:t>
            </w:r>
            <w:r w:rsidRPr="002A2E10">
              <w:rPr>
                <w:rFonts w:ascii="Footlight MT Light" w:eastAsia="Gentium Basic" w:hAnsi="Footlight MT Light" w:cs="Gentium Basic"/>
                <w:color w:val="000000"/>
              </w:rPr>
              <w:t xml:space="preserve">dan disetujui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r w:rsidRPr="002A2E10">
              <w:rPr>
                <w:rFonts w:ascii="Footlight MT Light" w:eastAsia="Gentium Basic" w:hAnsi="Footlight MT Light" w:cs="Gentium Basic"/>
              </w:rPr>
              <w:t>.</w:t>
            </w:r>
          </w:p>
        </w:tc>
      </w:tr>
      <w:tr w:rsidR="00F77AEA" w:rsidRPr="002A2E10" w14:paraId="5C9EAB7D" w14:textId="77777777">
        <w:tc>
          <w:tcPr>
            <w:tcW w:w="3060" w:type="dxa"/>
            <w:shd w:val="clear" w:color="auto" w:fill="auto"/>
          </w:tcPr>
          <w:p w14:paraId="0DB29DA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Kepemilikan Dokumen</w:t>
            </w:r>
          </w:p>
        </w:tc>
        <w:tc>
          <w:tcPr>
            <w:tcW w:w="5675" w:type="dxa"/>
            <w:shd w:val="clear" w:color="auto" w:fill="auto"/>
          </w:tcPr>
          <w:p w14:paraId="1856FFC3"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Semua rancangan, gambar, spesifikasi, desain, laporan, dan/atau dokumen-dokumen lain serta piranti lunak yang dipersiapkan oleh Penyedia berdasarkan Kontrak ini sepenuhnya merupakan hak milik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Penyedia paling lambat pada waktu pemutusan atau penghentian atau akhir Masa Kontrak berkewajiban untuk menyerahkan semua dokumen dan piranti lunak tersebut beserta daftar rinciannya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Penyedia dapat menyimpan 1 (satu) buah salinan tiap dokumen dan piranti lunak tersebut. Pembatasan (jika ada) mengenai penggunaan dokumen dan piranti lunak tersebut di atas di kemudian hari diatur dalam SSKK.</w:t>
            </w:r>
          </w:p>
        </w:tc>
      </w:tr>
      <w:tr w:rsidR="00F77AEA" w:rsidRPr="002A2E10" w14:paraId="18731630" w14:textId="77777777">
        <w:tc>
          <w:tcPr>
            <w:tcW w:w="3060" w:type="dxa"/>
            <w:shd w:val="clear" w:color="auto" w:fill="auto"/>
          </w:tcPr>
          <w:p w14:paraId="4E25B77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Kerjasama Antara Penyedia dan Subkontraktor</w:t>
            </w:r>
          </w:p>
        </w:tc>
        <w:tc>
          <w:tcPr>
            <w:tcW w:w="5675" w:type="dxa"/>
            <w:shd w:val="clear" w:color="auto" w:fill="auto"/>
          </w:tcPr>
          <w:p w14:paraId="17FC675D"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rPr>
            </w:pPr>
            <w:r w:rsidRPr="002A2E10">
              <w:rPr>
                <w:rFonts w:ascii="Footlight MT Light" w:eastAsiaTheme="majorEastAsia" w:hAnsi="Footlight MT Light" w:cs="Tahoma"/>
              </w:rPr>
              <w:t>Persyaratan pekerjaan yang disubkontrakkan harus memperhatikan:</w:t>
            </w:r>
          </w:p>
          <w:p w14:paraId="49161C6C" w14:textId="77777777" w:rsidR="00F77AEA" w:rsidRPr="002A2E10" w:rsidRDefault="002B4AD1" w:rsidP="00544BB0">
            <w:pPr>
              <w:numPr>
                <w:ilvl w:val="0"/>
                <w:numId w:val="191"/>
              </w:numPr>
              <w:pBdr>
                <w:top w:val="nil"/>
                <w:left w:val="nil"/>
                <w:bottom w:val="nil"/>
                <w:right w:val="nil"/>
                <w:between w:val="nil"/>
              </w:pBdr>
              <w:ind w:left="1027" w:hanging="283"/>
              <w:jc w:val="both"/>
              <w:rPr>
                <w:rFonts w:ascii="Footlight MT Light" w:eastAsiaTheme="majorEastAsia" w:hAnsi="Footlight MT Light" w:cs="Tahoma"/>
              </w:rPr>
            </w:pPr>
            <w:r w:rsidRPr="002A2E10">
              <w:rPr>
                <w:rFonts w:ascii="Footlight MT Light" w:eastAsiaTheme="majorEastAsia" w:hAnsi="Footlight MT Light" w:cs="Tahoma"/>
              </w:rPr>
              <w:t>Dalam hal nilai pagu anggaran di atas Rp25.000.000.000,00 (dua puluh lima miliar rupiah), jenis pekerjaan yang wajib disubkontrakkan dicantumkan dalam dokumen pemilihan berdasarkan penetapan PPK dalam dokumen persiapan pengadaan; dan</w:t>
            </w:r>
          </w:p>
          <w:p w14:paraId="704D3991" w14:textId="77777777" w:rsidR="00F77AEA" w:rsidRPr="002A2E10" w:rsidRDefault="002B4AD1" w:rsidP="00544BB0">
            <w:pPr>
              <w:numPr>
                <w:ilvl w:val="0"/>
                <w:numId w:val="191"/>
              </w:numPr>
              <w:pBdr>
                <w:top w:val="nil"/>
                <w:left w:val="nil"/>
                <w:bottom w:val="nil"/>
                <w:right w:val="nil"/>
                <w:between w:val="nil"/>
              </w:pBdr>
              <w:spacing w:after="120"/>
              <w:ind w:left="1027" w:hanging="283"/>
              <w:jc w:val="both"/>
              <w:rPr>
                <w:rFonts w:ascii="Footlight MT Light" w:eastAsiaTheme="majorEastAsia" w:hAnsi="Footlight MT Light" w:cs="Tahoma"/>
              </w:rPr>
            </w:pPr>
            <w:r w:rsidRPr="002A2E10">
              <w:rPr>
                <w:rFonts w:ascii="Footlight MT Light" w:eastAsiaTheme="majorEastAsia" w:hAnsi="Footlight MT Light" w:cs="Tahoma"/>
              </w:rPr>
              <w:t xml:space="preserve">Bagian pekerjaan yang wajib disubkontrakkan yaitu: </w:t>
            </w:r>
          </w:p>
          <w:p w14:paraId="5DA663D0" w14:textId="77777777" w:rsidR="00F77AEA" w:rsidRPr="002A2E10" w:rsidRDefault="002B4AD1" w:rsidP="00D55A7A">
            <w:pPr>
              <w:numPr>
                <w:ilvl w:val="3"/>
                <w:numId w:val="14"/>
              </w:numPr>
              <w:spacing w:after="120"/>
              <w:ind w:left="1452" w:hanging="425"/>
              <w:jc w:val="both"/>
              <w:rPr>
                <w:rFonts w:ascii="Footlight MT Light" w:eastAsiaTheme="majorEastAsia" w:hAnsi="Footlight MT Light" w:cs="Tahoma"/>
              </w:rPr>
            </w:pPr>
            <w:r w:rsidRPr="002A2E10">
              <w:rPr>
                <w:rFonts w:ascii="Footlight MT Light" w:eastAsiaTheme="majorEastAsia" w:hAnsi="Footlight MT Light" w:cs="Tahoma"/>
              </w:rPr>
              <w:t xml:space="preserve">Sebagian pekerjaan utama yang disubkontrakkan kepada penyedia jasa spesialis, dengan ketentuan: </w:t>
            </w:r>
          </w:p>
          <w:p w14:paraId="53501161" w14:textId="77777777" w:rsidR="00F77AEA" w:rsidRPr="002A2E10" w:rsidRDefault="002B4AD1" w:rsidP="00544BB0">
            <w:pPr>
              <w:numPr>
                <w:ilvl w:val="4"/>
                <w:numId w:val="184"/>
              </w:numPr>
              <w:spacing w:after="120"/>
              <w:ind w:left="1736" w:hanging="284"/>
              <w:jc w:val="both"/>
              <w:rPr>
                <w:rFonts w:ascii="Footlight MT Light" w:eastAsiaTheme="majorEastAsia" w:hAnsi="Footlight MT Light" w:cs="Tahoma"/>
              </w:rPr>
            </w:pPr>
            <w:r w:rsidRPr="002A2E10">
              <w:rPr>
                <w:rFonts w:ascii="Footlight MT Light" w:eastAsiaTheme="majorEastAsia" w:hAnsi="Footlight MT Light" w:cs="Tahoma"/>
              </w:rPr>
              <w:t xml:space="preserve">Paling banyak 2 (dua) pekerjaan; </w:t>
            </w:r>
          </w:p>
          <w:p w14:paraId="41B7A8E1" w14:textId="77777777" w:rsidR="00F77AEA" w:rsidRPr="002A2E10" w:rsidRDefault="002B4AD1" w:rsidP="00544BB0">
            <w:pPr>
              <w:numPr>
                <w:ilvl w:val="4"/>
                <w:numId w:val="184"/>
              </w:numPr>
              <w:spacing w:after="120"/>
              <w:ind w:left="1736" w:hanging="284"/>
              <w:jc w:val="both"/>
              <w:rPr>
                <w:rFonts w:ascii="Footlight MT Light" w:eastAsiaTheme="majorEastAsia" w:hAnsi="Footlight MT Light" w:cs="Tahoma"/>
              </w:rPr>
            </w:pPr>
            <w:r w:rsidRPr="002A2E10">
              <w:rPr>
                <w:rFonts w:ascii="Footlight MT Light" w:eastAsiaTheme="majorEastAsia" w:hAnsi="Footlight MT Light" w:cs="Tahoma"/>
              </w:rPr>
              <w:t xml:space="preserve">Pekerjaan sebagaimana dimaksud pada huruf a) sesuai dengan subklasifikasi SBU; </w:t>
            </w:r>
          </w:p>
          <w:p w14:paraId="3DD69622" w14:textId="77777777" w:rsidR="00F77AEA" w:rsidRPr="002A2E10" w:rsidRDefault="002B4AD1" w:rsidP="00D55A7A">
            <w:pPr>
              <w:numPr>
                <w:ilvl w:val="3"/>
                <w:numId w:val="14"/>
              </w:numPr>
              <w:spacing w:after="120"/>
              <w:ind w:left="1452" w:hanging="425"/>
              <w:jc w:val="both"/>
              <w:rPr>
                <w:rFonts w:ascii="Footlight MT Light" w:eastAsiaTheme="majorEastAsia" w:hAnsi="Footlight MT Light" w:cs="Tahoma"/>
              </w:rPr>
            </w:pPr>
            <w:r w:rsidRPr="002A2E10">
              <w:rPr>
                <w:rFonts w:ascii="Footlight MT Light" w:eastAsiaTheme="majorEastAsia" w:hAnsi="Footlight MT Light" w:cs="Tahoma"/>
              </w:rPr>
              <w:t xml:space="preserve">Sebagian pekerjaan yang bukan pekerjaan utama kepada sub </w:t>
            </w:r>
            <w:r w:rsidR="00C26B76" w:rsidRPr="002A2E10">
              <w:rPr>
                <w:rFonts w:ascii="Footlight MT Light" w:eastAsiaTheme="majorEastAsia" w:hAnsi="Footlight MT Light" w:cs="Tahoma"/>
              </w:rPr>
              <w:t>kontraktor</w:t>
            </w:r>
            <w:r w:rsidRPr="002A2E10">
              <w:rPr>
                <w:rFonts w:ascii="Footlight MT Light" w:eastAsiaTheme="majorEastAsia" w:hAnsi="Footlight MT Light" w:cs="Tahoma"/>
              </w:rPr>
              <w:t xml:space="preserve"> jasa usaha kualifikasi kecil </w:t>
            </w:r>
          </w:p>
          <w:p w14:paraId="6C4A5A62" w14:textId="77777777" w:rsidR="00723261" w:rsidRPr="002A2E10" w:rsidRDefault="00723261" w:rsidP="00D55A7A">
            <w:pPr>
              <w:spacing w:after="120"/>
              <w:ind w:left="744"/>
              <w:jc w:val="both"/>
              <w:rPr>
                <w:rFonts w:ascii="Footlight MT Light" w:eastAsiaTheme="majorEastAsia" w:hAnsi="Footlight MT Light" w:cs="Tahoma"/>
              </w:rPr>
            </w:pPr>
            <w:r w:rsidRPr="002A2E10">
              <w:rPr>
                <w:rFonts w:ascii="Footlight MT Light" w:eastAsiaTheme="majorEastAsia" w:hAnsi="Footlight MT Light" w:cs="Tahoma"/>
              </w:rPr>
              <w:t xml:space="preserve">Sebagian pekerjaan yang bukan pekerjaan utama kepada sub penyedia jasa usaha kualifikasi kecil dengan ketentuan: </w:t>
            </w:r>
          </w:p>
          <w:p w14:paraId="7B7A5F1A" w14:textId="77777777" w:rsidR="00723261" w:rsidRPr="002A2E10" w:rsidRDefault="00723261" w:rsidP="00544BB0">
            <w:pPr>
              <w:numPr>
                <w:ilvl w:val="3"/>
                <w:numId w:val="317"/>
              </w:numPr>
              <w:spacing w:after="120"/>
              <w:ind w:left="1027" w:hanging="283"/>
              <w:jc w:val="both"/>
              <w:rPr>
                <w:rFonts w:ascii="Footlight MT Light" w:eastAsiaTheme="majorEastAsia" w:hAnsi="Footlight MT Light" w:cs="Tahoma"/>
              </w:rPr>
            </w:pPr>
            <w:r w:rsidRPr="002A2E10">
              <w:rPr>
                <w:rFonts w:ascii="Footlight MT Light" w:eastAsiaTheme="majorEastAsia" w:hAnsi="Footlight MT Light" w:cs="Tahoma"/>
              </w:rPr>
              <w:t>Paling banyak 2 (dua) pekerjaan;</w:t>
            </w:r>
          </w:p>
          <w:p w14:paraId="209F723E" w14:textId="77777777" w:rsidR="00723261" w:rsidRPr="002A2E10" w:rsidRDefault="00723261" w:rsidP="00544BB0">
            <w:pPr>
              <w:numPr>
                <w:ilvl w:val="3"/>
                <w:numId w:val="317"/>
              </w:numPr>
              <w:spacing w:after="120"/>
              <w:ind w:left="1027" w:hanging="283"/>
              <w:jc w:val="both"/>
              <w:rPr>
                <w:rFonts w:ascii="Footlight MT Light" w:eastAsiaTheme="majorEastAsia" w:hAnsi="Footlight MT Light" w:cs="Tahoma"/>
              </w:rPr>
            </w:pPr>
            <w:r w:rsidRPr="002A2E10">
              <w:rPr>
                <w:rFonts w:ascii="Footlight MT Light" w:eastAsiaTheme="majorEastAsia" w:hAnsi="Footlight MT Light" w:cs="Tahoma"/>
              </w:rPr>
              <w:lastRenderedPageBreak/>
              <w:t xml:space="preserve">Pekerjaan sebagaimana dimaksud pada huruf a) tidak mensyaratkan subklasifikasi SBU. </w:t>
            </w:r>
          </w:p>
          <w:p w14:paraId="1FEE6980" w14:textId="77777777" w:rsidR="00EB50C9" w:rsidRPr="002A2E10" w:rsidRDefault="00723261" w:rsidP="00EB50C9">
            <w:pPr>
              <w:spacing w:after="120"/>
              <w:ind w:left="1452" w:hanging="425"/>
              <w:jc w:val="both"/>
              <w:rPr>
                <w:rFonts w:ascii="Footlight MT Light" w:eastAsiaTheme="majorEastAsia" w:hAnsi="Footlight MT Light" w:cs="Tahoma"/>
              </w:rPr>
            </w:pPr>
            <w:r w:rsidRPr="002A2E10">
              <w:rPr>
                <w:rFonts w:ascii="Footlight MT Light" w:eastAsiaTheme="majorEastAsia" w:hAnsi="Footlight MT Light" w:cs="Tahoma"/>
              </w:rPr>
              <w:t>3)</w:t>
            </w:r>
            <w:r w:rsidRPr="002A2E10">
              <w:rPr>
                <w:rFonts w:ascii="Footlight MT Light" w:eastAsiaTheme="majorEastAsia" w:hAnsi="Footlight MT Light" w:cs="Tahoma"/>
              </w:rPr>
              <w:tab/>
              <w:t>Dalam hal Peserta bukan Pelaku Usaha Papua mengikuti tender  pekerjaan konstruksi yang diperuntukkan bagi percepatan pembangunan kesejahteraan di Provinsi Papua dan Provinsi Papua Barat, apabila Pelaku Usaha tersebut tidak melakukan KSO dengan Pelaku Usaha Papua maka harus melakukan subkontrak kepada Pelaku Usaha Papua;</w:t>
            </w:r>
          </w:p>
          <w:p w14:paraId="18521717" w14:textId="77777777" w:rsidR="00723261" w:rsidRPr="002A2E10" w:rsidRDefault="00EB50C9" w:rsidP="00EB50C9">
            <w:pPr>
              <w:spacing w:after="120"/>
              <w:ind w:left="1452" w:hanging="425"/>
              <w:jc w:val="both"/>
              <w:rPr>
                <w:rFonts w:ascii="Footlight MT Light" w:eastAsiaTheme="majorEastAsia" w:hAnsi="Footlight MT Light" w:cs="Tahoma"/>
              </w:rPr>
            </w:pPr>
            <w:r w:rsidRPr="002A2E10">
              <w:rPr>
                <w:rFonts w:ascii="Footlight MT Light" w:eastAsiaTheme="majorEastAsia" w:hAnsi="Footlight MT Light" w:cs="Tahoma"/>
              </w:rPr>
              <w:t xml:space="preserve">4) </w:t>
            </w:r>
            <w:r w:rsidR="00723261" w:rsidRPr="002A2E10">
              <w:rPr>
                <w:rFonts w:ascii="Footlight MT Light" w:eastAsiaTheme="majorEastAsia" w:hAnsi="Footlight MT Light" w:cs="Tahoma"/>
              </w:rPr>
              <w:t>Dalam hal Peserta bukan Pelaku Usaha Papua mengikuti tender  pekerjaan konstruksi yang diperuntukkan bagi percepatan pembangunan kesejahteraan di Provinsi Papua dan Provinsi Papua Barat  dengan nilai pagu anggaran di atas Rp 25.000.000.000,00 (dua puluh lima miliar rupiah),  maka peserta selain mengikuti ketentuan pada angka 3) juga wajib mengikuti ketentuan pada angka 1) atau 2).</w:t>
            </w:r>
          </w:p>
          <w:p w14:paraId="204C7AB0"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rPr>
            </w:pPr>
            <w:r w:rsidRPr="002A2E10">
              <w:rPr>
                <w:rFonts w:ascii="Footlight MT Light" w:eastAsiaTheme="majorEastAsia" w:hAnsi="Footlight MT Light" w:cs="Tahoma"/>
              </w:rPr>
              <w:t>Penyedia tetap bertanggung jawab atas bagian pekerjaan yang disubkontrakkan tersebut.</w:t>
            </w:r>
          </w:p>
          <w:p w14:paraId="310B87A8"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rPr>
            </w:pPr>
            <w:r w:rsidRPr="002A2E10">
              <w:rPr>
                <w:rFonts w:ascii="Footlight MT Light" w:eastAsiaTheme="majorEastAsia" w:hAnsi="Footlight MT Light" w:cs="Tahoma"/>
              </w:rPr>
              <w:t>Subkontraktor dilarang mengalihkan atau mensubkontrakkan pekerjaan.</w:t>
            </w:r>
          </w:p>
          <w:p w14:paraId="22600A14"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rPr>
            </w:pPr>
            <w:r w:rsidRPr="002A2E10">
              <w:rPr>
                <w:rFonts w:ascii="Footlight MT Light" w:eastAsiaTheme="majorEastAsia" w:hAnsi="Footlight MT Light" w:cs="Tahoma"/>
              </w:rPr>
              <w:t>Penyedia Usaha Kecil tidak boleh mensubkontrakkan pekerjaan kepada pihak lain.</w:t>
            </w:r>
          </w:p>
          <w:p w14:paraId="596F7722"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rPr>
            </w:pPr>
            <w:r w:rsidRPr="002A2E10">
              <w:rPr>
                <w:rFonts w:ascii="Footlight MT Light" w:eastAsiaTheme="majorEastAsia" w:hAnsi="Footlight MT Light" w:cs="Tahoma"/>
              </w:rPr>
              <w:t>Penyedia Usaha Non Kecil yang melakukan kerjasama dengan Subkontraktor hanya boleh melaksanakan sesuai dengan daftar bagian pekerjaan yang disubkontrakkan (apabila ada) yang dituangkan dalam Lampiran A SSKK.</w:t>
            </w:r>
          </w:p>
          <w:p w14:paraId="243A3356"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rPr>
            </w:pPr>
            <w:r w:rsidRPr="002A2E10">
              <w:rPr>
                <w:rFonts w:ascii="Footlight MT Light" w:eastAsiaTheme="majorEastAsia" w:hAnsi="Footlight MT Light" w:cs="Tahoma"/>
              </w:rPr>
              <w:t xml:space="preserve">Lampiran A SSKK (Daftar Pekerjaan yang Disubkontrakkan dan Subkontraktor) tidak boleh diubah kecuali atas persetujuan tertulis dari </w:t>
            </w:r>
            <w:r w:rsidR="00603F50" w:rsidRPr="002A2E10">
              <w:rPr>
                <w:rFonts w:ascii="Footlight MT Light" w:eastAsiaTheme="majorEastAsia" w:hAnsi="Footlight MT Light" w:cs="Tahoma"/>
              </w:rPr>
              <w:t>Pejabat Penandatangan</w:t>
            </w:r>
            <w:r w:rsidRPr="002A2E10">
              <w:rPr>
                <w:rFonts w:ascii="Footlight MT Light" w:eastAsiaTheme="majorEastAsia" w:hAnsi="Footlight MT Light" w:cs="Tahoma"/>
              </w:rPr>
              <w:t xml:space="preserve"> Kontrak dan dituangkan dalam adendum Kontrak.</w:t>
            </w:r>
          </w:p>
          <w:p w14:paraId="67D037DE"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rPr>
            </w:pPr>
            <w:r w:rsidRPr="002A2E10">
              <w:rPr>
                <w:rFonts w:ascii="Footlight MT Light" w:eastAsiaTheme="majorEastAsia" w:hAnsi="Footlight MT Light" w:cs="Tahoma"/>
              </w:rPr>
              <w:t xml:space="preserve">Pelaksanaan Kerjasama Antara Penyedia dan Subkontraktor diawasi oleh Pengawas Pekerjaan dan </w:t>
            </w:r>
            <w:proofErr w:type="gramStart"/>
            <w:r w:rsidRPr="002A2E10">
              <w:rPr>
                <w:rFonts w:ascii="Footlight MT Light" w:eastAsiaTheme="majorEastAsia" w:hAnsi="Footlight MT Light" w:cs="Tahoma"/>
              </w:rPr>
              <w:t>Penyedia  melaporkan</w:t>
            </w:r>
            <w:proofErr w:type="gramEnd"/>
            <w:r w:rsidRPr="002A2E10">
              <w:rPr>
                <w:rFonts w:ascii="Footlight MT Light" w:eastAsiaTheme="majorEastAsia" w:hAnsi="Footlight MT Light" w:cs="Tahoma"/>
              </w:rPr>
              <w:t xml:space="preserve"> secara periodik kepada </w:t>
            </w:r>
            <w:r w:rsidR="00603F50" w:rsidRPr="002A2E10">
              <w:rPr>
                <w:rFonts w:ascii="Footlight MT Light" w:eastAsiaTheme="majorEastAsia" w:hAnsi="Footlight MT Light" w:cs="Tahoma"/>
              </w:rPr>
              <w:t>Pejabat Penandatangan</w:t>
            </w:r>
            <w:r w:rsidRPr="002A2E10">
              <w:rPr>
                <w:rFonts w:ascii="Footlight MT Light" w:eastAsiaTheme="majorEastAsia" w:hAnsi="Footlight MT Light" w:cs="Tahoma"/>
              </w:rPr>
              <w:t xml:space="preserve"> Kontrak.</w:t>
            </w:r>
          </w:p>
          <w:p w14:paraId="39FC2062" w14:textId="77777777" w:rsidR="00F77AEA" w:rsidRPr="002A2E10" w:rsidRDefault="002B4AD1" w:rsidP="00D55A7A">
            <w:pPr>
              <w:numPr>
                <w:ilvl w:val="1"/>
                <w:numId w:val="14"/>
              </w:numPr>
              <w:spacing w:after="120"/>
              <w:ind w:left="744" w:hanging="709"/>
              <w:jc w:val="both"/>
              <w:rPr>
                <w:rFonts w:ascii="Footlight MT Light" w:eastAsiaTheme="majorEastAsia" w:hAnsi="Footlight MT Light" w:cs="Tahoma"/>
                <w:color w:val="FF0000"/>
              </w:rPr>
            </w:pPr>
            <w:r w:rsidRPr="002A2E10">
              <w:rPr>
                <w:rFonts w:ascii="Footlight MT Light" w:eastAsiaTheme="majorEastAsia" w:hAnsi="Footlight MT Light" w:cs="Tahoma"/>
              </w:rPr>
              <w:t xml:space="preserve">Apabila Penyedia melanggar ketentuan sebagaimana diatur pada pasal 59.4 atau 59.5 maka </w:t>
            </w:r>
            <w:proofErr w:type="gramStart"/>
            <w:r w:rsidRPr="002A2E10">
              <w:rPr>
                <w:rFonts w:ascii="Footlight MT Light" w:eastAsiaTheme="majorEastAsia" w:hAnsi="Footlight MT Light" w:cs="Tahoma"/>
              </w:rPr>
              <w:t>akan</w:t>
            </w:r>
            <w:proofErr w:type="gramEnd"/>
            <w:r w:rsidRPr="002A2E10">
              <w:rPr>
                <w:rFonts w:ascii="Footlight MT Light" w:eastAsiaTheme="majorEastAsia" w:hAnsi="Footlight MT Light" w:cs="Tahoma"/>
              </w:rPr>
              <w:t xml:space="preserve"> dikenakan denda senilai pekerjaan yang disubkontrakkan tersebut.</w:t>
            </w:r>
          </w:p>
        </w:tc>
      </w:tr>
      <w:tr w:rsidR="00F77AEA" w:rsidRPr="002A2E10" w14:paraId="6D53CEB2" w14:textId="77777777">
        <w:tc>
          <w:tcPr>
            <w:tcW w:w="3060" w:type="dxa"/>
            <w:shd w:val="clear" w:color="auto" w:fill="auto"/>
          </w:tcPr>
          <w:p w14:paraId="1226E6F6"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Penyedia Lain</w:t>
            </w:r>
          </w:p>
        </w:tc>
        <w:tc>
          <w:tcPr>
            <w:tcW w:w="5675" w:type="dxa"/>
            <w:shd w:val="clear" w:color="auto" w:fill="auto"/>
          </w:tcPr>
          <w:p w14:paraId="797735B1"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berkewajiban untuk bekerjasama dan menggunakan lokasi kerja termasuk jalan akses bersama-sama dengan Penyedia Lain (jika ada) dan </w:t>
            </w:r>
            <w:r w:rsidRPr="002A2E10">
              <w:rPr>
                <w:rFonts w:ascii="Footlight MT Light" w:eastAsia="Gentium Basic" w:hAnsi="Footlight MT Light" w:cs="Gentium Basic"/>
                <w:color w:val="000000"/>
              </w:rPr>
              <w:lastRenderedPageBreak/>
              <w:t xml:space="preserve">pihak-pihak lainnya yang berkepentingan atas lokasi kerja. Jika dipandang perlu,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dapat memberikan jadwal kerja Penyedia Lain di lokasi kerja.</w:t>
            </w:r>
          </w:p>
        </w:tc>
      </w:tr>
      <w:tr w:rsidR="00F77AEA" w:rsidRPr="002A2E10" w14:paraId="12E7465A" w14:textId="77777777">
        <w:tc>
          <w:tcPr>
            <w:tcW w:w="3060" w:type="dxa"/>
            <w:shd w:val="clear" w:color="auto" w:fill="auto"/>
          </w:tcPr>
          <w:p w14:paraId="432D6532"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Alih Pengalaman/Keahlian</w:t>
            </w:r>
          </w:p>
        </w:tc>
        <w:tc>
          <w:tcPr>
            <w:tcW w:w="5675" w:type="dxa"/>
            <w:shd w:val="clear" w:color="auto" w:fill="auto"/>
          </w:tcPr>
          <w:p w14:paraId="3F90039C"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pelaksanaan paket pekerjaan konstruksi dengan nilai pagu anggaran di atas Rp50.000.000.000</w:t>
            </w:r>
            <w:proofErr w:type="gramStart"/>
            <w:r w:rsidRPr="002A2E10">
              <w:rPr>
                <w:rFonts w:ascii="Footlight MT Light" w:eastAsia="Gentium Basic" w:hAnsi="Footlight MT Light" w:cs="Gentium Basic"/>
                <w:color w:val="000000"/>
              </w:rPr>
              <w:t>,00</w:t>
            </w:r>
            <w:proofErr w:type="gramEnd"/>
            <w:r w:rsidRPr="002A2E10">
              <w:rPr>
                <w:rFonts w:ascii="Footlight MT Light" w:eastAsia="Gentium Basic" w:hAnsi="Footlight MT Light" w:cs="Gentium Basic"/>
                <w:color w:val="000000"/>
              </w:rPr>
              <w:t xml:space="preserve"> (lima puluh miliar rupiah), Penyedia memenuhi ketentuan alih pengalaman/keahlian bidang konstruksi melalui sistem kerja praktek/magang sesuai dengan jumlah peserta, durasi pelaksanaan, dan jenis keahlian yang disepakati pada saat Rapat Persiapan Penandatanganan Kontrak.</w:t>
            </w:r>
          </w:p>
        </w:tc>
      </w:tr>
      <w:tr w:rsidR="00F77AEA" w:rsidRPr="002A2E10" w14:paraId="53EE7CF2" w14:textId="77777777">
        <w:tc>
          <w:tcPr>
            <w:tcW w:w="3060" w:type="dxa"/>
            <w:shd w:val="clear" w:color="auto" w:fill="auto"/>
          </w:tcPr>
          <w:p w14:paraId="4D82938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Pembayaran Denda</w:t>
            </w:r>
          </w:p>
        </w:tc>
        <w:tc>
          <w:tcPr>
            <w:tcW w:w="5675" w:type="dxa"/>
            <w:shd w:val="clear" w:color="auto" w:fill="auto"/>
          </w:tcPr>
          <w:p w14:paraId="2562A206" w14:textId="77777777" w:rsidR="00F77AEA" w:rsidRPr="002A2E10" w:rsidRDefault="002B4AD1">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Penyedia berkewajiban untuk membayar sanksi finansial berupa denda sebagai akibat wanprestasi atau cidera janji terhadap kewajiban-kewajiban Penyedia dalam Kontrak ini.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mengenakan denda dengan memotong angsuran pembayaran prestasi pekerjaan Penyedia. Pembayaran denda tidak mengurangi tanggung jawab kontraktual Penyedia.</w:t>
            </w:r>
          </w:p>
        </w:tc>
      </w:tr>
      <w:tr w:rsidR="00F77AEA" w:rsidRPr="002A2E10" w14:paraId="6E0B5C45" w14:textId="77777777">
        <w:tc>
          <w:tcPr>
            <w:tcW w:w="3060" w:type="dxa"/>
            <w:shd w:val="clear" w:color="auto" w:fill="auto"/>
          </w:tcPr>
          <w:p w14:paraId="7F3C35AA"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Jaminan</w:t>
            </w:r>
          </w:p>
        </w:tc>
        <w:tc>
          <w:tcPr>
            <w:tcW w:w="5675" w:type="dxa"/>
            <w:shd w:val="clear" w:color="auto" w:fill="auto"/>
          </w:tcPr>
          <w:p w14:paraId="43E3AE39"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Jaminan yang digunakan dalam pelaksanaan Kontrak ini dapat berupa bank garansi atau </w:t>
            </w:r>
            <w:r w:rsidRPr="002A2E10">
              <w:rPr>
                <w:rFonts w:ascii="Footlight MT Light" w:eastAsia="Gentium Basic" w:hAnsi="Footlight MT Light" w:cs="Gentium Basic"/>
                <w:i/>
              </w:rPr>
              <w:t>surety bond</w:t>
            </w:r>
            <w:r w:rsidRPr="002A2E10">
              <w:rPr>
                <w:rFonts w:ascii="Footlight MT Light" w:eastAsia="Gentium Basic" w:hAnsi="Footlight MT Light" w:cs="Gentium Basic"/>
              </w:rPr>
              <w:t xml:space="preserve">. Jaminan bersifat tidak bersyarat, mudah dicairkan, dan harus dicairkan oleh penerbit jaminan paling lambat 14 (empat belas) hari kerja setelah surat perintah pencairan dari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atau pihak yang diberi kuasa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diterima.</w:t>
            </w:r>
          </w:p>
          <w:p w14:paraId="109F971A"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Penerbit Jaminan selain Bank Umum harus telah ditetapkan/mendapat rekomendasi dari Otoritas Jasa Keuangan (OJK)</w:t>
            </w:r>
          </w:p>
          <w:p w14:paraId="5574847B" w14:textId="77777777" w:rsidR="00F77AEA" w:rsidRPr="002A2E10" w:rsidRDefault="002B4AD1">
            <w:pPr>
              <w:numPr>
                <w:ilvl w:val="1"/>
                <w:numId w:val="14"/>
              </w:numPr>
              <w:spacing w:after="6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Penggunaan Jaminan Pelaksanaan, Jaminan Uang Muka dan Jaminan Pemeliharaan sebagai berikut:</w:t>
            </w:r>
          </w:p>
          <w:p w14:paraId="720B39D3" w14:textId="77777777" w:rsidR="00F77AEA" w:rsidRPr="002A2E10" w:rsidRDefault="002B4AD1" w:rsidP="00544BB0">
            <w:pPr>
              <w:numPr>
                <w:ilvl w:val="0"/>
                <w:numId w:val="189"/>
              </w:numPr>
              <w:ind w:left="1039"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Diterbitkan oleh:</w:t>
            </w:r>
          </w:p>
          <w:p w14:paraId="33B63702" w14:textId="77777777" w:rsidR="00F77AEA" w:rsidRPr="002A2E10" w:rsidRDefault="002B4AD1" w:rsidP="00544BB0">
            <w:pPr>
              <w:numPr>
                <w:ilvl w:val="0"/>
                <w:numId w:val="179"/>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Bank Umum;</w:t>
            </w:r>
          </w:p>
          <w:p w14:paraId="70691C2B" w14:textId="77777777" w:rsidR="00F77AEA" w:rsidRPr="002A2E10" w:rsidRDefault="002B4AD1" w:rsidP="00544BB0">
            <w:pPr>
              <w:numPr>
                <w:ilvl w:val="0"/>
                <w:numId w:val="179"/>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Perusahaan Penjaminan; </w:t>
            </w:r>
          </w:p>
          <w:p w14:paraId="0B6A92AA" w14:textId="77777777" w:rsidR="00F77AEA" w:rsidRPr="002A2E10" w:rsidRDefault="002B4AD1" w:rsidP="00544BB0">
            <w:pPr>
              <w:numPr>
                <w:ilvl w:val="0"/>
                <w:numId w:val="179"/>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Perusahaan Asuransi; atau</w:t>
            </w:r>
          </w:p>
          <w:p w14:paraId="12892CBF" w14:textId="77777777" w:rsidR="00F77AEA" w:rsidRPr="002A2E10" w:rsidRDefault="002B4AD1" w:rsidP="00544BB0">
            <w:pPr>
              <w:numPr>
                <w:ilvl w:val="0"/>
                <w:numId w:val="179"/>
              </w:numPr>
              <w:ind w:left="1430"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Lembaga khusus yang menjalankan usaha di bidang pembiayaan, penjaminan, dan asuransi untuk mendorong ekspor Indonesia sesuai dengan ketentuan peraturan perundang-undangan di bidang Lembaga pembiayaan ekspor Indonesia; </w:t>
            </w:r>
          </w:p>
          <w:p w14:paraId="33865C93" w14:textId="77777777" w:rsidR="00F77AEA" w:rsidRPr="002A2E10" w:rsidRDefault="002B4AD1" w:rsidP="00544BB0">
            <w:pPr>
              <w:numPr>
                <w:ilvl w:val="0"/>
                <w:numId w:val="189"/>
              </w:numPr>
              <w:ind w:left="1146"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Penerbit jaminan pelaksanaan telah ditetapkan/ mendapatkan rekomendasi dari Otoritas Jasa Keuangan (OJK).</w:t>
            </w:r>
          </w:p>
          <w:p w14:paraId="449A4E4A" w14:textId="77777777" w:rsidR="00F77AEA" w:rsidRPr="002A2E10" w:rsidRDefault="002B4AD1">
            <w:pPr>
              <w:numPr>
                <w:ilvl w:val="1"/>
                <w:numId w:val="14"/>
              </w:numPr>
              <w:spacing w:before="60" w:after="60"/>
              <w:ind w:left="720"/>
              <w:jc w:val="both"/>
              <w:rPr>
                <w:rFonts w:ascii="Footlight MT Light" w:eastAsia="Gentium Basic" w:hAnsi="Footlight MT Light" w:cs="Gentium Basic"/>
                <w:b/>
              </w:rPr>
            </w:pPr>
            <w:r w:rsidRPr="002A2E10">
              <w:rPr>
                <w:rFonts w:ascii="Footlight MT Light" w:eastAsia="Gentium Basic" w:hAnsi="Footlight MT Light" w:cs="Gentium Basic"/>
              </w:rPr>
              <w:t xml:space="preserve">Jaminan Pelaksanaan diberikan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setelah diterbitkannya Surat Penunjukan Penyedia Barang/Jasa (SPPBJ) </w:t>
            </w:r>
            <w:r w:rsidRPr="002A2E10">
              <w:rPr>
                <w:rFonts w:ascii="Footlight MT Light" w:eastAsia="Gentium Basic" w:hAnsi="Footlight MT Light" w:cs="Gentium Basic"/>
              </w:rPr>
              <w:lastRenderedPageBreak/>
              <w:t xml:space="preserve">sebelum dilakukan Penandatanganan Kontrak dengan besar: </w:t>
            </w:r>
          </w:p>
          <w:p w14:paraId="6EBA5362" w14:textId="77777777" w:rsidR="00F77AEA" w:rsidRPr="002A2E10" w:rsidRDefault="002B4AD1" w:rsidP="00544BB0">
            <w:pPr>
              <w:numPr>
                <w:ilvl w:val="1"/>
                <w:numId w:val="269"/>
              </w:numPr>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5% (lima persen) dari Harga Kontrak; atau</w:t>
            </w:r>
          </w:p>
          <w:p w14:paraId="7D1DC305" w14:textId="77777777" w:rsidR="00F77AEA" w:rsidRPr="002A2E10" w:rsidRDefault="002B4AD1" w:rsidP="00544BB0">
            <w:pPr>
              <w:numPr>
                <w:ilvl w:val="1"/>
                <w:numId w:val="269"/>
              </w:numPr>
              <w:spacing w:after="120"/>
              <w:ind w:left="1151" w:hanging="430"/>
              <w:jc w:val="both"/>
              <w:rPr>
                <w:rFonts w:ascii="Footlight MT Light" w:eastAsia="Gentium Basic" w:hAnsi="Footlight MT Light" w:cs="Gentium Basic"/>
              </w:rPr>
            </w:pPr>
            <w:r w:rsidRPr="002A2E10">
              <w:rPr>
                <w:rFonts w:ascii="Footlight MT Light" w:eastAsia="Gentium Basic" w:hAnsi="Footlight MT Light" w:cs="Gentium Basic"/>
              </w:rPr>
              <w:t>5% (</w:t>
            </w:r>
            <w:proofErr w:type="gramStart"/>
            <w:r w:rsidRPr="002A2E10">
              <w:rPr>
                <w:rFonts w:ascii="Footlight MT Light" w:eastAsia="Gentium Basic" w:hAnsi="Footlight MT Light" w:cs="Gentium Basic"/>
              </w:rPr>
              <w:t>lima</w:t>
            </w:r>
            <w:proofErr w:type="gramEnd"/>
            <w:r w:rsidRPr="002A2E10">
              <w:rPr>
                <w:rFonts w:ascii="Footlight MT Light" w:eastAsia="Gentium Basic" w:hAnsi="Footlight MT Light" w:cs="Gentium Basic"/>
              </w:rPr>
              <w:t xml:space="preserve"> persen) dari nilai HPS untuk harga penawaran atau penawaran terkoreksi di bawah 80% (delapan puluh persen) nilai HPS.</w:t>
            </w:r>
          </w:p>
          <w:p w14:paraId="79CF90B9" w14:textId="77777777" w:rsidR="00F77AEA" w:rsidRPr="002A2E10" w:rsidRDefault="002B4AD1">
            <w:pPr>
              <w:numPr>
                <w:ilvl w:val="1"/>
                <w:numId w:val="14"/>
              </w:numPr>
              <w:spacing w:before="60"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Masa berlakunya Jaminan Pelaksanaan paling kurang sejak tanggal penandatangananan Kontrak sampai dengan Tanggal Penyerahan Pertama Pekerjaan (</w:t>
            </w:r>
            <w:r w:rsidRPr="002A2E10">
              <w:rPr>
                <w:rFonts w:ascii="Footlight MT Light" w:eastAsia="Gentium Basic" w:hAnsi="Footlight MT Light" w:cs="Gentium Basic"/>
                <w:i/>
              </w:rPr>
              <w:t>Provisional Hand Over</w:t>
            </w:r>
            <w:r w:rsidRPr="002A2E10">
              <w:rPr>
                <w:rFonts w:ascii="Footlight MT Light" w:eastAsia="Gentium Basic" w:hAnsi="Footlight MT Light" w:cs="Gentium Basic"/>
              </w:rPr>
              <w:t>/PHO).</w:t>
            </w:r>
          </w:p>
          <w:p w14:paraId="2AEFF76E"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Jaminan Pelaksanaan dikembalikan setelah pekerjaan dinyatakan selesai 100% (seratus persen) dan diganti dengan Jaminan Pemeliharaan atau menahan uang retensi sebesar 5% (lima persen) dari Harga Kontrak;</w:t>
            </w:r>
          </w:p>
          <w:p w14:paraId="52F3F1EE" w14:textId="77777777" w:rsidR="00F77AEA" w:rsidRPr="002A2E10" w:rsidRDefault="002B4AD1">
            <w:pPr>
              <w:numPr>
                <w:ilvl w:val="1"/>
                <w:numId w:val="14"/>
              </w:numPr>
              <w:spacing w:after="120"/>
              <w:ind w:left="720"/>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Jaminan  Uang</w:t>
            </w:r>
            <w:proofErr w:type="gramEnd"/>
            <w:r w:rsidRPr="002A2E10">
              <w:rPr>
                <w:rFonts w:ascii="Footlight MT Light" w:eastAsia="Gentium Basic" w:hAnsi="Footlight MT Light" w:cs="Gentium Basic"/>
              </w:rPr>
              <w:t xml:space="preserve">  Muka  diberikan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dalam  rangka  pengambilan  uang muka yang besarannya paling kurang sama dengan besarnya uang muka yang diterima Penyedia.</w:t>
            </w:r>
          </w:p>
          <w:p w14:paraId="73950F6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Nilai Jaminan Uang Muka dapat dikurangi secara proporsional sesuai dengan sisa uang muka yang diterima.</w:t>
            </w:r>
          </w:p>
          <w:p w14:paraId="387DABE1"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Masa berlakunya Jaminan Uang Muka paling kurang sejak tanggal persetujuan pemberian uang muka sampai dengan Tanggal Penyerahan Pertama Pekerjaan (PHO).</w:t>
            </w:r>
          </w:p>
          <w:p w14:paraId="4837A424"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Jaminan Pemeliharaan diberikan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setelah pekerjaan dinyatakan selesai 100% (seratus persen).</w:t>
            </w:r>
          </w:p>
          <w:p w14:paraId="19A0C4E9"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Pengembalian Jaminan Pemeliharan dilakukan paling lambat 14 (empat belas) hari kerja setelah Masa Pemeliharaan selesai dan pekerjaan diterima dengan baik sesuai dengan ketentuan Kontrak.</w:t>
            </w:r>
          </w:p>
          <w:p w14:paraId="17B74CD6" w14:textId="2A03CA2B" w:rsidR="00C36968" w:rsidRPr="002A2E10" w:rsidRDefault="002B4AD1" w:rsidP="00645D6A">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Masa berlaku Jaminan Pemeliharaan paling kurang sejak Tanggal Penyerahan Pertama Pekerjaan sampai dengan Tanggal Penyerahan Akhir Pekerjaan (</w:t>
            </w:r>
            <w:r w:rsidRPr="002A2E10">
              <w:rPr>
                <w:rFonts w:ascii="Footlight MT Light" w:eastAsia="Gentium Basic" w:hAnsi="Footlight MT Light" w:cs="Gentium Basic"/>
                <w:i/>
              </w:rPr>
              <w:t>Final Hand Over/FHO</w:t>
            </w:r>
            <w:r w:rsidRPr="002A2E10">
              <w:rPr>
                <w:rFonts w:ascii="Footlight MT Light" w:eastAsia="Gentium Basic" w:hAnsi="Footlight MT Light" w:cs="Gentium Basic"/>
              </w:rPr>
              <w:t>).</w:t>
            </w:r>
          </w:p>
        </w:tc>
      </w:tr>
    </w:tbl>
    <w:p w14:paraId="44DFBB8D" w14:textId="77777777" w:rsidR="00F77AEA" w:rsidRPr="002A2E10" w:rsidRDefault="002B4AD1" w:rsidP="00544BB0">
      <w:pPr>
        <w:pStyle w:val="Heading2"/>
        <w:keepNext/>
        <w:keepLines/>
        <w:numPr>
          <w:ilvl w:val="0"/>
          <w:numId w:val="281"/>
        </w:numPr>
        <w:spacing w:after="60"/>
        <w:ind w:hanging="446"/>
      </w:pPr>
      <w:bookmarkStart w:id="124" w:name="_Toc69979097"/>
      <w:r w:rsidRPr="002A2E10">
        <w:lastRenderedPageBreak/>
        <w:t xml:space="preserve">HAK DAN KEWAJIBAN </w:t>
      </w:r>
      <w:r w:rsidR="00603F50" w:rsidRPr="002A2E10">
        <w:t>PEJABAT PENANDATANGAN</w:t>
      </w:r>
      <w:r w:rsidRPr="002A2E10">
        <w:t xml:space="preserve"> KONTRAK</w:t>
      </w:r>
      <w:bookmarkEnd w:id="124"/>
    </w:p>
    <w:tbl>
      <w:tblPr>
        <w:tblStyle w:val="affff2"/>
        <w:tblW w:w="8735" w:type="dxa"/>
        <w:tblInd w:w="-95" w:type="dxa"/>
        <w:tblLayout w:type="fixed"/>
        <w:tblLook w:val="0400" w:firstRow="0" w:lastRow="0" w:firstColumn="0" w:lastColumn="0" w:noHBand="0" w:noVBand="1"/>
      </w:tblPr>
      <w:tblGrid>
        <w:gridCol w:w="3060"/>
        <w:gridCol w:w="5675"/>
      </w:tblGrid>
      <w:tr w:rsidR="00F77AEA" w:rsidRPr="002A2E10" w14:paraId="72996066" w14:textId="77777777">
        <w:tc>
          <w:tcPr>
            <w:tcW w:w="3060" w:type="dxa"/>
            <w:shd w:val="clear" w:color="auto" w:fill="auto"/>
          </w:tcPr>
          <w:p w14:paraId="562AED0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Hak dan Kewajiban </w:t>
            </w:r>
            <w:r w:rsidR="00603F50" w:rsidRPr="002A2E10">
              <w:rPr>
                <w:rFonts w:ascii="Footlight MT Light" w:hAnsi="Footlight MT Light"/>
              </w:rPr>
              <w:t>Pejabat Penandatangan</w:t>
            </w:r>
            <w:r w:rsidRPr="002A2E10">
              <w:rPr>
                <w:rFonts w:ascii="Footlight MT Light" w:hAnsi="Footlight MT Light"/>
              </w:rPr>
              <w:t xml:space="preserve"> Kontrak</w:t>
            </w:r>
          </w:p>
        </w:tc>
        <w:tc>
          <w:tcPr>
            <w:tcW w:w="5675" w:type="dxa"/>
            <w:shd w:val="clear" w:color="auto" w:fill="auto"/>
          </w:tcPr>
          <w:p w14:paraId="47D53450" w14:textId="77777777" w:rsidR="00F77AEA" w:rsidRPr="002A2E10" w:rsidRDefault="002B4AD1">
            <w:pPr>
              <w:pBdr>
                <w:top w:val="nil"/>
                <w:left w:val="nil"/>
                <w:bottom w:val="nil"/>
                <w:right w:val="nil"/>
                <w:between w:val="nil"/>
              </w:pBdr>
              <w:spacing w:after="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Hak-hak yang dimiliki serta kewajiban-kewajiban yang harus dilaksanakan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dalam melaksanakan Kontrak, meliputi :</w:t>
            </w:r>
          </w:p>
          <w:p w14:paraId="5944AF10" w14:textId="77777777" w:rsidR="00F77AEA" w:rsidRPr="002A2E10" w:rsidRDefault="002B4AD1" w:rsidP="00544BB0">
            <w:pPr>
              <w:numPr>
                <w:ilvl w:val="0"/>
                <w:numId w:val="271"/>
              </w:numPr>
              <w:spacing w:after="60"/>
              <w:ind w:left="35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mengawasi dan memeriksa pekerjaan yang dilaksanakan oleh Penyedia; </w:t>
            </w:r>
          </w:p>
          <w:p w14:paraId="3AFCD606" w14:textId="77777777" w:rsidR="00F77AEA" w:rsidRPr="002A2E10" w:rsidRDefault="002B4AD1" w:rsidP="00544BB0">
            <w:pPr>
              <w:numPr>
                <w:ilvl w:val="0"/>
                <w:numId w:val="271"/>
              </w:numPr>
              <w:spacing w:after="60"/>
              <w:ind w:left="35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menerima laporan-laporan secara periodik mengenai pelaksanaan pekerjaan yang dilaksanakan oleh Penyedia; </w:t>
            </w:r>
          </w:p>
          <w:p w14:paraId="10AB7C86" w14:textId="77777777" w:rsidR="00F77AEA" w:rsidRPr="002A2E10" w:rsidRDefault="002B4AD1" w:rsidP="00544BB0">
            <w:pPr>
              <w:numPr>
                <w:ilvl w:val="0"/>
                <w:numId w:val="271"/>
              </w:numPr>
              <w:spacing w:after="60"/>
              <w:ind w:left="35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lastRenderedPageBreak/>
              <w:t>menerima</w:t>
            </w:r>
            <w:proofErr w:type="gramEnd"/>
            <w:r w:rsidRPr="002A2E10">
              <w:rPr>
                <w:rFonts w:ascii="Footlight MT Light" w:eastAsia="Gentium Basic" w:hAnsi="Footlight MT Light" w:cs="Gentium Basic"/>
              </w:rPr>
              <w:t xml:space="preserve"> hasil pekerjaan sesuai dengan jadwal penyerahan pekerjaan dan ketentuan yang telah ditetapkan dalam Kontrak.</w:t>
            </w:r>
          </w:p>
          <w:p w14:paraId="1DD4DA14" w14:textId="77777777" w:rsidR="00F77AEA" w:rsidRPr="002A2E10" w:rsidRDefault="002B4AD1" w:rsidP="00544BB0">
            <w:pPr>
              <w:numPr>
                <w:ilvl w:val="0"/>
                <w:numId w:val="271"/>
              </w:numPr>
              <w:spacing w:after="60"/>
              <w:ind w:left="35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membayar pekerjaan sesuai dengan harga yang tercantum dalam Kontrak yang telah ditetapkan kepada Penyedia; </w:t>
            </w:r>
          </w:p>
          <w:p w14:paraId="09BEE9FD" w14:textId="77777777" w:rsidR="00F77AEA" w:rsidRPr="002A2E10" w:rsidRDefault="002B4AD1" w:rsidP="00544BB0">
            <w:pPr>
              <w:numPr>
                <w:ilvl w:val="0"/>
                <w:numId w:val="271"/>
              </w:numPr>
              <w:spacing w:after="60"/>
              <w:ind w:left="357" w:hanging="357"/>
              <w:jc w:val="both"/>
              <w:rPr>
                <w:rFonts w:ascii="Footlight MT Light" w:eastAsia="Gentium Basic" w:hAnsi="Footlight MT Light" w:cs="Gentium Basic"/>
              </w:rPr>
            </w:pPr>
            <w:r w:rsidRPr="002A2E10">
              <w:rPr>
                <w:rFonts w:ascii="Footlight MT Light" w:eastAsia="Gentium Basic" w:hAnsi="Footlight MT Light" w:cs="Gentium Basic"/>
              </w:rPr>
              <w:t>memberikan fasilitas berupa sarana dan prasarana yang dibutuhkan oleh Penyedia untuk kelancaran pelaksanaan pekerjaan sesuai ketentuan Kontrak; dan</w:t>
            </w:r>
          </w:p>
          <w:p w14:paraId="7C2355A4" w14:textId="77777777" w:rsidR="00F77AEA" w:rsidRPr="002A2E10" w:rsidRDefault="002B4AD1" w:rsidP="00544BB0">
            <w:pPr>
              <w:numPr>
                <w:ilvl w:val="0"/>
                <w:numId w:val="271"/>
              </w:numPr>
              <w:spacing w:after="120"/>
              <w:ind w:left="357" w:hanging="357"/>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menilai</w:t>
            </w:r>
            <w:proofErr w:type="gramEnd"/>
            <w:r w:rsidRPr="002A2E10">
              <w:rPr>
                <w:rFonts w:ascii="Footlight MT Light" w:eastAsia="Gentium Basic" w:hAnsi="Footlight MT Light" w:cs="Gentium Basic"/>
              </w:rPr>
              <w:t xml:space="preserve"> kinerja Penyedia.</w:t>
            </w:r>
          </w:p>
        </w:tc>
      </w:tr>
      <w:tr w:rsidR="00F77AEA" w:rsidRPr="002A2E10" w14:paraId="0474D61F" w14:textId="77777777">
        <w:tc>
          <w:tcPr>
            <w:tcW w:w="3060" w:type="dxa"/>
            <w:shd w:val="clear" w:color="auto" w:fill="auto"/>
          </w:tcPr>
          <w:p w14:paraId="01141195"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Fasilitas</w:t>
            </w:r>
          </w:p>
        </w:tc>
        <w:tc>
          <w:tcPr>
            <w:tcW w:w="5675" w:type="dxa"/>
            <w:shd w:val="clear" w:color="auto" w:fill="auto"/>
          </w:tcPr>
          <w:p w14:paraId="79F34396" w14:textId="77777777" w:rsidR="00F77AEA" w:rsidRPr="002A2E10" w:rsidRDefault="00603F50">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dapat memberikan fasilitas berupa sarana dan prasarana atau kemudahan lainnya (jika ada) yang tercantum dalam SSKK untuk kelancaran pelaksanan pekerjaan ini.</w:t>
            </w:r>
          </w:p>
        </w:tc>
      </w:tr>
      <w:tr w:rsidR="00F77AEA" w:rsidRPr="002A2E10" w14:paraId="4F8A5B59" w14:textId="77777777">
        <w:tc>
          <w:tcPr>
            <w:tcW w:w="3060" w:type="dxa"/>
            <w:shd w:val="clear" w:color="auto" w:fill="auto"/>
          </w:tcPr>
          <w:p w14:paraId="11470F3F"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Peristiwa Kompensasi</w:t>
            </w:r>
          </w:p>
        </w:tc>
        <w:tc>
          <w:tcPr>
            <w:tcW w:w="5675" w:type="dxa"/>
            <w:shd w:val="clear" w:color="auto" w:fill="auto"/>
          </w:tcPr>
          <w:p w14:paraId="6E20AF43" w14:textId="77777777" w:rsidR="00F77AEA" w:rsidRPr="002A2E10" w:rsidRDefault="002B4AD1">
            <w:pPr>
              <w:numPr>
                <w:ilvl w:val="1"/>
                <w:numId w:val="14"/>
              </w:numPr>
              <w:spacing w:after="60"/>
              <w:ind w:left="720"/>
              <w:jc w:val="both"/>
              <w:rPr>
                <w:rFonts w:ascii="Footlight MT Light" w:eastAsia="Gentium Basic" w:hAnsi="Footlight MT Light" w:cs="Gentium Basic"/>
                <w:strike/>
              </w:rPr>
            </w:pPr>
            <w:r w:rsidRPr="002A2E10">
              <w:rPr>
                <w:rFonts w:ascii="Footlight MT Light" w:eastAsia="Gentium Basic" w:hAnsi="Footlight MT Light" w:cs="Gentium Basic"/>
              </w:rPr>
              <w:t>Peristiwa Kompensasi dapat diberikan kepada Penyedia yaitu:</w:t>
            </w:r>
            <w:r w:rsidRPr="002A2E10">
              <w:rPr>
                <w:rFonts w:ascii="Footlight MT Light" w:eastAsia="Gentium Basic" w:hAnsi="Footlight MT Light" w:cs="Gentium Basic"/>
                <w:strike/>
              </w:rPr>
              <w:t xml:space="preserve"> </w:t>
            </w:r>
          </w:p>
          <w:p w14:paraId="76F09333" w14:textId="77777777" w:rsidR="00F77AEA" w:rsidRPr="002A2E10" w:rsidRDefault="00603F50" w:rsidP="00544BB0">
            <w:pPr>
              <w:widowControl w:val="0"/>
              <w:numPr>
                <w:ilvl w:val="0"/>
                <w:numId w:val="270"/>
              </w:numPr>
              <w:pBdr>
                <w:top w:val="nil"/>
                <w:left w:val="nil"/>
                <w:bottom w:val="nil"/>
                <w:right w:val="nil"/>
                <w:between w:val="nil"/>
              </w:pBdr>
              <w:tabs>
                <w:tab w:val="left" w:pos="1085"/>
              </w:tabs>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mengubah jadwal pekerjaan yang dapat mempengaruhi pelaksanaan pekerjaan;</w:t>
            </w:r>
          </w:p>
          <w:p w14:paraId="064C0118" w14:textId="77777777" w:rsidR="00F77AEA" w:rsidRPr="002A2E10" w:rsidRDefault="002B4AD1" w:rsidP="00544BB0">
            <w:pPr>
              <w:widowControl w:val="0"/>
              <w:numPr>
                <w:ilvl w:val="0"/>
                <w:numId w:val="270"/>
              </w:numPr>
              <w:pBdr>
                <w:top w:val="nil"/>
                <w:left w:val="nil"/>
                <w:bottom w:val="nil"/>
                <w:right w:val="nil"/>
                <w:between w:val="nil"/>
              </w:pBdr>
              <w:tabs>
                <w:tab w:val="left" w:pos="1085"/>
              </w:tabs>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keterlambatan pembayaran kepada Penyedia;</w:t>
            </w:r>
          </w:p>
          <w:p w14:paraId="2CD2A90C" w14:textId="77777777" w:rsidR="00F77AEA" w:rsidRPr="002A2E10" w:rsidRDefault="00603F50" w:rsidP="00544BB0">
            <w:pPr>
              <w:widowControl w:val="0"/>
              <w:numPr>
                <w:ilvl w:val="0"/>
                <w:numId w:val="270"/>
              </w:numPr>
              <w:pBdr>
                <w:top w:val="nil"/>
                <w:left w:val="nil"/>
                <w:bottom w:val="nil"/>
                <w:right w:val="nil"/>
                <w:between w:val="nil"/>
              </w:pBdr>
              <w:tabs>
                <w:tab w:val="left" w:pos="1085"/>
              </w:tabs>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tidak memberikan gambar-gambar, spesifikasi dan/atau instruksi sesuai jadwal yang dibutuhkan;</w:t>
            </w:r>
          </w:p>
          <w:p w14:paraId="28ABF519" w14:textId="77777777" w:rsidR="00F77AEA" w:rsidRPr="002A2E10" w:rsidRDefault="002B4AD1" w:rsidP="00544BB0">
            <w:pPr>
              <w:widowControl w:val="0"/>
              <w:numPr>
                <w:ilvl w:val="0"/>
                <w:numId w:val="270"/>
              </w:numPr>
              <w:pBdr>
                <w:top w:val="nil"/>
                <w:left w:val="nil"/>
                <w:bottom w:val="nil"/>
                <w:right w:val="nil"/>
                <w:between w:val="nil"/>
              </w:pBdr>
              <w:tabs>
                <w:tab w:val="left" w:pos="1085"/>
              </w:tabs>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Penyedia belum bisa masuk ke lokasi sesuai jadwal dalam kontrak;</w:t>
            </w:r>
          </w:p>
          <w:p w14:paraId="67E67B59" w14:textId="77777777" w:rsidR="00F77AEA" w:rsidRPr="002A2E10" w:rsidRDefault="00603F50" w:rsidP="00544BB0">
            <w:pPr>
              <w:widowControl w:val="0"/>
              <w:numPr>
                <w:ilvl w:val="0"/>
                <w:numId w:val="270"/>
              </w:numPr>
              <w:pBdr>
                <w:top w:val="nil"/>
                <w:left w:val="nil"/>
                <w:bottom w:val="nil"/>
                <w:right w:val="nil"/>
                <w:between w:val="nil"/>
              </w:pBdr>
              <w:tabs>
                <w:tab w:val="left" w:pos="1085"/>
              </w:tabs>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menginstruksikan kepada pihak Penyedia untuk melakukan pengujian tambahan yang setelah dilaksanakan pengujian ternyata tidak ditemukan kerusakan/kegagalan/penyimpangan;</w:t>
            </w:r>
          </w:p>
          <w:p w14:paraId="1016F92D" w14:textId="77777777" w:rsidR="00F77AEA" w:rsidRPr="002A2E10" w:rsidRDefault="00603F50" w:rsidP="00544BB0">
            <w:pPr>
              <w:widowControl w:val="0"/>
              <w:numPr>
                <w:ilvl w:val="0"/>
                <w:numId w:val="270"/>
              </w:numPr>
              <w:pBdr>
                <w:top w:val="nil"/>
                <w:left w:val="nil"/>
                <w:bottom w:val="nil"/>
                <w:right w:val="nil"/>
                <w:between w:val="nil"/>
              </w:pBdr>
              <w:tabs>
                <w:tab w:val="left" w:pos="1085"/>
              </w:tabs>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memerintahkan penundaan pelaksanaan pekerjaan;</w:t>
            </w:r>
          </w:p>
          <w:p w14:paraId="5C61DFC7" w14:textId="77777777" w:rsidR="00F77AEA" w:rsidRPr="002A2E10" w:rsidRDefault="00603F50" w:rsidP="00544BB0">
            <w:pPr>
              <w:widowControl w:val="0"/>
              <w:numPr>
                <w:ilvl w:val="0"/>
                <w:numId w:val="270"/>
              </w:numPr>
              <w:pBdr>
                <w:top w:val="nil"/>
                <w:left w:val="nil"/>
                <w:bottom w:val="nil"/>
                <w:right w:val="nil"/>
                <w:between w:val="nil"/>
              </w:pBdr>
              <w:tabs>
                <w:tab w:val="left" w:pos="1085"/>
              </w:tabs>
              <w:ind w:left="1077" w:hanging="35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memerintahkan untuk mengatasi kondisi tertentu yang tidak dapat diduga sebelumnya yang disebabkan/tidak disebabkan oleh </w:t>
            </w: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atau</w:t>
            </w:r>
          </w:p>
          <w:p w14:paraId="31D2CA7B" w14:textId="77777777" w:rsidR="00F77AEA" w:rsidRPr="002A2E10" w:rsidRDefault="002B4AD1" w:rsidP="00544BB0">
            <w:pPr>
              <w:widowControl w:val="0"/>
              <w:numPr>
                <w:ilvl w:val="0"/>
                <w:numId w:val="270"/>
              </w:numPr>
              <w:pBdr>
                <w:top w:val="nil"/>
                <w:left w:val="nil"/>
                <w:bottom w:val="nil"/>
                <w:right w:val="nil"/>
                <w:between w:val="nil"/>
              </w:pBdr>
              <w:tabs>
                <w:tab w:val="left" w:pos="1085"/>
              </w:tabs>
              <w:spacing w:after="120"/>
              <w:ind w:left="1077" w:hanging="357"/>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ketentuan</w:t>
            </w:r>
            <w:proofErr w:type="gramEnd"/>
            <w:r w:rsidRPr="002A2E10">
              <w:rPr>
                <w:rFonts w:ascii="Footlight MT Light" w:eastAsia="Gentium Basic" w:hAnsi="Footlight MT Light" w:cs="Gentium Basic"/>
                <w:color w:val="000000"/>
              </w:rPr>
              <w:t xml:space="preserve"> lain dalam SSKK.</w:t>
            </w:r>
          </w:p>
          <w:p w14:paraId="7EAEADD1"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Jika Peristiwa Kompensasi mengakibatkan pengeluaran tambahan dan/atau keterlambatan penyelesaian pekerjaan maka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berkewajiban untuk membayar ganti rugi dan/atau memberikan perpanjangan Masa Pelaksanaan.</w:t>
            </w:r>
          </w:p>
          <w:p w14:paraId="0E4F22AA"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Ganti rugi akibat Peristiwa Kompensasi hanya dapat dibayarkan jika berdasarkan data penunjang dan perhitungan kompensasi yang </w:t>
            </w:r>
            <w:r w:rsidRPr="002A2E10">
              <w:rPr>
                <w:rFonts w:ascii="Footlight MT Light" w:eastAsia="Gentium Basic" w:hAnsi="Footlight MT Light" w:cs="Gentium Basic"/>
              </w:rPr>
              <w:lastRenderedPageBreak/>
              <w:t xml:space="preserve">diajukan oleh Penyedia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dibuktikan kerugian nyata.</w:t>
            </w:r>
          </w:p>
          <w:p w14:paraId="0CF1916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Perpanjangan Masa Pelaksanaan hanya dapat diberikan jika berdasarkan data penunjang dan perhitungan kompensasi yang diajukan oleh Penyedia kepada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dibuktikan perlunya tambahan waktu akibat Peristiwa Kompensasi.</w:t>
            </w:r>
          </w:p>
          <w:p w14:paraId="777B481C" w14:textId="6E6F95A1" w:rsidR="00C36968" w:rsidRPr="002A2E10" w:rsidRDefault="002B4AD1" w:rsidP="00645D6A">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Penyedia tidak berhak atas ganti rugi dan/atau perpanjangan Masa Pelaksanaan jika Penyedia gagal atau lalai untuk memberikan peringatan dini dalam mengantisipasi atau mengatasi dampak Peristiwa Kompensasi.</w:t>
            </w:r>
          </w:p>
        </w:tc>
      </w:tr>
    </w:tbl>
    <w:p w14:paraId="09DF44DF" w14:textId="77777777" w:rsidR="00F77AEA" w:rsidRPr="002A2E10" w:rsidRDefault="002B4AD1" w:rsidP="00544BB0">
      <w:pPr>
        <w:pStyle w:val="Heading2"/>
        <w:keepNext/>
        <w:keepLines/>
        <w:numPr>
          <w:ilvl w:val="0"/>
          <w:numId w:val="281"/>
        </w:numPr>
        <w:spacing w:after="60"/>
        <w:ind w:hanging="446"/>
      </w:pPr>
      <w:bookmarkStart w:id="125" w:name="_Toc69979098"/>
      <w:r w:rsidRPr="002A2E10">
        <w:lastRenderedPageBreak/>
        <w:t>TENAGA KERJA KONSTRUKSI DAN/ATAU PERALATAN PENYEDIA</w:t>
      </w:r>
      <w:bookmarkEnd w:id="125"/>
    </w:p>
    <w:tbl>
      <w:tblPr>
        <w:tblStyle w:val="affff3"/>
        <w:tblW w:w="8735" w:type="dxa"/>
        <w:tblInd w:w="-95" w:type="dxa"/>
        <w:tblLayout w:type="fixed"/>
        <w:tblLook w:val="0400" w:firstRow="0" w:lastRow="0" w:firstColumn="0" w:lastColumn="0" w:noHBand="0" w:noVBand="1"/>
      </w:tblPr>
      <w:tblGrid>
        <w:gridCol w:w="3060"/>
        <w:gridCol w:w="5675"/>
      </w:tblGrid>
      <w:tr w:rsidR="00F77AEA" w:rsidRPr="002A2E10" w14:paraId="154185AB" w14:textId="77777777">
        <w:tc>
          <w:tcPr>
            <w:tcW w:w="3060" w:type="dxa"/>
            <w:shd w:val="clear" w:color="auto" w:fill="auto"/>
          </w:tcPr>
          <w:p w14:paraId="5561C2D4"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Tenaga Kerja Konstruksi</w:t>
            </w:r>
          </w:p>
        </w:tc>
        <w:tc>
          <w:tcPr>
            <w:tcW w:w="5675" w:type="dxa"/>
            <w:shd w:val="clear" w:color="auto" w:fill="auto"/>
          </w:tcPr>
          <w:p w14:paraId="227C121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Setiap Tenaga Kerja Konstruksi yang bekerja pada pekerjaan ini wajib memiliki sertifikat kompetensi kerja.</w:t>
            </w:r>
          </w:p>
          <w:p w14:paraId="0CCFA6E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F77AEA" w:rsidRPr="002A2E10" w14:paraId="6B8C4438" w14:textId="77777777">
        <w:tc>
          <w:tcPr>
            <w:tcW w:w="3060" w:type="dxa"/>
            <w:shd w:val="clear" w:color="auto" w:fill="auto"/>
          </w:tcPr>
          <w:p w14:paraId="0DB19DA2"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Personel Manajerial dan/atau Peralatan Utama</w:t>
            </w:r>
          </w:p>
        </w:tc>
        <w:tc>
          <w:tcPr>
            <w:tcW w:w="5675" w:type="dxa"/>
            <w:shd w:val="clear" w:color="auto" w:fill="auto"/>
          </w:tcPr>
          <w:p w14:paraId="71F8FF4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Personel Manajerial yang ditempatkan dan dipekerjakan harus sesuai dengan yang tercantum dalam Lampiran A SSKK.</w:t>
            </w:r>
          </w:p>
          <w:p w14:paraId="7866462B"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Peralatan Utama yang ditempatkan dan digunakan untuk pelaksanaan pekerjaan adalah peralatan yang laik dan harus sesuai dengan yang tercantum dalam Lampiran A SSKK.</w:t>
            </w:r>
          </w:p>
          <w:p w14:paraId="16C7015F" w14:textId="49CC42AA" w:rsidR="00C36968" w:rsidRPr="002A2E10" w:rsidRDefault="002B4AD1" w:rsidP="00645D6A">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Personel Manajerial berkewajiban untuk menjaga kerahasiaan pekerjaannya. Jika diperlukan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Personel Manajerial dapat sewaktu-waktu disyaratkan untuk menjaga kerahasiaan pekerjaan di bawah sumpah.</w:t>
            </w:r>
          </w:p>
        </w:tc>
      </w:tr>
    </w:tbl>
    <w:p w14:paraId="7F2206B6" w14:textId="77777777" w:rsidR="00F77AEA" w:rsidRPr="002A2E10" w:rsidRDefault="002B4AD1" w:rsidP="00544BB0">
      <w:pPr>
        <w:pStyle w:val="Heading2"/>
        <w:keepNext/>
        <w:keepLines/>
        <w:numPr>
          <w:ilvl w:val="0"/>
          <w:numId w:val="281"/>
        </w:numPr>
        <w:spacing w:after="60"/>
        <w:ind w:hanging="446"/>
      </w:pPr>
      <w:bookmarkStart w:id="126" w:name="_Toc69979099"/>
      <w:r w:rsidRPr="002A2E10">
        <w:t>PEMBAYARAN KEPADA PENYEDIA</w:t>
      </w:r>
      <w:bookmarkEnd w:id="126"/>
    </w:p>
    <w:tbl>
      <w:tblPr>
        <w:tblStyle w:val="affff4"/>
        <w:tblW w:w="8735" w:type="dxa"/>
        <w:tblInd w:w="-95" w:type="dxa"/>
        <w:tblLayout w:type="fixed"/>
        <w:tblLook w:val="0400" w:firstRow="0" w:lastRow="0" w:firstColumn="0" w:lastColumn="0" w:noHBand="0" w:noVBand="1"/>
      </w:tblPr>
      <w:tblGrid>
        <w:gridCol w:w="3060"/>
        <w:gridCol w:w="5675"/>
      </w:tblGrid>
      <w:tr w:rsidR="00F77AEA" w:rsidRPr="002A2E10" w14:paraId="508B12F1" w14:textId="77777777">
        <w:tc>
          <w:tcPr>
            <w:tcW w:w="3060" w:type="dxa"/>
            <w:shd w:val="clear" w:color="auto" w:fill="auto"/>
          </w:tcPr>
          <w:p w14:paraId="57686362"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Harga Kontrak</w:t>
            </w:r>
          </w:p>
        </w:tc>
        <w:tc>
          <w:tcPr>
            <w:tcW w:w="5675" w:type="dxa"/>
            <w:shd w:val="clear" w:color="auto" w:fill="auto"/>
          </w:tcPr>
          <w:p w14:paraId="5AB99CC3"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membayar kepada Penyedia atas pelaksanaan pekerjaan dalam Kontrak sebesar Harga Kontrak. </w:t>
            </w:r>
          </w:p>
          <w:p w14:paraId="1DBFCFD7" w14:textId="1D9BB174"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Harga Kontrak telah memperhitungkan meliputi:</w:t>
            </w:r>
          </w:p>
          <w:p w14:paraId="62952D44" w14:textId="77777777" w:rsidR="00F77AEA" w:rsidRPr="002A2E10" w:rsidRDefault="002B4AD1" w:rsidP="00544BB0">
            <w:pPr>
              <w:pStyle w:val="ListParagraph"/>
              <w:numPr>
                <w:ilvl w:val="0"/>
                <w:numId w:val="318"/>
              </w:numPr>
              <w:ind w:left="1169" w:hanging="425"/>
              <w:jc w:val="both"/>
              <w:rPr>
                <w:rFonts w:ascii="Footlight MT Light" w:eastAsia="Gentium Basic" w:hAnsi="Footlight MT Light" w:cs="Gentium Basic"/>
              </w:rPr>
            </w:pPr>
            <w:r w:rsidRPr="002A2E10">
              <w:rPr>
                <w:rFonts w:ascii="Footlight MT Light" w:eastAsia="Gentium Basic" w:hAnsi="Footlight MT Light" w:cs="Gentium Basic"/>
              </w:rPr>
              <w:t>beban pajak;</w:t>
            </w:r>
          </w:p>
          <w:p w14:paraId="0FF67275" w14:textId="46AD40A4" w:rsidR="009F316E" w:rsidRPr="002A2E10" w:rsidRDefault="002B4AD1" w:rsidP="00544BB0">
            <w:pPr>
              <w:pStyle w:val="ListParagraph"/>
              <w:numPr>
                <w:ilvl w:val="0"/>
                <w:numId w:val="318"/>
              </w:numPr>
              <w:ind w:left="1169" w:hanging="425"/>
              <w:jc w:val="both"/>
              <w:rPr>
                <w:rFonts w:ascii="Footlight MT Light" w:hAnsi="Footlight MT Light" w:cs="Tahoma"/>
                <w:strike/>
              </w:rPr>
            </w:pPr>
            <w:r w:rsidRPr="002A2E10">
              <w:rPr>
                <w:rFonts w:ascii="Footlight MT Light" w:eastAsia="Gentium Basic" w:hAnsi="Footlight MT Light" w:cs="Gentium Basic"/>
              </w:rPr>
              <w:t xml:space="preserve">keuntungan dan biaya </w:t>
            </w:r>
            <w:r w:rsidR="009F316E" w:rsidRPr="002A2E10">
              <w:rPr>
                <w:rFonts w:ascii="Footlight MT Light" w:hAnsi="Footlight MT Light" w:cs="Tahoma"/>
              </w:rPr>
              <w:t xml:space="preserve">tidak langsung;  </w:t>
            </w:r>
          </w:p>
          <w:p w14:paraId="7C91A36E" w14:textId="77777777" w:rsidR="00F77AEA" w:rsidRPr="002A2E10" w:rsidRDefault="002B4AD1" w:rsidP="00544BB0">
            <w:pPr>
              <w:pStyle w:val="ListParagraph"/>
              <w:numPr>
                <w:ilvl w:val="0"/>
                <w:numId w:val="318"/>
              </w:numPr>
              <w:ind w:left="1169" w:hanging="425"/>
              <w:jc w:val="both"/>
              <w:rPr>
                <w:rFonts w:ascii="Footlight MT Light" w:eastAsia="Gentium Basic" w:hAnsi="Footlight MT Light" w:cs="Gentium Basic"/>
              </w:rPr>
            </w:pPr>
            <w:r w:rsidRPr="002A2E10">
              <w:rPr>
                <w:rFonts w:ascii="Footlight MT Light" w:eastAsia="Gentium Basic" w:hAnsi="Footlight MT Light" w:cs="Gentium Basic"/>
              </w:rPr>
              <w:t>biaya pelaksanaan pekerjaan; dan</w:t>
            </w:r>
          </w:p>
          <w:p w14:paraId="7A37A440" w14:textId="77777777" w:rsidR="00F77AEA" w:rsidRPr="002A2E10" w:rsidRDefault="002B4AD1" w:rsidP="00544BB0">
            <w:pPr>
              <w:pStyle w:val="ListParagraph"/>
              <w:numPr>
                <w:ilvl w:val="0"/>
                <w:numId w:val="318"/>
              </w:numPr>
              <w:ind w:left="1169" w:hanging="425"/>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biaya</w:t>
            </w:r>
            <w:proofErr w:type="gramEnd"/>
            <w:r w:rsidRPr="002A2E10">
              <w:rPr>
                <w:rFonts w:ascii="Footlight MT Light" w:eastAsia="Gentium Basic" w:hAnsi="Footlight MT Light" w:cs="Gentium Basic"/>
              </w:rPr>
              <w:t xml:space="preserve"> penerapan SMKK.</w:t>
            </w:r>
          </w:p>
          <w:p w14:paraId="43A51DAA"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Rincian Harga Kontrak sesuai dengan rincian yang tercantum dalam Daftar Kuantitas dan Harga.</w:t>
            </w:r>
          </w:p>
          <w:p w14:paraId="306FEAAF" w14:textId="77777777" w:rsidR="00F77AEA" w:rsidRPr="002A2E10" w:rsidRDefault="002B4AD1">
            <w:pPr>
              <w:numPr>
                <w:ilvl w:val="1"/>
                <w:numId w:val="14"/>
              </w:numPr>
              <w:spacing w:after="120"/>
              <w:ind w:left="720"/>
              <w:jc w:val="both"/>
              <w:rPr>
                <w:rFonts w:ascii="Footlight MT Light" w:eastAsia="Gentium Basic" w:hAnsi="Footlight MT Light" w:cs="Gentium Basic"/>
              </w:rPr>
            </w:pPr>
            <w:bookmarkStart w:id="127" w:name="bookmark=id.3gnlt4p" w:colFirst="0" w:colLast="0"/>
            <w:bookmarkStart w:id="128" w:name="bookmark=id.wnyagw" w:colFirst="0" w:colLast="0"/>
            <w:bookmarkEnd w:id="127"/>
            <w:bookmarkEnd w:id="128"/>
            <w:r w:rsidRPr="002A2E10">
              <w:rPr>
                <w:rFonts w:ascii="Footlight MT Light" w:eastAsia="Gentium Basic" w:hAnsi="Footlight MT Light" w:cs="Gentium Basic"/>
              </w:rPr>
              <w:lastRenderedPageBreak/>
              <w:t>Besaran Harga Kontrak sesuai dengan penawaran yang sebagaimana yang telah diubah terakhir kali sesuai dengan ketentuan dalam Kontrak.</w:t>
            </w:r>
          </w:p>
        </w:tc>
      </w:tr>
      <w:tr w:rsidR="00F77AEA" w:rsidRPr="002A2E10" w14:paraId="68D86C2A" w14:textId="77777777">
        <w:tc>
          <w:tcPr>
            <w:tcW w:w="3060" w:type="dxa"/>
            <w:shd w:val="clear" w:color="auto" w:fill="auto"/>
          </w:tcPr>
          <w:p w14:paraId="02627974"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Pembayaran</w:t>
            </w:r>
          </w:p>
        </w:tc>
        <w:tc>
          <w:tcPr>
            <w:tcW w:w="5675" w:type="dxa"/>
            <w:shd w:val="clear" w:color="auto" w:fill="auto"/>
          </w:tcPr>
          <w:p w14:paraId="16D9F8B6"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Uang Muka</w:t>
            </w:r>
          </w:p>
          <w:p w14:paraId="43271FFB" w14:textId="77777777" w:rsidR="00F77AEA" w:rsidRPr="002A2E10" w:rsidRDefault="002B4AD1" w:rsidP="00544BB0">
            <w:pPr>
              <w:numPr>
                <w:ilvl w:val="0"/>
                <w:numId w:val="272"/>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Uang muka dibayar untuk membiayai mobilisasi peralatan/tenaga kerja konstruksi, pembayaran uang tanda jadi kepada pemasok bahan/material dan/atau untuk persiapan teknis lain.</w:t>
            </w:r>
          </w:p>
          <w:p w14:paraId="4F02C410" w14:textId="77777777" w:rsidR="00A45635" w:rsidRPr="002A2E10" w:rsidRDefault="009F316E" w:rsidP="00544BB0">
            <w:pPr>
              <w:numPr>
                <w:ilvl w:val="0"/>
                <w:numId w:val="272"/>
              </w:numPr>
              <w:spacing w:after="60"/>
              <w:ind w:left="1077" w:hanging="357"/>
              <w:jc w:val="both"/>
              <w:rPr>
                <w:rFonts w:ascii="Footlight MT Light" w:hAnsi="Footlight MT Light" w:cs="Tahoma"/>
              </w:rPr>
            </w:pPr>
            <w:r w:rsidRPr="002A2E10">
              <w:rPr>
                <w:rFonts w:ascii="Footlight MT Light" w:hAnsi="Footlight MT Light" w:cs="Tahoma"/>
              </w:rPr>
              <w:t xml:space="preserve">Besaran uang muka untuk Usaha Mikro, Usaha Kecil, serta Koperasi: </w:t>
            </w:r>
          </w:p>
          <w:p w14:paraId="38287886" w14:textId="77777777" w:rsidR="009F316E" w:rsidRPr="00F1539F" w:rsidRDefault="009F316E" w:rsidP="00544BB0">
            <w:pPr>
              <w:pStyle w:val="ListParagraph"/>
              <w:numPr>
                <w:ilvl w:val="0"/>
                <w:numId w:val="325"/>
              </w:numPr>
              <w:spacing w:after="60"/>
              <w:ind w:left="1452" w:hanging="283"/>
              <w:jc w:val="both"/>
              <w:rPr>
                <w:rFonts w:ascii="Footlight MT Light" w:hAnsi="Footlight MT Light" w:cs="Tahoma"/>
              </w:rPr>
            </w:pPr>
            <w:r w:rsidRPr="00F1539F">
              <w:rPr>
                <w:rFonts w:ascii="Footlight MT Light" w:hAnsi="Footlight MT Light" w:cs="Tahoma"/>
              </w:rPr>
              <w:t>nilai pagu anggaran/kontrak paling sedikit di atas Rp50.000.000,00 (lima puluh juta rupiah) sampai sampai dengan paling banyak Rp200.000.000,00 (dua ratus juta rupiah) diberikan uang muka paling rendah 50% (lima puluh persen);</w:t>
            </w:r>
          </w:p>
          <w:p w14:paraId="03A476F0" w14:textId="77777777" w:rsidR="009F316E" w:rsidRPr="002A2E10" w:rsidRDefault="009F316E" w:rsidP="00544BB0">
            <w:pPr>
              <w:pStyle w:val="ListParagraph"/>
              <w:numPr>
                <w:ilvl w:val="0"/>
                <w:numId w:val="325"/>
              </w:numPr>
              <w:spacing w:after="60"/>
              <w:ind w:left="1452" w:hanging="283"/>
              <w:jc w:val="both"/>
              <w:rPr>
                <w:rFonts w:ascii="Footlight MT Light" w:hAnsi="Footlight MT Light" w:cs="Tahoma"/>
              </w:rPr>
            </w:pPr>
            <w:r w:rsidRPr="002A2E10">
              <w:rPr>
                <w:rFonts w:ascii="Footlight MT Light" w:hAnsi="Footlight MT Light" w:cs="Tahoma"/>
              </w:rPr>
              <w:t>nilai pagu anggaran/kontrak paling sedikit di atasRp200.000.000,00 (dua ratus juta rupiah) sampai dengan paling banyak Rp2.500.000.000,00 (dua miliar lima ratus juta rupiah) dapat diberikan uang muka paling rendah 30% (tiga puluh persen); dan</w:t>
            </w:r>
          </w:p>
          <w:p w14:paraId="577388E3" w14:textId="77777777" w:rsidR="009F316E" w:rsidRPr="002A2E10" w:rsidRDefault="009F316E" w:rsidP="00544BB0">
            <w:pPr>
              <w:pStyle w:val="ListParagraph"/>
              <w:numPr>
                <w:ilvl w:val="0"/>
                <w:numId w:val="325"/>
              </w:numPr>
              <w:spacing w:after="60"/>
              <w:ind w:left="1452" w:hanging="283"/>
              <w:jc w:val="both"/>
              <w:rPr>
                <w:rFonts w:ascii="Footlight MT Light" w:hAnsi="Footlight MT Light" w:cs="Tahoma"/>
              </w:rPr>
            </w:pPr>
            <w:r w:rsidRPr="002A2E10">
              <w:rPr>
                <w:rFonts w:ascii="Footlight MT Light" w:hAnsi="Footlight MT Light" w:cs="Tahoma"/>
              </w:rPr>
              <w:t>nilai pagu anggaran/kontrak paling sedikit di atas Rp2.500.000.000,00 (dua miliar lima ratus juta rupiah)sampai dengan paling banyak Rp15.000.000.000,00 (lima belas miliar rupiah) diberikan uang muka paling tinggi 30% (tiga puluh persen).</w:t>
            </w:r>
          </w:p>
          <w:p w14:paraId="0657530C" w14:textId="77777777" w:rsidR="009F316E" w:rsidRPr="002A2E10" w:rsidRDefault="009F316E" w:rsidP="00544BB0">
            <w:pPr>
              <w:numPr>
                <w:ilvl w:val="0"/>
                <w:numId w:val="272"/>
              </w:numPr>
              <w:spacing w:after="60"/>
              <w:ind w:left="1152" w:hanging="432"/>
              <w:contextualSpacing/>
              <w:jc w:val="both"/>
              <w:rPr>
                <w:rFonts w:ascii="Footlight MT Light" w:hAnsi="Footlight MT Light" w:cs="Tahoma"/>
              </w:rPr>
            </w:pPr>
            <w:r w:rsidRPr="002A2E10">
              <w:rPr>
                <w:rFonts w:ascii="Footlight MT Light" w:hAnsi="Footlight MT Light" w:cs="Tahoma"/>
              </w:rPr>
              <w:t>Besaran uang muka untuk nilai pagu anggaran/kontrak lebih dari Rp15.000.000.000</w:t>
            </w:r>
            <w:proofErr w:type="gramStart"/>
            <w:r w:rsidRPr="002A2E10">
              <w:rPr>
                <w:rFonts w:ascii="Footlight MT Light" w:hAnsi="Footlight MT Light" w:cs="Tahoma"/>
              </w:rPr>
              <w:t>,00</w:t>
            </w:r>
            <w:proofErr w:type="gramEnd"/>
            <w:r w:rsidRPr="002A2E10">
              <w:rPr>
                <w:rFonts w:ascii="Footlight MT Light" w:hAnsi="Footlight MT Light" w:cs="Tahoma"/>
              </w:rPr>
              <w:t xml:space="preserve"> (lima belas miliar rupiah) diberikan uang muka paling tinggi 20% (dua puluh persen).</w:t>
            </w:r>
          </w:p>
          <w:p w14:paraId="3A3E370F" w14:textId="77777777" w:rsidR="00C418E9" w:rsidRPr="00930B9B" w:rsidRDefault="00C418E9" w:rsidP="00544BB0">
            <w:pPr>
              <w:numPr>
                <w:ilvl w:val="0"/>
                <w:numId w:val="272"/>
              </w:numPr>
              <w:spacing w:after="60"/>
              <w:ind w:left="1152" w:hanging="432"/>
              <w:contextualSpacing/>
              <w:jc w:val="both"/>
              <w:rPr>
                <w:rFonts w:ascii="Footlight MT Light" w:hAnsi="Footlight MT Light" w:cs="Tahoma"/>
                <w:color w:val="000000" w:themeColor="text1"/>
              </w:rPr>
            </w:pPr>
            <w:r w:rsidRPr="00930B9B">
              <w:rPr>
                <w:rFonts w:ascii="Footlight MT Light" w:hAnsi="Footlight MT Light" w:cs="Tahoma"/>
                <w:color w:val="000000" w:themeColor="text1"/>
              </w:rPr>
              <w:t>Besaran uang muka untuk Kontrak tahun jamak diberikan Uang muka paling tinggi 15% (</w:t>
            </w:r>
            <w:proofErr w:type="gramStart"/>
            <w:r w:rsidRPr="00930B9B">
              <w:rPr>
                <w:rFonts w:ascii="Footlight MT Light" w:hAnsi="Footlight MT Light" w:cs="Tahoma"/>
                <w:color w:val="000000" w:themeColor="text1"/>
              </w:rPr>
              <w:t>lima</w:t>
            </w:r>
            <w:proofErr w:type="gramEnd"/>
            <w:r w:rsidRPr="00930B9B">
              <w:rPr>
                <w:rFonts w:ascii="Footlight MT Light" w:hAnsi="Footlight MT Light" w:cs="Tahoma"/>
                <w:color w:val="000000" w:themeColor="text1"/>
              </w:rPr>
              <w:t xml:space="preserve"> belas persen) dari nilai Kontrak.</w:t>
            </w:r>
          </w:p>
          <w:p w14:paraId="30812C43" w14:textId="5944E9F6" w:rsidR="00F1539F" w:rsidRPr="00930B9B" w:rsidRDefault="00F1539F" w:rsidP="00544BB0">
            <w:pPr>
              <w:numPr>
                <w:ilvl w:val="0"/>
                <w:numId w:val="272"/>
              </w:numPr>
              <w:spacing w:after="60"/>
              <w:ind w:left="1152" w:hanging="432"/>
              <w:contextualSpacing/>
              <w:jc w:val="both"/>
              <w:rPr>
                <w:rFonts w:ascii="Footlight MT Light" w:hAnsi="Footlight MT Light" w:cs="Tahoma"/>
              </w:rPr>
            </w:pPr>
            <w:r w:rsidRPr="00930B9B">
              <w:rPr>
                <w:rFonts w:ascii="Footlight MT Light" w:hAnsi="Footlight MT Light" w:cs="Tahoma"/>
              </w:rPr>
              <w:t>Besaran uang muka ditentukan dalam SSKK dan dibayar setelah Penyedia menyerahkan Jaminan Uang Muka paling sedikit sebesar uang muka yang diterima.</w:t>
            </w:r>
          </w:p>
          <w:p w14:paraId="668BC940" w14:textId="77777777" w:rsidR="00F1539F" w:rsidRPr="00930B9B" w:rsidRDefault="00F1539F" w:rsidP="00544BB0">
            <w:pPr>
              <w:numPr>
                <w:ilvl w:val="0"/>
                <w:numId w:val="272"/>
              </w:numPr>
              <w:spacing w:after="60"/>
              <w:ind w:left="1152" w:hanging="432"/>
              <w:contextualSpacing/>
              <w:jc w:val="both"/>
              <w:rPr>
                <w:rFonts w:ascii="Footlight MT Light" w:hAnsi="Footlight MT Light" w:cs="Tahoma"/>
              </w:rPr>
            </w:pPr>
            <w:r w:rsidRPr="00930B9B">
              <w:rPr>
                <w:rFonts w:ascii="Footlight MT Light" w:hAnsi="Footlight MT Light" w:cs="Tahoma"/>
              </w:rPr>
              <w:t>Dalam hal diberikan uang muka, maka Penyedia harus mengajukan permohonan pengambilan uang muka secara tertulis kepada Pejabat Penandatangan Kontrak disertai dengan rencana penggunaan uang muka untuk melaksanakan pekerjaan sesuai Kontrak dan rencana pengembaliannya.</w:t>
            </w:r>
          </w:p>
          <w:p w14:paraId="1BB47DF6" w14:textId="77777777" w:rsidR="00F1539F" w:rsidRPr="00930B9B" w:rsidRDefault="00F1539F" w:rsidP="00544BB0">
            <w:pPr>
              <w:numPr>
                <w:ilvl w:val="0"/>
                <w:numId w:val="272"/>
              </w:numPr>
              <w:spacing w:after="60"/>
              <w:ind w:left="1152" w:hanging="432"/>
              <w:contextualSpacing/>
              <w:jc w:val="both"/>
              <w:rPr>
                <w:rFonts w:ascii="Footlight MT Light" w:hAnsi="Footlight MT Light" w:cs="Tahoma"/>
              </w:rPr>
            </w:pPr>
            <w:r w:rsidRPr="00930B9B">
              <w:rPr>
                <w:rFonts w:ascii="Footlight MT Light" w:hAnsi="Footlight MT Light" w:cs="Tahoma"/>
              </w:rPr>
              <w:t xml:space="preserve">Pejabat Penandatangan Kontrak harus mengajukan Surat Permintaan Pembayaran </w:t>
            </w:r>
            <w:r w:rsidRPr="00930B9B">
              <w:rPr>
                <w:rFonts w:ascii="Footlight MT Light" w:hAnsi="Footlight MT Light" w:cs="Tahoma"/>
              </w:rPr>
              <w:lastRenderedPageBreak/>
              <w:t>(SPP) kepada Pejabat Penandatanganan Surat Perintah Membayar (PPSPM) untuk permohonan tersebut pada huruf f, paling lambat 7 (tujuh) hari kerja setelah Jaminan Uang Muka diterima.</w:t>
            </w:r>
          </w:p>
          <w:p w14:paraId="7650F472" w14:textId="77777777" w:rsidR="00F1539F" w:rsidRDefault="00F1539F" w:rsidP="00544BB0">
            <w:pPr>
              <w:numPr>
                <w:ilvl w:val="0"/>
                <w:numId w:val="272"/>
              </w:numPr>
              <w:spacing w:after="60"/>
              <w:ind w:left="1152" w:hanging="432"/>
              <w:contextualSpacing/>
              <w:jc w:val="both"/>
              <w:rPr>
                <w:rFonts w:ascii="Footlight MT Light" w:hAnsi="Footlight MT Light" w:cs="Tahoma"/>
              </w:rPr>
            </w:pPr>
            <w:r w:rsidRPr="00930B9B">
              <w:rPr>
                <w:rFonts w:ascii="Footlight MT Light" w:hAnsi="Footlight MT Light" w:cs="Tahoma"/>
              </w:rPr>
              <w:t xml:space="preserve">Pengembalian uang muka harus diperhitungkan berangsur-angsur secara proporsional pada setiap pembayaran prestasi pekerjaan dan paling lambat harus lunas pada saat pekerjaan </w:t>
            </w:r>
            <w:r>
              <w:rPr>
                <w:rFonts w:ascii="Footlight MT Light" w:hAnsi="Footlight MT Light" w:cs="Tahoma"/>
              </w:rPr>
              <w:t>selesai</w:t>
            </w:r>
            <w:r w:rsidRPr="00930B9B">
              <w:rPr>
                <w:rFonts w:ascii="Footlight MT Light" w:hAnsi="Footlight MT Light" w:cs="Tahoma"/>
              </w:rPr>
              <w:t>.</w:t>
            </w:r>
          </w:p>
          <w:p w14:paraId="2FA223DE"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Prestasi pekerjaan </w:t>
            </w:r>
          </w:p>
          <w:p w14:paraId="7A46D26A" w14:textId="77777777" w:rsidR="00F77AEA" w:rsidRPr="002A2E10" w:rsidRDefault="002B4AD1">
            <w:p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Pembayaran prestasi hasil pekerjaan yang disepakati dilakukan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dengan ketentuan:</w:t>
            </w:r>
          </w:p>
          <w:p w14:paraId="0A031363" w14:textId="77777777" w:rsidR="00F77AEA" w:rsidRPr="002A2E10" w:rsidRDefault="002B4AD1" w:rsidP="00544BB0">
            <w:pPr>
              <w:numPr>
                <w:ilvl w:val="6"/>
                <w:numId w:val="23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Penyedia telah mengajukan tagihan disertai laporan kemajuan hasil pekerjaan;</w:t>
            </w:r>
          </w:p>
          <w:p w14:paraId="330B7F94" w14:textId="77777777" w:rsidR="00F77AEA" w:rsidRPr="002A2E10" w:rsidRDefault="002B4AD1" w:rsidP="00544BB0">
            <w:pPr>
              <w:numPr>
                <w:ilvl w:val="6"/>
                <w:numId w:val="23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 xml:space="preserve">pembayaran dilakukan tidak boleh melebihi kemajuan hasil pekerjaan yang telah dicapai dan diterima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p w14:paraId="5B2A1699" w14:textId="77777777" w:rsidR="00F77AEA" w:rsidRPr="002A2E10" w:rsidRDefault="002B4AD1" w:rsidP="00544BB0">
            <w:pPr>
              <w:numPr>
                <w:ilvl w:val="6"/>
                <w:numId w:val="23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pembayaran dilakukan terhadap pekerjaan yang sudah terpasang;</w:t>
            </w:r>
          </w:p>
          <w:p w14:paraId="78B1D082" w14:textId="77777777" w:rsidR="00F77AEA" w:rsidRPr="002A2E10" w:rsidRDefault="002B4AD1" w:rsidP="00544BB0">
            <w:pPr>
              <w:numPr>
                <w:ilvl w:val="6"/>
                <w:numId w:val="23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pembayaran dilakukan dengan sistem bulanan atau sistem termin sesuai ketentuan dalam SSKK;</w:t>
            </w:r>
          </w:p>
          <w:p w14:paraId="5898FEC4" w14:textId="77777777" w:rsidR="00F77AEA" w:rsidRPr="002A2E10" w:rsidRDefault="002B4AD1" w:rsidP="00544BB0">
            <w:pPr>
              <w:numPr>
                <w:ilvl w:val="6"/>
                <w:numId w:val="238"/>
              </w:numPr>
              <w:spacing w:after="60"/>
              <w:ind w:left="1077" w:hanging="357"/>
              <w:jc w:val="both"/>
              <w:rPr>
                <w:rFonts w:ascii="Footlight MT Light" w:eastAsia="Gentium Basic" w:hAnsi="Footlight MT Light" w:cs="Gentium Basic"/>
              </w:rPr>
            </w:pPr>
            <w:r w:rsidRPr="002A2E10">
              <w:rPr>
                <w:rFonts w:ascii="Footlight MT Light" w:eastAsia="Gentium Basic" w:hAnsi="Footlight MT Light" w:cs="Gentium Basic"/>
              </w:rPr>
              <w:t>pembayaran harus memperhitungkan:</w:t>
            </w:r>
          </w:p>
          <w:p w14:paraId="007282A5" w14:textId="77777777" w:rsidR="00F77AEA" w:rsidRPr="002A2E10" w:rsidRDefault="002B4AD1" w:rsidP="00544BB0">
            <w:pPr>
              <w:numPr>
                <w:ilvl w:val="4"/>
                <w:numId w:val="237"/>
              </w:numPr>
              <w:pBdr>
                <w:top w:val="nil"/>
                <w:left w:val="nil"/>
                <w:bottom w:val="nil"/>
                <w:right w:val="nil"/>
                <w:between w:val="nil"/>
              </w:pBdr>
              <w:tabs>
                <w:tab w:val="left" w:pos="1584"/>
              </w:tabs>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angsuran uang muka;</w:t>
            </w:r>
          </w:p>
          <w:p w14:paraId="440A9476" w14:textId="77777777" w:rsidR="00F77AEA" w:rsidRPr="002A2E10" w:rsidRDefault="002B4AD1" w:rsidP="00544BB0">
            <w:pPr>
              <w:numPr>
                <w:ilvl w:val="4"/>
                <w:numId w:val="237"/>
              </w:numPr>
              <w:pBdr>
                <w:top w:val="nil"/>
                <w:left w:val="nil"/>
                <w:bottom w:val="nil"/>
                <w:right w:val="nil"/>
                <w:between w:val="nil"/>
              </w:pBdr>
              <w:tabs>
                <w:tab w:val="left" w:pos="1584"/>
              </w:tabs>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peralatan dan/atau bahan yang menjadi bagian permanen dari hasil pekerjaan  yang akan diserahterimakan (</w:t>
            </w:r>
            <w:r w:rsidRPr="002A2E10">
              <w:rPr>
                <w:rFonts w:ascii="Footlight MT Light" w:eastAsia="Gentium Basic" w:hAnsi="Footlight MT Light" w:cs="Gentium Basic"/>
                <w:i/>
                <w:color w:val="000000"/>
              </w:rPr>
              <w:t>material on site</w:t>
            </w:r>
            <w:r w:rsidRPr="002A2E10">
              <w:rPr>
                <w:rFonts w:ascii="Footlight MT Light" w:eastAsia="Gentium Basic" w:hAnsi="Footlight MT Light" w:cs="Gentium Basic"/>
                <w:color w:val="000000"/>
              </w:rPr>
              <w:t>) yang sudah dibayar sebelumnya;</w:t>
            </w:r>
          </w:p>
          <w:p w14:paraId="64EE4643" w14:textId="77777777" w:rsidR="00F77AEA" w:rsidRPr="002A2E10" w:rsidRDefault="002B4AD1" w:rsidP="00544BB0">
            <w:pPr>
              <w:numPr>
                <w:ilvl w:val="4"/>
                <w:numId w:val="237"/>
              </w:numPr>
              <w:pBdr>
                <w:top w:val="nil"/>
                <w:left w:val="nil"/>
                <w:bottom w:val="nil"/>
                <w:right w:val="nil"/>
                <w:between w:val="nil"/>
              </w:pBdr>
              <w:tabs>
                <w:tab w:val="left" w:pos="1584"/>
              </w:tabs>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denda (apabila ada);</w:t>
            </w:r>
          </w:p>
          <w:p w14:paraId="240A6404" w14:textId="77777777" w:rsidR="00F77AEA" w:rsidRPr="002A2E10" w:rsidRDefault="002B4AD1" w:rsidP="00544BB0">
            <w:pPr>
              <w:numPr>
                <w:ilvl w:val="4"/>
                <w:numId w:val="237"/>
              </w:numPr>
              <w:pBdr>
                <w:top w:val="nil"/>
                <w:left w:val="nil"/>
                <w:bottom w:val="nil"/>
                <w:right w:val="nil"/>
                <w:between w:val="nil"/>
              </w:pBdr>
              <w:tabs>
                <w:tab w:val="left" w:pos="1584"/>
              </w:tabs>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pajak; dan/atau</w:t>
            </w:r>
          </w:p>
          <w:p w14:paraId="3DABA19B" w14:textId="77777777" w:rsidR="00F77AEA" w:rsidRPr="002A2E10" w:rsidRDefault="002B4AD1" w:rsidP="00544BB0">
            <w:pPr>
              <w:numPr>
                <w:ilvl w:val="4"/>
                <w:numId w:val="237"/>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uang</w:t>
            </w:r>
            <w:proofErr w:type="gramEnd"/>
            <w:r w:rsidRPr="002A2E10">
              <w:rPr>
                <w:rFonts w:ascii="Footlight MT Light" w:eastAsia="Gentium Basic" w:hAnsi="Footlight MT Light" w:cs="Gentium Basic"/>
                <w:color w:val="000000"/>
              </w:rPr>
              <w:t xml:space="preserve"> retensi.</w:t>
            </w:r>
          </w:p>
          <w:p w14:paraId="7C637AF7" w14:textId="77777777" w:rsidR="00F77AEA" w:rsidRPr="002A2E10" w:rsidRDefault="002B4AD1" w:rsidP="00544BB0">
            <w:pPr>
              <w:numPr>
                <w:ilvl w:val="6"/>
                <w:numId w:val="238"/>
              </w:numPr>
              <w:spacing w:after="60"/>
              <w:ind w:left="1152" w:hanging="432"/>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untuk</w:t>
            </w:r>
            <w:proofErr w:type="gramEnd"/>
            <w:r w:rsidRPr="002A2E10">
              <w:rPr>
                <w:rFonts w:ascii="Footlight MT Light" w:eastAsia="Gentium Basic" w:hAnsi="Footlight MT Light" w:cs="Gentium Basic"/>
              </w:rPr>
              <w:t xml:space="preserve"> Kontrak yang mempunyai subkontrak, permintaan pembayaran harus dilengkapi bukti pembayaran kepada seluruh Subkontraktor sesuai dengan prestasi pekerjaan. Pembayaran kepada Subkontraktor dilakukan sesuai prestasi pekerjaan yang selesai dilaksanakan oleh Subkontraktor tanpa harus menunggu pembayaran terlebih dahulu dari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p w14:paraId="0F7156C3" w14:textId="77777777" w:rsidR="00F77AEA" w:rsidRPr="002A2E10" w:rsidRDefault="002B4AD1" w:rsidP="00544BB0">
            <w:pPr>
              <w:numPr>
                <w:ilvl w:val="6"/>
                <w:numId w:val="238"/>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pembayaran terakhir hanya dilakukan setelah pekerjaan selesai 100% (seratus persen) dan Berita Acara Serah Terima Pertama Pekerjaan ditandatangani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dan Penyedia;</w:t>
            </w:r>
          </w:p>
          <w:p w14:paraId="0A1A223A" w14:textId="77777777" w:rsidR="00F77AEA" w:rsidRPr="002A2E10" w:rsidRDefault="00603F50" w:rsidP="00544BB0">
            <w:pPr>
              <w:numPr>
                <w:ilvl w:val="6"/>
                <w:numId w:val="238"/>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dalam kurun waktu 7 (tujuh) hari kerja setelah </w:t>
            </w:r>
            <w:r w:rsidR="002B4AD1" w:rsidRPr="002A2E10">
              <w:rPr>
                <w:rFonts w:ascii="Footlight MT Light" w:eastAsia="Gentium Basic" w:hAnsi="Footlight MT Light" w:cs="Gentium Basic"/>
              </w:rPr>
              <w:lastRenderedPageBreak/>
              <w:t>pengajuan permintaan pembayaran dari Penyedia diterima harus sudah mengajukan Surat Permintaan Pembayaran kepada Pejabat Penandatanganan Surat Perintah Membayar (PPSPM);</w:t>
            </w:r>
          </w:p>
          <w:p w14:paraId="279FC511" w14:textId="77777777" w:rsidR="00F77AEA" w:rsidRPr="002A2E10" w:rsidRDefault="002B4AD1" w:rsidP="00544BB0">
            <w:pPr>
              <w:numPr>
                <w:ilvl w:val="6"/>
                <w:numId w:val="238"/>
              </w:numPr>
              <w:spacing w:after="120"/>
              <w:ind w:left="1152" w:hanging="432"/>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apabila</w:t>
            </w:r>
            <w:proofErr w:type="gramEnd"/>
            <w:r w:rsidRPr="002A2E10">
              <w:rPr>
                <w:rFonts w:ascii="Footlight MT Light" w:eastAsia="Gentium Basic" w:hAnsi="Footlight MT Light" w:cs="Gentium Basic"/>
              </w:rPr>
              <w:t xml:space="preserve"> terdapat ketidaksesuaian dalam perhitungan angsuran, tidak akan menjadi alasan untuk menunda pembayaran.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dapat meminta Penyedia untuk menyampaikan perhitungan prestasi sementara dengan mengesampingkan hal-hal yang sedang menjadi perselisihan.</w:t>
            </w:r>
          </w:p>
          <w:p w14:paraId="3757E748" w14:textId="77777777" w:rsidR="00F77AEA" w:rsidRPr="002A2E10" w:rsidRDefault="002B4AD1">
            <w:pPr>
              <w:numPr>
                <w:ilvl w:val="1"/>
                <w:numId w:val="14"/>
              </w:numPr>
              <w:spacing w:after="60"/>
              <w:ind w:left="720"/>
              <w:jc w:val="both"/>
              <w:rPr>
                <w:rFonts w:ascii="Footlight MT Light" w:eastAsia="Gentium Basic" w:hAnsi="Footlight MT Light" w:cs="Gentium Basic"/>
                <w:i/>
              </w:rPr>
            </w:pPr>
            <w:r w:rsidRPr="002A2E10">
              <w:rPr>
                <w:rFonts w:ascii="Footlight MT Light" w:eastAsia="Gentium Basic" w:hAnsi="Footlight MT Light" w:cs="Gentium Basic"/>
                <w:i/>
              </w:rPr>
              <w:t>Material on Site</w:t>
            </w:r>
          </w:p>
          <w:p w14:paraId="42508149" w14:textId="77777777" w:rsidR="00F77AEA" w:rsidRPr="002A2E10" w:rsidRDefault="002B4AD1">
            <w:p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Bahan dan/atau peralatan yang menjadi bagian dari hasil pekerjaan memenuhi ketentuan:</w:t>
            </w:r>
          </w:p>
          <w:p w14:paraId="257C95FA" w14:textId="77777777" w:rsidR="00F77AEA" w:rsidRPr="002A2E10" w:rsidRDefault="002B4AD1" w:rsidP="00544BB0">
            <w:pPr>
              <w:numPr>
                <w:ilvl w:val="6"/>
                <w:numId w:val="239"/>
              </w:numPr>
              <w:pBdr>
                <w:top w:val="nil"/>
                <w:left w:val="nil"/>
                <w:bottom w:val="nil"/>
                <w:right w:val="nil"/>
                <w:between w:val="nil"/>
              </w:pBdr>
              <w:spacing w:after="60"/>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bahan dan/atau peralatan yang menjadi bagian permanen dari hasil pekerjaan</w:t>
            </w:r>
          </w:p>
          <w:p w14:paraId="37926419" w14:textId="77777777" w:rsidR="00F77AEA" w:rsidRPr="002A2E10" w:rsidRDefault="002B4AD1" w:rsidP="00544BB0">
            <w:pPr>
              <w:numPr>
                <w:ilvl w:val="6"/>
                <w:numId w:val="239"/>
              </w:numPr>
              <w:pBdr>
                <w:top w:val="nil"/>
                <w:left w:val="nil"/>
                <w:bottom w:val="nil"/>
                <w:right w:val="nil"/>
                <w:between w:val="nil"/>
              </w:pBdr>
              <w:spacing w:after="60"/>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bahan dan/atau peralatan yang belum dilakukan uji fungsi (</w:t>
            </w:r>
            <w:r w:rsidRPr="002A2E10">
              <w:rPr>
                <w:rFonts w:ascii="Footlight MT Light" w:eastAsia="Gentium Basic" w:hAnsi="Footlight MT Light" w:cs="Gentium Basic"/>
                <w:i/>
                <w:color w:val="000000"/>
              </w:rPr>
              <w:t>commisioning</w:t>
            </w:r>
            <w:r w:rsidRPr="002A2E10">
              <w:rPr>
                <w:rFonts w:ascii="Footlight MT Light" w:eastAsia="Gentium Basic" w:hAnsi="Footlight MT Light" w:cs="Gentium Basic"/>
                <w:color w:val="000000"/>
              </w:rPr>
              <w:t>), serta merupakan bagian dari pekerjaan utama harus memenuhi ketentuan sebagai berikut:</w:t>
            </w:r>
          </w:p>
          <w:p w14:paraId="0616E97A" w14:textId="77777777" w:rsidR="00F77AEA" w:rsidRPr="002A2E10" w:rsidRDefault="002B4AD1" w:rsidP="00544BB0">
            <w:pPr>
              <w:numPr>
                <w:ilvl w:val="5"/>
                <w:numId w:val="24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berada di lokasi pekerjaan sebagaimana tercantum dalam Kontrak dan perubahannya;</w:t>
            </w:r>
          </w:p>
          <w:p w14:paraId="3807B15B" w14:textId="77777777" w:rsidR="00F77AEA" w:rsidRPr="002A2E10" w:rsidRDefault="002B4AD1" w:rsidP="00544BB0">
            <w:pPr>
              <w:numPr>
                <w:ilvl w:val="5"/>
                <w:numId w:val="24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memiliki sertifikat uji mutu dari pabrikan/produsen;</w:t>
            </w:r>
          </w:p>
          <w:p w14:paraId="1A2BC734" w14:textId="77777777" w:rsidR="00F77AEA" w:rsidRPr="002A2E10" w:rsidRDefault="002B4AD1" w:rsidP="00544BB0">
            <w:pPr>
              <w:numPr>
                <w:ilvl w:val="5"/>
                <w:numId w:val="24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bersertifikat garansi dari produsen/agen resmi yang ditunjuk oleh produsen;</w:t>
            </w:r>
          </w:p>
          <w:p w14:paraId="1C85D2E2" w14:textId="77777777" w:rsidR="00F77AEA" w:rsidRPr="002A2E10" w:rsidRDefault="002B4AD1" w:rsidP="00544BB0">
            <w:pPr>
              <w:numPr>
                <w:ilvl w:val="5"/>
                <w:numId w:val="24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disetujui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sesuai dengan capaian fisik yang diterima;</w:t>
            </w:r>
          </w:p>
          <w:p w14:paraId="54F7FC65" w14:textId="77777777" w:rsidR="00F77AEA" w:rsidRPr="002A2E10" w:rsidRDefault="002B4AD1" w:rsidP="00544BB0">
            <w:pPr>
              <w:numPr>
                <w:ilvl w:val="5"/>
                <w:numId w:val="24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dilarang dipindahkan dari area lokasi pekerjaan dan/atau dipindah-tangankan oleh pihak manapun; dan</w:t>
            </w:r>
          </w:p>
          <w:p w14:paraId="489A95CB" w14:textId="77777777" w:rsidR="00F77AEA" w:rsidRPr="002A2E10" w:rsidRDefault="002B4AD1" w:rsidP="00544BB0">
            <w:pPr>
              <w:numPr>
                <w:ilvl w:val="5"/>
                <w:numId w:val="246"/>
              </w:numPr>
              <w:pBdr>
                <w:top w:val="nil"/>
                <w:left w:val="nil"/>
                <w:bottom w:val="nil"/>
                <w:right w:val="nil"/>
                <w:between w:val="nil"/>
              </w:pBdr>
              <w:tabs>
                <w:tab w:val="left" w:pos="1584"/>
              </w:tabs>
              <w:spacing w:after="60"/>
              <w:ind w:left="1584" w:hanging="43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keamanan</w:t>
            </w:r>
            <w:proofErr w:type="gramEnd"/>
            <w:r w:rsidRPr="002A2E10">
              <w:rPr>
                <w:rFonts w:ascii="Footlight MT Light" w:eastAsia="Gentium Basic" w:hAnsi="Footlight MT Light" w:cs="Gentium Basic"/>
                <w:color w:val="000000"/>
              </w:rPr>
              <w:t xml:space="preserve"> penyimpanan dan risiko kerusakan sebelum diserahterimakan secara satu kesatuan fungsi merupakan tanggung jawab Penyedia.</w:t>
            </w:r>
          </w:p>
          <w:p w14:paraId="6D71642F" w14:textId="77777777" w:rsidR="00F77AEA" w:rsidRPr="002A2E10" w:rsidRDefault="002B4AD1" w:rsidP="00544BB0">
            <w:pPr>
              <w:numPr>
                <w:ilvl w:val="6"/>
                <w:numId w:val="239"/>
              </w:numPr>
              <w:pBdr>
                <w:top w:val="nil"/>
                <w:left w:val="nil"/>
                <w:bottom w:val="nil"/>
                <w:right w:val="nil"/>
                <w:between w:val="nil"/>
              </w:pBdr>
              <w:spacing w:after="60"/>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sertifikat uji mutu dan sertifikat garansi tidak diperlukan dalam hal peralatan dan/atau bahan dibuat/dirakit oleh Penyedia;</w:t>
            </w:r>
          </w:p>
          <w:p w14:paraId="321D5E4E" w14:textId="77777777" w:rsidR="00F77AEA" w:rsidRPr="002A2E10" w:rsidRDefault="002B4AD1" w:rsidP="00544BB0">
            <w:pPr>
              <w:numPr>
                <w:ilvl w:val="6"/>
                <w:numId w:val="239"/>
              </w:numPr>
              <w:pBdr>
                <w:top w:val="nil"/>
                <w:left w:val="nil"/>
                <w:bottom w:val="nil"/>
                <w:right w:val="nil"/>
                <w:between w:val="nil"/>
              </w:pBdr>
              <w:spacing w:after="60"/>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besaran yang akan dibayarkan dari </w:t>
            </w:r>
            <w:r w:rsidRPr="002A2E10">
              <w:rPr>
                <w:rFonts w:ascii="Footlight MT Light" w:eastAsia="Gentium Basic" w:hAnsi="Footlight MT Light" w:cs="Gentium Basic"/>
                <w:i/>
                <w:color w:val="000000"/>
              </w:rPr>
              <w:t>material on site</w:t>
            </w:r>
            <w:r w:rsidRPr="002A2E10">
              <w:rPr>
                <w:rFonts w:ascii="Footlight MT Light" w:eastAsia="Gentium Basic" w:hAnsi="Footlight MT Light" w:cs="Gentium Basic"/>
                <w:color w:val="000000"/>
              </w:rPr>
              <w:t xml:space="preserve"> (maksimal sampai dengan 70%) dari Harga Satuan Pekerjaan (HSP);</w:t>
            </w:r>
          </w:p>
          <w:p w14:paraId="2BB79A4C" w14:textId="78F365D6" w:rsidR="00F77AEA" w:rsidRDefault="002B4AD1" w:rsidP="00544BB0">
            <w:pPr>
              <w:numPr>
                <w:ilvl w:val="6"/>
                <w:numId w:val="239"/>
              </w:numPr>
              <w:pBdr>
                <w:top w:val="nil"/>
                <w:left w:val="nil"/>
                <w:bottom w:val="nil"/>
                <w:right w:val="nil"/>
                <w:between w:val="nil"/>
              </w:pBdr>
              <w:spacing w:after="120"/>
              <w:ind w:left="1152" w:hanging="43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besaran</w:t>
            </w:r>
            <w:proofErr w:type="gramEnd"/>
            <w:r w:rsidRPr="002A2E10">
              <w:rPr>
                <w:rFonts w:ascii="Footlight MT Light" w:eastAsia="Gentium Basic" w:hAnsi="Footlight MT Light" w:cs="Gentium Basic"/>
                <w:color w:val="000000"/>
              </w:rPr>
              <w:t xml:space="preserve"> nilai pembayaran dan jenis </w:t>
            </w:r>
            <w:r w:rsidRPr="002A2E10">
              <w:rPr>
                <w:rFonts w:ascii="Footlight MT Light" w:eastAsia="Gentium Basic" w:hAnsi="Footlight MT Light" w:cs="Gentium Basic"/>
                <w:i/>
                <w:color w:val="000000"/>
              </w:rPr>
              <w:t>material on site</w:t>
            </w:r>
            <w:r w:rsidRPr="002A2E10">
              <w:rPr>
                <w:rFonts w:ascii="Footlight MT Light" w:eastAsia="Gentium Basic" w:hAnsi="Footlight MT Light" w:cs="Gentium Basic"/>
                <w:color w:val="000000"/>
              </w:rPr>
              <w:t xml:space="preserve"> dicantumkan di dalam SSKK.</w:t>
            </w:r>
          </w:p>
          <w:p w14:paraId="2C96B383" w14:textId="77777777" w:rsidR="00347C50" w:rsidRPr="002A2E10" w:rsidRDefault="00347C50" w:rsidP="00347C50">
            <w:pPr>
              <w:pBdr>
                <w:top w:val="nil"/>
                <w:left w:val="nil"/>
                <w:bottom w:val="nil"/>
                <w:right w:val="nil"/>
                <w:between w:val="nil"/>
              </w:pBdr>
              <w:spacing w:after="120"/>
              <w:ind w:left="1152"/>
              <w:jc w:val="both"/>
              <w:rPr>
                <w:rFonts w:ascii="Footlight MT Light" w:eastAsia="Gentium Basic" w:hAnsi="Footlight MT Light" w:cs="Gentium Basic"/>
                <w:color w:val="000000"/>
              </w:rPr>
            </w:pPr>
          </w:p>
          <w:p w14:paraId="3DA725C8"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Denda dan Ganti Rugi</w:t>
            </w:r>
          </w:p>
          <w:p w14:paraId="50615122" w14:textId="77777777" w:rsidR="00F77AEA" w:rsidRPr="002A2E10" w:rsidRDefault="002B4AD1" w:rsidP="00544BB0">
            <w:pPr>
              <w:numPr>
                <w:ilvl w:val="6"/>
                <w:numId w:val="249"/>
              </w:numPr>
              <w:pBdr>
                <w:top w:val="nil"/>
                <w:left w:val="nil"/>
                <w:bottom w:val="nil"/>
                <w:right w:val="nil"/>
                <w:between w:val="nil"/>
              </w:pBdr>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Denda merupakan sanksi finansial yang dikenakan kepada Penyedia, antara lain: denda keterlambatan dalam penyelesaian pelaksanaan pekerjaan, denda keterlambatan dalam perbaikan Cacat Mutu, denda terkait pelanggaran ketentuan subkontrak.</w:t>
            </w:r>
          </w:p>
          <w:p w14:paraId="40725946" w14:textId="77777777" w:rsidR="00F77AEA" w:rsidRPr="002A2E10" w:rsidRDefault="002B4AD1" w:rsidP="00544BB0">
            <w:pPr>
              <w:numPr>
                <w:ilvl w:val="6"/>
                <w:numId w:val="249"/>
              </w:numPr>
              <w:pBdr>
                <w:top w:val="nil"/>
                <w:left w:val="nil"/>
                <w:bottom w:val="nil"/>
                <w:right w:val="nil"/>
                <w:between w:val="nil"/>
              </w:pBdr>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Ganti rugi merupakan sanksi finansial yang dikenakan kepada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maupun Penyedia karena terjadinya cidera janji/wanprestasi. Besarnya sanksi ganti rugi adalah sebesar nilai kerugian yang ditimbulkan.</w:t>
            </w:r>
          </w:p>
          <w:p w14:paraId="7DD796B0" w14:textId="77777777" w:rsidR="00F77AEA" w:rsidRPr="002A2E10" w:rsidRDefault="002B4AD1" w:rsidP="00544BB0">
            <w:pPr>
              <w:numPr>
                <w:ilvl w:val="6"/>
                <w:numId w:val="249"/>
              </w:numPr>
              <w:pBdr>
                <w:top w:val="nil"/>
                <w:left w:val="nil"/>
                <w:bottom w:val="nil"/>
                <w:right w:val="nil"/>
                <w:between w:val="nil"/>
              </w:pBdr>
              <w:spacing w:after="60"/>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Besarnya denda keterlambatan yang dikenakan kepada Penyedia atas keterlambatan penyelesaian pekerjaan adalah:</w:t>
            </w:r>
          </w:p>
          <w:p w14:paraId="52BCC9FC" w14:textId="77777777" w:rsidR="00F77AEA" w:rsidRPr="002A2E10" w:rsidRDefault="002B4AD1" w:rsidP="00544BB0">
            <w:pPr>
              <w:numPr>
                <w:ilvl w:val="3"/>
                <w:numId w:val="244"/>
              </w:numPr>
              <w:tabs>
                <w:tab w:val="left" w:pos="1584"/>
              </w:tabs>
              <w:spacing w:after="60"/>
              <w:ind w:left="1584" w:hanging="432"/>
              <w:jc w:val="both"/>
              <w:rPr>
                <w:rFonts w:ascii="Footlight MT Light" w:eastAsia="Gentium Basic" w:hAnsi="Footlight MT Light" w:cs="Gentium Basic"/>
              </w:rPr>
            </w:pPr>
            <w:r w:rsidRPr="002A2E10">
              <w:rPr>
                <w:rFonts w:ascii="Footlight MT Light" w:eastAsia="Gentium Basic" w:hAnsi="Footlight MT Light" w:cs="Gentium Basic"/>
              </w:rPr>
              <w:t>1‰ (satu perseribu) dari harga bagian Kontrak yang tercantum dalam Kontrak (sebelum PPN); atau</w:t>
            </w:r>
          </w:p>
          <w:p w14:paraId="2F9D9FB1" w14:textId="77777777" w:rsidR="00F77AEA" w:rsidRPr="002A2E10" w:rsidRDefault="002B4AD1" w:rsidP="00544BB0">
            <w:pPr>
              <w:numPr>
                <w:ilvl w:val="3"/>
                <w:numId w:val="244"/>
              </w:numPr>
              <w:tabs>
                <w:tab w:val="left" w:pos="1584"/>
              </w:tabs>
              <w:spacing w:after="60"/>
              <w:ind w:left="1584" w:hanging="432"/>
              <w:jc w:val="both"/>
              <w:rPr>
                <w:rFonts w:ascii="Footlight MT Light" w:eastAsia="Gentium Basic" w:hAnsi="Footlight MT Light" w:cs="Gentium Basic"/>
              </w:rPr>
            </w:pPr>
            <w:r w:rsidRPr="002A2E10">
              <w:rPr>
                <w:rFonts w:ascii="Footlight MT Light" w:eastAsia="Gentium Basic" w:hAnsi="Footlight MT Light" w:cs="Gentium Basic"/>
              </w:rPr>
              <w:t>1‰ (satu perseribu) dari Harga Kontrak (sebelum PPN);</w:t>
            </w:r>
          </w:p>
          <w:p w14:paraId="4D04064B" w14:textId="77777777" w:rsidR="00F77AEA" w:rsidRPr="002A2E10" w:rsidRDefault="002B4AD1">
            <w:pPr>
              <w:pBdr>
                <w:top w:val="nil"/>
                <w:left w:val="nil"/>
                <w:bottom w:val="nil"/>
                <w:right w:val="nil"/>
                <w:between w:val="nil"/>
              </w:pBdr>
              <w:ind w:left="1152"/>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sesuai</w:t>
            </w:r>
            <w:proofErr w:type="gramEnd"/>
            <w:r w:rsidRPr="002A2E10">
              <w:rPr>
                <w:rFonts w:ascii="Footlight MT Light" w:eastAsia="Gentium Basic" w:hAnsi="Footlight MT Light" w:cs="Gentium Basic"/>
                <w:color w:val="000000"/>
              </w:rPr>
              <w:t xml:space="preserve"> yang ditetapkan dalam SSKK.</w:t>
            </w:r>
          </w:p>
          <w:p w14:paraId="2E723F8B" w14:textId="77777777" w:rsidR="00F77AEA" w:rsidRPr="002A2E10" w:rsidRDefault="002B4AD1" w:rsidP="00544BB0">
            <w:pPr>
              <w:numPr>
                <w:ilvl w:val="6"/>
                <w:numId w:val="249"/>
              </w:numPr>
              <w:pBdr>
                <w:top w:val="nil"/>
                <w:left w:val="nil"/>
                <w:bottom w:val="nil"/>
                <w:right w:val="nil"/>
                <w:between w:val="nil"/>
              </w:pBdr>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Besaran denda cacat mutu sebesar 1‰ (satu perseribu) per hari keterlambatan perbaikan dari nilai biaya perbaikan pekerjaan yang ditemukan cacat mutu.</w:t>
            </w:r>
          </w:p>
          <w:p w14:paraId="6FFC783B" w14:textId="77777777" w:rsidR="00F77AEA" w:rsidRPr="002A2E10" w:rsidRDefault="002B4AD1" w:rsidP="00544BB0">
            <w:pPr>
              <w:numPr>
                <w:ilvl w:val="6"/>
                <w:numId w:val="249"/>
              </w:numPr>
              <w:pBdr>
                <w:top w:val="nil"/>
                <w:left w:val="nil"/>
                <w:bottom w:val="nil"/>
                <w:right w:val="nil"/>
                <w:between w:val="nil"/>
              </w:pBdr>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Besaran denda pelanggaran subkontrak sebesar nilai pekerjaan subkontrak yang disubkontrakkan tidak sesuai ketentuan.</w:t>
            </w:r>
          </w:p>
          <w:p w14:paraId="439D6D3D" w14:textId="77777777" w:rsidR="00F77AEA" w:rsidRPr="002A2E10" w:rsidRDefault="002B4AD1" w:rsidP="00544BB0">
            <w:pPr>
              <w:numPr>
                <w:ilvl w:val="6"/>
                <w:numId w:val="249"/>
              </w:numPr>
              <w:pBdr>
                <w:top w:val="nil"/>
                <w:left w:val="nil"/>
                <w:bottom w:val="nil"/>
                <w:right w:val="nil"/>
                <w:between w:val="nil"/>
              </w:pBdr>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Besarnya ganti rugi sebagai akibat Peristiwa Kompensasi yang dibayar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atas keterlambatan pembayaran adalah sebesar bunga dari nilai tagihan yang terlambat dibayar, berdasarkan tingkat suku bunga yang berlaku pada saat itu menurut ketetapan Bank Indonesia, sepanjang telah diputuskan oleh lembaga yang berwenang; </w:t>
            </w:r>
          </w:p>
          <w:p w14:paraId="0974961B" w14:textId="77777777" w:rsidR="00F77AEA" w:rsidRPr="002A2E10" w:rsidRDefault="002B4AD1" w:rsidP="00544BB0">
            <w:pPr>
              <w:numPr>
                <w:ilvl w:val="6"/>
                <w:numId w:val="249"/>
              </w:numPr>
              <w:pBdr>
                <w:top w:val="nil"/>
                <w:left w:val="nil"/>
                <w:bottom w:val="nil"/>
                <w:right w:val="nil"/>
                <w:between w:val="nil"/>
              </w:pBdr>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Pembayaran denda dan/atau ganti rugi diperhitungkan dalam pembayaran prestasi pekerjaan.</w:t>
            </w:r>
          </w:p>
          <w:p w14:paraId="58AF2E39" w14:textId="77777777" w:rsidR="00F77AEA" w:rsidRPr="002A2E10" w:rsidRDefault="002B4AD1" w:rsidP="00544BB0">
            <w:pPr>
              <w:numPr>
                <w:ilvl w:val="6"/>
                <w:numId w:val="249"/>
              </w:numPr>
              <w:pBdr>
                <w:top w:val="nil"/>
                <w:left w:val="nil"/>
                <w:bottom w:val="nil"/>
                <w:right w:val="nil"/>
                <w:between w:val="nil"/>
              </w:pBdr>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Ganti rugi kepada Penyedia dapat mengubah Harga Kontrak setelah dituangkan dalam adendum kontrak.</w:t>
            </w:r>
          </w:p>
          <w:p w14:paraId="538D252F" w14:textId="77777777" w:rsidR="00F77AEA" w:rsidRPr="002A2E10" w:rsidRDefault="002B4AD1" w:rsidP="00544BB0">
            <w:pPr>
              <w:numPr>
                <w:ilvl w:val="6"/>
                <w:numId w:val="249"/>
              </w:numPr>
              <w:pBdr>
                <w:top w:val="nil"/>
                <w:left w:val="nil"/>
                <w:bottom w:val="nil"/>
                <w:right w:val="nil"/>
                <w:between w:val="nil"/>
              </w:pBdr>
              <w:spacing w:after="120"/>
              <w:ind w:left="1152" w:hanging="43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Pembayaran ganti rugi dilakukan oleh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apabila Penyedia telah mengajukan tagihan disertai perhitungan dan data-data.</w:t>
            </w:r>
          </w:p>
        </w:tc>
      </w:tr>
      <w:tr w:rsidR="00F77AEA" w:rsidRPr="002A2E10" w14:paraId="7264D44B" w14:textId="77777777">
        <w:tc>
          <w:tcPr>
            <w:tcW w:w="3060" w:type="dxa"/>
            <w:shd w:val="clear" w:color="auto" w:fill="auto"/>
          </w:tcPr>
          <w:p w14:paraId="51BA7D45"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Hari Kerja</w:t>
            </w:r>
          </w:p>
        </w:tc>
        <w:tc>
          <w:tcPr>
            <w:tcW w:w="5675" w:type="dxa"/>
            <w:shd w:val="clear" w:color="auto" w:fill="auto"/>
          </w:tcPr>
          <w:p w14:paraId="7A649D20"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Orang hari standar atau satu hari orang bekerja adalah 8 (delapan) jam, terdiri atas 7 (tujuh) jam kerja (efektif) dan 1 (satu) jam istirahat. </w:t>
            </w:r>
          </w:p>
          <w:p w14:paraId="00ECC565" w14:textId="77777777" w:rsidR="00F77AEA" w:rsidRPr="002A2E10" w:rsidRDefault="002B4AD1">
            <w:pPr>
              <w:numPr>
                <w:ilvl w:val="1"/>
                <w:numId w:val="14"/>
              </w:numPr>
              <w:spacing w:after="60"/>
              <w:ind w:left="720"/>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Penyedia tidak diperkenankan melakukan pekerjaan apapun di lokasi kerja pada waktu yang secara ketentuan peraturan perundang-undangan dinyatakan sebagai hari libur atau di luar jam kerja normal, kecuali:</w:t>
            </w:r>
          </w:p>
          <w:p w14:paraId="165D7568" w14:textId="77777777" w:rsidR="00F77AEA" w:rsidRPr="002A2E10" w:rsidRDefault="002B4AD1" w:rsidP="00544BB0">
            <w:pPr>
              <w:numPr>
                <w:ilvl w:val="7"/>
                <w:numId w:val="246"/>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dinyatakan lain di dalam Kontrak;</w:t>
            </w:r>
          </w:p>
          <w:p w14:paraId="1A6DD5BA" w14:textId="77777777" w:rsidR="00F77AEA" w:rsidRPr="002A2E10" w:rsidRDefault="00603F50" w:rsidP="00544BB0">
            <w:pPr>
              <w:numPr>
                <w:ilvl w:val="7"/>
                <w:numId w:val="246"/>
              </w:numPr>
              <w:spacing w:after="60"/>
              <w:ind w:left="1152" w:hanging="432"/>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memberikan izin; atau</w:t>
            </w:r>
          </w:p>
          <w:p w14:paraId="02ACEF5E" w14:textId="77777777" w:rsidR="00F77AEA" w:rsidRPr="002A2E10" w:rsidRDefault="002B4AD1" w:rsidP="00544BB0">
            <w:pPr>
              <w:numPr>
                <w:ilvl w:val="7"/>
                <w:numId w:val="246"/>
              </w:numPr>
              <w:spacing w:after="60"/>
              <w:ind w:left="1152" w:hanging="432"/>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pekerjaan</w:t>
            </w:r>
            <w:proofErr w:type="gramEnd"/>
            <w:r w:rsidRPr="002A2E10">
              <w:rPr>
                <w:rFonts w:ascii="Footlight MT Light" w:eastAsia="Gentium Basic" w:hAnsi="Footlight MT Light" w:cs="Gentium Basic"/>
              </w:rPr>
              <w:t xml:space="preserve"> tidak dapat ditunda, atau untuk keselamatan/perlindungan masyarakat, dimana Penyedia harus segera memberitahukan urgensi pekerjaan tersebut kepada Pengawas Pekerjaan dan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w:t>
            </w:r>
          </w:p>
          <w:p w14:paraId="3F679A1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Semua pekerja dibayar selama hari kerja dan datanya disimpan oleh Penyedia. Daftar pembayaran masing-masing pekerja dapat diperiksa oleh </w:t>
            </w:r>
            <w:r w:rsidR="00EB50C9" w:rsidRPr="002A2E10">
              <w:rPr>
                <w:rFonts w:ascii="Footlight MT Light" w:eastAsia="Gentium Basic" w:hAnsi="Footlight MT Light" w:cs="Gentium Basic"/>
              </w:rPr>
              <w:t>Pejabat Penandatangan Kontrak.</w:t>
            </w:r>
          </w:p>
          <w:p w14:paraId="04902C23"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Untuk pekerjaan yang dilakukan di luar hari kerja efektif dan jam kerja normal harus mengikuti ketentuan Menteri yang membidangi ketenagakerjaan.</w:t>
            </w:r>
          </w:p>
          <w:p w14:paraId="29F9E221"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Pelaksanaan pekerjaan di luar hari kerja efektif dan/atau jam kerja normal harus diawasi oleh Pengawas Pekerjaan.</w:t>
            </w:r>
          </w:p>
        </w:tc>
      </w:tr>
      <w:tr w:rsidR="00F77AEA" w:rsidRPr="002A2E10" w14:paraId="12A76095" w14:textId="77777777">
        <w:tc>
          <w:tcPr>
            <w:tcW w:w="3060" w:type="dxa"/>
            <w:shd w:val="clear" w:color="auto" w:fill="auto"/>
          </w:tcPr>
          <w:p w14:paraId="213125F4"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Perhitungan Akhir</w:t>
            </w:r>
          </w:p>
        </w:tc>
        <w:tc>
          <w:tcPr>
            <w:tcW w:w="5675" w:type="dxa"/>
            <w:shd w:val="clear" w:color="auto" w:fill="auto"/>
          </w:tcPr>
          <w:p w14:paraId="7589B9E9" w14:textId="77777777" w:rsidR="00F77AEA" w:rsidRPr="002A2E10" w:rsidRDefault="002B4AD1">
            <w:pPr>
              <w:numPr>
                <w:ilvl w:val="1"/>
                <w:numId w:val="14"/>
              </w:numPr>
              <w:pBdr>
                <w:top w:val="nil"/>
                <w:left w:val="nil"/>
                <w:bottom w:val="nil"/>
                <w:right w:val="nil"/>
                <w:between w:val="nil"/>
              </w:pBdr>
              <w:spacing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Pembayaran</w:t>
            </w:r>
            <w:r w:rsidRPr="002A2E10">
              <w:rPr>
                <w:rFonts w:ascii="Footlight MT Light" w:eastAsia="Gentium Basic" w:hAnsi="Footlight MT Light" w:cs="Gentium Basic"/>
                <w:color w:val="000000"/>
              </w:rPr>
              <w:tab/>
              <w:t>angsuran prestasi pekerjaan terakhir dilakukan setelah pekerjaan selesai 100% (seratus persen) dan berita acara serah terima pertama pekerjaan telah ditandatangani oleh kedua pihak.</w:t>
            </w:r>
          </w:p>
          <w:p w14:paraId="3FAE094B"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Sebelum pembayaran terakhir dilakukan, Penyedia berkewajiban untuk menyerahkan kepada Pengawas Pekerjaan rincian perhitungan nilai tagihan terakhir yang jatuh tempo.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berdasarkan </w:t>
            </w:r>
            <w:proofErr w:type="gramStart"/>
            <w:r w:rsidRPr="002A2E10">
              <w:rPr>
                <w:rFonts w:ascii="Footlight MT Light" w:eastAsia="Gentium Basic" w:hAnsi="Footlight MT Light" w:cs="Gentium Basic"/>
              </w:rPr>
              <w:t>hasil  penelitian</w:t>
            </w:r>
            <w:proofErr w:type="gramEnd"/>
            <w:r w:rsidRPr="002A2E10">
              <w:rPr>
                <w:rFonts w:ascii="Footlight MT Light" w:eastAsia="Gentium Basic" w:hAnsi="Footlight MT Light" w:cs="Gentium Basic"/>
              </w:rPr>
              <w:t xml:space="preserve"> tagihan oleh Pengawas Pekerjaan berkewajiban untuk menerbitkan SPP untuk pembayaran tagihan angsuran terakhir paling lambat 7 (tujuh) hari kerja terhitung sejak tagihan dan dokumen penunjang dinyatakan lengkap dan diterima oleh Pengawas Pekerjaan.</w:t>
            </w:r>
          </w:p>
        </w:tc>
      </w:tr>
      <w:tr w:rsidR="00F77AEA" w:rsidRPr="002A2E10" w14:paraId="2FC20C99" w14:textId="77777777">
        <w:tc>
          <w:tcPr>
            <w:tcW w:w="3060" w:type="dxa"/>
            <w:shd w:val="clear" w:color="auto" w:fill="auto"/>
          </w:tcPr>
          <w:p w14:paraId="3A3101E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Penangguhan</w:t>
            </w:r>
          </w:p>
        </w:tc>
        <w:tc>
          <w:tcPr>
            <w:tcW w:w="5675" w:type="dxa"/>
            <w:shd w:val="clear" w:color="auto" w:fill="auto"/>
          </w:tcPr>
          <w:p w14:paraId="0522E997"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dapat menangguhkan pembayaran setiap angsuran prestasi pekerjaan Penyedia jika Penyedia gagal atau lalai memenuhi kewajiban kontraktualnya, termasuk penyerahan setiap Hasil Pekerjaan sesuai dengan waktu yang telah ditetapkan.</w:t>
            </w:r>
          </w:p>
          <w:p w14:paraId="27680433"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secara tertulis memberitahukan kepada Penyedia tentang penangguhan hak pembayaran, disertai alasan-alasan yang jelas mengenai penangguhan </w:t>
            </w:r>
            <w:r w:rsidR="002B4AD1" w:rsidRPr="002A2E10">
              <w:rPr>
                <w:rFonts w:ascii="Footlight MT Light" w:eastAsia="Gentium Basic" w:hAnsi="Footlight MT Light" w:cs="Gentium Basic"/>
              </w:rPr>
              <w:lastRenderedPageBreak/>
              <w:t>tersebut. Penyedia diberi kesempatan untuk memperbaiki dalam jangka waktu tertentu.</w:t>
            </w:r>
          </w:p>
          <w:p w14:paraId="5C75D0CC"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Pembayaran yang ditangguhkan harus disesuaikan dengan proporsi kegagalan atau kelalaian Penyedia. </w:t>
            </w:r>
          </w:p>
          <w:p w14:paraId="3147EFAA" w14:textId="3C26534B" w:rsidR="006A39E1" w:rsidRPr="002A2E10" w:rsidRDefault="002B4AD1" w:rsidP="00645D6A">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Jika dipandang perlu oleh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penangguhan pembayaran akibat keterlambatan penyerahan pekerjaan dapat dilakukan bersamaan dengan pengenaan denda kepada Penyedia.</w:t>
            </w:r>
          </w:p>
        </w:tc>
      </w:tr>
    </w:tbl>
    <w:p w14:paraId="426A1A21" w14:textId="77777777" w:rsidR="00F77AEA" w:rsidRPr="002A2E10" w:rsidRDefault="002B4AD1" w:rsidP="00544BB0">
      <w:pPr>
        <w:pStyle w:val="Heading2"/>
        <w:keepNext/>
        <w:keepLines/>
        <w:numPr>
          <w:ilvl w:val="0"/>
          <w:numId w:val="281"/>
        </w:numPr>
        <w:spacing w:after="60"/>
        <w:ind w:hanging="446"/>
      </w:pPr>
      <w:bookmarkStart w:id="129" w:name="_Toc69979100"/>
      <w:r w:rsidRPr="002A2E10">
        <w:lastRenderedPageBreak/>
        <w:t>PENGAWASAN MUTU</w:t>
      </w:r>
      <w:bookmarkEnd w:id="129"/>
    </w:p>
    <w:tbl>
      <w:tblPr>
        <w:tblStyle w:val="affff5"/>
        <w:tblW w:w="8735" w:type="dxa"/>
        <w:tblInd w:w="-95" w:type="dxa"/>
        <w:tblLayout w:type="fixed"/>
        <w:tblLook w:val="0400" w:firstRow="0" w:lastRow="0" w:firstColumn="0" w:lastColumn="0" w:noHBand="0" w:noVBand="1"/>
      </w:tblPr>
      <w:tblGrid>
        <w:gridCol w:w="3060"/>
        <w:gridCol w:w="5675"/>
      </w:tblGrid>
      <w:tr w:rsidR="00F77AEA" w:rsidRPr="002A2E10" w14:paraId="36F973A4" w14:textId="77777777">
        <w:tc>
          <w:tcPr>
            <w:tcW w:w="3060" w:type="dxa"/>
            <w:shd w:val="clear" w:color="auto" w:fill="auto"/>
          </w:tcPr>
          <w:p w14:paraId="7B7947F0"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Pengawasan dan Pemeriksaan</w:t>
            </w:r>
          </w:p>
        </w:tc>
        <w:tc>
          <w:tcPr>
            <w:tcW w:w="5675" w:type="dxa"/>
            <w:shd w:val="clear" w:color="auto" w:fill="auto"/>
          </w:tcPr>
          <w:p w14:paraId="76C9CE3A" w14:textId="77777777" w:rsidR="00F77AEA" w:rsidRPr="002A2E10" w:rsidRDefault="00603F50">
            <w:pPr>
              <w:pBdr>
                <w:top w:val="nil"/>
                <w:left w:val="nil"/>
                <w:bottom w:val="nil"/>
                <w:right w:val="nil"/>
                <w:between w:val="nil"/>
              </w:pBdr>
              <w:spacing w:after="1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berwenang melakukan pengawasan dan pemeriksaan terhadap pelaksanaan pekerjaan yang dilaksanakan oleh Penyedia. </w:t>
            </w: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dapat memerintahkan kepada pihak ketiga untuk melakukan pengawasan dan pemeriksaan atas semua pelaksanaan pekerjaan yang dilaksanakan oleh Penyedia.</w:t>
            </w:r>
          </w:p>
        </w:tc>
      </w:tr>
      <w:tr w:rsidR="00F77AEA" w:rsidRPr="002A2E10" w14:paraId="3DE8CE5F" w14:textId="77777777">
        <w:tc>
          <w:tcPr>
            <w:tcW w:w="3060" w:type="dxa"/>
            <w:shd w:val="clear" w:color="auto" w:fill="auto"/>
          </w:tcPr>
          <w:p w14:paraId="1AD63C10"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 xml:space="preserve">Penilaian Pekerjaan Sementara oleh Pejabat </w:t>
            </w:r>
            <w:r w:rsidR="006A02D4" w:rsidRPr="002A2E10">
              <w:rPr>
                <w:rFonts w:ascii="Footlight MT Light" w:hAnsi="Footlight MT Light"/>
              </w:rPr>
              <w:t>P</w:t>
            </w:r>
            <w:r w:rsidRPr="002A2E10">
              <w:rPr>
                <w:rFonts w:ascii="Footlight MT Light" w:hAnsi="Footlight MT Light"/>
              </w:rPr>
              <w:t>enandatangan</w:t>
            </w:r>
            <w:r w:rsidR="006A02D4" w:rsidRPr="002A2E10">
              <w:rPr>
                <w:rFonts w:ascii="Footlight MT Light" w:hAnsi="Footlight MT Light"/>
              </w:rPr>
              <w:t xml:space="preserve"> </w:t>
            </w:r>
            <w:r w:rsidRPr="002A2E10">
              <w:rPr>
                <w:rFonts w:ascii="Footlight MT Light" w:hAnsi="Footlight MT Light"/>
              </w:rPr>
              <w:t>Kontrak</w:t>
            </w:r>
          </w:p>
        </w:tc>
        <w:tc>
          <w:tcPr>
            <w:tcW w:w="5675" w:type="dxa"/>
            <w:shd w:val="clear" w:color="auto" w:fill="auto"/>
          </w:tcPr>
          <w:p w14:paraId="27CAF15A" w14:textId="77777777" w:rsidR="00F77AEA" w:rsidRPr="002A2E10" w:rsidRDefault="006A02D4">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Pejabat Penandatangan Kontrak </w:t>
            </w:r>
            <w:r w:rsidR="002B4AD1" w:rsidRPr="002A2E10">
              <w:rPr>
                <w:rFonts w:ascii="Footlight MT Light" w:eastAsia="Gentium Basic" w:hAnsi="Footlight MT Light" w:cs="Gentium Basic"/>
              </w:rPr>
              <w:t>dalam Masa Pelaksanaan pekerjaan dapat melakukan penilaian sementara atas hasil pekerjaan yang dilakukan oleh Penyedia.</w:t>
            </w:r>
          </w:p>
          <w:p w14:paraId="2F99E4BC"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Penilaian atas hasil pekerjaan dilakukan terhadap mutu dan kemajuan fisik pekerjaan.</w:t>
            </w:r>
          </w:p>
        </w:tc>
      </w:tr>
      <w:tr w:rsidR="00F77AEA" w:rsidRPr="002A2E10" w14:paraId="686E6556" w14:textId="77777777">
        <w:tc>
          <w:tcPr>
            <w:tcW w:w="3060" w:type="dxa"/>
            <w:shd w:val="clear" w:color="auto" w:fill="auto"/>
          </w:tcPr>
          <w:p w14:paraId="2741F6B1"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Pemeriksaan dan Pengujian Cacat Mutu</w:t>
            </w:r>
          </w:p>
        </w:tc>
        <w:tc>
          <w:tcPr>
            <w:tcW w:w="5675" w:type="dxa"/>
            <w:shd w:val="clear" w:color="auto" w:fill="auto"/>
          </w:tcPr>
          <w:p w14:paraId="28A1B886" w14:textId="77777777" w:rsidR="00F77AEA" w:rsidRPr="002A2E10" w:rsidRDefault="006A02D4">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 Kontrak</w:t>
            </w:r>
            <w:r w:rsidR="002B4AD1" w:rsidRPr="002A2E10">
              <w:rPr>
                <w:rFonts w:ascii="Footlight MT Light" w:eastAsia="Gentium Basic" w:hAnsi="Footlight MT Light" w:cs="Gentium Basic"/>
              </w:rPr>
              <w:t xml:space="preserve"> atau Pengawas Pekerjaan </w:t>
            </w:r>
            <w:proofErr w:type="gramStart"/>
            <w:r w:rsidR="002B4AD1" w:rsidRPr="002A2E10">
              <w:rPr>
                <w:rFonts w:ascii="Footlight MT Light" w:eastAsia="Gentium Basic" w:hAnsi="Footlight MT Light" w:cs="Gentium Basic"/>
              </w:rPr>
              <w:t>akan</w:t>
            </w:r>
            <w:proofErr w:type="gramEnd"/>
            <w:r w:rsidR="002B4AD1" w:rsidRPr="002A2E10">
              <w:rPr>
                <w:rFonts w:ascii="Footlight MT Light" w:eastAsia="Gentium Basic" w:hAnsi="Footlight MT Light" w:cs="Gentium Basic"/>
              </w:rPr>
              <w:t xml:space="preserve"> memeriksa setiap hasil pekerjaan dan memberitahukan Penyedia secara tertulis atas setiap Cacat Mutu yang ditemukan. </w:t>
            </w:r>
            <w:r w:rsidRPr="002A2E10">
              <w:rPr>
                <w:rFonts w:ascii="Footlight MT Light" w:eastAsia="Gentium Basic" w:hAnsi="Footlight MT Light" w:cs="Gentium Basic"/>
              </w:rPr>
              <w:t>Pejabat Penandatangan Kontrak</w:t>
            </w:r>
            <w:r w:rsidR="002B4AD1" w:rsidRPr="002A2E10">
              <w:rPr>
                <w:rFonts w:ascii="Footlight MT Light" w:eastAsia="Gentium Basic" w:hAnsi="Footlight MT Light" w:cs="Gentium Basic"/>
              </w:rPr>
              <w:t xml:space="preserve"> atau Pengawas Pekerjaan dapat memerintahkan Penyedia untuk menemukan dan mengungkapkan Cacat </w:t>
            </w:r>
            <w:proofErr w:type="gramStart"/>
            <w:r w:rsidR="002B4AD1" w:rsidRPr="002A2E10">
              <w:rPr>
                <w:rFonts w:ascii="Footlight MT Light" w:eastAsia="Gentium Basic" w:hAnsi="Footlight MT Light" w:cs="Gentium Basic"/>
              </w:rPr>
              <w:t>Mutu ,</w:t>
            </w:r>
            <w:proofErr w:type="gramEnd"/>
            <w:r w:rsidR="002B4AD1" w:rsidRPr="002A2E10">
              <w:rPr>
                <w:rFonts w:ascii="Footlight MT Light" w:eastAsia="Gentium Basic" w:hAnsi="Footlight MT Light" w:cs="Gentium Basic"/>
              </w:rPr>
              <w:t xml:space="preserve"> serta menguji hasil pekerjaan yang dianggap oleh </w:t>
            </w:r>
            <w:r w:rsidRPr="002A2E10">
              <w:rPr>
                <w:rFonts w:ascii="Footlight MT Light" w:eastAsia="Gentium Basic" w:hAnsi="Footlight MT Light" w:cs="Gentium Basic"/>
              </w:rPr>
              <w:t>Pejabat Penandatangan Kontrak</w:t>
            </w:r>
            <w:r w:rsidR="002B4AD1" w:rsidRPr="002A2E10">
              <w:rPr>
                <w:rFonts w:ascii="Footlight MT Light" w:eastAsia="Gentium Basic" w:hAnsi="Footlight MT Light" w:cs="Gentium Basic"/>
              </w:rPr>
              <w:t xml:space="preserve"> atau Pengawas Pekerjaan mengandung Cacat Mutu . Penyedia bertanggung jawab atas perbaikan Cacat Mutu selama Masa Kontrak.</w:t>
            </w:r>
          </w:p>
          <w:p w14:paraId="5F30A673"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Jika </w:t>
            </w:r>
            <w:r w:rsidR="006A02D4" w:rsidRPr="002A2E10">
              <w:rPr>
                <w:rFonts w:ascii="Footlight MT Light" w:eastAsia="Gentium Basic" w:hAnsi="Footlight MT Light" w:cs="Gentium Basic"/>
              </w:rPr>
              <w:t xml:space="preserve">Pejabat Penandatangan </w:t>
            </w:r>
            <w:r w:rsidRPr="002A2E10">
              <w:rPr>
                <w:rFonts w:ascii="Footlight MT Light" w:eastAsia="Gentium Basic" w:hAnsi="Footlight MT Light" w:cs="Gentium Basic"/>
              </w:rPr>
              <w:t>Kontrak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p>
        </w:tc>
      </w:tr>
      <w:tr w:rsidR="00F77AEA" w:rsidRPr="002A2E10" w14:paraId="329FCD2B" w14:textId="77777777">
        <w:tc>
          <w:tcPr>
            <w:tcW w:w="3060" w:type="dxa"/>
            <w:shd w:val="clear" w:color="auto" w:fill="auto"/>
          </w:tcPr>
          <w:p w14:paraId="6E329318"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Perbaikan Cacat Mutu</w:t>
            </w:r>
          </w:p>
        </w:tc>
        <w:tc>
          <w:tcPr>
            <w:tcW w:w="5675" w:type="dxa"/>
            <w:shd w:val="clear" w:color="auto" w:fill="auto"/>
          </w:tcPr>
          <w:p w14:paraId="2541ED6A" w14:textId="77777777" w:rsidR="00F77AEA" w:rsidRPr="002A2E10" w:rsidRDefault="00603F50">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Pejabat Penandatangan </w:t>
            </w:r>
            <w:proofErr w:type="gramStart"/>
            <w:r w:rsidRPr="002A2E10">
              <w:rPr>
                <w:rFonts w:ascii="Footlight MT Light" w:eastAsia="Gentium Basic" w:hAnsi="Footlight MT Light" w:cs="Gentium Basic"/>
              </w:rPr>
              <w:t>Kontrak</w:t>
            </w:r>
            <w:r w:rsidR="002B4AD1" w:rsidRPr="002A2E10">
              <w:rPr>
                <w:rFonts w:ascii="Footlight MT Light" w:eastAsia="Gentium Basic" w:hAnsi="Footlight MT Light" w:cs="Gentium Basic"/>
              </w:rPr>
              <w:t xml:space="preserve">  atau</w:t>
            </w:r>
            <w:proofErr w:type="gramEnd"/>
            <w:r w:rsidR="002B4AD1" w:rsidRPr="002A2E10">
              <w:rPr>
                <w:rFonts w:ascii="Footlight MT Light" w:eastAsia="Gentium Basic" w:hAnsi="Footlight MT Light" w:cs="Gentium Basic"/>
              </w:rPr>
              <w:t xml:space="preserve"> Pengawas Pekerjaan akan menyampaikan pemberitahuan Cacat Mutu kepada Penyedia segera setelah ditemukan Cacat Mutu  tersebut. Penyedia bertanggung jawab atas Cacat Mutu selama Masa Kontrak.</w:t>
            </w:r>
          </w:p>
          <w:p w14:paraId="6D3DD259"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Terhadap pemberitahuan Cacat Mutu tersebut, Penyedia berkewajiban untuk memperbaiki Cacat Mutu dalam jangka waktu yang ditetapkan dalam pemberitahuan.</w:t>
            </w:r>
          </w:p>
          <w:p w14:paraId="77BB8E2D"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Jika Penyedia tidak memperbaiki Cacat Mutu dalam jangka waktu yang ditentukan maka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berdasarkan pertimbangan Pengawas Pekerjaan, berhak untuk secara langsung atau melalui pihak ketiga yang ditunjuk oleh </w:t>
            </w:r>
            <w:r w:rsidR="006A02D4" w:rsidRPr="002A2E10">
              <w:rPr>
                <w:rFonts w:ascii="Footlight MT Light" w:eastAsia="Gentium Basic" w:hAnsi="Footlight MT Light" w:cs="Gentium Basic"/>
              </w:rPr>
              <w:t>Pejabat Penandatangan Kontrak</w:t>
            </w:r>
            <w:r w:rsidRPr="002A2E10">
              <w:rPr>
                <w:rFonts w:ascii="Footlight MT Light" w:eastAsia="Gentium Basic" w:hAnsi="Footlight MT Light" w:cs="Gentium Basic"/>
              </w:rPr>
              <w:t xml:space="preserve"> melakukan perbaikan tersebut. Penyedia segera setelah menerima klaim </w:t>
            </w:r>
            <w:r w:rsidR="006A02D4" w:rsidRPr="002A2E10">
              <w:rPr>
                <w:rFonts w:ascii="Footlight MT Light" w:eastAsia="Gentium Basic" w:hAnsi="Footlight MT Light" w:cs="Gentium Basic"/>
              </w:rPr>
              <w:t xml:space="preserve">Pejabat Penandatangan </w:t>
            </w:r>
            <w:proofErr w:type="gramStart"/>
            <w:r w:rsidRPr="002A2E10">
              <w:rPr>
                <w:rFonts w:ascii="Footlight MT Light" w:eastAsia="Gentium Basic" w:hAnsi="Footlight MT Light" w:cs="Gentium Basic"/>
              </w:rPr>
              <w:t>Kontrak  secara</w:t>
            </w:r>
            <w:proofErr w:type="gramEnd"/>
            <w:r w:rsidRPr="002A2E10">
              <w:rPr>
                <w:rFonts w:ascii="Footlight MT Light" w:eastAsia="Gentium Basic" w:hAnsi="Footlight MT Light" w:cs="Gentium Basic"/>
              </w:rPr>
              <w:t xml:space="preserve"> tertulis berkewajiban untuk mengganti biaya perbaikan tersebut. </w:t>
            </w:r>
            <w:r w:rsidR="006A02D4" w:rsidRPr="002A2E10">
              <w:rPr>
                <w:rFonts w:ascii="Footlight MT Light" w:eastAsia="Gentium Basic" w:hAnsi="Footlight MT Light" w:cs="Gentium Basic"/>
              </w:rPr>
              <w:t>Pejabat Penandatangan Kontrak</w:t>
            </w:r>
            <w:r w:rsidRPr="002A2E10">
              <w:rPr>
                <w:rFonts w:ascii="Footlight MT Light" w:eastAsia="Gentium Basic" w:hAnsi="Footlight MT Light" w:cs="Gentium Basic"/>
              </w:rPr>
              <w:t xml:space="preserve"> dapat memperoleh penggantian biaya dengan memotong pembayaran atas tagihan Penyedia yang jatuh tempo (jika ada) atau uang retensi atau pencairan Jaminan Pemeliharaan atau jika tidak ada maka biaya penggantian </w:t>
            </w:r>
            <w:proofErr w:type="gramStart"/>
            <w:r w:rsidRPr="002A2E10">
              <w:rPr>
                <w:rFonts w:ascii="Footlight MT Light" w:eastAsia="Gentium Basic" w:hAnsi="Footlight MT Light" w:cs="Gentium Basic"/>
              </w:rPr>
              <w:t>akan</w:t>
            </w:r>
            <w:proofErr w:type="gramEnd"/>
            <w:r w:rsidRPr="002A2E10">
              <w:rPr>
                <w:rFonts w:ascii="Footlight MT Light" w:eastAsia="Gentium Basic" w:hAnsi="Footlight MT Light" w:cs="Gentium Basic"/>
              </w:rPr>
              <w:t xml:space="preserve"> diperhitungkan sebagai utang Penyedia kepada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yang telah jatuh tempo. </w:t>
            </w:r>
          </w:p>
          <w:p w14:paraId="714A3946"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cacat mutu ditemukan oleh </w:t>
            </w:r>
            <w:r w:rsidR="006A02D4" w:rsidRPr="002A2E10">
              <w:rPr>
                <w:rFonts w:ascii="Footlight MT Light" w:eastAsia="Gentium Basic" w:hAnsi="Footlight MT Light" w:cs="Gentium Basic"/>
              </w:rPr>
              <w:t>Pejabat Penandatangan Kontrak</w:t>
            </w:r>
            <w:r w:rsidRPr="002A2E10">
              <w:rPr>
                <w:rFonts w:ascii="Footlight MT Light" w:eastAsia="Gentium Basic" w:hAnsi="Footlight MT Light" w:cs="Gentium Basic"/>
              </w:rPr>
              <w:t xml:space="preserve"> selama masa pelaksanaan maka penyedia wajib memperbaiki cacat mutu tersebut dan </w:t>
            </w:r>
            <w:r w:rsidR="006A02D4" w:rsidRPr="002A2E10">
              <w:rPr>
                <w:rFonts w:ascii="Footlight MT Light" w:eastAsia="Gentium Basic" w:hAnsi="Footlight MT Light" w:cs="Gentium Basic"/>
              </w:rPr>
              <w:t>Pejabat Penandatangan Kontrak</w:t>
            </w:r>
            <w:r w:rsidRPr="002A2E10">
              <w:rPr>
                <w:rFonts w:ascii="Footlight MT Light" w:eastAsia="Gentium Basic" w:hAnsi="Footlight MT Light" w:cs="Gentium Basic"/>
              </w:rPr>
              <w:t xml:space="preserve"> tidak melakukan pembayaran pekerjaan sebelum cacat mutu tersebut selesai diperbaiki.</w:t>
            </w:r>
          </w:p>
          <w:p w14:paraId="4784260B"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cacat mutu ditemukan oleh </w:t>
            </w:r>
            <w:r w:rsidR="006A02D4" w:rsidRPr="002A2E10">
              <w:rPr>
                <w:rFonts w:ascii="Footlight MT Light" w:eastAsia="Gentium Basic" w:hAnsi="Footlight MT Light" w:cs="Gentium Basic"/>
              </w:rPr>
              <w:t>Pejabat Penandatangan Kontrak</w:t>
            </w:r>
            <w:r w:rsidRPr="002A2E10">
              <w:rPr>
                <w:rFonts w:ascii="Footlight MT Light" w:eastAsia="Gentium Basic" w:hAnsi="Footlight MT Light" w:cs="Gentium Basic"/>
              </w:rPr>
              <w:t xml:space="preserve"> Kontrak selama masa pemeliharaan maka penyedia wajib memperbaiki cacat mutu tersebut dalam jangka waktu yang ditentukan dan mengenakan denda keterlambatan untuk setiap keterlambatan perbaikan Cacat Mutu.</w:t>
            </w:r>
          </w:p>
          <w:p w14:paraId="33B45853" w14:textId="77777777" w:rsidR="00F77AEA" w:rsidRPr="002A2E10" w:rsidRDefault="002B4AD1">
            <w:pPr>
              <w:numPr>
                <w:ilvl w:val="1"/>
                <w:numId w:val="14"/>
              </w:numPr>
              <w:spacing w:after="120"/>
              <w:ind w:left="720"/>
              <w:jc w:val="both"/>
              <w:rPr>
                <w:rFonts w:ascii="Footlight MT Light" w:eastAsia="Gentium Basic" w:hAnsi="Footlight MT Light" w:cs="Gentium Basic"/>
                <w:strike/>
              </w:rPr>
            </w:pPr>
            <w:r w:rsidRPr="002A2E10">
              <w:rPr>
                <w:rFonts w:ascii="Footlight MT Light" w:eastAsia="Gentium Basic" w:hAnsi="Footlight MT Light" w:cs="Gentium Basic"/>
              </w:rPr>
              <w:t xml:space="preserve">Penyedia yang tidak melaksanakan perbaikan cacat mutu sewaktu masa pemeliharaan dapat diputus kontrak dan dikenakan sanksi daftar hitam. </w:t>
            </w:r>
          </w:p>
          <w:p w14:paraId="28AD4A4F"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Jangka waktu perbaikan cacat mutu sesuai dengan perkiraan waktu yang diperlukan untuk perbaikan dan ditetapkan oleh </w:t>
            </w:r>
            <w:r w:rsidR="006A02D4" w:rsidRPr="002A2E10">
              <w:rPr>
                <w:rFonts w:ascii="Footlight MT Light" w:eastAsia="Gentium Basic" w:hAnsi="Footlight MT Light" w:cs="Gentium Basic"/>
              </w:rPr>
              <w:t xml:space="preserve">Pejabat Penandatangan </w:t>
            </w:r>
            <w:r w:rsidRPr="002A2E10">
              <w:rPr>
                <w:rFonts w:ascii="Footlight MT Light" w:eastAsia="Gentium Basic" w:hAnsi="Footlight MT Light" w:cs="Gentium Basic"/>
              </w:rPr>
              <w:t>Kontrak.</w:t>
            </w:r>
          </w:p>
          <w:p w14:paraId="1B089098" w14:textId="77777777" w:rsidR="00F77AEA" w:rsidRPr="002A2E10" w:rsidRDefault="006A02D4">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dapat memperpanjang Masa Pemeliharaan dalam hal jangka waktu perbaikan cacat mutu </w:t>
            </w:r>
            <w:proofErr w:type="gramStart"/>
            <w:r w:rsidR="002B4AD1" w:rsidRPr="002A2E10">
              <w:rPr>
                <w:rFonts w:ascii="Footlight MT Light" w:eastAsia="Gentium Basic" w:hAnsi="Footlight MT Light" w:cs="Gentium Basic"/>
              </w:rPr>
              <w:t>akan</w:t>
            </w:r>
            <w:proofErr w:type="gramEnd"/>
            <w:r w:rsidR="002B4AD1" w:rsidRPr="002A2E10">
              <w:rPr>
                <w:rFonts w:ascii="Footlight MT Light" w:eastAsia="Gentium Basic" w:hAnsi="Footlight MT Light" w:cs="Gentium Basic"/>
              </w:rPr>
              <w:t xml:space="preserve"> melampaui Masa Pemeliharaan.</w:t>
            </w:r>
          </w:p>
        </w:tc>
      </w:tr>
      <w:tr w:rsidR="00F77AEA" w:rsidRPr="002A2E10" w14:paraId="399E9F29" w14:textId="77777777">
        <w:tc>
          <w:tcPr>
            <w:tcW w:w="3060" w:type="dxa"/>
            <w:shd w:val="clear" w:color="auto" w:fill="auto"/>
          </w:tcPr>
          <w:p w14:paraId="378EBC12"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Kegagalan Bangunan</w:t>
            </w:r>
          </w:p>
        </w:tc>
        <w:tc>
          <w:tcPr>
            <w:tcW w:w="5675" w:type="dxa"/>
            <w:shd w:val="clear" w:color="auto" w:fill="auto"/>
          </w:tcPr>
          <w:p w14:paraId="79D1C305"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Kegagalan Bangunan terhitung sejak Tanggal Penyerahan Akhir Pekerjaan </w:t>
            </w:r>
          </w:p>
          <w:p w14:paraId="7F3397C4"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lastRenderedPageBreak/>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79522B44" w14:textId="77777777" w:rsidR="00F77AEA" w:rsidRPr="002A2E10" w:rsidRDefault="006A02D4">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bertanggungjawab atas Kegagalan Bangunan yang terjadi setelah jangka waktu yang ditetapkan dalam SSKK.</w:t>
            </w:r>
          </w:p>
          <w:p w14:paraId="6052D3A6"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berkewajiban untuk melindungi, membebaskan, dan menanggung tanpa batas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beserta instansinya terhadap semua bentuk tuntutan, tanggung jawab, kewajiban, kehilangan, kerugian, denda, gugatan atau tuntutan hukum, proses pemeriksaan hukum, dan biaya yang dikenakan terhadap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beserta instansinya (kecuali kerugian yang mendasari tuntutan tersebut disebabkan kesalahan atau kelalaian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sehubungan dengan klaim kehilangan atau kerusakan harta benda, dan cidera tubuh, sakit atau kematian pihak ketiga yang timbul dari Kegagalan Bangunan.</w:t>
            </w:r>
          </w:p>
          <w:p w14:paraId="4A33A06F" w14:textId="25562E6D" w:rsidR="00C36968" w:rsidRPr="002A2E10" w:rsidRDefault="006A02D4" w:rsidP="00645D6A">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maupun Penyedia berkewajiban untuk menyimpan dan memelihara semua dokumen yang digunakan dan terkait dengan pelaksanaan ini selama Umur Konstruksi yang tercantum dalam SSKK tetapi tidak lebih dari 10 (sepuluh) tahun.</w:t>
            </w:r>
          </w:p>
        </w:tc>
      </w:tr>
    </w:tbl>
    <w:p w14:paraId="154CC3C2" w14:textId="77777777" w:rsidR="00F77AEA" w:rsidRPr="002A2E10" w:rsidRDefault="002B4AD1" w:rsidP="00544BB0">
      <w:pPr>
        <w:pStyle w:val="Heading2"/>
        <w:keepNext/>
        <w:keepLines/>
        <w:numPr>
          <w:ilvl w:val="0"/>
          <w:numId w:val="281"/>
        </w:numPr>
        <w:spacing w:after="60"/>
        <w:ind w:hanging="446"/>
      </w:pPr>
      <w:bookmarkStart w:id="130" w:name="_Toc69979101"/>
      <w:r w:rsidRPr="002A2E10">
        <w:lastRenderedPageBreak/>
        <w:t>PENYELESAIAN PERSELISIHAN</w:t>
      </w:r>
      <w:bookmarkEnd w:id="130"/>
    </w:p>
    <w:tbl>
      <w:tblPr>
        <w:tblStyle w:val="affff6"/>
        <w:tblW w:w="8735" w:type="dxa"/>
        <w:tblInd w:w="-95" w:type="dxa"/>
        <w:tblLayout w:type="fixed"/>
        <w:tblLook w:val="0400" w:firstRow="0" w:lastRow="0" w:firstColumn="0" w:lastColumn="0" w:noHBand="0" w:noVBand="1"/>
      </w:tblPr>
      <w:tblGrid>
        <w:gridCol w:w="3060"/>
        <w:gridCol w:w="5675"/>
      </w:tblGrid>
      <w:tr w:rsidR="00F77AEA" w:rsidRPr="002A2E10" w14:paraId="1C4D209E" w14:textId="77777777">
        <w:tc>
          <w:tcPr>
            <w:tcW w:w="3060" w:type="dxa"/>
            <w:shd w:val="clear" w:color="auto" w:fill="auto"/>
          </w:tcPr>
          <w:p w14:paraId="3CFEB77A"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t>Penyelesaian Perselisihan/Sengketa</w:t>
            </w:r>
          </w:p>
        </w:tc>
        <w:tc>
          <w:tcPr>
            <w:tcW w:w="5675" w:type="dxa"/>
            <w:shd w:val="clear" w:color="auto" w:fill="auto"/>
          </w:tcPr>
          <w:p w14:paraId="12D1A089"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0F0859C0"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Dalam hal musyawarah para pihak sebagaimana dimaksud pada pasal 79.1 tidak dapat mencapai suatu kemufakatan, maka penyelesaian perselisihan atau sengketa antara para pihak ditempuh melalui tahapan mediasi, konsiliasi, dan arbitrase.</w:t>
            </w:r>
          </w:p>
          <w:p w14:paraId="4E67D425" w14:textId="77777777" w:rsidR="00F77AEA" w:rsidRPr="002A2E10" w:rsidRDefault="002B4AD1">
            <w:pPr>
              <w:keepNext/>
              <w:keepLines/>
              <w:numPr>
                <w:ilvl w:val="1"/>
                <w:numId w:val="14"/>
              </w:numPr>
              <w:spacing w:before="200" w:after="120"/>
              <w:ind w:left="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Selain ketentuan pada pasal 79.2 penyelesaian perselisihan/sengketa para pihak dapat dilakukan melalui: </w:t>
            </w:r>
          </w:p>
          <w:p w14:paraId="00426E88" w14:textId="77777777" w:rsidR="00F77AEA" w:rsidRPr="002A2E10" w:rsidRDefault="002B4AD1" w:rsidP="00544BB0">
            <w:pPr>
              <w:keepNext/>
              <w:keepLines/>
              <w:numPr>
                <w:ilvl w:val="0"/>
                <w:numId w:val="186"/>
              </w:numPr>
              <w:pBdr>
                <w:top w:val="nil"/>
                <w:left w:val="nil"/>
                <w:bottom w:val="nil"/>
                <w:right w:val="nil"/>
                <w:between w:val="nil"/>
              </w:pBdr>
              <w:spacing w:before="200"/>
              <w:ind w:left="118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layanan penyelesaian sengketa Kontrak;</w:t>
            </w:r>
          </w:p>
          <w:p w14:paraId="0F96F7C7" w14:textId="77777777" w:rsidR="00F77AEA" w:rsidRPr="002A2E10" w:rsidRDefault="002B4AD1" w:rsidP="00544BB0">
            <w:pPr>
              <w:keepNext/>
              <w:keepLines/>
              <w:numPr>
                <w:ilvl w:val="0"/>
                <w:numId w:val="186"/>
              </w:numPr>
              <w:pBdr>
                <w:top w:val="nil"/>
                <w:left w:val="nil"/>
                <w:bottom w:val="nil"/>
                <w:right w:val="nil"/>
                <w:between w:val="nil"/>
              </w:pBdr>
              <w:ind w:left="118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dewan sengketa konstruksi; atau</w:t>
            </w:r>
          </w:p>
          <w:p w14:paraId="2DAC52C1" w14:textId="77777777" w:rsidR="00F77AEA" w:rsidRPr="002A2E10" w:rsidRDefault="002B4AD1" w:rsidP="00544BB0">
            <w:pPr>
              <w:keepNext/>
              <w:keepLines/>
              <w:numPr>
                <w:ilvl w:val="0"/>
                <w:numId w:val="186"/>
              </w:numPr>
              <w:pBdr>
                <w:top w:val="nil"/>
                <w:left w:val="nil"/>
                <w:bottom w:val="nil"/>
                <w:right w:val="nil"/>
                <w:between w:val="nil"/>
              </w:pBdr>
              <w:spacing w:after="120"/>
              <w:ind w:left="1182"/>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Pengadilan.</w:t>
            </w:r>
          </w:p>
          <w:p w14:paraId="46EF8691" w14:textId="77777777" w:rsidR="009F316E" w:rsidRPr="002A2E10" w:rsidRDefault="009F316E" w:rsidP="00633EFD">
            <w:pPr>
              <w:keepNext/>
              <w:keepLines/>
              <w:spacing w:before="200" w:after="120"/>
              <w:ind w:left="720"/>
              <w:jc w:val="both"/>
              <w:rPr>
                <w:rFonts w:ascii="Footlight MT Light" w:hAnsi="Footlight MT Light" w:cs="Tahoma"/>
                <w:color w:val="000000" w:themeColor="text1"/>
              </w:rPr>
            </w:pPr>
            <w:r w:rsidRPr="002A2E10">
              <w:rPr>
                <w:rFonts w:ascii="Footlight MT Light" w:hAnsi="Footlight MT Light" w:cs="Tahoma"/>
                <w:color w:val="000000" w:themeColor="text1"/>
              </w:rPr>
              <w:t>Pilihan penyelesaian sengketa tercantum dalam SSKK.</w:t>
            </w:r>
          </w:p>
          <w:p w14:paraId="6E0A4D87"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pilihan yang digunakan dewan sengketa untuk menggantikan mediasi dan konsiliasi maka </w:t>
            </w:r>
            <w:proofErr w:type="gramStart"/>
            <w:r w:rsidRPr="002A2E10">
              <w:rPr>
                <w:rFonts w:ascii="Footlight MT Light" w:eastAsia="Gentium Basic" w:hAnsi="Footlight MT Light" w:cs="Gentium Basic"/>
              </w:rPr>
              <w:t>nama</w:t>
            </w:r>
            <w:proofErr w:type="gramEnd"/>
            <w:r w:rsidRPr="002A2E10">
              <w:rPr>
                <w:rFonts w:ascii="Footlight MT Light" w:eastAsia="Gentium Basic" w:hAnsi="Footlight MT Light" w:cs="Gentium Basic"/>
              </w:rPr>
              <w:t xml:space="preserve"> anggota dewan sengketa yang dipilih dan ditetapkan oleh para pihak sebelum penandatanganan kontrak.</w:t>
            </w:r>
          </w:p>
        </w:tc>
      </w:tr>
      <w:tr w:rsidR="00F77AEA" w:rsidRPr="002A2E10" w14:paraId="157134A9" w14:textId="77777777">
        <w:tc>
          <w:tcPr>
            <w:tcW w:w="3060" w:type="dxa"/>
            <w:shd w:val="clear" w:color="auto" w:fill="auto"/>
          </w:tcPr>
          <w:p w14:paraId="55E90884" w14:textId="77777777" w:rsidR="00F77AEA" w:rsidRPr="002A2E10" w:rsidRDefault="002B4AD1">
            <w:pPr>
              <w:pStyle w:val="Subtitle"/>
              <w:numPr>
                <w:ilvl w:val="0"/>
                <w:numId w:val="14"/>
              </w:numPr>
              <w:ind w:left="432" w:hanging="432"/>
              <w:rPr>
                <w:rFonts w:ascii="Footlight MT Light" w:hAnsi="Footlight MT Light"/>
              </w:rPr>
            </w:pPr>
            <w:r w:rsidRPr="002A2E10">
              <w:rPr>
                <w:rFonts w:ascii="Footlight MT Light" w:hAnsi="Footlight MT Light"/>
              </w:rPr>
              <w:lastRenderedPageBreak/>
              <w:t>Itikad Baik</w:t>
            </w:r>
          </w:p>
        </w:tc>
        <w:tc>
          <w:tcPr>
            <w:tcW w:w="5675" w:type="dxa"/>
            <w:shd w:val="clear" w:color="auto" w:fill="auto"/>
          </w:tcPr>
          <w:p w14:paraId="67F895DA"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Para pihak bertindak berdasarkan asas saling percaya yang disesuaikan dengan hak-hak yang terdapat dalam Kontrak.</w:t>
            </w:r>
          </w:p>
          <w:p w14:paraId="4699CD99" w14:textId="77777777" w:rsidR="00F77AEA" w:rsidRPr="002A2E10" w:rsidRDefault="002B4AD1">
            <w:pPr>
              <w:numPr>
                <w:ilvl w:val="1"/>
                <w:numId w:val="14"/>
              </w:numPr>
              <w:spacing w:after="120"/>
              <w:ind w:left="720"/>
              <w:jc w:val="both"/>
              <w:rPr>
                <w:rFonts w:ascii="Footlight MT Light" w:eastAsia="Gentium Basic" w:hAnsi="Footlight MT Light" w:cs="Gentium Basic"/>
              </w:rPr>
            </w:pPr>
            <w:r w:rsidRPr="002A2E10">
              <w:rPr>
                <w:rFonts w:ascii="Footlight MT Light" w:eastAsia="Gentium Basic" w:hAnsi="Footlight MT Light" w:cs="Gentium Basic"/>
              </w:rPr>
              <w:t>Para pihak setuju untuk melaksanakan perjanjian dengan jujur tanpa menonjolkan kepentingan masing-masing pihak. Apabila selama Kontrak, salah satu pihak merasa dirugikan, maka diupayakan tindakan yang terbaik untuk mengatasi keadaan tersebut.</w:t>
            </w:r>
          </w:p>
        </w:tc>
      </w:tr>
    </w:tbl>
    <w:p w14:paraId="32FDF536" w14:textId="77777777" w:rsidR="00F77AEA" w:rsidRPr="002A2E10" w:rsidRDefault="00F77AEA">
      <w:pPr>
        <w:rPr>
          <w:rFonts w:ascii="Footlight MT Light" w:eastAsia="Gentium Basic" w:hAnsi="Footlight MT Light" w:cs="Gentium Basic"/>
          <w:color w:val="000000"/>
        </w:rPr>
        <w:sectPr w:rsidR="00F77AEA" w:rsidRPr="002A2E10" w:rsidSect="00DF797D">
          <w:pgSz w:w="12247" w:h="18711"/>
          <w:pgMar w:top="2268" w:right="1197" w:bottom="1701" w:left="2268" w:header="737" w:footer="737" w:gutter="0"/>
          <w:pgNumType w:fmt="numberInDash"/>
          <w:cols w:space="720"/>
        </w:sectPr>
      </w:pPr>
    </w:p>
    <w:p w14:paraId="53B4ECD6" w14:textId="77777777" w:rsidR="00F77AEA" w:rsidRPr="002A2E10" w:rsidRDefault="002B4AD1" w:rsidP="00544BB0">
      <w:pPr>
        <w:pStyle w:val="Heading1"/>
        <w:numPr>
          <w:ilvl w:val="0"/>
          <w:numId w:val="52"/>
        </w:numPr>
        <w:ind w:left="540" w:hanging="540"/>
        <w:jc w:val="left"/>
        <w:rPr>
          <w:rFonts w:ascii="Footlight MT Light" w:eastAsia="Gentium Basic" w:hAnsi="Footlight MT Light" w:cs="Gentium Basic"/>
          <w:b w:val="0"/>
          <w:sz w:val="24"/>
        </w:rPr>
      </w:pPr>
      <w:bookmarkStart w:id="131" w:name="_Toc69979102"/>
      <w:r w:rsidRPr="002A2E10">
        <w:rPr>
          <w:rFonts w:ascii="Footlight MT Light" w:eastAsia="Gentium Basic" w:hAnsi="Footlight MT Light" w:cs="Gentium Basic"/>
          <w:sz w:val="24"/>
        </w:rPr>
        <w:lastRenderedPageBreak/>
        <w:t>SYARAT-SYARAT KHUSUS KONTRAK</w:t>
      </w:r>
      <w:bookmarkEnd w:id="131"/>
    </w:p>
    <w:p w14:paraId="5EEEADE0" w14:textId="77777777" w:rsidR="00F77AEA" w:rsidRPr="002A2E10" w:rsidRDefault="00F77AEA">
      <w:pPr>
        <w:ind w:left="432"/>
        <w:jc w:val="both"/>
        <w:rPr>
          <w:rFonts w:ascii="Footlight MT Light" w:eastAsia="Gentium Basic" w:hAnsi="Footlight MT Light" w:cs="Gentium Basic"/>
          <w:b/>
        </w:rPr>
      </w:pPr>
    </w:p>
    <w:tbl>
      <w:tblPr>
        <w:tblStyle w:val="affff7"/>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8"/>
        <w:gridCol w:w="1784"/>
        <w:gridCol w:w="5663"/>
      </w:tblGrid>
      <w:tr w:rsidR="00F77AEA" w:rsidRPr="002A2E10" w14:paraId="552228A5" w14:textId="77777777" w:rsidTr="0073603D">
        <w:tc>
          <w:tcPr>
            <w:tcW w:w="1188" w:type="dxa"/>
            <w:shd w:val="clear" w:color="auto" w:fill="auto"/>
          </w:tcPr>
          <w:p w14:paraId="059145F1" w14:textId="77777777" w:rsidR="00F77AEA" w:rsidRPr="002A2E10" w:rsidRDefault="00F77AEA">
            <w:pPr>
              <w:jc w:val="center"/>
              <w:rPr>
                <w:rFonts w:ascii="Footlight MT Light" w:eastAsia="Gentium Basic" w:hAnsi="Footlight MT Light" w:cs="Gentium Basic"/>
                <w:b/>
              </w:rPr>
            </w:pPr>
          </w:p>
          <w:p w14:paraId="3134E0AE"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Pasal dalam SSUK</w:t>
            </w:r>
          </w:p>
          <w:p w14:paraId="549C3A8B" w14:textId="77777777" w:rsidR="00F77AEA" w:rsidRPr="002A2E10" w:rsidRDefault="00F77AEA">
            <w:pPr>
              <w:jc w:val="center"/>
              <w:rPr>
                <w:rFonts w:ascii="Footlight MT Light" w:eastAsia="Gentium Basic" w:hAnsi="Footlight MT Light" w:cs="Gentium Basic"/>
                <w:b/>
              </w:rPr>
            </w:pPr>
          </w:p>
        </w:tc>
        <w:tc>
          <w:tcPr>
            <w:tcW w:w="1784" w:type="dxa"/>
            <w:shd w:val="clear" w:color="auto" w:fill="auto"/>
          </w:tcPr>
          <w:p w14:paraId="087EBD57" w14:textId="77777777" w:rsidR="00F77AEA" w:rsidRPr="002A2E10" w:rsidRDefault="00F77AEA">
            <w:pPr>
              <w:jc w:val="center"/>
              <w:rPr>
                <w:rFonts w:ascii="Footlight MT Light" w:eastAsia="Gentium Basic" w:hAnsi="Footlight MT Light" w:cs="Gentium Basic"/>
                <w:b/>
              </w:rPr>
            </w:pPr>
          </w:p>
          <w:p w14:paraId="01327A17"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Ketentuan</w:t>
            </w:r>
          </w:p>
        </w:tc>
        <w:tc>
          <w:tcPr>
            <w:tcW w:w="5663" w:type="dxa"/>
            <w:shd w:val="clear" w:color="auto" w:fill="auto"/>
          </w:tcPr>
          <w:p w14:paraId="088282C6" w14:textId="77777777" w:rsidR="00F77AEA" w:rsidRPr="002A2E10" w:rsidRDefault="00F77AEA">
            <w:pPr>
              <w:jc w:val="center"/>
              <w:rPr>
                <w:rFonts w:ascii="Footlight MT Light" w:eastAsia="Gentium Basic" w:hAnsi="Footlight MT Light" w:cs="Gentium Basic"/>
                <w:b/>
              </w:rPr>
            </w:pPr>
          </w:p>
          <w:p w14:paraId="11DFA52C"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Data</w:t>
            </w:r>
          </w:p>
          <w:p w14:paraId="4BD053A6" w14:textId="77777777" w:rsidR="00F77AEA" w:rsidRPr="002A2E10" w:rsidRDefault="00F77AEA">
            <w:pPr>
              <w:jc w:val="center"/>
              <w:rPr>
                <w:rFonts w:ascii="Footlight MT Light" w:eastAsia="Gentium Basic" w:hAnsi="Footlight MT Light" w:cs="Gentium Basic"/>
                <w:b/>
              </w:rPr>
            </w:pPr>
          </w:p>
          <w:p w14:paraId="1225F484" w14:textId="77777777" w:rsidR="00F77AEA" w:rsidRPr="002A2E10" w:rsidRDefault="00F77AEA">
            <w:pPr>
              <w:jc w:val="center"/>
              <w:rPr>
                <w:rFonts w:ascii="Footlight MT Light" w:eastAsia="Gentium Basic" w:hAnsi="Footlight MT Light" w:cs="Gentium Basic"/>
                <w:b/>
              </w:rPr>
            </w:pPr>
          </w:p>
        </w:tc>
      </w:tr>
      <w:tr w:rsidR="00F77AEA" w:rsidRPr="002A2E10" w14:paraId="77DDCE88" w14:textId="77777777" w:rsidTr="0073603D">
        <w:tc>
          <w:tcPr>
            <w:tcW w:w="1188" w:type="dxa"/>
            <w:shd w:val="clear" w:color="auto" w:fill="auto"/>
          </w:tcPr>
          <w:p w14:paraId="1A7E20BA"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4.1 &amp; 4.2</w:t>
            </w:r>
          </w:p>
        </w:tc>
        <w:tc>
          <w:tcPr>
            <w:tcW w:w="1784" w:type="dxa"/>
            <w:shd w:val="clear" w:color="auto" w:fill="auto"/>
          </w:tcPr>
          <w:p w14:paraId="73BA50CA"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Korespondensi</w:t>
            </w:r>
          </w:p>
        </w:tc>
        <w:tc>
          <w:tcPr>
            <w:tcW w:w="5663" w:type="dxa"/>
            <w:shd w:val="clear" w:color="auto" w:fill="auto"/>
          </w:tcPr>
          <w:p w14:paraId="4DBA51B0"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 Para Pihak sebagai berikut:</w:t>
            </w:r>
          </w:p>
          <w:p w14:paraId="7FDCB3F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50F0DB34"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Satuan Kerja </w:t>
            </w:r>
            <w:r w:rsidR="006A02D4"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color w:val="000000"/>
              </w:rPr>
              <w:t>Kontrak :</w:t>
            </w:r>
            <w:proofErr w:type="gramEnd"/>
            <w:r w:rsidRPr="002A2E10">
              <w:rPr>
                <w:rFonts w:ascii="Footlight MT Light" w:eastAsia="Gentium Basic" w:hAnsi="Footlight MT Light" w:cs="Gentium Basic"/>
                <w:color w:val="000000"/>
              </w:rPr>
              <w:t xml:space="preserve">  ............... </w:t>
            </w:r>
            <w:r w:rsidRPr="002A2E10">
              <w:rPr>
                <w:rFonts w:ascii="Footlight MT Light" w:eastAsia="Gentium Basic" w:hAnsi="Footlight MT Light" w:cs="Gentium Basic"/>
                <w:i/>
                <w:color w:val="000000"/>
              </w:rPr>
              <w:t xml:space="preserve">[diisi nama satuan kerja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bl>
            <w:tblPr>
              <w:tblStyle w:val="affff8"/>
              <w:tblW w:w="5660" w:type="dxa"/>
              <w:tblLayout w:type="fixed"/>
              <w:tblLook w:val="0400" w:firstRow="0" w:lastRow="0" w:firstColumn="0" w:lastColumn="0" w:noHBand="0" w:noVBand="1"/>
            </w:tblPr>
            <w:tblGrid>
              <w:gridCol w:w="1417"/>
              <w:gridCol w:w="270"/>
              <w:gridCol w:w="3973"/>
            </w:tblGrid>
            <w:tr w:rsidR="00F77AEA" w:rsidRPr="002A2E10" w14:paraId="76451F2C" w14:textId="77777777">
              <w:tc>
                <w:tcPr>
                  <w:tcW w:w="1417" w:type="dxa"/>
                </w:tcPr>
                <w:p w14:paraId="4316370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70" w:type="dxa"/>
                </w:tcPr>
                <w:p w14:paraId="4649D8E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1A136CE4"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 xml:space="preserve"> [diisi nama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c>
            </w:tr>
            <w:tr w:rsidR="00F77AEA" w:rsidRPr="002A2E10" w14:paraId="5A314340" w14:textId="77777777">
              <w:trPr>
                <w:trHeight w:val="260"/>
              </w:trPr>
              <w:tc>
                <w:tcPr>
                  <w:tcW w:w="1417" w:type="dxa"/>
                </w:tcPr>
                <w:p w14:paraId="54C9CB9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w:t>
                  </w:r>
                </w:p>
              </w:tc>
              <w:tc>
                <w:tcPr>
                  <w:tcW w:w="270" w:type="dxa"/>
                </w:tcPr>
                <w:p w14:paraId="5C94AD15"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4EC0EC2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[diisi alamat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c>
            </w:tr>
            <w:tr w:rsidR="00F77AEA" w:rsidRPr="002A2E10" w14:paraId="5F7B38A4" w14:textId="77777777">
              <w:tc>
                <w:tcPr>
                  <w:tcW w:w="1417" w:type="dxa"/>
                </w:tcPr>
                <w:p w14:paraId="2EEDE45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Website</w:t>
                  </w:r>
                </w:p>
              </w:tc>
              <w:tc>
                <w:tcPr>
                  <w:tcW w:w="270" w:type="dxa"/>
                </w:tcPr>
                <w:p w14:paraId="775D9B45"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5D1A92B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[diisi website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c>
            </w:tr>
            <w:tr w:rsidR="00F77AEA" w:rsidRPr="002A2E10" w14:paraId="6608070A" w14:textId="77777777">
              <w:tc>
                <w:tcPr>
                  <w:tcW w:w="1417" w:type="dxa"/>
                </w:tcPr>
                <w:p w14:paraId="1538D455"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E-mail</w:t>
                  </w:r>
                </w:p>
              </w:tc>
              <w:tc>
                <w:tcPr>
                  <w:tcW w:w="270" w:type="dxa"/>
                </w:tcPr>
                <w:p w14:paraId="403671C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03B8DD2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[diisi eamail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c>
            </w:tr>
            <w:tr w:rsidR="00F77AEA" w:rsidRPr="002A2E10" w14:paraId="4E33CFE1" w14:textId="77777777">
              <w:tc>
                <w:tcPr>
                  <w:tcW w:w="1417" w:type="dxa"/>
                </w:tcPr>
                <w:p w14:paraId="5D02F27B"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Faksimili</w:t>
                  </w:r>
                </w:p>
              </w:tc>
              <w:tc>
                <w:tcPr>
                  <w:tcW w:w="270" w:type="dxa"/>
                </w:tcPr>
                <w:p w14:paraId="551D4F7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607D9E6E"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[diisi nomor faksimili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c>
            </w:tr>
          </w:tbl>
          <w:p w14:paraId="34BAD67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EC3348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Penyedia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 [diisi nama badan usaha/nama KSO]</w:t>
            </w:r>
          </w:p>
          <w:tbl>
            <w:tblPr>
              <w:tblStyle w:val="affff9"/>
              <w:tblW w:w="5660" w:type="dxa"/>
              <w:tblLayout w:type="fixed"/>
              <w:tblLook w:val="0400" w:firstRow="0" w:lastRow="0" w:firstColumn="0" w:lastColumn="0" w:noHBand="0" w:noVBand="1"/>
            </w:tblPr>
            <w:tblGrid>
              <w:gridCol w:w="1417"/>
              <w:gridCol w:w="270"/>
              <w:gridCol w:w="3973"/>
            </w:tblGrid>
            <w:tr w:rsidR="00F77AEA" w:rsidRPr="002A2E10" w14:paraId="1EB118A9" w14:textId="77777777">
              <w:tc>
                <w:tcPr>
                  <w:tcW w:w="1417" w:type="dxa"/>
                </w:tcPr>
                <w:p w14:paraId="21C304F3"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70" w:type="dxa"/>
                </w:tcPr>
                <w:p w14:paraId="51A192F4"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3E8F68B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 xml:space="preserve"> [diisi nama yang ttd surat perjanjian]</w:t>
                  </w:r>
                </w:p>
              </w:tc>
            </w:tr>
            <w:tr w:rsidR="00F77AEA" w:rsidRPr="002A2E10" w14:paraId="21981691" w14:textId="77777777">
              <w:tc>
                <w:tcPr>
                  <w:tcW w:w="1417" w:type="dxa"/>
                </w:tcPr>
                <w:p w14:paraId="0B0BDF9E"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w:t>
                  </w:r>
                </w:p>
              </w:tc>
              <w:tc>
                <w:tcPr>
                  <w:tcW w:w="270" w:type="dxa"/>
                </w:tcPr>
                <w:p w14:paraId="618E6A2B"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2F8BCF2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[diisi alamat Penyedia]</w:t>
                  </w:r>
                </w:p>
              </w:tc>
            </w:tr>
            <w:tr w:rsidR="00F77AEA" w:rsidRPr="002A2E10" w14:paraId="2A0FD619" w14:textId="77777777">
              <w:tc>
                <w:tcPr>
                  <w:tcW w:w="1417" w:type="dxa"/>
                </w:tcPr>
                <w:p w14:paraId="62A6800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E-mail</w:t>
                  </w:r>
                </w:p>
              </w:tc>
              <w:tc>
                <w:tcPr>
                  <w:tcW w:w="270" w:type="dxa"/>
                </w:tcPr>
                <w:p w14:paraId="2889A39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4354DF85"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[diisi email Penyedia]</w:t>
                  </w:r>
                </w:p>
              </w:tc>
            </w:tr>
            <w:tr w:rsidR="00F77AEA" w:rsidRPr="002A2E10" w14:paraId="6EAE9160" w14:textId="77777777">
              <w:trPr>
                <w:trHeight w:val="80"/>
              </w:trPr>
              <w:tc>
                <w:tcPr>
                  <w:tcW w:w="1417" w:type="dxa"/>
                </w:tcPr>
                <w:p w14:paraId="3C953C52"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Faksimili</w:t>
                  </w:r>
                </w:p>
              </w:tc>
              <w:tc>
                <w:tcPr>
                  <w:tcW w:w="270" w:type="dxa"/>
                </w:tcPr>
                <w:p w14:paraId="4437FB5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74" w:type="dxa"/>
                </w:tcPr>
                <w:p w14:paraId="32B130FD"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[diisi nomor faksimili Penyedia]</w:t>
                  </w:r>
                </w:p>
                <w:p w14:paraId="52B1163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i/>
                      <w:color w:val="000000"/>
                    </w:rPr>
                  </w:pPr>
                </w:p>
              </w:tc>
            </w:tr>
          </w:tbl>
          <w:p w14:paraId="3A0BF5B4" w14:textId="77777777" w:rsidR="00F77AEA" w:rsidRPr="002A2E10" w:rsidRDefault="00F77AEA">
            <w:pPr>
              <w:jc w:val="both"/>
              <w:rPr>
                <w:rFonts w:ascii="Footlight MT Light" w:eastAsia="Gentium Basic" w:hAnsi="Footlight MT Light" w:cs="Gentium Basic"/>
                <w:b/>
              </w:rPr>
            </w:pPr>
          </w:p>
        </w:tc>
      </w:tr>
      <w:tr w:rsidR="00F77AEA" w:rsidRPr="002A2E10" w14:paraId="7B54B52F" w14:textId="77777777" w:rsidTr="0073603D">
        <w:trPr>
          <w:trHeight w:val="3185"/>
        </w:trPr>
        <w:tc>
          <w:tcPr>
            <w:tcW w:w="1188" w:type="dxa"/>
            <w:shd w:val="clear" w:color="auto" w:fill="auto"/>
          </w:tcPr>
          <w:p w14:paraId="134936F0"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4.2 &amp; 5.1</w:t>
            </w:r>
          </w:p>
        </w:tc>
        <w:tc>
          <w:tcPr>
            <w:tcW w:w="1784" w:type="dxa"/>
            <w:shd w:val="clear" w:color="auto" w:fill="auto"/>
          </w:tcPr>
          <w:p w14:paraId="7ACD4EA7"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Wakil Sah Para Pihak</w:t>
            </w:r>
          </w:p>
        </w:tc>
        <w:tc>
          <w:tcPr>
            <w:tcW w:w="5663" w:type="dxa"/>
            <w:shd w:val="clear" w:color="auto" w:fill="auto"/>
          </w:tcPr>
          <w:p w14:paraId="314F691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Wakil Sah Para Pihak sebagai berikut:</w:t>
            </w:r>
          </w:p>
          <w:p w14:paraId="4E7F33C1"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00F146E3"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Untuk </w:t>
            </w:r>
            <w:r w:rsidR="006A02D4"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w:t>
            </w:r>
          </w:p>
          <w:tbl>
            <w:tblPr>
              <w:tblStyle w:val="affffa"/>
              <w:tblW w:w="5598" w:type="dxa"/>
              <w:tblLayout w:type="fixed"/>
              <w:tblLook w:val="0400" w:firstRow="0" w:lastRow="0" w:firstColumn="0" w:lastColumn="0" w:noHBand="0" w:noVBand="1"/>
            </w:tblPr>
            <w:tblGrid>
              <w:gridCol w:w="1417"/>
              <w:gridCol w:w="270"/>
              <w:gridCol w:w="3911"/>
            </w:tblGrid>
            <w:tr w:rsidR="00F77AEA" w:rsidRPr="002A2E10" w14:paraId="5C9DF53A" w14:textId="77777777">
              <w:tc>
                <w:tcPr>
                  <w:tcW w:w="1417" w:type="dxa"/>
                </w:tcPr>
                <w:p w14:paraId="433928C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70" w:type="dxa"/>
                </w:tcPr>
                <w:p w14:paraId="02DE9B50"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11" w:type="dxa"/>
                </w:tcPr>
                <w:p w14:paraId="30F9076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 xml:space="preserve">[diisi nama yang ditunjuk menjadi Wakil Sah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c>
            </w:tr>
            <w:tr w:rsidR="00F77AEA" w:rsidRPr="002A2E10" w14:paraId="6FCB7F2F" w14:textId="77777777">
              <w:tc>
                <w:tcPr>
                  <w:tcW w:w="1417" w:type="dxa"/>
                </w:tcPr>
                <w:p w14:paraId="32D597C0"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strike/>
                      <w:color w:val="000000"/>
                    </w:rPr>
                  </w:pPr>
                </w:p>
              </w:tc>
              <w:tc>
                <w:tcPr>
                  <w:tcW w:w="270" w:type="dxa"/>
                </w:tcPr>
                <w:p w14:paraId="472B66E2"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strike/>
                      <w:color w:val="000000"/>
                    </w:rPr>
                  </w:pPr>
                </w:p>
              </w:tc>
              <w:tc>
                <w:tcPr>
                  <w:tcW w:w="3911" w:type="dxa"/>
                </w:tcPr>
                <w:p w14:paraId="6716C68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Berdasarkan  Surat</w:t>
                  </w:r>
                  <w:proofErr w:type="gramEnd"/>
                  <w:r w:rsidRPr="002A2E10">
                    <w:rPr>
                      <w:rFonts w:ascii="Footlight MT Light" w:eastAsia="Gentium Basic" w:hAnsi="Footlight MT Light" w:cs="Gentium Basic"/>
                      <w:color w:val="000000"/>
                    </w:rPr>
                    <w:t xml:space="preserve"> Keputusan </w:t>
                  </w:r>
                  <w:r w:rsidR="006A02D4"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   nomor .…. tanggal ……. </w:t>
                  </w:r>
                  <w:r w:rsidRPr="002A2E10">
                    <w:rPr>
                      <w:rFonts w:ascii="Footlight MT Light" w:eastAsia="Gentium Basic" w:hAnsi="Footlight MT Light" w:cs="Gentium Basic"/>
                      <w:i/>
                      <w:color w:val="000000"/>
                    </w:rPr>
                    <w:t xml:space="preserve">[diisi nomor dan tanggal SK pengangkatan Wakil Sah </w:t>
                  </w:r>
                  <w:r w:rsidR="006A02D4" w:rsidRPr="002A2E10">
                    <w:rPr>
                      <w:rFonts w:ascii="Footlight MT Light" w:eastAsia="Gentium Basic" w:hAnsi="Footlight MT Light" w:cs="Gentium Basic"/>
                      <w:i/>
                      <w:color w:val="000000"/>
                    </w:rPr>
                    <w:t>Pejabat Penandatangan</w:t>
                  </w:r>
                  <w:r w:rsidRPr="002A2E10">
                    <w:rPr>
                      <w:rFonts w:ascii="Footlight MT Light" w:eastAsia="Gentium Basic" w:hAnsi="Footlight MT Light" w:cs="Gentium Basic"/>
                      <w:i/>
                      <w:color w:val="000000"/>
                    </w:rPr>
                    <w:t xml:space="preserve"> Kontrak]</w:t>
                  </w:r>
                </w:p>
              </w:tc>
            </w:tr>
          </w:tbl>
          <w:p w14:paraId="6CDB3338"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Untuk Penyedia:</w:t>
            </w:r>
          </w:p>
          <w:tbl>
            <w:tblPr>
              <w:tblStyle w:val="affffb"/>
              <w:tblW w:w="5598" w:type="dxa"/>
              <w:tblLayout w:type="fixed"/>
              <w:tblLook w:val="0400" w:firstRow="0" w:lastRow="0" w:firstColumn="0" w:lastColumn="0" w:noHBand="0" w:noVBand="1"/>
            </w:tblPr>
            <w:tblGrid>
              <w:gridCol w:w="1417"/>
              <w:gridCol w:w="270"/>
              <w:gridCol w:w="3911"/>
            </w:tblGrid>
            <w:tr w:rsidR="00F77AEA" w:rsidRPr="002A2E10" w14:paraId="6A4DE81C" w14:textId="77777777">
              <w:tc>
                <w:tcPr>
                  <w:tcW w:w="1417" w:type="dxa"/>
                </w:tcPr>
                <w:p w14:paraId="3048E30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w:t>
                  </w:r>
                </w:p>
              </w:tc>
              <w:tc>
                <w:tcPr>
                  <w:tcW w:w="270" w:type="dxa"/>
                </w:tcPr>
                <w:p w14:paraId="77397A5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3911" w:type="dxa"/>
                </w:tcPr>
                <w:p w14:paraId="7317922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[diisi nama yang ditunjuk menjadi Wakil Sah Penyedia]</w:t>
                  </w:r>
                </w:p>
              </w:tc>
            </w:tr>
            <w:tr w:rsidR="00F77AEA" w:rsidRPr="002A2E10" w14:paraId="22A336D0" w14:textId="77777777">
              <w:tc>
                <w:tcPr>
                  <w:tcW w:w="1417" w:type="dxa"/>
                </w:tcPr>
                <w:p w14:paraId="49CE5835"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strike/>
                      <w:color w:val="000000"/>
                    </w:rPr>
                  </w:pPr>
                </w:p>
              </w:tc>
              <w:tc>
                <w:tcPr>
                  <w:tcW w:w="270" w:type="dxa"/>
                </w:tcPr>
                <w:p w14:paraId="0C1AC18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strike/>
                      <w:color w:val="000000"/>
                    </w:rPr>
                  </w:pPr>
                </w:p>
              </w:tc>
              <w:tc>
                <w:tcPr>
                  <w:tcW w:w="3911" w:type="dxa"/>
                </w:tcPr>
                <w:p w14:paraId="797EE41A"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Berdasarkan  Surat</w:t>
                  </w:r>
                  <w:proofErr w:type="gramEnd"/>
                  <w:r w:rsidRPr="002A2E10">
                    <w:rPr>
                      <w:rFonts w:ascii="Footlight MT Light" w:eastAsia="Gentium Basic" w:hAnsi="Footlight MT Light" w:cs="Gentium Basic"/>
                      <w:color w:val="000000"/>
                    </w:rPr>
                    <w:t xml:space="preserve"> Keputusan ……  nomor .…. tanggal ……. </w:t>
                  </w:r>
                  <w:r w:rsidRPr="002A2E10">
                    <w:rPr>
                      <w:rFonts w:ascii="Footlight MT Light" w:eastAsia="Gentium Basic" w:hAnsi="Footlight MT Light" w:cs="Gentium Basic"/>
                      <w:i/>
                      <w:color w:val="000000"/>
                    </w:rPr>
                    <w:t>[diisi nomor dan tanggal SK pengangkatan Wakil Sah Penyedia]</w:t>
                  </w:r>
                </w:p>
                <w:p w14:paraId="1401C304"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c>
            </w:tr>
          </w:tbl>
          <w:p w14:paraId="6A7A928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c>
      </w:tr>
      <w:tr w:rsidR="00F77AEA" w:rsidRPr="002A2E10" w14:paraId="701D3470" w14:textId="77777777" w:rsidTr="0073603D">
        <w:tc>
          <w:tcPr>
            <w:tcW w:w="1188" w:type="dxa"/>
            <w:shd w:val="clear" w:color="auto" w:fill="auto"/>
          </w:tcPr>
          <w:p w14:paraId="7BB7D258"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6.3.</w:t>
            </w:r>
            <w:r w:rsidR="0073603D" w:rsidRPr="002A2E10">
              <w:rPr>
                <w:rFonts w:ascii="Footlight MT Light" w:eastAsia="Gentium Basic" w:hAnsi="Footlight MT Light" w:cs="Gentium Basic"/>
                <w:b/>
              </w:rPr>
              <w:t>2)</w:t>
            </w:r>
            <w:r w:rsidRPr="002A2E10">
              <w:rPr>
                <w:rFonts w:ascii="Footlight MT Light" w:eastAsia="Gentium Basic" w:hAnsi="Footlight MT Light" w:cs="Gentium Basic"/>
                <w:b/>
              </w:rPr>
              <w:t xml:space="preserve"> &amp; 6.3.</w:t>
            </w:r>
            <w:r w:rsidR="0073603D" w:rsidRPr="002A2E10">
              <w:rPr>
                <w:rFonts w:ascii="Footlight MT Light" w:eastAsia="Gentium Basic" w:hAnsi="Footlight MT Light" w:cs="Gentium Basic"/>
                <w:b/>
              </w:rPr>
              <w:t>3)</w:t>
            </w:r>
            <w:r w:rsidRPr="002A2E10">
              <w:rPr>
                <w:rFonts w:ascii="Footlight MT Light" w:eastAsia="Gentium Basic" w:hAnsi="Footlight MT Light" w:cs="Gentium Basic"/>
                <w:b/>
              </w:rPr>
              <w:t xml:space="preserve"> 44.4 &amp; 44.6</w:t>
            </w:r>
          </w:p>
          <w:p w14:paraId="560D66FD" w14:textId="77777777" w:rsidR="00F77AEA" w:rsidRPr="002A2E10" w:rsidRDefault="00F77AEA">
            <w:pPr>
              <w:jc w:val="center"/>
              <w:rPr>
                <w:rFonts w:ascii="Footlight MT Light" w:eastAsia="Gentium Basic" w:hAnsi="Footlight MT Light" w:cs="Gentium Basic"/>
                <w:b/>
              </w:rPr>
            </w:pPr>
          </w:p>
        </w:tc>
        <w:tc>
          <w:tcPr>
            <w:tcW w:w="1784" w:type="dxa"/>
            <w:shd w:val="clear" w:color="auto" w:fill="auto"/>
          </w:tcPr>
          <w:p w14:paraId="5B34DCD6"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Pencairan Jaminan</w:t>
            </w:r>
          </w:p>
        </w:tc>
        <w:tc>
          <w:tcPr>
            <w:tcW w:w="5663" w:type="dxa"/>
            <w:shd w:val="clear" w:color="auto" w:fill="auto"/>
          </w:tcPr>
          <w:p w14:paraId="1608F14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Jaminan dicairkan dan disetorkan </w:t>
            </w:r>
            <w:proofErr w:type="gramStart"/>
            <w:r w:rsidRPr="002A2E10">
              <w:rPr>
                <w:rFonts w:ascii="Footlight MT Light" w:eastAsia="Gentium Basic" w:hAnsi="Footlight MT Light" w:cs="Gentium Basic"/>
                <w:color w:val="000000"/>
              </w:rPr>
              <w:t>pada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[diisi nam</w:t>
            </w:r>
            <w:r w:rsidR="00E618DE" w:rsidRPr="002A2E10">
              <w:rPr>
                <w:rFonts w:ascii="Footlight MT Light" w:eastAsia="Gentium Basic" w:hAnsi="Footlight MT Light" w:cs="Gentium Basic"/>
                <w:i/>
                <w:color w:val="000000"/>
              </w:rPr>
              <w:t>a</w:t>
            </w:r>
            <w:r w:rsidRPr="002A2E10">
              <w:rPr>
                <w:rFonts w:ascii="Footlight MT Light" w:eastAsia="Gentium Basic" w:hAnsi="Footlight MT Light" w:cs="Gentium Basic"/>
                <w:i/>
                <w:color w:val="000000"/>
              </w:rPr>
              <w:t xml:space="preserve"> kantor Kas Negara]</w:t>
            </w:r>
          </w:p>
        </w:tc>
      </w:tr>
      <w:tr w:rsidR="00F77AEA" w:rsidRPr="002A2E10" w14:paraId="270F9AC7" w14:textId="77777777" w:rsidTr="0073603D">
        <w:tc>
          <w:tcPr>
            <w:tcW w:w="1188" w:type="dxa"/>
            <w:shd w:val="clear" w:color="auto" w:fill="auto"/>
          </w:tcPr>
          <w:p w14:paraId="2B71B25C"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lastRenderedPageBreak/>
              <w:t xml:space="preserve">27.1 </w:t>
            </w:r>
          </w:p>
        </w:tc>
        <w:tc>
          <w:tcPr>
            <w:tcW w:w="1784" w:type="dxa"/>
            <w:shd w:val="clear" w:color="auto" w:fill="auto"/>
          </w:tcPr>
          <w:p w14:paraId="43D44F0F"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Masa Pelaksanaan</w:t>
            </w:r>
          </w:p>
        </w:tc>
        <w:tc>
          <w:tcPr>
            <w:tcW w:w="5663" w:type="dxa"/>
            <w:shd w:val="clear" w:color="auto" w:fill="auto"/>
          </w:tcPr>
          <w:p w14:paraId="42E9D1E8"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 xml:space="preserve">Masa Pelaksanaan </w:t>
            </w:r>
            <w:proofErr w:type="gramStart"/>
            <w:r w:rsidRPr="002A2E10">
              <w:rPr>
                <w:rFonts w:ascii="Footlight MT Light" w:eastAsia="Gentium Basic" w:hAnsi="Footlight MT Light" w:cs="Gentium Basic"/>
              </w:rPr>
              <w:t>selama .........</w:t>
            </w:r>
            <w:proofErr w:type="gramEnd"/>
            <w:r w:rsidRPr="002A2E10">
              <w:rPr>
                <w:rFonts w:ascii="Footlight MT Light" w:eastAsia="Gentium Basic" w:hAnsi="Footlight MT Light" w:cs="Gentium Basic"/>
              </w:rPr>
              <w:t xml:space="preserve">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jumlah hari kalender dalam angka dan huruf]</w:t>
            </w:r>
            <w:r w:rsidRPr="002A2E10">
              <w:rPr>
                <w:rFonts w:ascii="Footlight MT Light" w:eastAsia="Gentium Basic" w:hAnsi="Footlight MT Light" w:cs="Gentium Basic"/>
              </w:rPr>
              <w:t xml:space="preserve"> hari kalender terhitung sejak Tanggal Mulai Kerja yang tercantum dalam SPMK.</w:t>
            </w:r>
          </w:p>
          <w:p w14:paraId="1F269AD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c>
      </w:tr>
      <w:tr w:rsidR="00F77AEA" w:rsidRPr="002A2E10" w14:paraId="3D9620DD" w14:textId="77777777" w:rsidTr="0073603D">
        <w:tc>
          <w:tcPr>
            <w:tcW w:w="1188" w:type="dxa"/>
            <w:shd w:val="clear" w:color="auto" w:fill="auto"/>
          </w:tcPr>
          <w:p w14:paraId="1CB18841"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27.4</w:t>
            </w:r>
          </w:p>
        </w:tc>
        <w:tc>
          <w:tcPr>
            <w:tcW w:w="1784" w:type="dxa"/>
            <w:shd w:val="clear" w:color="auto" w:fill="auto"/>
          </w:tcPr>
          <w:p w14:paraId="61C4F5C9"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Masa Pelaksanaan untuk Serah Terima Sebagian Pekerjaan (Bagian Kontrak)</w:t>
            </w:r>
          </w:p>
        </w:tc>
        <w:tc>
          <w:tcPr>
            <w:tcW w:w="5663" w:type="dxa"/>
            <w:shd w:val="clear" w:color="auto" w:fill="auto"/>
          </w:tcPr>
          <w:p w14:paraId="5C16077E" w14:textId="77777777" w:rsidR="00F77AEA" w:rsidRPr="002A2E10" w:rsidRDefault="002B4AD1" w:rsidP="00544BB0">
            <w:pPr>
              <w:widowControl w:val="0"/>
              <w:numPr>
                <w:ilvl w:val="0"/>
                <w:numId w:val="248"/>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Masa Pelaksanaan bagian pekerjaan (bagian Kontrak)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bagian pekerjaannya]</w:t>
            </w:r>
            <w:r w:rsidRPr="002A2E10">
              <w:rPr>
                <w:rFonts w:ascii="Footlight MT Light" w:eastAsia="Gentium Basic" w:hAnsi="Footlight MT Light" w:cs="Gentium Basic"/>
              </w:rPr>
              <w:t xml:space="preserve"> selama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jumlah hari kalender dalam angka dan huruf]</w:t>
            </w:r>
            <w:r w:rsidRPr="002A2E10">
              <w:rPr>
                <w:rFonts w:ascii="Footlight MT Light" w:eastAsia="Gentium Basic" w:hAnsi="Footlight MT Light" w:cs="Gentium Basic"/>
              </w:rPr>
              <w:t xml:space="preserve"> hari kalender terhitung sejak Tanggal Mulai Kerja yang tercantum dalam SPMK.</w:t>
            </w:r>
          </w:p>
          <w:p w14:paraId="542A670E" w14:textId="77777777" w:rsidR="00F77AEA" w:rsidRPr="002A2E10" w:rsidRDefault="002B4AD1" w:rsidP="00544BB0">
            <w:pPr>
              <w:widowControl w:val="0"/>
              <w:numPr>
                <w:ilvl w:val="0"/>
                <w:numId w:val="248"/>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Masa Pelaksanaan bagian pekerjaan (bagian Kontrak)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bagian pekerjaannya]</w:t>
            </w:r>
            <w:r w:rsidRPr="002A2E10">
              <w:rPr>
                <w:rFonts w:ascii="Footlight MT Light" w:eastAsia="Gentium Basic" w:hAnsi="Footlight MT Light" w:cs="Gentium Basic"/>
              </w:rPr>
              <w:t xml:space="preserve"> selama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jumlah hari kalender dalam angka dan huruf]</w:t>
            </w:r>
            <w:r w:rsidRPr="002A2E10">
              <w:rPr>
                <w:rFonts w:ascii="Footlight MT Light" w:eastAsia="Gentium Basic" w:hAnsi="Footlight MT Light" w:cs="Gentium Basic"/>
              </w:rPr>
              <w:t xml:space="preserve"> hari kalender terhitung sejak Tanggal Mulai Kerja yang tercantum dalam SPMK.</w:t>
            </w:r>
          </w:p>
          <w:p w14:paraId="79C06EB5" w14:textId="77777777" w:rsidR="00F77AEA" w:rsidRPr="002A2E10" w:rsidRDefault="002B4AD1" w:rsidP="00544BB0">
            <w:pPr>
              <w:widowControl w:val="0"/>
              <w:numPr>
                <w:ilvl w:val="0"/>
                <w:numId w:val="248"/>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Dst.</w:t>
            </w:r>
          </w:p>
          <w:p w14:paraId="666401CC" w14:textId="77777777" w:rsidR="00F77AEA" w:rsidRPr="002A2E10" w:rsidRDefault="00F77AEA">
            <w:pPr>
              <w:widowControl w:val="0"/>
              <w:spacing w:after="60"/>
              <w:ind w:left="432"/>
              <w:jc w:val="both"/>
              <w:rPr>
                <w:rFonts w:ascii="Footlight MT Light" w:eastAsia="Gentium Basic" w:hAnsi="Footlight MT Light" w:cs="Gentium Basic"/>
              </w:rPr>
            </w:pPr>
          </w:p>
          <w:p w14:paraId="25A5EC9E"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i/>
              </w:rPr>
              <w:t>Catatan:</w:t>
            </w:r>
          </w:p>
          <w:p w14:paraId="69732663"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i/>
              </w:rPr>
              <w:t>Ketentuan di atas diisi apabila diberlakukan serah terima sebagian pekerjaan (secara parsial) sesuai dengan yang dicantumkan dalam dokumen pemilihan (rancangan kontrak)</w:t>
            </w:r>
          </w:p>
          <w:p w14:paraId="01949EA0" w14:textId="77777777" w:rsidR="00F77AEA" w:rsidRPr="002A2E10" w:rsidRDefault="00F77AEA">
            <w:pPr>
              <w:jc w:val="both"/>
              <w:rPr>
                <w:rFonts w:ascii="Footlight MT Light" w:eastAsia="Gentium Basic" w:hAnsi="Footlight MT Light" w:cs="Gentium Basic"/>
              </w:rPr>
            </w:pPr>
          </w:p>
        </w:tc>
      </w:tr>
      <w:tr w:rsidR="00F77AEA" w:rsidRPr="002A2E10" w14:paraId="0BAD641E" w14:textId="77777777" w:rsidTr="0073603D">
        <w:tc>
          <w:tcPr>
            <w:tcW w:w="1188" w:type="dxa"/>
            <w:shd w:val="clear" w:color="auto" w:fill="auto"/>
          </w:tcPr>
          <w:p w14:paraId="437795BA"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33.8</w:t>
            </w:r>
          </w:p>
        </w:tc>
        <w:tc>
          <w:tcPr>
            <w:tcW w:w="1784" w:type="dxa"/>
            <w:shd w:val="clear" w:color="auto" w:fill="auto"/>
          </w:tcPr>
          <w:p w14:paraId="5DB7E4E6"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Masa Pemeliharaan</w:t>
            </w:r>
          </w:p>
        </w:tc>
        <w:tc>
          <w:tcPr>
            <w:tcW w:w="5663" w:type="dxa"/>
            <w:shd w:val="clear" w:color="auto" w:fill="auto"/>
          </w:tcPr>
          <w:p w14:paraId="72D52DB5"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 xml:space="preserve">Masa Pemeliharaan berlaku </w:t>
            </w:r>
            <w:proofErr w:type="gramStart"/>
            <w:r w:rsidRPr="002A2E10">
              <w:rPr>
                <w:rFonts w:ascii="Footlight MT Light" w:eastAsia="Gentium Basic" w:hAnsi="Footlight MT Light" w:cs="Gentium Basic"/>
              </w:rPr>
              <w:t>selama .........</w:t>
            </w:r>
            <w:proofErr w:type="gramEnd"/>
            <w:r w:rsidRPr="002A2E10">
              <w:rPr>
                <w:rFonts w:ascii="Footlight MT Light" w:eastAsia="Gentium Basic" w:hAnsi="Footlight MT Light" w:cs="Gentium Basic"/>
              </w:rPr>
              <w:t xml:space="preserve">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jumlah hari kalender dalam angka dan huruf]</w:t>
            </w:r>
            <w:r w:rsidRPr="002A2E10">
              <w:rPr>
                <w:rFonts w:ascii="Footlight MT Light" w:eastAsia="Gentium Basic" w:hAnsi="Footlight MT Light" w:cs="Gentium Basic"/>
              </w:rPr>
              <w:t xml:space="preserve">  hari kalender terhitung sejak Tanggal Penyerahan Pertama Pekerjaan (PHO).</w:t>
            </w:r>
          </w:p>
          <w:p w14:paraId="77477701" w14:textId="77777777" w:rsidR="00F77AEA" w:rsidRPr="002A2E10" w:rsidRDefault="00F77AEA">
            <w:pPr>
              <w:widowControl w:val="0"/>
              <w:spacing w:after="60"/>
              <w:ind w:left="432"/>
              <w:jc w:val="both"/>
              <w:rPr>
                <w:rFonts w:ascii="Footlight MT Light" w:eastAsia="Gentium Basic" w:hAnsi="Footlight MT Light" w:cs="Gentium Basic"/>
              </w:rPr>
            </w:pPr>
          </w:p>
        </w:tc>
      </w:tr>
      <w:tr w:rsidR="00F77AEA" w:rsidRPr="002A2E10" w14:paraId="282290FF" w14:textId="77777777" w:rsidTr="0073603D">
        <w:tc>
          <w:tcPr>
            <w:tcW w:w="1188" w:type="dxa"/>
            <w:shd w:val="clear" w:color="auto" w:fill="auto"/>
          </w:tcPr>
          <w:p w14:paraId="15E68507" w14:textId="77777777" w:rsidR="00F77AEA" w:rsidRPr="002A2E10" w:rsidRDefault="002B4AD1">
            <w:pPr>
              <w:tabs>
                <w:tab w:val="center" w:pos="486"/>
              </w:tabs>
              <w:rPr>
                <w:rFonts w:ascii="Footlight MT Light" w:eastAsia="Gentium Basic" w:hAnsi="Footlight MT Light" w:cs="Gentium Basic"/>
                <w:b/>
              </w:rPr>
            </w:pPr>
            <w:r w:rsidRPr="002A2E10">
              <w:rPr>
                <w:rFonts w:ascii="Footlight MT Light" w:eastAsia="Gentium Basic" w:hAnsi="Footlight MT Light" w:cs="Gentium Basic"/>
                <w:b/>
              </w:rPr>
              <w:tab/>
              <w:t>33.19</w:t>
            </w:r>
          </w:p>
        </w:tc>
        <w:tc>
          <w:tcPr>
            <w:tcW w:w="1784" w:type="dxa"/>
            <w:shd w:val="clear" w:color="auto" w:fill="auto"/>
          </w:tcPr>
          <w:p w14:paraId="478A24E0"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Serah Terima Sebagian Pekerjaan (Bagian Kontrak)</w:t>
            </w:r>
          </w:p>
        </w:tc>
        <w:tc>
          <w:tcPr>
            <w:tcW w:w="5663" w:type="dxa"/>
            <w:shd w:val="clear" w:color="auto" w:fill="auto"/>
          </w:tcPr>
          <w:p w14:paraId="19B57C38"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Dalam Kontrak ini diberlakukan serah terima pekerjaan sebagian atau secara parsial untuk bagian kontrak sebagai berikut:</w:t>
            </w:r>
          </w:p>
          <w:p w14:paraId="626B37D3" w14:textId="77777777" w:rsidR="00F77AEA" w:rsidRPr="002A2E10" w:rsidRDefault="002B4AD1">
            <w:pPr>
              <w:spacing w:after="60"/>
              <w:ind w:left="34" w:right="-72" w:hanging="34"/>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1. ............</w:t>
            </w:r>
            <w:proofErr w:type="gramEnd"/>
          </w:p>
          <w:p w14:paraId="46497E6E" w14:textId="77777777" w:rsidR="00F77AEA" w:rsidRPr="002A2E10" w:rsidRDefault="002B4AD1">
            <w:pPr>
              <w:spacing w:after="60"/>
              <w:ind w:left="34" w:right="-72" w:hanging="34"/>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2. ............</w:t>
            </w:r>
            <w:proofErr w:type="gramEnd"/>
            <w:r w:rsidRPr="002A2E10">
              <w:rPr>
                <w:rFonts w:ascii="Footlight MT Light" w:eastAsia="Gentium Basic" w:hAnsi="Footlight MT Light" w:cs="Gentium Basic"/>
              </w:rPr>
              <w:t xml:space="preserve"> </w:t>
            </w:r>
          </w:p>
          <w:p w14:paraId="0C842791" w14:textId="77777777" w:rsidR="00F77AEA" w:rsidRPr="002A2E10" w:rsidRDefault="002B4AD1">
            <w:pPr>
              <w:spacing w:after="60"/>
              <w:ind w:left="34" w:right="-72" w:hanging="34"/>
              <w:jc w:val="both"/>
              <w:rPr>
                <w:rFonts w:ascii="Footlight MT Light" w:eastAsia="Gentium Basic" w:hAnsi="Footlight MT Light" w:cs="Gentium Basic"/>
              </w:rPr>
            </w:pPr>
            <w:r w:rsidRPr="002A2E10">
              <w:rPr>
                <w:rFonts w:ascii="Footlight MT Light" w:eastAsia="Gentium Basic" w:hAnsi="Footlight MT Light" w:cs="Gentium Basic"/>
              </w:rPr>
              <w:t>3. Dst</w:t>
            </w:r>
          </w:p>
          <w:p w14:paraId="44EEA4D7" w14:textId="77777777" w:rsidR="00F77AEA" w:rsidRPr="002A2E10" w:rsidRDefault="002B4AD1">
            <w:pPr>
              <w:ind w:left="34" w:right="-72" w:hanging="34"/>
              <w:jc w:val="both"/>
              <w:rPr>
                <w:rFonts w:ascii="Footlight MT Light" w:eastAsia="Gentium Basic" w:hAnsi="Footlight MT Light" w:cs="Gentium Basic"/>
              </w:rPr>
            </w:pPr>
            <w:r w:rsidRPr="002A2E10">
              <w:rPr>
                <w:rFonts w:ascii="Footlight MT Light" w:eastAsia="Gentium Basic" w:hAnsi="Footlight MT Light" w:cs="Gentium Basic"/>
              </w:rPr>
              <w:t xml:space="preserve"> </w:t>
            </w:r>
          </w:p>
          <w:p w14:paraId="1236AAAB"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bagian pekerjaan yang akan dilakukan serah terima sebagian pekerjaan (secara parsial sesuai dengan yang dicantumkan dalam dokumen pemilihan (rancangan kontrak)</w:t>
            </w:r>
          </w:p>
          <w:p w14:paraId="563E1E70"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tc>
      </w:tr>
      <w:tr w:rsidR="00F77AEA" w:rsidRPr="002A2E10" w14:paraId="677E22CA" w14:textId="77777777" w:rsidTr="0073603D">
        <w:tc>
          <w:tcPr>
            <w:tcW w:w="1188" w:type="dxa"/>
            <w:shd w:val="clear" w:color="auto" w:fill="auto"/>
          </w:tcPr>
          <w:p w14:paraId="5121461A"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33.</w:t>
            </w:r>
            <w:r w:rsidR="00EB50C9" w:rsidRPr="002A2E10">
              <w:rPr>
                <w:rFonts w:ascii="Footlight MT Light" w:eastAsia="Gentium Basic" w:hAnsi="Footlight MT Light" w:cs="Gentium Basic"/>
                <w:b/>
              </w:rPr>
              <w:t>22</w:t>
            </w:r>
          </w:p>
        </w:tc>
        <w:tc>
          <w:tcPr>
            <w:tcW w:w="1784" w:type="dxa"/>
            <w:shd w:val="clear" w:color="auto" w:fill="auto"/>
          </w:tcPr>
          <w:p w14:paraId="048B2785"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Masa Pemeliharaan untuk Serah Terima Sebagian Pekerjaan (Bagian Kontrak)</w:t>
            </w:r>
          </w:p>
        </w:tc>
        <w:tc>
          <w:tcPr>
            <w:tcW w:w="5663" w:type="dxa"/>
            <w:shd w:val="clear" w:color="auto" w:fill="auto"/>
          </w:tcPr>
          <w:p w14:paraId="6977C526" w14:textId="77777777" w:rsidR="00F77AEA" w:rsidRPr="002A2E10" w:rsidRDefault="002B4AD1" w:rsidP="00544BB0">
            <w:pPr>
              <w:numPr>
                <w:ilvl w:val="0"/>
                <w:numId w:val="251"/>
              </w:numPr>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Masa Pemeliharaan bagian pekerjaan (bagian Kontrak)……………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bagian pekerjaannya]</w:t>
            </w:r>
            <w:r w:rsidRPr="002A2E10">
              <w:rPr>
                <w:rFonts w:ascii="Footlight MT Light" w:eastAsia="Gentium Basic" w:hAnsi="Footlight MT Light" w:cs="Gentium Basic"/>
              </w:rPr>
              <w:t xml:space="preserve"> selama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jumlah hari kalender dalam angka dan huruf]</w:t>
            </w:r>
            <w:r w:rsidRPr="002A2E10">
              <w:rPr>
                <w:rFonts w:ascii="Footlight MT Light" w:eastAsia="Gentium Basic" w:hAnsi="Footlight MT Light" w:cs="Gentium Basic"/>
              </w:rPr>
              <w:t xml:space="preserve"> hari kalender terhitung sejak tanggal penyerahan pertama bagian pekerjaan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bagian pekerjaannya]</w:t>
            </w:r>
            <w:r w:rsidRPr="002A2E10">
              <w:rPr>
                <w:rFonts w:ascii="Footlight MT Light" w:eastAsia="Gentium Basic" w:hAnsi="Footlight MT Light" w:cs="Gentium Basic"/>
              </w:rPr>
              <w:t>.</w:t>
            </w:r>
          </w:p>
          <w:p w14:paraId="32D3269C" w14:textId="77777777" w:rsidR="00F77AEA" w:rsidRPr="002A2E10" w:rsidRDefault="002B4AD1" w:rsidP="00544BB0">
            <w:pPr>
              <w:numPr>
                <w:ilvl w:val="0"/>
                <w:numId w:val="251"/>
              </w:numPr>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Masa Pemeliharaan bagian pekerjaan (bagian Kontrak)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bagian pekerjaannya]</w:t>
            </w:r>
            <w:r w:rsidRPr="002A2E10">
              <w:rPr>
                <w:rFonts w:ascii="Footlight MT Light" w:eastAsia="Gentium Basic" w:hAnsi="Footlight MT Light" w:cs="Gentium Basic"/>
              </w:rPr>
              <w:t xml:space="preserve"> selama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jumlah hari kalender dalam angka dan huruf]</w:t>
            </w:r>
            <w:r w:rsidRPr="002A2E10">
              <w:rPr>
                <w:rFonts w:ascii="Footlight MT Light" w:eastAsia="Gentium Basic" w:hAnsi="Footlight MT Light" w:cs="Gentium Basic"/>
              </w:rPr>
              <w:t xml:space="preserve"> hari kalender terhitung sejak tanggal penyerahan pertama bagian pekerjaan …………… </w:t>
            </w:r>
            <w:r w:rsidRPr="002A2E10">
              <w:rPr>
                <w:rFonts w:ascii="Footlight MT Light" w:eastAsia="Gentium Basic" w:hAnsi="Footlight MT Light" w:cs="Gentium Basic"/>
                <w:i/>
              </w:rPr>
              <w:t>[</w:t>
            </w:r>
            <w:proofErr w:type="gramStart"/>
            <w:r w:rsidRPr="002A2E10">
              <w:rPr>
                <w:rFonts w:ascii="Footlight MT Light" w:eastAsia="Gentium Basic" w:hAnsi="Footlight MT Light" w:cs="Gentium Basic"/>
                <w:i/>
              </w:rPr>
              <w:t>diisi</w:t>
            </w:r>
            <w:proofErr w:type="gramEnd"/>
            <w:r w:rsidRPr="002A2E10">
              <w:rPr>
                <w:rFonts w:ascii="Footlight MT Light" w:eastAsia="Gentium Basic" w:hAnsi="Footlight MT Light" w:cs="Gentium Basic"/>
                <w:i/>
              </w:rPr>
              <w:t xml:space="preserve"> bagian pekerjaannya]</w:t>
            </w:r>
            <w:r w:rsidRPr="002A2E10">
              <w:rPr>
                <w:rFonts w:ascii="Footlight MT Light" w:eastAsia="Gentium Basic" w:hAnsi="Footlight MT Light" w:cs="Gentium Basic"/>
              </w:rPr>
              <w:t>.</w:t>
            </w:r>
          </w:p>
          <w:p w14:paraId="697D0669" w14:textId="77777777" w:rsidR="00F77AEA" w:rsidRPr="002A2E10" w:rsidRDefault="002B4AD1" w:rsidP="00544BB0">
            <w:pPr>
              <w:numPr>
                <w:ilvl w:val="0"/>
                <w:numId w:val="251"/>
              </w:numPr>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Dst.</w:t>
            </w:r>
          </w:p>
          <w:p w14:paraId="7C6BDEE1" w14:textId="77777777" w:rsidR="00F77AEA" w:rsidRPr="002A2E10" w:rsidRDefault="00F77AEA">
            <w:pPr>
              <w:jc w:val="both"/>
              <w:rPr>
                <w:rFonts w:ascii="Footlight MT Light" w:eastAsia="Gentium Basic" w:hAnsi="Footlight MT Light" w:cs="Gentium Basic"/>
              </w:rPr>
            </w:pPr>
          </w:p>
          <w:p w14:paraId="51525DCA"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i/>
              </w:rPr>
              <w:lastRenderedPageBreak/>
              <w:t>Catatan:</w:t>
            </w:r>
          </w:p>
          <w:p w14:paraId="5FE4F88E"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i/>
              </w:rPr>
              <w:t>Ketentuan di atas diisi apabila diberlakukan serah terima sebagian pekerjaan (secara parsial) dan sudah ditetapkan dalam Dokumen Pemilihan.</w:t>
            </w:r>
          </w:p>
          <w:p w14:paraId="6E20482F" w14:textId="77777777" w:rsidR="00F77AEA" w:rsidRPr="002A2E10" w:rsidRDefault="00F77AEA">
            <w:pPr>
              <w:jc w:val="both"/>
              <w:rPr>
                <w:rFonts w:ascii="Footlight MT Light" w:eastAsia="Gentium Basic" w:hAnsi="Footlight MT Light" w:cs="Gentium Basic"/>
              </w:rPr>
            </w:pPr>
          </w:p>
        </w:tc>
      </w:tr>
      <w:tr w:rsidR="00F77AEA" w:rsidRPr="002A2E10" w14:paraId="527B1F0A" w14:textId="77777777" w:rsidTr="0073603D">
        <w:tc>
          <w:tcPr>
            <w:tcW w:w="1188" w:type="dxa"/>
            <w:shd w:val="clear" w:color="auto" w:fill="auto"/>
          </w:tcPr>
          <w:p w14:paraId="6D0998FD"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lastRenderedPageBreak/>
              <w:t>35.1</w:t>
            </w:r>
          </w:p>
        </w:tc>
        <w:tc>
          <w:tcPr>
            <w:tcW w:w="1784" w:type="dxa"/>
            <w:shd w:val="clear" w:color="auto" w:fill="auto"/>
          </w:tcPr>
          <w:p w14:paraId="243F1A8C"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 xml:space="preserve">Gambar </w:t>
            </w:r>
            <w:r w:rsidRPr="002A2E10">
              <w:rPr>
                <w:rFonts w:ascii="Footlight MT Light" w:eastAsia="Gentium Basic" w:hAnsi="Footlight MT Light" w:cs="Gentium Basic"/>
                <w:b/>
                <w:i/>
              </w:rPr>
              <w:t>As Built</w:t>
            </w:r>
            <w:r w:rsidRPr="002A2E10">
              <w:rPr>
                <w:rFonts w:ascii="Footlight MT Light" w:eastAsia="Gentium Basic" w:hAnsi="Footlight MT Light" w:cs="Gentium Basic"/>
                <w:b/>
              </w:rPr>
              <w:t xml:space="preserve"> dan Pedoman Pengoperasian dan Perawatan/ Pemeliharaan</w:t>
            </w:r>
          </w:p>
        </w:tc>
        <w:tc>
          <w:tcPr>
            <w:tcW w:w="5663" w:type="dxa"/>
            <w:shd w:val="clear" w:color="auto" w:fill="auto"/>
          </w:tcPr>
          <w:p w14:paraId="23EA316C" w14:textId="77777777" w:rsidR="00F77AEA" w:rsidRPr="002A2E10" w:rsidRDefault="002B4AD1">
            <w:pPr>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Gambar ”</w:t>
            </w:r>
            <w:proofErr w:type="gramEnd"/>
            <w:r w:rsidRPr="002A2E10">
              <w:rPr>
                <w:rFonts w:ascii="Footlight MT Light" w:eastAsia="Gentium Basic" w:hAnsi="Footlight MT Light" w:cs="Gentium Basic"/>
                <w:i/>
              </w:rPr>
              <w:t>As built</w:t>
            </w:r>
            <w:r w:rsidRPr="002A2E10">
              <w:rPr>
                <w:rFonts w:ascii="Footlight MT Light" w:eastAsia="Gentium Basic" w:hAnsi="Footlight MT Light" w:cs="Gentium Basic"/>
              </w:rPr>
              <w:t xml:space="preserve">” diserahkan paling lambat ..... </w:t>
            </w:r>
            <w:r w:rsidRPr="002A2E10">
              <w:rPr>
                <w:rFonts w:ascii="Footlight MT Light" w:eastAsia="Gentium Basic" w:hAnsi="Footlight MT Light" w:cs="Gentium Basic"/>
                <w:i/>
              </w:rPr>
              <w:t xml:space="preserve">(...... </w:t>
            </w:r>
            <w:proofErr w:type="gramStart"/>
            <w:r w:rsidRPr="002A2E10">
              <w:rPr>
                <w:rFonts w:ascii="Footlight MT Light" w:eastAsia="Gentium Basic" w:hAnsi="Footlight MT Light" w:cs="Gentium Basic"/>
                <w:i/>
              </w:rPr>
              <w:t>dalam</w:t>
            </w:r>
            <w:proofErr w:type="gramEnd"/>
            <w:r w:rsidRPr="002A2E10">
              <w:rPr>
                <w:rFonts w:ascii="Footlight MT Light" w:eastAsia="Gentium Basic" w:hAnsi="Footlight MT Light" w:cs="Gentium Basic"/>
                <w:i/>
              </w:rPr>
              <w:t xml:space="preserve"> huruf .........) </w:t>
            </w:r>
          </w:p>
          <w:p w14:paraId="6A76B76D" w14:textId="77777777" w:rsidR="00F77AEA" w:rsidRPr="002A2E10" w:rsidRDefault="00F77AEA">
            <w:pPr>
              <w:jc w:val="both"/>
              <w:rPr>
                <w:rFonts w:ascii="Footlight MT Light" w:eastAsia="Gentium Basic" w:hAnsi="Footlight MT Light" w:cs="Gentium Basic"/>
              </w:rPr>
            </w:pPr>
          </w:p>
          <w:p w14:paraId="6767BD77" w14:textId="77777777" w:rsidR="00F77AEA" w:rsidRPr="002A2E10" w:rsidRDefault="002B4AD1">
            <w:pPr>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dan/atau</w:t>
            </w:r>
            <w:proofErr w:type="gramEnd"/>
            <w:r w:rsidRPr="002A2E10">
              <w:rPr>
                <w:rFonts w:ascii="Footlight MT Light" w:eastAsia="Gentium Basic" w:hAnsi="Footlight MT Light" w:cs="Gentium Basic"/>
              </w:rPr>
              <w:t xml:space="preserve"> pedoman pengoperasian dan perawatan/pemeliharaan harus diserahkan paling lambat ..... </w:t>
            </w:r>
            <w:r w:rsidRPr="002A2E10">
              <w:rPr>
                <w:rFonts w:ascii="Footlight MT Light" w:eastAsia="Gentium Basic" w:hAnsi="Footlight MT Light" w:cs="Gentium Basic"/>
                <w:i/>
              </w:rPr>
              <w:t xml:space="preserve">(...... </w:t>
            </w:r>
            <w:proofErr w:type="gramStart"/>
            <w:r w:rsidRPr="002A2E10">
              <w:rPr>
                <w:rFonts w:ascii="Footlight MT Light" w:eastAsia="Gentium Basic" w:hAnsi="Footlight MT Light" w:cs="Gentium Basic"/>
                <w:i/>
              </w:rPr>
              <w:t>dalam</w:t>
            </w:r>
            <w:proofErr w:type="gramEnd"/>
            <w:r w:rsidRPr="002A2E10">
              <w:rPr>
                <w:rFonts w:ascii="Footlight MT Light" w:eastAsia="Gentium Basic" w:hAnsi="Footlight MT Light" w:cs="Gentium Basic"/>
                <w:i/>
              </w:rPr>
              <w:t xml:space="preserve"> huruf .........) </w:t>
            </w:r>
            <w:r w:rsidRPr="002A2E10">
              <w:rPr>
                <w:rFonts w:ascii="Footlight MT Light" w:eastAsia="Gentium Basic" w:hAnsi="Footlight MT Light" w:cs="Gentium Basic"/>
              </w:rPr>
              <w:t>hari kalender setelah Tanggal Penyerahan Pertama Pekerjaan.</w:t>
            </w:r>
          </w:p>
          <w:p w14:paraId="11DC7B84" w14:textId="77777777" w:rsidR="00F77AEA" w:rsidRPr="002A2E10" w:rsidRDefault="00F77AEA">
            <w:pPr>
              <w:jc w:val="both"/>
              <w:rPr>
                <w:rFonts w:ascii="Footlight MT Light" w:eastAsia="Gentium Basic" w:hAnsi="Footlight MT Light" w:cs="Gentium Basic"/>
              </w:rPr>
            </w:pPr>
          </w:p>
        </w:tc>
      </w:tr>
      <w:tr w:rsidR="00F77AEA" w:rsidRPr="002A2E10" w14:paraId="6EE83CC1" w14:textId="77777777" w:rsidTr="0073603D">
        <w:tc>
          <w:tcPr>
            <w:tcW w:w="1188" w:type="dxa"/>
            <w:shd w:val="clear" w:color="auto" w:fill="auto"/>
          </w:tcPr>
          <w:p w14:paraId="5862A34A"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38.7</w:t>
            </w:r>
          </w:p>
        </w:tc>
        <w:tc>
          <w:tcPr>
            <w:tcW w:w="1784" w:type="dxa"/>
            <w:shd w:val="clear" w:color="auto" w:fill="auto"/>
          </w:tcPr>
          <w:p w14:paraId="5B1F33DC"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Penyesuaian Harga</w:t>
            </w:r>
          </w:p>
        </w:tc>
        <w:tc>
          <w:tcPr>
            <w:tcW w:w="5663" w:type="dxa"/>
            <w:shd w:val="clear" w:color="auto" w:fill="auto"/>
          </w:tcPr>
          <w:p w14:paraId="571560ED" w14:textId="77777777" w:rsidR="00F77AEA" w:rsidRPr="002A2E10" w:rsidRDefault="002B4AD1">
            <w:pPr>
              <w:spacing w:after="60"/>
              <w:ind w:right="-72"/>
              <w:jc w:val="both"/>
              <w:rPr>
                <w:rFonts w:ascii="Footlight MT Light" w:eastAsia="Gentium Basic" w:hAnsi="Footlight MT Light" w:cs="Gentium Basic"/>
              </w:rPr>
            </w:pPr>
            <w:r w:rsidRPr="002A2E10">
              <w:rPr>
                <w:rFonts w:ascii="Footlight MT Light" w:eastAsia="Gentium Basic" w:hAnsi="Footlight MT Light" w:cs="Gentium Basic"/>
              </w:rPr>
              <w:t xml:space="preserve">Penyesuaian harga …………….. </w:t>
            </w:r>
            <w:r w:rsidRPr="002A2E10">
              <w:rPr>
                <w:rFonts w:ascii="Footlight MT Light" w:eastAsia="Gentium Basic" w:hAnsi="Footlight MT Light" w:cs="Gentium Basic"/>
                <w:i/>
              </w:rPr>
              <w:t>[dipilih: diberikan/tidak diberikan]</w:t>
            </w:r>
            <w:r w:rsidRPr="002A2E10">
              <w:rPr>
                <w:rFonts w:ascii="Footlight MT Light" w:eastAsia="Gentium Basic" w:hAnsi="Footlight MT Light" w:cs="Gentium Basic"/>
              </w:rPr>
              <w:t xml:space="preserve">  dalam hal diberikan maka rumusannya sebagai berikut:</w:t>
            </w:r>
          </w:p>
          <w:tbl>
            <w:tblPr>
              <w:tblStyle w:val="affffc"/>
              <w:tblW w:w="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
              <w:gridCol w:w="360"/>
              <w:gridCol w:w="4500"/>
            </w:tblGrid>
            <w:tr w:rsidR="00F77AEA" w:rsidRPr="002A2E10" w14:paraId="63D3EE31" w14:textId="77777777">
              <w:tc>
                <w:tcPr>
                  <w:tcW w:w="733" w:type="dxa"/>
                  <w:shd w:val="clear" w:color="auto" w:fill="auto"/>
                </w:tcPr>
                <w:p w14:paraId="6A34546A"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Hn</w:t>
                  </w:r>
                </w:p>
              </w:tc>
              <w:tc>
                <w:tcPr>
                  <w:tcW w:w="360" w:type="dxa"/>
                  <w:shd w:val="clear" w:color="auto" w:fill="auto"/>
                </w:tcPr>
                <w:p w14:paraId="74974B0F"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500" w:type="dxa"/>
                  <w:shd w:val="clear" w:color="auto" w:fill="auto"/>
                </w:tcPr>
                <w:p w14:paraId="6B277582"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Ho (a+b.Bn/Bo+c.Cn/Co+d.Dn/Do+.....)</w:t>
                  </w:r>
                </w:p>
              </w:tc>
            </w:tr>
            <w:tr w:rsidR="00F77AEA" w:rsidRPr="002A2E10" w14:paraId="17A21E99" w14:textId="77777777">
              <w:tc>
                <w:tcPr>
                  <w:tcW w:w="733" w:type="dxa"/>
                  <w:shd w:val="clear" w:color="auto" w:fill="auto"/>
                </w:tcPr>
                <w:p w14:paraId="5465B247"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Hn</w:t>
                  </w:r>
                </w:p>
              </w:tc>
              <w:tc>
                <w:tcPr>
                  <w:tcW w:w="360" w:type="dxa"/>
                  <w:shd w:val="clear" w:color="auto" w:fill="auto"/>
                </w:tcPr>
                <w:p w14:paraId="5C753DE2"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500" w:type="dxa"/>
                  <w:shd w:val="clear" w:color="auto" w:fill="auto"/>
                </w:tcPr>
                <w:p w14:paraId="18D3FD1E"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Harga Satuan pada saat pekerjaan dilaksanakan;</w:t>
                  </w:r>
                </w:p>
              </w:tc>
            </w:tr>
            <w:tr w:rsidR="00F77AEA" w:rsidRPr="002A2E10" w14:paraId="5DB474F0" w14:textId="77777777">
              <w:tc>
                <w:tcPr>
                  <w:tcW w:w="733" w:type="dxa"/>
                  <w:shd w:val="clear" w:color="auto" w:fill="auto"/>
                </w:tcPr>
                <w:p w14:paraId="417C9DFC"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Ho</w:t>
                  </w:r>
                </w:p>
              </w:tc>
              <w:tc>
                <w:tcPr>
                  <w:tcW w:w="360" w:type="dxa"/>
                  <w:shd w:val="clear" w:color="auto" w:fill="auto"/>
                </w:tcPr>
                <w:p w14:paraId="64C5B48C"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500" w:type="dxa"/>
                  <w:shd w:val="clear" w:color="auto" w:fill="auto"/>
                </w:tcPr>
                <w:p w14:paraId="0FAC3D33"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Harga Satuan pada saat harga penawaran;</w:t>
                  </w:r>
                </w:p>
              </w:tc>
            </w:tr>
            <w:tr w:rsidR="00F77AEA" w:rsidRPr="002A2E10" w14:paraId="4E11951B" w14:textId="77777777">
              <w:tc>
                <w:tcPr>
                  <w:tcW w:w="733" w:type="dxa"/>
                  <w:shd w:val="clear" w:color="auto" w:fill="auto"/>
                </w:tcPr>
                <w:p w14:paraId="6EF709DB"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A</w:t>
                  </w:r>
                </w:p>
              </w:tc>
              <w:tc>
                <w:tcPr>
                  <w:tcW w:w="360" w:type="dxa"/>
                  <w:shd w:val="clear" w:color="auto" w:fill="auto"/>
                </w:tcPr>
                <w:p w14:paraId="1641FB44"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500" w:type="dxa"/>
                  <w:shd w:val="clear" w:color="auto" w:fill="auto"/>
                </w:tcPr>
                <w:p w14:paraId="7C5117F9"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 xml:space="preserve">Koefisien tetap yang terdiri atas keuntungan dan  </w:t>
                  </w:r>
                  <w:r w:rsidRPr="002A2E10">
                    <w:rPr>
                      <w:rFonts w:ascii="Footlight MT Light" w:eastAsia="Gentium Basic" w:hAnsi="Footlight MT Light" w:cs="Gentium Basic"/>
                      <w:i/>
                    </w:rPr>
                    <w:t>overhead</w:t>
                  </w:r>
                  <w:r w:rsidRPr="002A2E10">
                    <w:rPr>
                      <w:rFonts w:ascii="Footlight MT Light" w:eastAsia="Gentium Basic" w:hAnsi="Footlight MT Light" w:cs="Gentium Basic"/>
                    </w:rPr>
                    <w:t xml:space="preserve">, dalam hal penawaran tidak mencantumkan besaran komponen keuntungan dan </w:t>
                  </w:r>
                  <w:r w:rsidRPr="002A2E10">
                    <w:rPr>
                      <w:rFonts w:ascii="Footlight MT Light" w:eastAsia="Gentium Basic" w:hAnsi="Footlight MT Light" w:cs="Gentium Basic"/>
                      <w:i/>
                    </w:rPr>
                    <w:t>overhead</w:t>
                  </w:r>
                  <w:r w:rsidRPr="002A2E10">
                    <w:rPr>
                      <w:rFonts w:ascii="Footlight MT Light" w:eastAsia="Gentium Basic" w:hAnsi="Footlight MT Light" w:cs="Gentium Basic"/>
                    </w:rPr>
                    <w:t xml:space="preserve"> maka a = 0,15</w:t>
                  </w:r>
                </w:p>
              </w:tc>
            </w:tr>
            <w:tr w:rsidR="00F77AEA" w:rsidRPr="002A2E10" w14:paraId="20AB005D" w14:textId="77777777">
              <w:trPr>
                <w:trHeight w:val="782"/>
              </w:trPr>
              <w:tc>
                <w:tcPr>
                  <w:tcW w:w="733" w:type="dxa"/>
                  <w:shd w:val="clear" w:color="auto" w:fill="auto"/>
                </w:tcPr>
                <w:p w14:paraId="13920B25"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b, c, d</w:t>
                  </w:r>
                </w:p>
              </w:tc>
              <w:tc>
                <w:tcPr>
                  <w:tcW w:w="360" w:type="dxa"/>
                  <w:shd w:val="clear" w:color="auto" w:fill="auto"/>
                </w:tcPr>
                <w:p w14:paraId="64C25837"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500" w:type="dxa"/>
                  <w:shd w:val="clear" w:color="auto" w:fill="auto"/>
                </w:tcPr>
                <w:p w14:paraId="0EBF24A7"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 xml:space="preserve">Koefisien komponen kontrak seperti tenaga kerja, bahan, alat kerja, dsb; </w:t>
                  </w:r>
                </w:p>
                <w:p w14:paraId="55EDD902"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Penjumlahan a+b+c+d+....dst adalah 1,00</w:t>
                  </w:r>
                </w:p>
              </w:tc>
            </w:tr>
            <w:tr w:rsidR="00F77AEA" w:rsidRPr="002A2E10" w14:paraId="11F8DEB2" w14:textId="77777777">
              <w:trPr>
                <w:trHeight w:val="483"/>
              </w:trPr>
              <w:tc>
                <w:tcPr>
                  <w:tcW w:w="733" w:type="dxa"/>
                  <w:shd w:val="clear" w:color="auto" w:fill="auto"/>
                </w:tcPr>
                <w:p w14:paraId="5B39B312"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Bn, Cn, Dn</w:t>
                  </w:r>
                </w:p>
              </w:tc>
              <w:tc>
                <w:tcPr>
                  <w:tcW w:w="360" w:type="dxa"/>
                  <w:shd w:val="clear" w:color="auto" w:fill="auto"/>
                </w:tcPr>
                <w:p w14:paraId="4F9797B9"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500" w:type="dxa"/>
                  <w:shd w:val="clear" w:color="auto" w:fill="auto"/>
                </w:tcPr>
                <w:p w14:paraId="05A47A6A"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 xml:space="preserve">Indeks harga komponen pada bulan saat pekerjaan dilaksanakan </w:t>
                  </w:r>
                </w:p>
              </w:tc>
            </w:tr>
            <w:tr w:rsidR="00F77AEA" w:rsidRPr="002A2E10" w14:paraId="5977C5AD" w14:textId="77777777">
              <w:trPr>
                <w:trHeight w:val="548"/>
              </w:trPr>
              <w:tc>
                <w:tcPr>
                  <w:tcW w:w="733" w:type="dxa"/>
                  <w:shd w:val="clear" w:color="auto" w:fill="auto"/>
                </w:tcPr>
                <w:p w14:paraId="13841042"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Bo, Co, Do</w:t>
                  </w:r>
                </w:p>
              </w:tc>
              <w:tc>
                <w:tcPr>
                  <w:tcW w:w="360" w:type="dxa"/>
                  <w:shd w:val="clear" w:color="auto" w:fill="auto"/>
                </w:tcPr>
                <w:p w14:paraId="4C70734A"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500" w:type="dxa"/>
                  <w:shd w:val="clear" w:color="auto" w:fill="auto"/>
                </w:tcPr>
                <w:p w14:paraId="1103CA62" w14:textId="77777777" w:rsidR="00F77AEA" w:rsidRPr="002A2E10" w:rsidRDefault="002B4AD1">
                  <w:pPr>
                    <w:widowControl w:val="0"/>
                    <w:jc w:val="both"/>
                    <w:rPr>
                      <w:rFonts w:ascii="Footlight MT Light" w:eastAsia="Gentium Basic" w:hAnsi="Footlight MT Light" w:cs="Gentium Basic"/>
                    </w:rPr>
                  </w:pPr>
                  <w:r w:rsidRPr="002A2E10">
                    <w:rPr>
                      <w:rFonts w:ascii="Footlight MT Light" w:eastAsia="Gentium Basic" w:hAnsi="Footlight MT Light" w:cs="Gentium Basic"/>
                    </w:rPr>
                    <w:t>Indeks harga komponen pada bulan</w:t>
                  </w:r>
                  <w:r w:rsidRPr="002A2E10">
                    <w:rPr>
                      <w:rFonts w:ascii="Footlight MT Light" w:eastAsia="Gentium Basic" w:hAnsi="Footlight MT Light" w:cs="Gentium Basic"/>
                      <w:strike/>
                    </w:rPr>
                    <w:t xml:space="preserve"> </w:t>
                  </w:r>
                  <w:r w:rsidRPr="002A2E10">
                    <w:rPr>
                      <w:rFonts w:ascii="Footlight MT Light" w:eastAsia="Gentium Basic" w:hAnsi="Footlight MT Light" w:cs="Gentium Basic"/>
                    </w:rPr>
                    <w:t>penyampaian penawaran.</w:t>
                  </w:r>
                </w:p>
              </w:tc>
            </w:tr>
          </w:tbl>
          <w:p w14:paraId="62E760E7" w14:textId="77777777" w:rsidR="00F77AEA" w:rsidRPr="002A2E10" w:rsidRDefault="00F77AEA">
            <w:pPr>
              <w:ind w:right="-72"/>
              <w:jc w:val="both"/>
              <w:rPr>
                <w:rFonts w:ascii="Footlight MT Light" w:eastAsia="Gentium Basic" w:hAnsi="Footlight MT Light" w:cs="Gentium Basic"/>
              </w:rPr>
            </w:pPr>
          </w:p>
          <w:p w14:paraId="617D5CB3" w14:textId="77777777" w:rsidR="00F77AEA" w:rsidRPr="002A2E10" w:rsidRDefault="002B4AD1">
            <w:pPr>
              <w:spacing w:after="60"/>
              <w:ind w:right="-72"/>
              <w:jc w:val="both"/>
              <w:rPr>
                <w:rFonts w:ascii="Footlight MT Light" w:eastAsia="Gentium Basic" w:hAnsi="Footlight MT Light" w:cs="Gentium Basic"/>
              </w:rPr>
            </w:pPr>
            <w:r w:rsidRPr="002A2E10">
              <w:rPr>
                <w:rFonts w:ascii="Footlight MT Light" w:eastAsia="Gentium Basic" w:hAnsi="Footlight MT Light" w:cs="Gentium Basic"/>
              </w:rPr>
              <w:t>Rumusan tersebut diatas memperhatikan hal-hal sebagai berikut:</w:t>
            </w:r>
          </w:p>
          <w:p w14:paraId="215A369D"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b/>
              </w:rPr>
            </w:pPr>
            <w:r w:rsidRPr="002A2E10">
              <w:rPr>
                <w:rFonts w:ascii="Footlight MT Light" w:eastAsia="Gentium Basic" w:hAnsi="Footlight MT Light" w:cs="Gentium Basic"/>
              </w:rPr>
              <w:t xml:space="preserve">Penetapan koefisien bahan, tenaga kerja, alat kerja, bahan bakar, dan sebagainya ditetapkan </w:t>
            </w:r>
            <w:r w:rsidRPr="002A2E10">
              <w:rPr>
                <w:rFonts w:ascii="Footlight MT Light" w:eastAsia="Gentium Basic" w:hAnsi="Footlight MT Light" w:cs="Gentium Basic"/>
                <w:b/>
              </w:rPr>
              <w:t>seperti contoh sebagai berikut:</w:t>
            </w:r>
          </w:p>
          <w:tbl>
            <w:tblPr>
              <w:tblStyle w:val="affffd"/>
              <w:tblW w:w="5201"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720"/>
              <w:gridCol w:w="624"/>
              <w:gridCol w:w="630"/>
              <w:gridCol w:w="630"/>
              <w:gridCol w:w="1176"/>
            </w:tblGrid>
            <w:tr w:rsidR="00F77AEA" w:rsidRPr="002A2E10" w14:paraId="64AF886F" w14:textId="77777777">
              <w:tc>
                <w:tcPr>
                  <w:tcW w:w="1422" w:type="dxa"/>
                  <w:vMerge w:val="restart"/>
                  <w:shd w:val="clear" w:color="auto" w:fill="auto"/>
                  <w:vAlign w:val="center"/>
                </w:tcPr>
                <w:p w14:paraId="1CEDFAFB"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rPr>
                    <w:t>Pekerjaan</w:t>
                  </w:r>
                </w:p>
              </w:tc>
              <w:tc>
                <w:tcPr>
                  <w:tcW w:w="3780" w:type="dxa"/>
                  <w:gridSpan w:val="5"/>
                  <w:shd w:val="clear" w:color="auto" w:fill="auto"/>
                </w:tcPr>
                <w:p w14:paraId="70C22FC5" w14:textId="77777777" w:rsidR="00F77AEA" w:rsidRPr="002A2E10" w:rsidRDefault="002B4AD1">
                  <w:pPr>
                    <w:ind w:right="-72"/>
                    <w:jc w:val="center"/>
                    <w:rPr>
                      <w:rFonts w:ascii="Footlight MT Light" w:eastAsia="Gentium Basic" w:hAnsi="Footlight MT Light" w:cs="Gentium Basic"/>
                      <w:i/>
                    </w:rPr>
                  </w:pPr>
                  <w:r w:rsidRPr="002A2E10">
                    <w:rPr>
                      <w:rFonts w:ascii="Footlight MT Light" w:eastAsia="Gentium Basic" w:hAnsi="Footlight MT Light" w:cs="Gentium Basic"/>
                    </w:rPr>
                    <w:t>KoefisienKomponen</w:t>
                  </w:r>
                </w:p>
              </w:tc>
            </w:tr>
            <w:tr w:rsidR="00F77AEA" w:rsidRPr="002A2E10" w14:paraId="4F044FB0" w14:textId="77777777">
              <w:tc>
                <w:tcPr>
                  <w:tcW w:w="1422" w:type="dxa"/>
                  <w:vMerge/>
                  <w:shd w:val="clear" w:color="auto" w:fill="auto"/>
                  <w:vAlign w:val="center"/>
                </w:tcPr>
                <w:p w14:paraId="3D11EB82"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i/>
                    </w:rPr>
                  </w:pPr>
                </w:p>
              </w:tc>
              <w:tc>
                <w:tcPr>
                  <w:tcW w:w="720" w:type="dxa"/>
                  <w:shd w:val="clear" w:color="auto" w:fill="auto"/>
                </w:tcPr>
                <w:p w14:paraId="7384A441"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a.</w:t>
                  </w:r>
                </w:p>
              </w:tc>
              <w:tc>
                <w:tcPr>
                  <w:tcW w:w="624" w:type="dxa"/>
                  <w:shd w:val="clear" w:color="auto" w:fill="auto"/>
                </w:tcPr>
                <w:p w14:paraId="429E3D23"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b.</w:t>
                  </w:r>
                </w:p>
              </w:tc>
              <w:tc>
                <w:tcPr>
                  <w:tcW w:w="630" w:type="dxa"/>
                  <w:shd w:val="clear" w:color="auto" w:fill="auto"/>
                </w:tcPr>
                <w:p w14:paraId="4B9C345E"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c.</w:t>
                  </w:r>
                </w:p>
              </w:tc>
              <w:tc>
                <w:tcPr>
                  <w:tcW w:w="630" w:type="dxa"/>
                  <w:shd w:val="clear" w:color="auto" w:fill="auto"/>
                </w:tcPr>
                <w:p w14:paraId="4291CD05"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d.</w:t>
                  </w:r>
                </w:p>
              </w:tc>
              <w:tc>
                <w:tcPr>
                  <w:tcW w:w="1176" w:type="dxa"/>
                  <w:shd w:val="clear" w:color="auto" w:fill="auto"/>
                </w:tcPr>
                <w:p w14:paraId="6E730E9B"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a+b+c+d</w:t>
                  </w:r>
                </w:p>
              </w:tc>
            </w:tr>
            <w:tr w:rsidR="00F77AEA" w:rsidRPr="002A2E10" w14:paraId="3D84C604" w14:textId="77777777">
              <w:tc>
                <w:tcPr>
                  <w:tcW w:w="1422" w:type="dxa"/>
                  <w:shd w:val="clear" w:color="auto" w:fill="auto"/>
                </w:tcPr>
                <w:p w14:paraId="7371E4AE"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rPr>
                    <w:t>Timbunan</w:t>
                  </w:r>
                </w:p>
              </w:tc>
              <w:tc>
                <w:tcPr>
                  <w:tcW w:w="720" w:type="dxa"/>
                  <w:shd w:val="clear" w:color="auto" w:fill="auto"/>
                </w:tcPr>
                <w:p w14:paraId="735EEDEE"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rPr>
                    <w:t>0,15</w:t>
                  </w:r>
                </w:p>
              </w:tc>
              <w:tc>
                <w:tcPr>
                  <w:tcW w:w="624" w:type="dxa"/>
                  <w:shd w:val="clear" w:color="auto" w:fill="auto"/>
                </w:tcPr>
                <w:p w14:paraId="1BDAB415"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w:t>
                  </w:r>
                </w:p>
              </w:tc>
              <w:tc>
                <w:tcPr>
                  <w:tcW w:w="630" w:type="dxa"/>
                  <w:shd w:val="clear" w:color="auto" w:fill="auto"/>
                </w:tcPr>
                <w:p w14:paraId="303B3D68"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w:t>
                  </w:r>
                </w:p>
              </w:tc>
              <w:tc>
                <w:tcPr>
                  <w:tcW w:w="630" w:type="dxa"/>
                  <w:shd w:val="clear" w:color="auto" w:fill="auto"/>
                </w:tcPr>
                <w:p w14:paraId="6BAF85F6"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w:t>
                  </w:r>
                </w:p>
              </w:tc>
              <w:tc>
                <w:tcPr>
                  <w:tcW w:w="1176" w:type="dxa"/>
                  <w:shd w:val="clear" w:color="auto" w:fill="auto"/>
                </w:tcPr>
                <w:p w14:paraId="47B31DA3"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1,00</w:t>
                  </w:r>
                </w:p>
              </w:tc>
            </w:tr>
            <w:tr w:rsidR="00F77AEA" w:rsidRPr="002A2E10" w14:paraId="636DAD56" w14:textId="77777777">
              <w:tc>
                <w:tcPr>
                  <w:tcW w:w="1422" w:type="dxa"/>
                  <w:shd w:val="clear" w:color="auto" w:fill="auto"/>
                </w:tcPr>
                <w:p w14:paraId="29AD4C17"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rPr>
                    <w:t>Galian</w:t>
                  </w:r>
                </w:p>
              </w:tc>
              <w:tc>
                <w:tcPr>
                  <w:tcW w:w="720" w:type="dxa"/>
                  <w:shd w:val="clear" w:color="auto" w:fill="auto"/>
                </w:tcPr>
                <w:p w14:paraId="784CD084"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0,15</w:t>
                  </w:r>
                </w:p>
              </w:tc>
              <w:tc>
                <w:tcPr>
                  <w:tcW w:w="624" w:type="dxa"/>
                  <w:shd w:val="clear" w:color="auto" w:fill="auto"/>
                </w:tcPr>
                <w:p w14:paraId="35E840B4"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2A0710D5"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6C1D943E"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1176" w:type="dxa"/>
                  <w:shd w:val="clear" w:color="auto" w:fill="auto"/>
                </w:tcPr>
                <w:p w14:paraId="45CCF8B2"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1,00</w:t>
                  </w:r>
                </w:p>
              </w:tc>
            </w:tr>
            <w:tr w:rsidR="00F77AEA" w:rsidRPr="002A2E10" w14:paraId="4613AAC9" w14:textId="77777777">
              <w:tc>
                <w:tcPr>
                  <w:tcW w:w="1422" w:type="dxa"/>
                  <w:shd w:val="clear" w:color="auto" w:fill="auto"/>
                </w:tcPr>
                <w:p w14:paraId="019FB2EF"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Galian dengan alat</w:t>
                  </w:r>
                </w:p>
              </w:tc>
              <w:tc>
                <w:tcPr>
                  <w:tcW w:w="720" w:type="dxa"/>
                  <w:shd w:val="clear" w:color="auto" w:fill="auto"/>
                </w:tcPr>
                <w:p w14:paraId="66A02382"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0,15</w:t>
                  </w:r>
                </w:p>
              </w:tc>
              <w:tc>
                <w:tcPr>
                  <w:tcW w:w="624" w:type="dxa"/>
                  <w:shd w:val="clear" w:color="auto" w:fill="auto"/>
                </w:tcPr>
                <w:p w14:paraId="287F2445"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309F3B8A"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67BBFA1E"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1176" w:type="dxa"/>
                  <w:shd w:val="clear" w:color="auto" w:fill="auto"/>
                </w:tcPr>
                <w:p w14:paraId="31773AB3"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1,00</w:t>
                  </w:r>
                </w:p>
              </w:tc>
            </w:tr>
            <w:tr w:rsidR="00F77AEA" w:rsidRPr="002A2E10" w14:paraId="20B0078B" w14:textId="77777777">
              <w:tc>
                <w:tcPr>
                  <w:tcW w:w="1422" w:type="dxa"/>
                  <w:shd w:val="clear" w:color="auto" w:fill="auto"/>
                </w:tcPr>
                <w:p w14:paraId="7B8BBEFA"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Beton</w:t>
                  </w:r>
                </w:p>
              </w:tc>
              <w:tc>
                <w:tcPr>
                  <w:tcW w:w="720" w:type="dxa"/>
                  <w:shd w:val="clear" w:color="auto" w:fill="auto"/>
                </w:tcPr>
                <w:p w14:paraId="3B2A747B"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0,15</w:t>
                  </w:r>
                </w:p>
              </w:tc>
              <w:tc>
                <w:tcPr>
                  <w:tcW w:w="624" w:type="dxa"/>
                  <w:shd w:val="clear" w:color="auto" w:fill="auto"/>
                </w:tcPr>
                <w:p w14:paraId="66C36FAB"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729FDCEB"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79EB0F7D"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1176" w:type="dxa"/>
                  <w:shd w:val="clear" w:color="auto" w:fill="auto"/>
                </w:tcPr>
                <w:p w14:paraId="49BE32CF"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1,00</w:t>
                  </w:r>
                </w:p>
              </w:tc>
            </w:tr>
            <w:tr w:rsidR="00F77AEA" w:rsidRPr="002A2E10" w14:paraId="1CF17ED7" w14:textId="77777777">
              <w:tc>
                <w:tcPr>
                  <w:tcW w:w="1422" w:type="dxa"/>
                  <w:shd w:val="clear" w:color="auto" w:fill="auto"/>
                </w:tcPr>
                <w:p w14:paraId="1C1E18E5"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rPr>
                    <w:t>Betonbertulang</w:t>
                  </w:r>
                </w:p>
              </w:tc>
              <w:tc>
                <w:tcPr>
                  <w:tcW w:w="720" w:type="dxa"/>
                  <w:shd w:val="clear" w:color="auto" w:fill="auto"/>
                </w:tcPr>
                <w:p w14:paraId="49ADC1E9"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0,15</w:t>
                  </w:r>
                </w:p>
              </w:tc>
              <w:tc>
                <w:tcPr>
                  <w:tcW w:w="624" w:type="dxa"/>
                  <w:shd w:val="clear" w:color="auto" w:fill="auto"/>
                </w:tcPr>
                <w:p w14:paraId="29F4F4BE"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355DE27C"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630" w:type="dxa"/>
                  <w:shd w:val="clear" w:color="auto" w:fill="auto"/>
                </w:tcPr>
                <w:p w14:paraId="6DC67122"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w:t>
                  </w:r>
                </w:p>
              </w:tc>
              <w:tc>
                <w:tcPr>
                  <w:tcW w:w="1176" w:type="dxa"/>
                  <w:shd w:val="clear" w:color="auto" w:fill="auto"/>
                </w:tcPr>
                <w:p w14:paraId="70EF0721"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i/>
                    </w:rPr>
                    <w:t>1,00</w:t>
                  </w:r>
                </w:p>
              </w:tc>
            </w:tr>
          </w:tbl>
          <w:p w14:paraId="779BCFB3"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Koefisien komponen kontrak ditetapkan oleh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dari perbandingan antara harga bahan, tenaga kerja, alat kerja, dan sebagainya (apabila ada) terhadap Harga Satuan </w:t>
            </w:r>
            <w:r w:rsidRPr="002A2E10">
              <w:rPr>
                <w:rFonts w:ascii="Footlight MT Light" w:eastAsia="Gentium Basic" w:hAnsi="Footlight MT Light" w:cs="Gentium Basic"/>
              </w:rPr>
              <w:lastRenderedPageBreak/>
              <w:t>dari pembobotan HPS dan dicantumkan dalam Dokumen Pemilihan (Rancangan Kontrak).</w:t>
            </w:r>
          </w:p>
          <w:p w14:paraId="2F7BFED0"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Indeks harga yang digunakan bersumber dari penerbitan BPS. </w:t>
            </w:r>
          </w:p>
          <w:p w14:paraId="42EB43E9"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Dalam hal indeks harga tidak dimuat dalam penerbitan BPS, digunakan indeks harga yang dikeluarkan oleh instansi teknis. </w:t>
            </w:r>
          </w:p>
          <w:p w14:paraId="56990D05"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Rumusan penyesuaian Harga Kontrak ditetapkan sebagai berikut:</w:t>
            </w:r>
          </w:p>
          <w:tbl>
            <w:tblPr>
              <w:tblStyle w:val="affffe"/>
              <w:tblW w:w="5166" w:type="dxa"/>
              <w:tblInd w:w="432" w:type="dxa"/>
              <w:tblLayout w:type="fixed"/>
              <w:tblLook w:val="0400" w:firstRow="0" w:lastRow="0" w:firstColumn="0" w:lastColumn="0" w:noHBand="0" w:noVBand="1"/>
            </w:tblPr>
            <w:tblGrid>
              <w:gridCol w:w="589"/>
              <w:gridCol w:w="450"/>
              <w:gridCol w:w="4127"/>
            </w:tblGrid>
            <w:tr w:rsidR="00F77AEA" w:rsidRPr="002A2E10" w14:paraId="3BA044B7" w14:textId="77777777">
              <w:tc>
                <w:tcPr>
                  <w:tcW w:w="589" w:type="dxa"/>
                  <w:shd w:val="clear" w:color="auto" w:fill="auto"/>
                </w:tcPr>
                <w:p w14:paraId="48956EAE"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Pn</w:t>
                  </w:r>
                </w:p>
              </w:tc>
              <w:tc>
                <w:tcPr>
                  <w:tcW w:w="450" w:type="dxa"/>
                  <w:shd w:val="clear" w:color="auto" w:fill="auto"/>
                </w:tcPr>
                <w:p w14:paraId="27C3D856"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127" w:type="dxa"/>
                  <w:shd w:val="clear" w:color="auto" w:fill="auto"/>
                </w:tcPr>
                <w:p w14:paraId="1F4F2DE4"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(Hn1xV1)+(Hn2xV2)+(Hn3xV3)+.... dst</w:t>
                  </w:r>
                </w:p>
              </w:tc>
            </w:tr>
            <w:tr w:rsidR="00F77AEA" w:rsidRPr="002A2E10" w14:paraId="47986E6D" w14:textId="77777777">
              <w:tc>
                <w:tcPr>
                  <w:tcW w:w="589" w:type="dxa"/>
                  <w:shd w:val="clear" w:color="auto" w:fill="auto"/>
                </w:tcPr>
                <w:p w14:paraId="0E7905DD"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Pn</w:t>
                  </w:r>
                </w:p>
              </w:tc>
              <w:tc>
                <w:tcPr>
                  <w:tcW w:w="450" w:type="dxa"/>
                  <w:shd w:val="clear" w:color="auto" w:fill="auto"/>
                </w:tcPr>
                <w:p w14:paraId="53E2998B"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127" w:type="dxa"/>
                  <w:shd w:val="clear" w:color="auto" w:fill="auto"/>
                </w:tcPr>
                <w:p w14:paraId="3729546B"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Harga Kontrak setelah dilakukan penyesuaian Harga Satuan;</w:t>
                  </w:r>
                </w:p>
              </w:tc>
            </w:tr>
            <w:tr w:rsidR="00F77AEA" w:rsidRPr="002A2E10" w14:paraId="518A0A4A" w14:textId="77777777">
              <w:tc>
                <w:tcPr>
                  <w:tcW w:w="589" w:type="dxa"/>
                  <w:shd w:val="clear" w:color="auto" w:fill="auto"/>
                </w:tcPr>
                <w:p w14:paraId="3DD13878"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Hn</w:t>
                  </w:r>
                </w:p>
              </w:tc>
              <w:tc>
                <w:tcPr>
                  <w:tcW w:w="450" w:type="dxa"/>
                  <w:shd w:val="clear" w:color="auto" w:fill="auto"/>
                </w:tcPr>
                <w:p w14:paraId="1E702A83"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127" w:type="dxa"/>
                  <w:shd w:val="clear" w:color="auto" w:fill="auto"/>
                </w:tcPr>
                <w:p w14:paraId="501BB20A" w14:textId="77777777" w:rsidR="00F77AEA" w:rsidRPr="002A2E10" w:rsidRDefault="002B4AD1">
                  <w:pPr>
                    <w:spacing w:after="60"/>
                    <w:jc w:val="both"/>
                    <w:rPr>
                      <w:rFonts w:ascii="Footlight MT Light" w:eastAsia="Gentium Basic" w:hAnsi="Footlight MT Light" w:cs="Gentium Basic"/>
                      <w:strike/>
                    </w:rPr>
                  </w:pPr>
                  <w:r w:rsidRPr="002A2E10">
                    <w:rPr>
                      <w:rFonts w:ascii="Footlight MT Light" w:eastAsia="Gentium Basic" w:hAnsi="Footlight MT Light" w:cs="Gentium Basic"/>
                    </w:rPr>
                    <w:t>Harga Satuan baru setiap jenis komponen pekerjaan setelah dilakukan penyesuaian harga menggunakan rumusan penyesuaian Harga Satuan;</w:t>
                  </w:r>
                </w:p>
              </w:tc>
            </w:tr>
            <w:tr w:rsidR="00F77AEA" w:rsidRPr="002A2E10" w14:paraId="18336210" w14:textId="77777777">
              <w:tc>
                <w:tcPr>
                  <w:tcW w:w="589" w:type="dxa"/>
                  <w:shd w:val="clear" w:color="auto" w:fill="auto"/>
                </w:tcPr>
                <w:p w14:paraId="37B99EDC"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V</w:t>
                  </w:r>
                </w:p>
              </w:tc>
              <w:tc>
                <w:tcPr>
                  <w:tcW w:w="450" w:type="dxa"/>
                  <w:shd w:val="clear" w:color="auto" w:fill="auto"/>
                </w:tcPr>
                <w:p w14:paraId="67103FED"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w:t>
                  </w:r>
                </w:p>
              </w:tc>
              <w:tc>
                <w:tcPr>
                  <w:tcW w:w="4127" w:type="dxa"/>
                  <w:shd w:val="clear" w:color="auto" w:fill="auto"/>
                </w:tcPr>
                <w:p w14:paraId="7571576A"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Volume setiap jenis komponen pekerjaan yang dilaksanakan.</w:t>
                  </w:r>
                </w:p>
              </w:tc>
            </w:tr>
          </w:tbl>
          <w:p w14:paraId="0645D0AA"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Pembayaran penyesuaian harga dilakukan oleh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apabila Penyedia telah mengajukan tagihan disertai perhitungan beserta data-data dan telah dilakukan audit sesuai dengan ketentuan peraturan perundang-undangan.</w:t>
            </w:r>
          </w:p>
          <w:p w14:paraId="3F62BCDC"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Penyedia dapat mengajukan tagihan secara berkala paling cepat 6 (enam) bulan setelah pekerjaan yang diberikan penyesuaian harga tersebut dilaksanakan. </w:t>
            </w:r>
          </w:p>
          <w:p w14:paraId="49F4191D" w14:textId="77777777" w:rsidR="00F77AEA" w:rsidRPr="002A2E10" w:rsidRDefault="002B4AD1" w:rsidP="00544BB0">
            <w:pPr>
              <w:numPr>
                <w:ilvl w:val="0"/>
                <w:numId w:val="250"/>
              </w:numPr>
              <w:spacing w:after="60"/>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 xml:space="preserve">Pembayaran penyesuaian harga dilakukan oleh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apabila Penyedia telah mengajukan tagihan disertai perhitungan beserta data-data dan telah dilakukan audit sesuai dengan ketentuan peraturan perundang-undangan.</w:t>
            </w:r>
          </w:p>
          <w:p w14:paraId="34745B88" w14:textId="77777777" w:rsidR="00F77AEA" w:rsidRPr="002A2E10" w:rsidRDefault="00F77AEA">
            <w:pPr>
              <w:spacing w:after="60"/>
              <w:ind w:left="432"/>
              <w:jc w:val="both"/>
              <w:rPr>
                <w:rFonts w:ascii="Footlight MT Light" w:eastAsia="Gentium Basic" w:hAnsi="Footlight MT Light" w:cs="Gentium Basic"/>
              </w:rPr>
            </w:pPr>
          </w:p>
        </w:tc>
      </w:tr>
      <w:tr w:rsidR="00F77AEA" w:rsidRPr="002A2E10" w14:paraId="35784A51" w14:textId="77777777" w:rsidTr="0073603D">
        <w:tc>
          <w:tcPr>
            <w:tcW w:w="1188" w:type="dxa"/>
            <w:shd w:val="clear" w:color="auto" w:fill="auto"/>
          </w:tcPr>
          <w:p w14:paraId="5E6FBBD6"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lastRenderedPageBreak/>
              <w:t>45.</w:t>
            </w:r>
            <w:r w:rsidR="00E618DE" w:rsidRPr="002A2E10">
              <w:rPr>
                <w:rFonts w:ascii="Footlight MT Light" w:eastAsia="Gentium Basic" w:hAnsi="Footlight MT Light" w:cs="Gentium Basic"/>
                <w:b/>
              </w:rPr>
              <w:t>2)</w:t>
            </w:r>
          </w:p>
        </w:tc>
        <w:tc>
          <w:tcPr>
            <w:tcW w:w="1784" w:type="dxa"/>
            <w:shd w:val="clear" w:color="auto" w:fill="auto"/>
          </w:tcPr>
          <w:p w14:paraId="7F85E72A"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Pembayaran Tagihan</w:t>
            </w:r>
          </w:p>
        </w:tc>
        <w:tc>
          <w:tcPr>
            <w:tcW w:w="5663" w:type="dxa"/>
            <w:shd w:val="clear" w:color="auto" w:fill="auto"/>
          </w:tcPr>
          <w:p w14:paraId="4F024213" w14:textId="77777777" w:rsidR="00F77AEA" w:rsidRPr="002A2E10" w:rsidRDefault="002B4AD1">
            <w:pPr>
              <w:ind w:right="-72"/>
              <w:jc w:val="both"/>
              <w:rPr>
                <w:rFonts w:ascii="Footlight MT Light" w:eastAsia="Gentium Basic" w:hAnsi="Footlight MT Light" w:cs="Gentium Basic"/>
              </w:rPr>
            </w:pPr>
            <w:r w:rsidRPr="002A2E10">
              <w:rPr>
                <w:rFonts w:ascii="Footlight MT Light" w:eastAsia="Gentium Basic" w:hAnsi="Footlight MT Light" w:cs="Gentium Basic"/>
              </w:rPr>
              <w:t xml:space="preserve">Batas akhir waktu yang disepakati untuk penerbitan SPP oleh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w:t>
            </w:r>
            <w:proofErr w:type="gramStart"/>
            <w:r w:rsidRPr="002A2E10">
              <w:rPr>
                <w:rFonts w:ascii="Footlight MT Light" w:eastAsia="Gentium Basic" w:hAnsi="Footlight MT Light" w:cs="Gentium Basic"/>
              </w:rPr>
              <w:t>Kontrak  untuk</w:t>
            </w:r>
            <w:proofErr w:type="gramEnd"/>
            <w:r w:rsidRPr="002A2E10">
              <w:rPr>
                <w:rFonts w:ascii="Footlight MT Light" w:eastAsia="Gentium Basic" w:hAnsi="Footlight MT Light" w:cs="Gentium Basic"/>
              </w:rPr>
              <w:t xml:space="preserve"> pembayaran tagihan angsuran adalah ........... </w:t>
            </w:r>
            <w:r w:rsidRPr="002A2E10">
              <w:rPr>
                <w:rFonts w:ascii="Footlight MT Light" w:eastAsia="Gentium Basic" w:hAnsi="Footlight MT Light" w:cs="Gentium Basic"/>
                <w:i/>
              </w:rPr>
              <w:t xml:space="preserve">(...... </w:t>
            </w:r>
            <w:proofErr w:type="gramStart"/>
            <w:r w:rsidRPr="002A2E10">
              <w:rPr>
                <w:rFonts w:ascii="Footlight MT Light" w:eastAsia="Gentium Basic" w:hAnsi="Footlight MT Light" w:cs="Gentium Basic"/>
                <w:i/>
              </w:rPr>
              <w:t>dalam</w:t>
            </w:r>
            <w:proofErr w:type="gramEnd"/>
            <w:r w:rsidRPr="002A2E10">
              <w:rPr>
                <w:rFonts w:ascii="Footlight MT Light" w:eastAsia="Gentium Basic" w:hAnsi="Footlight MT Light" w:cs="Gentium Basic"/>
                <w:i/>
              </w:rPr>
              <w:t xml:space="preserve"> huruf .........)</w:t>
            </w:r>
            <w:r w:rsidRPr="002A2E10">
              <w:rPr>
                <w:rFonts w:ascii="Footlight MT Light" w:eastAsia="Gentium Basic" w:hAnsi="Footlight MT Light" w:cs="Gentium Basic"/>
              </w:rPr>
              <w:t xml:space="preserve"> hari kerja terhitung sejak tagihan dan kelengkapan dokumen penunjang yang tidak diperselisihkan diterima oleh </w:t>
            </w:r>
            <w:r w:rsidR="006A02D4"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Kontrak .</w:t>
            </w:r>
          </w:p>
          <w:p w14:paraId="24ADAAA5" w14:textId="77777777" w:rsidR="00F77AEA" w:rsidRPr="002A2E10" w:rsidRDefault="00F77AEA">
            <w:pPr>
              <w:ind w:right="-72"/>
              <w:jc w:val="both"/>
              <w:rPr>
                <w:rFonts w:ascii="Footlight MT Light" w:eastAsia="Gentium Basic" w:hAnsi="Footlight MT Light" w:cs="Gentium Basic"/>
              </w:rPr>
            </w:pPr>
          </w:p>
        </w:tc>
      </w:tr>
      <w:tr w:rsidR="00F77AEA" w:rsidRPr="002A2E10" w14:paraId="0E47A5BF" w14:textId="77777777" w:rsidTr="0073603D">
        <w:tc>
          <w:tcPr>
            <w:tcW w:w="1188" w:type="dxa"/>
            <w:shd w:val="clear" w:color="auto" w:fill="auto"/>
          </w:tcPr>
          <w:p w14:paraId="62C7DF1D"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49.</w:t>
            </w:r>
            <w:r w:rsidR="00E618DE" w:rsidRPr="002A2E10">
              <w:rPr>
                <w:rFonts w:ascii="Footlight MT Light" w:eastAsia="Gentium Basic" w:hAnsi="Footlight MT Light" w:cs="Gentium Basic"/>
                <w:b/>
              </w:rPr>
              <w:t>i</w:t>
            </w:r>
          </w:p>
        </w:tc>
        <w:tc>
          <w:tcPr>
            <w:tcW w:w="1784" w:type="dxa"/>
            <w:shd w:val="clear" w:color="auto" w:fill="auto"/>
          </w:tcPr>
          <w:p w14:paraId="28C745A3"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Hak dan Kewajiban Penyedia</w:t>
            </w:r>
          </w:p>
        </w:tc>
        <w:tc>
          <w:tcPr>
            <w:tcW w:w="5663" w:type="dxa"/>
            <w:shd w:val="clear" w:color="auto" w:fill="auto"/>
          </w:tcPr>
          <w:p w14:paraId="7FC7397B" w14:textId="77777777" w:rsidR="00F77AEA" w:rsidRPr="002A2E10" w:rsidRDefault="002B4AD1">
            <w:pPr>
              <w:spacing w:after="60"/>
              <w:ind w:right="-72"/>
              <w:jc w:val="both"/>
              <w:rPr>
                <w:rFonts w:ascii="Footlight MT Light" w:eastAsia="Gentium Basic" w:hAnsi="Footlight MT Light" w:cs="Gentium Basic"/>
              </w:rPr>
            </w:pPr>
            <w:r w:rsidRPr="002A2E10">
              <w:rPr>
                <w:rFonts w:ascii="Footlight MT Light" w:eastAsia="Gentium Basic" w:hAnsi="Footlight MT Light" w:cs="Gentium Basic"/>
              </w:rPr>
              <w:t xml:space="preserve">Hak dan kewajiban Penyedia : </w:t>
            </w:r>
          </w:p>
          <w:p w14:paraId="18F51787" w14:textId="77777777" w:rsidR="00F77AEA" w:rsidRPr="002A2E10" w:rsidRDefault="002B4AD1" w:rsidP="00544BB0">
            <w:pPr>
              <w:numPr>
                <w:ilvl w:val="0"/>
                <w:numId w:val="171"/>
              </w:numPr>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w:t>
            </w:r>
          </w:p>
          <w:p w14:paraId="0D9442A1" w14:textId="77777777" w:rsidR="00F77AEA" w:rsidRPr="002A2E10" w:rsidRDefault="002B4AD1" w:rsidP="00544BB0">
            <w:pPr>
              <w:numPr>
                <w:ilvl w:val="0"/>
                <w:numId w:val="171"/>
              </w:numPr>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w:t>
            </w:r>
          </w:p>
          <w:p w14:paraId="0BCCD0E4" w14:textId="77777777" w:rsidR="00F77AEA" w:rsidRPr="002A2E10" w:rsidRDefault="002B4AD1" w:rsidP="00544BB0">
            <w:pPr>
              <w:numPr>
                <w:ilvl w:val="0"/>
                <w:numId w:val="171"/>
              </w:numPr>
              <w:ind w:left="432" w:hanging="432"/>
              <w:jc w:val="both"/>
              <w:rPr>
                <w:rFonts w:ascii="Footlight MT Light" w:eastAsia="Gentium Basic" w:hAnsi="Footlight MT Light" w:cs="Gentium Basic"/>
              </w:rPr>
            </w:pPr>
            <w:r w:rsidRPr="002A2E10">
              <w:rPr>
                <w:rFonts w:ascii="Footlight MT Light" w:eastAsia="Gentium Basic" w:hAnsi="Footlight MT Light" w:cs="Gentium Basic"/>
              </w:rPr>
              <w:t>Dst</w:t>
            </w:r>
          </w:p>
          <w:p w14:paraId="4B76695C" w14:textId="77777777" w:rsidR="00F77AEA" w:rsidRPr="002A2E10" w:rsidRDefault="00F77AEA">
            <w:pPr>
              <w:ind w:left="432"/>
              <w:jc w:val="both"/>
              <w:rPr>
                <w:rFonts w:ascii="Footlight MT Light" w:eastAsia="Gentium Basic" w:hAnsi="Footlight MT Light" w:cs="Gentium Basic"/>
              </w:rPr>
            </w:pPr>
          </w:p>
          <w:p w14:paraId="18B4C08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[diisi hak dan kewajiban Penyedia yang timbul akibat lingkup pekerjaan selain yang sudah tercantum dalam SSUK]</w:t>
            </w:r>
          </w:p>
          <w:p w14:paraId="694B7154"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i/>
                <w:color w:val="000000"/>
              </w:rPr>
            </w:pPr>
          </w:p>
        </w:tc>
      </w:tr>
      <w:tr w:rsidR="00F77AEA" w:rsidRPr="002A2E10" w14:paraId="6FA58920" w14:textId="77777777" w:rsidTr="0073603D">
        <w:tc>
          <w:tcPr>
            <w:tcW w:w="1188" w:type="dxa"/>
            <w:shd w:val="clear" w:color="auto" w:fill="auto"/>
          </w:tcPr>
          <w:p w14:paraId="6DAE3805"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lastRenderedPageBreak/>
              <w:t>56.3</w:t>
            </w:r>
          </w:p>
        </w:tc>
        <w:tc>
          <w:tcPr>
            <w:tcW w:w="1784" w:type="dxa"/>
            <w:shd w:val="clear" w:color="auto" w:fill="auto"/>
          </w:tcPr>
          <w:p w14:paraId="4FA81B64"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 xml:space="preserve">Tindakan Penyedia yang Mensyaratkan Persetujuan </w:t>
            </w:r>
            <w:r w:rsidR="00603F50" w:rsidRPr="002A2E10">
              <w:rPr>
                <w:rFonts w:ascii="Footlight MT Light" w:eastAsia="Gentium Basic" w:hAnsi="Footlight MT Light" w:cs="Gentium Basic"/>
                <w:b/>
              </w:rPr>
              <w:t>Pejabat Penandatangan</w:t>
            </w:r>
            <w:r w:rsidRPr="002A2E10">
              <w:rPr>
                <w:rFonts w:ascii="Footlight MT Light" w:eastAsia="Gentium Basic" w:hAnsi="Footlight MT Light" w:cs="Gentium Basic"/>
                <w:b/>
              </w:rPr>
              <w:t xml:space="preserve"> Kontrak</w:t>
            </w:r>
          </w:p>
          <w:p w14:paraId="7F2FA3AA" w14:textId="77777777" w:rsidR="00F77AEA" w:rsidRPr="002A2E10" w:rsidRDefault="00F77AEA">
            <w:pPr>
              <w:jc w:val="both"/>
              <w:rPr>
                <w:rFonts w:ascii="Footlight MT Light" w:eastAsia="Gentium Basic" w:hAnsi="Footlight MT Light" w:cs="Gentium Basic"/>
                <w:b/>
              </w:rPr>
            </w:pPr>
          </w:p>
        </w:tc>
        <w:tc>
          <w:tcPr>
            <w:tcW w:w="5663" w:type="dxa"/>
            <w:shd w:val="clear" w:color="auto" w:fill="auto"/>
          </w:tcPr>
          <w:p w14:paraId="61A6B6E1"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rPr>
              <w:t xml:space="preserve">Tindakan lain oleh Penyedia yang memerlukan persetujuan </w:t>
            </w:r>
            <w:r w:rsidR="00603F50" w:rsidRPr="002A2E10">
              <w:rPr>
                <w:rFonts w:ascii="Footlight MT Light" w:eastAsia="Gentium Basic" w:hAnsi="Footlight MT Light" w:cs="Gentium Basic"/>
              </w:rPr>
              <w:t>Pejabat Penandatangan</w:t>
            </w:r>
            <w:r w:rsidRPr="002A2E10">
              <w:rPr>
                <w:rFonts w:ascii="Footlight MT Light" w:eastAsia="Gentium Basic" w:hAnsi="Footlight MT Light" w:cs="Gentium Basic"/>
              </w:rPr>
              <w:t xml:space="preserve"> </w:t>
            </w:r>
            <w:proofErr w:type="gramStart"/>
            <w:r w:rsidRPr="002A2E10">
              <w:rPr>
                <w:rFonts w:ascii="Footlight MT Light" w:eastAsia="Gentium Basic" w:hAnsi="Footlight MT Light" w:cs="Gentium Basic"/>
              </w:rPr>
              <w:t>Kontrak  adalah</w:t>
            </w:r>
            <w:proofErr w:type="gramEnd"/>
            <w:r w:rsidRPr="002A2E10">
              <w:rPr>
                <w:rFonts w:ascii="Footlight MT Light" w:eastAsia="Gentium Basic" w:hAnsi="Footlight MT Light" w:cs="Gentium Basic"/>
              </w:rPr>
              <w:t xml:space="preserve"> .................... </w:t>
            </w:r>
            <w:r w:rsidRPr="002A2E10">
              <w:rPr>
                <w:rFonts w:ascii="Footlight MT Light" w:eastAsia="Gentium Basic" w:hAnsi="Footlight MT Light" w:cs="Gentium Basic"/>
                <w:i/>
              </w:rPr>
              <w:t>[diisi selain yang sudah tercantum dalam SSUK, apabila ada]</w:t>
            </w:r>
          </w:p>
          <w:p w14:paraId="53C2B4F9" w14:textId="77777777" w:rsidR="00F77AEA" w:rsidRPr="002A2E10" w:rsidRDefault="00F77AEA">
            <w:pPr>
              <w:ind w:right="-72"/>
              <w:jc w:val="both"/>
              <w:rPr>
                <w:rFonts w:ascii="Footlight MT Light" w:eastAsia="Gentium Basic" w:hAnsi="Footlight MT Light" w:cs="Gentium Basic"/>
              </w:rPr>
            </w:pPr>
          </w:p>
        </w:tc>
      </w:tr>
      <w:tr w:rsidR="00F77AEA" w:rsidRPr="002A2E10" w14:paraId="6E20BA60" w14:textId="77777777" w:rsidTr="0073603D">
        <w:tc>
          <w:tcPr>
            <w:tcW w:w="1188" w:type="dxa"/>
            <w:shd w:val="clear" w:color="auto" w:fill="auto"/>
          </w:tcPr>
          <w:p w14:paraId="3C8A7435"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56.3</w:t>
            </w:r>
          </w:p>
        </w:tc>
        <w:tc>
          <w:tcPr>
            <w:tcW w:w="1784" w:type="dxa"/>
            <w:shd w:val="clear" w:color="auto" w:fill="auto"/>
          </w:tcPr>
          <w:p w14:paraId="2698D82B"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Tindakan Penyedia yang Mensyaratkan Persetujuan Pengawas Pekerjaan</w:t>
            </w:r>
          </w:p>
          <w:p w14:paraId="50A9A4F7" w14:textId="77777777" w:rsidR="00F77AEA" w:rsidRPr="002A2E10" w:rsidRDefault="00F77AEA">
            <w:pPr>
              <w:jc w:val="both"/>
              <w:rPr>
                <w:rFonts w:ascii="Footlight MT Light" w:eastAsia="Gentium Basic" w:hAnsi="Footlight MT Light" w:cs="Gentium Basic"/>
                <w:b/>
              </w:rPr>
            </w:pPr>
          </w:p>
        </w:tc>
        <w:tc>
          <w:tcPr>
            <w:tcW w:w="5663" w:type="dxa"/>
            <w:shd w:val="clear" w:color="auto" w:fill="auto"/>
          </w:tcPr>
          <w:p w14:paraId="172A6C2D"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rPr>
              <w:t xml:space="preserve">Tindakan lain oleh Penyedia yang memerlukan persetujuan Pengawas Pekerjaan </w:t>
            </w:r>
            <w:proofErr w:type="gramStart"/>
            <w:r w:rsidRPr="002A2E10">
              <w:rPr>
                <w:rFonts w:ascii="Footlight MT Light" w:eastAsia="Gentium Basic" w:hAnsi="Footlight MT Light" w:cs="Gentium Basic"/>
              </w:rPr>
              <w:t>adalah ....................</w:t>
            </w:r>
            <w:proofErr w:type="gramEnd"/>
            <w:r w:rsidRPr="002A2E10">
              <w:rPr>
                <w:rFonts w:ascii="Footlight MT Light" w:eastAsia="Gentium Basic" w:hAnsi="Footlight MT Light" w:cs="Gentium Basic"/>
              </w:rPr>
              <w:t xml:space="preserve"> </w:t>
            </w:r>
            <w:r w:rsidRPr="002A2E10">
              <w:rPr>
                <w:rFonts w:ascii="Footlight MT Light" w:eastAsia="Gentium Basic" w:hAnsi="Footlight MT Light" w:cs="Gentium Basic"/>
                <w:i/>
              </w:rPr>
              <w:t>[diisi selain yang sudah tercantum dalam SSUK, apabila ada]</w:t>
            </w:r>
          </w:p>
          <w:p w14:paraId="5184C906" w14:textId="77777777" w:rsidR="00F77AEA" w:rsidRPr="002A2E10" w:rsidRDefault="00F77AEA">
            <w:pPr>
              <w:jc w:val="both"/>
              <w:rPr>
                <w:rFonts w:ascii="Footlight MT Light" w:eastAsia="Gentium Basic" w:hAnsi="Footlight MT Light" w:cs="Gentium Basic"/>
              </w:rPr>
            </w:pPr>
          </w:p>
        </w:tc>
      </w:tr>
      <w:tr w:rsidR="00F77AEA" w:rsidRPr="002A2E10" w14:paraId="565833AE" w14:textId="77777777" w:rsidTr="0073603D">
        <w:tc>
          <w:tcPr>
            <w:tcW w:w="1188" w:type="dxa"/>
            <w:shd w:val="clear" w:color="auto" w:fill="auto"/>
          </w:tcPr>
          <w:p w14:paraId="789AF4D9"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58</w:t>
            </w:r>
          </w:p>
        </w:tc>
        <w:tc>
          <w:tcPr>
            <w:tcW w:w="1784" w:type="dxa"/>
            <w:shd w:val="clear" w:color="auto" w:fill="auto"/>
          </w:tcPr>
          <w:p w14:paraId="6BB03253"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Kepemilikan Dokumen</w:t>
            </w:r>
          </w:p>
        </w:tc>
        <w:tc>
          <w:tcPr>
            <w:tcW w:w="5663" w:type="dxa"/>
            <w:shd w:val="clear" w:color="auto" w:fill="auto"/>
          </w:tcPr>
          <w:p w14:paraId="61877FFA"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rPr>
              <w:t xml:space="preserve">Penyedia diperbolehkan menggunakan salinan dokumen dan piranti lunak yang dihasilkan dari Pekerjaan Konstruksi ini dengan pembatasan sebagai berikut: .................... </w:t>
            </w:r>
            <w:r w:rsidRPr="002A2E10">
              <w:rPr>
                <w:rFonts w:ascii="Footlight MT Light" w:eastAsia="Gentium Basic" w:hAnsi="Footlight MT Light" w:cs="Gentium Basic"/>
                <w:i/>
              </w:rPr>
              <w:t xml:space="preserve">[diisi batasan/ketentuan yang dibolehkan dalam penggunaannya, misalnya: untuk penelitian/riset setelah mendapat persetujuan tertulis dari </w:t>
            </w:r>
            <w:r w:rsidR="00603F50" w:rsidRPr="002A2E10">
              <w:rPr>
                <w:rFonts w:ascii="Footlight MT Light" w:eastAsia="Gentium Basic" w:hAnsi="Footlight MT Light" w:cs="Gentium Basic"/>
                <w:i/>
              </w:rPr>
              <w:t>Pejabat Penandatangan</w:t>
            </w:r>
            <w:r w:rsidRPr="002A2E10">
              <w:rPr>
                <w:rFonts w:ascii="Footlight MT Light" w:eastAsia="Gentium Basic" w:hAnsi="Footlight MT Light" w:cs="Gentium Basic"/>
                <w:i/>
              </w:rPr>
              <w:t xml:space="preserve"> Kontrak]</w:t>
            </w:r>
          </w:p>
          <w:p w14:paraId="26459454" w14:textId="77777777" w:rsidR="00F77AEA" w:rsidRPr="002A2E10" w:rsidRDefault="00F77AEA">
            <w:pPr>
              <w:jc w:val="both"/>
              <w:rPr>
                <w:rFonts w:ascii="Footlight MT Light" w:eastAsia="Gentium Basic" w:hAnsi="Footlight MT Light" w:cs="Gentium Basic"/>
              </w:rPr>
            </w:pPr>
          </w:p>
        </w:tc>
      </w:tr>
      <w:tr w:rsidR="00F77AEA" w:rsidRPr="002A2E10" w14:paraId="38B8E718" w14:textId="77777777" w:rsidTr="0073603D">
        <w:tc>
          <w:tcPr>
            <w:tcW w:w="1188" w:type="dxa"/>
            <w:shd w:val="clear" w:color="auto" w:fill="auto"/>
          </w:tcPr>
          <w:p w14:paraId="10C379E6"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65</w:t>
            </w:r>
          </w:p>
        </w:tc>
        <w:tc>
          <w:tcPr>
            <w:tcW w:w="1784" w:type="dxa"/>
            <w:shd w:val="clear" w:color="auto" w:fill="auto"/>
          </w:tcPr>
          <w:p w14:paraId="36281E4F"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Fasilitas</w:t>
            </w:r>
          </w:p>
        </w:tc>
        <w:tc>
          <w:tcPr>
            <w:tcW w:w="5663" w:type="dxa"/>
            <w:shd w:val="clear" w:color="auto" w:fill="auto"/>
          </w:tcPr>
          <w:p w14:paraId="3C1F878E" w14:textId="77777777" w:rsidR="00F77AEA" w:rsidRPr="002A2E10" w:rsidRDefault="00603F50">
            <w:pPr>
              <w:ind w:right="-72"/>
              <w:jc w:val="both"/>
              <w:rPr>
                <w:rFonts w:ascii="Footlight MT Light" w:eastAsia="Gentium Basic" w:hAnsi="Footlight MT Light" w:cs="Gentium Basic"/>
                <w:i/>
              </w:rPr>
            </w:pPr>
            <w:r w:rsidRPr="002A2E10">
              <w:rPr>
                <w:rFonts w:ascii="Footlight MT Light" w:eastAsia="Gentium Basic" w:hAnsi="Footlight MT Light" w:cs="Gentium Basic"/>
              </w:rPr>
              <w:t>Pejabat Penandatangan</w:t>
            </w:r>
            <w:r w:rsidR="002B4AD1" w:rsidRPr="002A2E10">
              <w:rPr>
                <w:rFonts w:ascii="Footlight MT Light" w:eastAsia="Gentium Basic" w:hAnsi="Footlight MT Light" w:cs="Gentium Basic"/>
              </w:rPr>
              <w:t xml:space="preserve"> Kontrak akan memberikan fasilitas </w:t>
            </w:r>
            <w:proofErr w:type="gramStart"/>
            <w:r w:rsidR="002B4AD1" w:rsidRPr="002A2E10">
              <w:rPr>
                <w:rFonts w:ascii="Footlight MT Light" w:eastAsia="Gentium Basic" w:hAnsi="Footlight MT Light" w:cs="Gentium Basic"/>
              </w:rPr>
              <w:t>berupa :</w:t>
            </w:r>
            <w:proofErr w:type="gramEnd"/>
            <w:r w:rsidR="002B4AD1" w:rsidRPr="002A2E10">
              <w:rPr>
                <w:rFonts w:ascii="Footlight MT Light" w:eastAsia="Gentium Basic" w:hAnsi="Footlight MT Light" w:cs="Gentium Basic"/>
              </w:rPr>
              <w:t xml:space="preserve"> .................... </w:t>
            </w:r>
            <w:r w:rsidR="002B4AD1" w:rsidRPr="002A2E10">
              <w:rPr>
                <w:rFonts w:ascii="Footlight MT Light" w:eastAsia="Gentium Basic" w:hAnsi="Footlight MT Light" w:cs="Gentium Basic"/>
                <w:i/>
              </w:rPr>
              <w:t xml:space="preserve">[diisi fasilitas milik </w:t>
            </w:r>
            <w:r w:rsidRPr="002A2E10">
              <w:rPr>
                <w:rFonts w:ascii="Footlight MT Light" w:eastAsia="Gentium Basic" w:hAnsi="Footlight MT Light" w:cs="Gentium Basic"/>
                <w:i/>
              </w:rPr>
              <w:t>Pejabat Penandatangan</w:t>
            </w:r>
            <w:r w:rsidR="002B4AD1" w:rsidRPr="002A2E10">
              <w:rPr>
                <w:rFonts w:ascii="Footlight MT Light" w:eastAsia="Gentium Basic" w:hAnsi="Footlight MT Light" w:cs="Gentium Basic"/>
                <w:i/>
              </w:rPr>
              <w:t xml:space="preserve"> Kontrak yang akan diberikan kepada Penyedia untuk kelancaran pelaksanan pekerjaan ini</w:t>
            </w:r>
            <w:r w:rsidR="002B4AD1" w:rsidRPr="002A2E10">
              <w:rPr>
                <w:rFonts w:ascii="Footlight MT Light" w:eastAsia="Gentium Basic" w:hAnsi="Footlight MT Light" w:cs="Gentium Basic"/>
              </w:rPr>
              <w:t xml:space="preserve"> </w:t>
            </w:r>
            <w:r w:rsidR="002B4AD1" w:rsidRPr="002A2E10">
              <w:rPr>
                <w:rFonts w:ascii="Footlight MT Light" w:eastAsia="Gentium Basic" w:hAnsi="Footlight MT Light" w:cs="Gentium Basic"/>
                <w:i/>
              </w:rPr>
              <w:t>(apabila ada)]</w:t>
            </w:r>
          </w:p>
          <w:p w14:paraId="20A017AC" w14:textId="77777777" w:rsidR="00F77AEA" w:rsidRPr="002A2E10" w:rsidRDefault="00F77AEA">
            <w:pPr>
              <w:ind w:right="-72"/>
              <w:jc w:val="both"/>
              <w:rPr>
                <w:rFonts w:ascii="Footlight MT Light" w:eastAsia="Gentium Basic" w:hAnsi="Footlight MT Light" w:cs="Gentium Basic"/>
              </w:rPr>
            </w:pPr>
          </w:p>
        </w:tc>
      </w:tr>
      <w:tr w:rsidR="00F77AEA" w:rsidRPr="002A2E10" w14:paraId="685359A5" w14:textId="77777777" w:rsidTr="0073603D">
        <w:tc>
          <w:tcPr>
            <w:tcW w:w="1188" w:type="dxa"/>
            <w:shd w:val="clear" w:color="auto" w:fill="auto"/>
          </w:tcPr>
          <w:p w14:paraId="288653BE"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66.1.h</w:t>
            </w:r>
          </w:p>
        </w:tc>
        <w:tc>
          <w:tcPr>
            <w:tcW w:w="1784" w:type="dxa"/>
            <w:shd w:val="clear" w:color="auto" w:fill="auto"/>
          </w:tcPr>
          <w:p w14:paraId="44477990"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Peristiwa Kompensasi</w:t>
            </w:r>
          </w:p>
        </w:tc>
        <w:tc>
          <w:tcPr>
            <w:tcW w:w="5663" w:type="dxa"/>
            <w:shd w:val="clear" w:color="auto" w:fill="auto"/>
          </w:tcPr>
          <w:p w14:paraId="050F657A"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 xml:space="preserve">Termasuk Peristiwa Kompensasi yang dapat diberikan kepada Penyedia </w:t>
            </w:r>
            <w:proofErr w:type="gramStart"/>
            <w:r w:rsidRPr="002A2E10">
              <w:rPr>
                <w:rFonts w:ascii="Footlight MT Light" w:eastAsia="Gentium Basic" w:hAnsi="Footlight MT Light" w:cs="Gentium Basic"/>
              </w:rPr>
              <w:t>adalah .....................</w:t>
            </w:r>
            <w:proofErr w:type="gramEnd"/>
            <w:r w:rsidRPr="002A2E10">
              <w:rPr>
                <w:rFonts w:ascii="Footlight MT Light" w:eastAsia="Gentium Basic" w:hAnsi="Footlight MT Light" w:cs="Gentium Basic"/>
              </w:rPr>
              <w:t xml:space="preserve"> </w:t>
            </w:r>
            <w:r w:rsidRPr="002A2E10">
              <w:rPr>
                <w:rFonts w:ascii="Footlight MT Light" w:eastAsia="Gentium Basic" w:hAnsi="Footlight MT Light" w:cs="Gentium Basic"/>
                <w:i/>
              </w:rPr>
              <w:t xml:space="preserve">[diisi apabila ada Peristiwa Kompensasi lain, selain yang telah tertuang dalam SSUK] </w:t>
            </w:r>
          </w:p>
          <w:p w14:paraId="3AB4BCD5" w14:textId="77777777" w:rsidR="00F77AEA" w:rsidRPr="002A2E10" w:rsidRDefault="00F77AEA">
            <w:pPr>
              <w:jc w:val="both"/>
              <w:rPr>
                <w:rFonts w:ascii="Footlight MT Light" w:eastAsia="Gentium Basic" w:hAnsi="Footlight MT Light" w:cs="Gentium Basic"/>
                <w:i/>
              </w:rPr>
            </w:pPr>
          </w:p>
          <w:p w14:paraId="42BD041B" w14:textId="77777777" w:rsidR="00F77AEA" w:rsidRPr="002A2E10" w:rsidRDefault="00F77AEA">
            <w:pPr>
              <w:jc w:val="both"/>
              <w:rPr>
                <w:rFonts w:ascii="Footlight MT Light" w:eastAsia="Gentium Basic" w:hAnsi="Footlight MT Light" w:cs="Gentium Basic"/>
              </w:rPr>
            </w:pPr>
          </w:p>
        </w:tc>
      </w:tr>
      <w:tr w:rsidR="00F77AEA" w:rsidRPr="002A2E10" w14:paraId="3D2FDBAF" w14:textId="77777777" w:rsidTr="0073603D">
        <w:tc>
          <w:tcPr>
            <w:tcW w:w="1188" w:type="dxa"/>
            <w:shd w:val="clear" w:color="auto" w:fill="auto"/>
          </w:tcPr>
          <w:p w14:paraId="60A306FA"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70.1.e</w:t>
            </w:r>
          </w:p>
        </w:tc>
        <w:tc>
          <w:tcPr>
            <w:tcW w:w="1784" w:type="dxa"/>
            <w:shd w:val="clear" w:color="auto" w:fill="auto"/>
          </w:tcPr>
          <w:p w14:paraId="694F7E35"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Besaran Uang Muka</w:t>
            </w:r>
          </w:p>
        </w:tc>
        <w:tc>
          <w:tcPr>
            <w:tcW w:w="5663" w:type="dxa"/>
            <w:shd w:val="clear" w:color="auto" w:fill="auto"/>
          </w:tcPr>
          <w:p w14:paraId="29A9ABD8" w14:textId="77777777" w:rsidR="00F77AEA" w:rsidRPr="002A2E10" w:rsidRDefault="002B4AD1">
            <w:pPr>
              <w:ind w:right="-72"/>
              <w:jc w:val="both"/>
              <w:rPr>
                <w:rFonts w:ascii="Footlight MT Light" w:eastAsia="Gentium Basic" w:hAnsi="Footlight MT Light" w:cs="Gentium Basic"/>
              </w:rPr>
            </w:pPr>
            <w:r w:rsidRPr="002A2E10">
              <w:rPr>
                <w:rFonts w:ascii="Footlight MT Light" w:eastAsia="Gentium Basic" w:hAnsi="Footlight MT Light" w:cs="Gentium Basic"/>
              </w:rPr>
              <w:t xml:space="preserve">Uang muka diberikan paling tinggi </w:t>
            </w:r>
            <w:proofErr w:type="gramStart"/>
            <w:r w:rsidRPr="002A2E10">
              <w:rPr>
                <w:rFonts w:ascii="Footlight MT Light" w:eastAsia="Gentium Basic" w:hAnsi="Footlight MT Light" w:cs="Gentium Basic"/>
              </w:rPr>
              <w:t>sebesar .....</w:t>
            </w:r>
            <w:proofErr w:type="gramEnd"/>
            <w:r w:rsidRPr="002A2E10">
              <w:rPr>
                <w:rFonts w:ascii="Footlight MT Light" w:eastAsia="Gentium Basic" w:hAnsi="Footlight MT Light" w:cs="Gentium Basic"/>
              </w:rPr>
              <w:t xml:space="preserve">% </w:t>
            </w:r>
            <w:r w:rsidRPr="002A2E10">
              <w:rPr>
                <w:rFonts w:ascii="Footlight MT Light" w:eastAsia="Gentium Basic" w:hAnsi="Footlight MT Light" w:cs="Gentium Basic"/>
                <w:i/>
              </w:rPr>
              <w:t xml:space="preserve">(.....dalam huruf.....) </w:t>
            </w:r>
            <w:proofErr w:type="gramStart"/>
            <w:r w:rsidRPr="002A2E10">
              <w:rPr>
                <w:rFonts w:ascii="Footlight MT Light" w:eastAsia="Gentium Basic" w:hAnsi="Footlight MT Light" w:cs="Gentium Basic"/>
              </w:rPr>
              <w:t>dari</w:t>
            </w:r>
            <w:proofErr w:type="gramEnd"/>
            <w:r w:rsidRPr="002A2E10">
              <w:rPr>
                <w:rFonts w:ascii="Footlight MT Light" w:eastAsia="Gentium Basic" w:hAnsi="Footlight MT Light" w:cs="Gentium Basic"/>
              </w:rPr>
              <w:t xml:space="preserve"> Harga Kontrak. </w:t>
            </w:r>
          </w:p>
          <w:p w14:paraId="6D324938" w14:textId="77777777" w:rsidR="00F77AEA" w:rsidRPr="002A2E10" w:rsidRDefault="00F77AEA">
            <w:pPr>
              <w:ind w:right="-72"/>
              <w:jc w:val="both"/>
              <w:rPr>
                <w:rFonts w:ascii="Footlight MT Light" w:eastAsia="Gentium Basic" w:hAnsi="Footlight MT Light" w:cs="Gentium Basic"/>
              </w:rPr>
            </w:pPr>
          </w:p>
        </w:tc>
      </w:tr>
      <w:tr w:rsidR="00F77AEA" w:rsidRPr="002A2E10" w14:paraId="2EB1FBED" w14:textId="77777777" w:rsidTr="0073603D">
        <w:tc>
          <w:tcPr>
            <w:tcW w:w="1188" w:type="dxa"/>
            <w:shd w:val="clear" w:color="auto" w:fill="auto"/>
          </w:tcPr>
          <w:p w14:paraId="700BA99B"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70.2.d</w:t>
            </w:r>
          </w:p>
        </w:tc>
        <w:tc>
          <w:tcPr>
            <w:tcW w:w="1784" w:type="dxa"/>
            <w:shd w:val="clear" w:color="auto" w:fill="auto"/>
          </w:tcPr>
          <w:p w14:paraId="0A7681C5" w14:textId="77777777" w:rsidR="00F77AEA" w:rsidRPr="002A2E10" w:rsidRDefault="002B4AD1">
            <w:pPr>
              <w:jc w:val="both"/>
              <w:rPr>
                <w:rFonts w:ascii="Footlight MT Light" w:eastAsia="Gentium Basic" w:hAnsi="Footlight MT Light" w:cs="Gentium Basic"/>
                <w:b/>
              </w:rPr>
            </w:pPr>
            <w:r w:rsidRPr="002A2E10">
              <w:rPr>
                <w:rFonts w:ascii="Footlight MT Light" w:eastAsia="Gentium Basic" w:hAnsi="Footlight MT Light" w:cs="Gentium Basic"/>
                <w:b/>
              </w:rPr>
              <w:t>Pembayaran Prestasi Pekerjaan</w:t>
            </w:r>
          </w:p>
        </w:tc>
        <w:tc>
          <w:tcPr>
            <w:tcW w:w="5663" w:type="dxa"/>
            <w:shd w:val="clear" w:color="auto" w:fill="auto"/>
          </w:tcPr>
          <w:p w14:paraId="7F5D09C0"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rPr>
              <w:t xml:space="preserve">Pembayaran prestasi pekerjaan dilakukan dengan cara: ….. </w:t>
            </w:r>
            <w:r w:rsidRPr="002A2E10">
              <w:rPr>
                <w:rFonts w:ascii="Footlight MT Light" w:eastAsia="Gentium Basic" w:hAnsi="Footlight MT Light" w:cs="Gentium Basic"/>
                <w:i/>
              </w:rPr>
              <w:t>[diisi dengan memilih Termin/Bulanan]</w:t>
            </w:r>
            <w:r w:rsidRPr="002A2E10">
              <w:rPr>
                <w:rFonts w:ascii="Footlight MT Light" w:eastAsia="Gentium Basic" w:hAnsi="Footlight MT Light" w:cs="Gentium Basic"/>
              </w:rPr>
              <w:t xml:space="preserve">  </w:t>
            </w:r>
          </w:p>
          <w:p w14:paraId="2F4C0AE1" w14:textId="77777777" w:rsidR="00F77AEA" w:rsidRPr="002A2E10" w:rsidRDefault="00F77AEA">
            <w:pPr>
              <w:jc w:val="both"/>
              <w:rPr>
                <w:rFonts w:ascii="Footlight MT Light" w:eastAsia="Gentium Basic" w:hAnsi="Footlight MT Light" w:cs="Gentium Basic"/>
              </w:rPr>
            </w:pPr>
          </w:p>
          <w:p w14:paraId="134A2498" w14:textId="77777777" w:rsidR="00F77AEA" w:rsidRPr="002A2E10" w:rsidRDefault="00F77AEA">
            <w:pPr>
              <w:jc w:val="both"/>
              <w:rPr>
                <w:rFonts w:ascii="Footlight MT Light" w:eastAsia="Gentium Basic" w:hAnsi="Footlight MT Light" w:cs="Gentium Basic"/>
              </w:rPr>
            </w:pPr>
          </w:p>
          <w:p w14:paraId="1E6AA04E" w14:textId="77777777" w:rsidR="00F77AEA" w:rsidRPr="002A2E10" w:rsidRDefault="002B4AD1">
            <w:pPr>
              <w:spacing w:after="60"/>
              <w:jc w:val="both"/>
              <w:rPr>
                <w:rFonts w:ascii="Footlight MT Light" w:eastAsia="Gentium Basic" w:hAnsi="Footlight MT Light" w:cs="Gentium Basic"/>
              </w:rPr>
            </w:pPr>
            <w:r w:rsidRPr="002A2E10">
              <w:rPr>
                <w:rFonts w:ascii="Footlight MT Light" w:eastAsia="Gentium Basic" w:hAnsi="Footlight MT Light" w:cs="Gentium Basic"/>
              </w:rPr>
              <w:t>Dokumen penunjang yang disyaratkan untuk mengajukan tagihan pembayaran prestasi pekerjaan :</w:t>
            </w:r>
          </w:p>
          <w:p w14:paraId="7B9495F1" w14:textId="77777777" w:rsidR="00F77AEA" w:rsidRPr="002A2E10" w:rsidRDefault="002B4AD1" w:rsidP="00544BB0">
            <w:pPr>
              <w:numPr>
                <w:ilvl w:val="0"/>
                <w:numId w:val="183"/>
              </w:numPr>
              <w:ind w:left="360"/>
              <w:jc w:val="both"/>
              <w:rPr>
                <w:rFonts w:ascii="Footlight MT Light" w:eastAsia="Gentium Basic" w:hAnsi="Footlight MT Light" w:cs="Gentium Basic"/>
              </w:rPr>
            </w:pPr>
            <w:r w:rsidRPr="002A2E10">
              <w:rPr>
                <w:rFonts w:ascii="Footlight MT Light" w:eastAsia="Gentium Basic" w:hAnsi="Footlight MT Light" w:cs="Gentium Basic"/>
              </w:rPr>
              <w:t>……….</w:t>
            </w:r>
          </w:p>
          <w:p w14:paraId="0E4934F1" w14:textId="77777777" w:rsidR="00F77AEA" w:rsidRPr="002A2E10" w:rsidRDefault="002B4AD1" w:rsidP="00544BB0">
            <w:pPr>
              <w:numPr>
                <w:ilvl w:val="0"/>
                <w:numId w:val="183"/>
              </w:numPr>
              <w:ind w:left="360"/>
              <w:jc w:val="both"/>
              <w:rPr>
                <w:rFonts w:ascii="Footlight MT Light" w:eastAsia="Gentium Basic" w:hAnsi="Footlight MT Light" w:cs="Gentium Basic"/>
              </w:rPr>
            </w:pPr>
            <w:r w:rsidRPr="002A2E10">
              <w:rPr>
                <w:rFonts w:ascii="Footlight MT Light" w:eastAsia="Gentium Basic" w:hAnsi="Footlight MT Light" w:cs="Gentium Basic"/>
              </w:rPr>
              <w:t>……….</w:t>
            </w:r>
          </w:p>
          <w:p w14:paraId="2980B4BA" w14:textId="77777777" w:rsidR="00F77AEA" w:rsidRPr="002A2E10" w:rsidRDefault="002B4AD1" w:rsidP="00544BB0">
            <w:pPr>
              <w:numPr>
                <w:ilvl w:val="0"/>
                <w:numId w:val="183"/>
              </w:numPr>
              <w:ind w:left="360"/>
              <w:jc w:val="both"/>
              <w:rPr>
                <w:rFonts w:ascii="Footlight MT Light" w:eastAsia="Gentium Basic" w:hAnsi="Footlight MT Light" w:cs="Gentium Basic"/>
              </w:rPr>
            </w:pPr>
            <w:r w:rsidRPr="002A2E10">
              <w:rPr>
                <w:rFonts w:ascii="Footlight MT Light" w:eastAsia="Gentium Basic" w:hAnsi="Footlight MT Light" w:cs="Gentium Basic"/>
              </w:rPr>
              <w:t>Dst</w:t>
            </w:r>
          </w:p>
          <w:p w14:paraId="49A21FBB" w14:textId="77777777" w:rsidR="00F77AEA" w:rsidRPr="002A2E10" w:rsidRDefault="002B4AD1">
            <w:pPr>
              <w:spacing w:after="60"/>
              <w:jc w:val="both"/>
              <w:rPr>
                <w:rFonts w:ascii="Footlight MT Light" w:eastAsia="Gentium Basic" w:hAnsi="Footlight MT Light" w:cs="Gentium Basic"/>
                <w:i/>
              </w:rPr>
            </w:pPr>
            <w:r w:rsidRPr="002A2E10">
              <w:rPr>
                <w:rFonts w:ascii="Footlight MT Light" w:eastAsia="Gentium Basic" w:hAnsi="Footlight MT Light" w:cs="Gentium Basic"/>
                <w:i/>
              </w:rPr>
              <w:t>[diisi dokumen yang disyaratkan]</w:t>
            </w:r>
          </w:p>
          <w:p w14:paraId="6BA832CE" w14:textId="77777777" w:rsidR="00F77AEA" w:rsidRPr="002A2E10" w:rsidRDefault="00F77AEA">
            <w:pPr>
              <w:jc w:val="both"/>
              <w:rPr>
                <w:rFonts w:ascii="Footlight MT Light" w:eastAsia="Gentium Basic" w:hAnsi="Footlight MT Light" w:cs="Gentium Basic"/>
              </w:rPr>
            </w:pPr>
          </w:p>
        </w:tc>
      </w:tr>
      <w:tr w:rsidR="00F77AEA" w:rsidRPr="002A2E10" w14:paraId="0D4EB6C1" w14:textId="77777777" w:rsidTr="0073603D">
        <w:tc>
          <w:tcPr>
            <w:tcW w:w="1188" w:type="dxa"/>
            <w:shd w:val="clear" w:color="auto" w:fill="auto"/>
          </w:tcPr>
          <w:p w14:paraId="7D1A8CEF"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70.3.e</w:t>
            </w:r>
          </w:p>
          <w:p w14:paraId="7E9DA4DB" w14:textId="77777777" w:rsidR="00F77AEA" w:rsidRPr="002A2E10" w:rsidRDefault="00F77AEA">
            <w:pPr>
              <w:jc w:val="center"/>
              <w:rPr>
                <w:rFonts w:ascii="Footlight MT Light" w:eastAsia="Gentium Basic" w:hAnsi="Footlight MT Light" w:cs="Gentium Basic"/>
                <w:b/>
              </w:rPr>
            </w:pPr>
          </w:p>
          <w:p w14:paraId="00CA6577" w14:textId="77777777" w:rsidR="00F77AEA" w:rsidRPr="002A2E10" w:rsidRDefault="00F77AEA">
            <w:pPr>
              <w:jc w:val="center"/>
              <w:rPr>
                <w:rFonts w:ascii="Footlight MT Light" w:eastAsia="Gentium Basic" w:hAnsi="Footlight MT Light" w:cs="Gentium Basic"/>
                <w:b/>
              </w:rPr>
            </w:pPr>
          </w:p>
        </w:tc>
        <w:tc>
          <w:tcPr>
            <w:tcW w:w="1784" w:type="dxa"/>
            <w:shd w:val="clear" w:color="auto" w:fill="auto"/>
          </w:tcPr>
          <w:p w14:paraId="6FA33C1A" w14:textId="77777777" w:rsidR="00F77AEA" w:rsidRPr="002A2E10" w:rsidRDefault="002B4AD1">
            <w:pPr>
              <w:ind w:right="-72"/>
              <w:jc w:val="both"/>
              <w:rPr>
                <w:rFonts w:ascii="Footlight MT Light" w:eastAsia="Gentium Basic" w:hAnsi="Footlight MT Light" w:cs="Gentium Basic"/>
                <w:b/>
              </w:rPr>
            </w:pPr>
            <w:r w:rsidRPr="002A2E10">
              <w:rPr>
                <w:rFonts w:ascii="Footlight MT Light" w:eastAsia="Gentium Basic" w:hAnsi="Footlight MT Light" w:cs="Gentium Basic"/>
                <w:b/>
              </w:rPr>
              <w:t>Pembayaran Bahan dan/atau Peralatan</w:t>
            </w:r>
          </w:p>
          <w:p w14:paraId="6445A249" w14:textId="77777777" w:rsidR="00F77AEA" w:rsidRPr="002A2E10" w:rsidRDefault="00F77AEA">
            <w:pPr>
              <w:jc w:val="both"/>
              <w:rPr>
                <w:rFonts w:ascii="Footlight MT Light" w:eastAsia="Gentium Basic" w:hAnsi="Footlight MT Light" w:cs="Gentium Basic"/>
                <w:b/>
              </w:rPr>
            </w:pPr>
          </w:p>
        </w:tc>
        <w:tc>
          <w:tcPr>
            <w:tcW w:w="5663" w:type="dxa"/>
            <w:shd w:val="clear" w:color="auto" w:fill="auto"/>
          </w:tcPr>
          <w:p w14:paraId="5E6FC507" w14:textId="77777777" w:rsidR="00F77AEA" w:rsidRPr="002A2E10" w:rsidRDefault="002B4AD1">
            <w:pPr>
              <w:spacing w:after="60"/>
              <w:ind w:right="-72"/>
              <w:jc w:val="both"/>
              <w:rPr>
                <w:rFonts w:ascii="Footlight MT Light" w:eastAsia="Gentium Basic" w:hAnsi="Footlight MT Light" w:cs="Gentium Basic"/>
              </w:rPr>
            </w:pPr>
            <w:r w:rsidRPr="002A2E10">
              <w:rPr>
                <w:rFonts w:ascii="Footlight MT Light" w:eastAsia="Gentium Basic" w:hAnsi="Footlight MT Light" w:cs="Gentium Basic"/>
              </w:rPr>
              <w:t>Penentuan dan besaran pembayaran untuk bahan dan/atau peralatan yang menjadi bagian permanen dari pekerjaan utama (</w:t>
            </w:r>
            <w:r w:rsidRPr="002A2E10">
              <w:rPr>
                <w:rFonts w:ascii="Footlight MT Light" w:eastAsia="Gentium Basic" w:hAnsi="Footlight MT Light" w:cs="Gentium Basic"/>
                <w:i/>
              </w:rPr>
              <w:t>material on site</w:t>
            </w:r>
            <w:r w:rsidRPr="002A2E10">
              <w:rPr>
                <w:rFonts w:ascii="Footlight MT Light" w:eastAsia="Gentium Basic" w:hAnsi="Footlight MT Light" w:cs="Gentium Basic"/>
              </w:rPr>
              <w:t>), ditetapkan sebagai berikut:</w:t>
            </w:r>
          </w:p>
          <w:p w14:paraId="00E676B6" w14:textId="77777777" w:rsidR="00F77AEA" w:rsidRPr="002A2E10" w:rsidRDefault="002B4AD1" w:rsidP="00544BB0">
            <w:pPr>
              <w:numPr>
                <w:ilvl w:val="3"/>
                <w:numId w:val="181"/>
              </w:numPr>
              <w:pBdr>
                <w:top w:val="nil"/>
                <w:left w:val="nil"/>
                <w:bottom w:val="nil"/>
                <w:right w:val="nil"/>
                <w:between w:val="nil"/>
              </w:pBdr>
              <w:spacing w:after="60"/>
              <w:ind w:left="259" w:right="-72" w:hanging="2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[diisi bahan/peralatan]</w:t>
            </w:r>
            <w:r w:rsidRPr="002A2E10">
              <w:rPr>
                <w:rFonts w:ascii="Footlight MT Light" w:eastAsia="Gentium Basic" w:hAnsi="Footlight MT Light" w:cs="Gentium Basic"/>
                <w:color w:val="000000"/>
              </w:rPr>
              <w:t>.... dibayar .......% dari harga satuan pekerjaan;</w:t>
            </w:r>
          </w:p>
          <w:p w14:paraId="2464DD70" w14:textId="77777777" w:rsidR="00F77AEA" w:rsidRPr="002A2E10" w:rsidRDefault="002B4AD1" w:rsidP="00544BB0">
            <w:pPr>
              <w:numPr>
                <w:ilvl w:val="3"/>
                <w:numId w:val="181"/>
              </w:numPr>
              <w:pBdr>
                <w:top w:val="nil"/>
                <w:left w:val="nil"/>
                <w:bottom w:val="nil"/>
                <w:right w:val="nil"/>
                <w:between w:val="nil"/>
              </w:pBdr>
              <w:spacing w:after="60"/>
              <w:ind w:left="259" w:right="-72" w:hanging="2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w:t>
            </w:r>
            <w:r w:rsidRPr="002A2E10">
              <w:rPr>
                <w:rFonts w:ascii="Footlight MT Light" w:eastAsia="Gentium Basic" w:hAnsi="Footlight MT Light" w:cs="Gentium Basic"/>
                <w:i/>
                <w:color w:val="000000"/>
              </w:rPr>
              <w:t>[diisi bahan/peralatan]</w:t>
            </w:r>
            <w:r w:rsidRPr="002A2E10">
              <w:rPr>
                <w:rFonts w:ascii="Footlight MT Light" w:eastAsia="Gentium Basic" w:hAnsi="Footlight MT Light" w:cs="Gentium Basic"/>
                <w:color w:val="000000"/>
              </w:rPr>
              <w:t>.... dibayar .......% dari harga satuan pekerjaan;</w:t>
            </w:r>
          </w:p>
          <w:p w14:paraId="4C8FE9CE" w14:textId="77777777" w:rsidR="00F77AEA" w:rsidRPr="002A2E10" w:rsidRDefault="002B4AD1" w:rsidP="00544BB0">
            <w:pPr>
              <w:numPr>
                <w:ilvl w:val="3"/>
                <w:numId w:val="181"/>
              </w:numPr>
              <w:pBdr>
                <w:top w:val="nil"/>
                <w:left w:val="nil"/>
                <w:bottom w:val="nil"/>
                <w:right w:val="nil"/>
                <w:between w:val="nil"/>
              </w:pBdr>
              <w:spacing w:after="60"/>
              <w:ind w:left="259" w:right="-72" w:hanging="25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dst</w:t>
            </w:r>
            <w:proofErr w:type="gramEnd"/>
            <w:r w:rsidRPr="002A2E10">
              <w:rPr>
                <w:rFonts w:ascii="Footlight MT Light" w:eastAsia="Gentium Basic" w:hAnsi="Footlight MT Light" w:cs="Gentium Basic"/>
                <w:color w:val="000000"/>
              </w:rPr>
              <w:t>.</w:t>
            </w:r>
          </w:p>
          <w:p w14:paraId="48095A31" w14:textId="77777777" w:rsidR="00F77AEA" w:rsidRPr="002A2E10" w:rsidRDefault="00F77AEA">
            <w:pPr>
              <w:pBdr>
                <w:top w:val="nil"/>
                <w:left w:val="nil"/>
                <w:bottom w:val="nil"/>
                <w:right w:val="nil"/>
                <w:between w:val="nil"/>
              </w:pBdr>
              <w:ind w:left="259" w:right="-72"/>
              <w:jc w:val="both"/>
              <w:rPr>
                <w:rFonts w:ascii="Footlight MT Light" w:eastAsia="Gentium Basic" w:hAnsi="Footlight MT Light" w:cs="Gentium Basic"/>
                <w:color w:val="000000"/>
              </w:rPr>
            </w:pPr>
          </w:p>
          <w:p w14:paraId="29D5DD93"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i/>
              </w:rPr>
              <w:t xml:space="preserve">[contoh yang termasuk material on site peralatan: eskalator, lift, pompa air stationer, turbin, peralatan elektromekanik; </w:t>
            </w:r>
          </w:p>
          <w:p w14:paraId="0CA206BB"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i/>
              </w:rPr>
              <w:t>bahan fabrikasi: sheet pile, geosintetik, konduktor, tower, insulator,wiremesh pabrikasi</w:t>
            </w:r>
          </w:p>
          <w:p w14:paraId="3EE8DB7F"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i/>
              </w:rPr>
              <w:t>bahan jadi: beton pracetak]</w:t>
            </w:r>
          </w:p>
          <w:p w14:paraId="06396D62" w14:textId="77777777" w:rsidR="00F77AEA" w:rsidRPr="002A2E10" w:rsidRDefault="00F77AEA">
            <w:pPr>
              <w:jc w:val="both"/>
              <w:rPr>
                <w:rFonts w:ascii="Footlight MT Light" w:eastAsia="Gentium Basic" w:hAnsi="Footlight MT Light" w:cs="Gentium Basic"/>
              </w:rPr>
            </w:pPr>
          </w:p>
          <w:p w14:paraId="6425FEB3" w14:textId="77777777" w:rsidR="00F77AEA" w:rsidRPr="002A2E10" w:rsidRDefault="002B4AD1">
            <w:pPr>
              <w:jc w:val="both"/>
              <w:rPr>
                <w:rFonts w:ascii="Footlight MT Light" w:eastAsia="Gentium Basic" w:hAnsi="Footlight MT Light" w:cs="Gentium Basic"/>
                <w:i/>
              </w:rPr>
            </w:pPr>
            <w:r w:rsidRPr="002A2E10">
              <w:rPr>
                <w:rFonts w:ascii="Footlight MT Light" w:eastAsia="Gentium Basic" w:hAnsi="Footlight MT Light" w:cs="Gentium Basic"/>
                <w:i/>
              </w:rPr>
              <w:t>[contoh yang tidak termasuk material on site: pasir, batu, semen, aspal, besi tulangan]</w:t>
            </w:r>
          </w:p>
          <w:p w14:paraId="20A8F86A" w14:textId="77777777" w:rsidR="00F77AEA" w:rsidRPr="002A2E10" w:rsidRDefault="00F77AEA">
            <w:pPr>
              <w:jc w:val="both"/>
              <w:rPr>
                <w:rFonts w:ascii="Footlight MT Light" w:eastAsia="Gentium Basic" w:hAnsi="Footlight MT Light" w:cs="Gentium Basic"/>
              </w:rPr>
            </w:pPr>
          </w:p>
        </w:tc>
      </w:tr>
      <w:tr w:rsidR="00F77AEA" w:rsidRPr="002A2E10" w14:paraId="4AFCB9BE" w14:textId="77777777" w:rsidTr="0073603D">
        <w:tc>
          <w:tcPr>
            <w:tcW w:w="1188" w:type="dxa"/>
            <w:shd w:val="clear" w:color="auto" w:fill="auto"/>
          </w:tcPr>
          <w:p w14:paraId="1FC5BF17"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lastRenderedPageBreak/>
              <w:t>70.4.</w:t>
            </w:r>
            <w:r w:rsidR="00EB50C9" w:rsidRPr="002A2E10">
              <w:rPr>
                <w:rFonts w:ascii="Footlight MT Light" w:eastAsia="Gentium Basic" w:hAnsi="Footlight MT Light" w:cs="Gentium Basic"/>
                <w:b/>
              </w:rPr>
              <w:t>(</w:t>
            </w:r>
            <w:r w:rsidRPr="002A2E10">
              <w:rPr>
                <w:rFonts w:ascii="Footlight MT Light" w:eastAsia="Gentium Basic" w:hAnsi="Footlight MT Light" w:cs="Gentium Basic"/>
                <w:b/>
              </w:rPr>
              <w:t>c</w:t>
            </w:r>
            <w:r w:rsidR="00EB50C9" w:rsidRPr="002A2E10">
              <w:rPr>
                <w:rFonts w:ascii="Footlight MT Light" w:eastAsia="Gentium Basic" w:hAnsi="Footlight MT Light" w:cs="Gentium Basic"/>
                <w:b/>
              </w:rPr>
              <w:t>)</w:t>
            </w:r>
          </w:p>
        </w:tc>
        <w:tc>
          <w:tcPr>
            <w:tcW w:w="1784" w:type="dxa"/>
            <w:shd w:val="clear" w:color="auto" w:fill="auto"/>
          </w:tcPr>
          <w:p w14:paraId="004098F2" w14:textId="77777777" w:rsidR="00F77AEA" w:rsidRPr="002A2E10" w:rsidRDefault="002B4AD1">
            <w:pPr>
              <w:ind w:right="-72"/>
              <w:jc w:val="both"/>
              <w:rPr>
                <w:rFonts w:ascii="Footlight MT Light" w:eastAsia="Gentium Basic" w:hAnsi="Footlight MT Light" w:cs="Gentium Basic"/>
                <w:b/>
              </w:rPr>
            </w:pPr>
            <w:r w:rsidRPr="002A2E10">
              <w:rPr>
                <w:rFonts w:ascii="Footlight MT Light" w:eastAsia="Gentium Basic" w:hAnsi="Footlight MT Light" w:cs="Gentium Basic"/>
                <w:b/>
              </w:rPr>
              <w:t>Denda akibat Keterlambatan</w:t>
            </w:r>
          </w:p>
        </w:tc>
        <w:tc>
          <w:tcPr>
            <w:tcW w:w="5663" w:type="dxa"/>
            <w:shd w:val="clear" w:color="auto" w:fill="auto"/>
          </w:tcPr>
          <w:p w14:paraId="4938293F" w14:textId="77777777" w:rsidR="00F77AEA" w:rsidRPr="002A2E10" w:rsidRDefault="002B4AD1">
            <w:pPr>
              <w:ind w:right="-72"/>
              <w:jc w:val="both"/>
              <w:rPr>
                <w:rFonts w:ascii="Footlight MT Light" w:eastAsia="Gentium Basic" w:hAnsi="Footlight MT Light" w:cs="Gentium Basic"/>
                <w:i/>
              </w:rPr>
            </w:pPr>
            <w:r w:rsidRPr="002A2E10">
              <w:rPr>
                <w:rFonts w:ascii="Footlight MT Light" w:eastAsia="Gentium Basic" w:hAnsi="Footlight MT Light" w:cs="Gentium Basic"/>
              </w:rPr>
              <w:t xml:space="preserve">Untuk pekerjaan ini besar denda keterlambatan untuk setiap hari keterlambatan adalah 1/1000 (satu perseribu) </w:t>
            </w:r>
            <w:proofErr w:type="gramStart"/>
            <w:r w:rsidRPr="002A2E10">
              <w:rPr>
                <w:rFonts w:ascii="Footlight MT Light" w:eastAsia="Gentium Basic" w:hAnsi="Footlight MT Light" w:cs="Gentium Basic"/>
              </w:rPr>
              <w:t>dari ...................</w:t>
            </w:r>
            <w:proofErr w:type="gramEnd"/>
            <w:r w:rsidRPr="002A2E10">
              <w:rPr>
                <w:rFonts w:ascii="Footlight MT Light" w:eastAsia="Gentium Basic" w:hAnsi="Footlight MT Light" w:cs="Gentium Basic"/>
              </w:rPr>
              <w:t xml:space="preserve"> (sebelum PPN)</w:t>
            </w:r>
            <w:r w:rsidRPr="002A2E10">
              <w:rPr>
                <w:rFonts w:ascii="Footlight MT Light" w:eastAsia="Gentium Basic" w:hAnsi="Footlight MT Light" w:cs="Gentium Basic"/>
                <w:b/>
              </w:rPr>
              <w:t xml:space="preserve"> </w:t>
            </w:r>
            <w:r w:rsidRPr="002A2E10">
              <w:rPr>
                <w:rFonts w:ascii="Footlight MT Light" w:eastAsia="Gentium Basic" w:hAnsi="Footlight MT Light" w:cs="Gentium Basic"/>
                <w:i/>
              </w:rPr>
              <w:t>[diisi dengan memilih salah satu dari Harga Kontrak atau harga Bagian Kontrak yang tercantum dalam Kontrak dan belum diserahterimakan apabila ditetapkan serah terima pekerjaan secara parsial]</w:t>
            </w:r>
          </w:p>
          <w:p w14:paraId="0A932B9C" w14:textId="77777777" w:rsidR="00F77AEA" w:rsidRPr="002A2E10" w:rsidRDefault="00F77AEA">
            <w:pPr>
              <w:ind w:right="-72"/>
              <w:jc w:val="both"/>
              <w:rPr>
                <w:rFonts w:ascii="Footlight MT Light" w:eastAsia="Gentium Basic" w:hAnsi="Footlight MT Light" w:cs="Gentium Basic"/>
              </w:rPr>
            </w:pPr>
          </w:p>
        </w:tc>
      </w:tr>
      <w:tr w:rsidR="00F77AEA" w:rsidRPr="002A2E10" w14:paraId="10447D89" w14:textId="77777777" w:rsidTr="0073603D">
        <w:tc>
          <w:tcPr>
            <w:tcW w:w="1188" w:type="dxa"/>
            <w:shd w:val="clear" w:color="auto" w:fill="auto"/>
          </w:tcPr>
          <w:p w14:paraId="5C6E7F18"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78.2</w:t>
            </w:r>
          </w:p>
        </w:tc>
        <w:tc>
          <w:tcPr>
            <w:tcW w:w="1784" w:type="dxa"/>
            <w:shd w:val="clear" w:color="auto" w:fill="auto"/>
          </w:tcPr>
          <w:p w14:paraId="160EAA17" w14:textId="77777777" w:rsidR="00F77AEA" w:rsidRPr="002A2E10" w:rsidRDefault="002B4AD1">
            <w:pPr>
              <w:ind w:right="-72"/>
              <w:jc w:val="both"/>
              <w:rPr>
                <w:rFonts w:ascii="Footlight MT Light" w:eastAsia="Gentium Basic" w:hAnsi="Footlight MT Light" w:cs="Gentium Basic"/>
                <w:b/>
              </w:rPr>
            </w:pPr>
            <w:r w:rsidRPr="002A2E10">
              <w:rPr>
                <w:rFonts w:ascii="Footlight MT Light" w:eastAsia="Gentium Basic" w:hAnsi="Footlight MT Light" w:cs="Gentium Basic"/>
                <w:b/>
              </w:rPr>
              <w:t>Umur Konstruksi dan Pertanggungan terhadap Kegagalan Bangunan</w:t>
            </w:r>
          </w:p>
        </w:tc>
        <w:tc>
          <w:tcPr>
            <w:tcW w:w="5663" w:type="dxa"/>
            <w:shd w:val="clear" w:color="auto" w:fill="auto"/>
          </w:tcPr>
          <w:p w14:paraId="4B9FFD2F" w14:textId="77777777" w:rsidR="00F77AEA" w:rsidRPr="002A2E10" w:rsidRDefault="002B4AD1" w:rsidP="00544BB0">
            <w:pPr>
              <w:numPr>
                <w:ilvl w:val="0"/>
                <w:numId w:val="172"/>
              </w:numPr>
              <w:spacing w:after="60"/>
              <w:jc w:val="both"/>
              <w:rPr>
                <w:rFonts w:ascii="Footlight MT Light" w:eastAsia="Gentium Basic" w:hAnsi="Footlight MT Light" w:cs="Gentium Basic"/>
              </w:rPr>
            </w:pPr>
            <w:r w:rsidRPr="002A2E10">
              <w:rPr>
                <w:rFonts w:ascii="Footlight MT Light" w:eastAsia="Gentium Basic" w:hAnsi="Footlight MT Light" w:cs="Gentium Basic"/>
              </w:rPr>
              <w:t xml:space="preserve">Bangunan Hasil Pekerjaan memiliki Umur Konstruksi </w:t>
            </w:r>
            <w:proofErr w:type="gramStart"/>
            <w:r w:rsidRPr="002A2E10">
              <w:rPr>
                <w:rFonts w:ascii="Footlight MT Light" w:eastAsia="Gentium Basic" w:hAnsi="Footlight MT Light" w:cs="Gentium Basic"/>
              </w:rPr>
              <w:t>selama ........</w:t>
            </w:r>
            <w:proofErr w:type="gramEnd"/>
            <w:r w:rsidRPr="002A2E10">
              <w:rPr>
                <w:rFonts w:ascii="Footlight MT Light" w:eastAsia="Gentium Basic" w:hAnsi="Footlight MT Light" w:cs="Gentium Basic"/>
              </w:rPr>
              <w:t xml:space="preserve"> </w:t>
            </w:r>
            <w:r w:rsidRPr="002A2E10">
              <w:rPr>
                <w:rFonts w:ascii="Footlight MT Light" w:eastAsia="Gentium Basic" w:hAnsi="Footlight MT Light" w:cs="Gentium Basic"/>
                <w:i/>
              </w:rPr>
              <w:t>(.........dalam huruf...........)</w:t>
            </w:r>
            <w:r w:rsidRPr="002A2E10">
              <w:rPr>
                <w:rFonts w:ascii="Footlight MT Light" w:eastAsia="Gentium Basic" w:hAnsi="Footlight MT Light" w:cs="Gentium Basic"/>
              </w:rPr>
              <w:t xml:space="preserve"> </w:t>
            </w:r>
            <w:proofErr w:type="gramStart"/>
            <w:r w:rsidRPr="002A2E10">
              <w:rPr>
                <w:rFonts w:ascii="Footlight MT Light" w:eastAsia="Gentium Basic" w:hAnsi="Footlight MT Light" w:cs="Gentium Basic"/>
              </w:rPr>
              <w:t>tahun</w:t>
            </w:r>
            <w:proofErr w:type="gramEnd"/>
            <w:r w:rsidRPr="002A2E10">
              <w:rPr>
                <w:rFonts w:ascii="Footlight MT Light" w:eastAsia="Gentium Basic" w:hAnsi="Footlight MT Light" w:cs="Gentium Basic"/>
              </w:rPr>
              <w:t xml:space="preserve"> sejak Tanggal Penyerahan Akhir Pekerjaan.</w:t>
            </w:r>
          </w:p>
          <w:p w14:paraId="53C0E331" w14:textId="77777777" w:rsidR="00F77AEA" w:rsidRPr="002A2E10" w:rsidRDefault="002B4AD1">
            <w:pPr>
              <w:spacing w:after="60"/>
              <w:ind w:left="342"/>
              <w:jc w:val="both"/>
              <w:rPr>
                <w:rFonts w:ascii="Footlight MT Light" w:eastAsia="Gentium Basic" w:hAnsi="Footlight MT Light" w:cs="Gentium Basic"/>
                <w:i/>
              </w:rPr>
            </w:pPr>
            <w:r w:rsidRPr="002A2E10">
              <w:rPr>
                <w:rFonts w:ascii="Footlight MT Light" w:eastAsia="Gentium Basic" w:hAnsi="Footlight MT Light" w:cs="Gentium Basic"/>
                <w:i/>
              </w:rPr>
              <w:t>[diisi sesuai dengan yang tertuang dalam dokumen perancangan]</w:t>
            </w:r>
          </w:p>
          <w:p w14:paraId="29D8B6F4" w14:textId="77777777" w:rsidR="00F77AEA" w:rsidRPr="002A2E10" w:rsidRDefault="002B4AD1" w:rsidP="00544BB0">
            <w:pPr>
              <w:numPr>
                <w:ilvl w:val="0"/>
                <w:numId w:val="172"/>
              </w:numPr>
              <w:ind w:left="345" w:hanging="345"/>
              <w:jc w:val="both"/>
              <w:rPr>
                <w:rFonts w:ascii="Footlight MT Light" w:eastAsia="Gentium Basic" w:hAnsi="Footlight MT Light" w:cs="Gentium Basic"/>
              </w:rPr>
            </w:pPr>
            <w:r w:rsidRPr="002A2E10">
              <w:rPr>
                <w:rFonts w:ascii="Footlight MT Light" w:eastAsia="Gentium Basic" w:hAnsi="Footlight MT Light" w:cs="Gentium Basic"/>
              </w:rPr>
              <w:t xml:space="preserve">Pertanggungan terhadap Kegagalan Bangunan ditetapkan </w:t>
            </w:r>
            <w:proofErr w:type="gramStart"/>
            <w:r w:rsidRPr="002A2E10">
              <w:rPr>
                <w:rFonts w:ascii="Footlight MT Light" w:eastAsia="Gentium Basic" w:hAnsi="Footlight MT Light" w:cs="Gentium Basic"/>
              </w:rPr>
              <w:t>selama ........</w:t>
            </w:r>
            <w:proofErr w:type="gramEnd"/>
            <w:r w:rsidRPr="002A2E10">
              <w:rPr>
                <w:rFonts w:ascii="Footlight MT Light" w:eastAsia="Gentium Basic" w:hAnsi="Footlight MT Light" w:cs="Gentium Basic"/>
              </w:rPr>
              <w:t xml:space="preserve"> </w:t>
            </w:r>
            <w:r w:rsidRPr="002A2E10">
              <w:rPr>
                <w:rFonts w:ascii="Footlight MT Light" w:eastAsia="Gentium Basic" w:hAnsi="Footlight MT Light" w:cs="Gentium Basic"/>
                <w:i/>
              </w:rPr>
              <w:t xml:space="preserve">(.........dalam huruf...........) </w:t>
            </w:r>
            <w:proofErr w:type="gramStart"/>
            <w:r w:rsidRPr="002A2E10">
              <w:rPr>
                <w:rFonts w:ascii="Footlight MT Light" w:eastAsia="Gentium Basic" w:hAnsi="Footlight MT Light" w:cs="Gentium Basic"/>
              </w:rPr>
              <w:t>tahun</w:t>
            </w:r>
            <w:proofErr w:type="gramEnd"/>
            <w:r w:rsidRPr="002A2E10">
              <w:rPr>
                <w:rFonts w:ascii="Footlight MT Light" w:eastAsia="Gentium Basic" w:hAnsi="Footlight MT Light" w:cs="Gentium Basic"/>
              </w:rPr>
              <w:t xml:space="preserve"> sejak Tanggal Penyerahan Akhir Pekerjaan.</w:t>
            </w:r>
          </w:p>
          <w:p w14:paraId="79EF748C" w14:textId="77777777" w:rsidR="00F77AEA" w:rsidRPr="002A2E10" w:rsidRDefault="002B4AD1">
            <w:pPr>
              <w:ind w:left="345"/>
              <w:jc w:val="both"/>
              <w:rPr>
                <w:rFonts w:ascii="Footlight MT Light" w:eastAsia="Gentium Basic" w:hAnsi="Footlight MT Light" w:cs="Gentium Basic"/>
                <w:i/>
              </w:rPr>
            </w:pPr>
            <w:r w:rsidRPr="002A2E10">
              <w:rPr>
                <w:rFonts w:ascii="Footlight MT Light" w:eastAsia="Gentium Basic" w:hAnsi="Footlight MT Light" w:cs="Gentium Basic"/>
                <w:i/>
              </w:rPr>
              <w:t>[diisi sesuai dengan umur rencana pada huruf a apabila umur konstruksinya tidak lebih dari 10 (sepuluh) tahun]</w:t>
            </w:r>
          </w:p>
          <w:p w14:paraId="72570AC1" w14:textId="77777777" w:rsidR="00F77AEA" w:rsidRPr="002A2E10" w:rsidRDefault="00F77AEA">
            <w:pPr>
              <w:ind w:left="345"/>
              <w:jc w:val="both"/>
              <w:rPr>
                <w:rFonts w:ascii="Footlight MT Light" w:eastAsia="Gentium Basic" w:hAnsi="Footlight MT Light" w:cs="Gentium Basic"/>
              </w:rPr>
            </w:pPr>
          </w:p>
        </w:tc>
      </w:tr>
      <w:tr w:rsidR="009F316E" w:rsidRPr="002A2E10" w14:paraId="3EBEF373" w14:textId="77777777" w:rsidTr="0073603D">
        <w:tc>
          <w:tcPr>
            <w:tcW w:w="1188" w:type="dxa"/>
            <w:shd w:val="clear" w:color="auto" w:fill="auto"/>
          </w:tcPr>
          <w:p w14:paraId="2E90A825" w14:textId="77777777" w:rsidR="009F316E" w:rsidRPr="002A2E10" w:rsidRDefault="009F316E" w:rsidP="009F316E">
            <w:pPr>
              <w:jc w:val="center"/>
              <w:rPr>
                <w:rFonts w:ascii="Footlight MT Light" w:eastAsia="Gentium Basic" w:hAnsi="Footlight MT Light" w:cs="Gentium Basic"/>
                <w:b/>
              </w:rPr>
            </w:pPr>
            <w:r w:rsidRPr="002A2E10">
              <w:rPr>
                <w:rFonts w:ascii="Footlight MT Light" w:hAnsi="Footlight MT Light" w:cs="Tahoma"/>
                <w:b/>
              </w:rPr>
              <w:t>79.3</w:t>
            </w:r>
          </w:p>
        </w:tc>
        <w:tc>
          <w:tcPr>
            <w:tcW w:w="1784" w:type="dxa"/>
            <w:shd w:val="clear" w:color="auto" w:fill="auto"/>
          </w:tcPr>
          <w:p w14:paraId="7E8F4FD5" w14:textId="77777777" w:rsidR="009F316E" w:rsidRPr="002A2E10" w:rsidRDefault="009F316E" w:rsidP="009F316E">
            <w:pPr>
              <w:ind w:right="-72"/>
              <w:jc w:val="both"/>
              <w:rPr>
                <w:rFonts w:ascii="Footlight MT Light" w:eastAsia="Gentium Basic" w:hAnsi="Footlight MT Light" w:cs="Gentium Basic"/>
                <w:b/>
              </w:rPr>
            </w:pPr>
            <w:r w:rsidRPr="002A2E10">
              <w:rPr>
                <w:rFonts w:ascii="Footlight MT Light" w:hAnsi="Footlight MT Light" w:cs="Tahoma"/>
                <w:b/>
              </w:rPr>
              <w:t>Penyelesaian Perselisihan/ Sengketa</w:t>
            </w:r>
          </w:p>
        </w:tc>
        <w:tc>
          <w:tcPr>
            <w:tcW w:w="5663" w:type="dxa"/>
            <w:shd w:val="clear" w:color="auto" w:fill="auto"/>
          </w:tcPr>
          <w:p w14:paraId="5AF687A7" w14:textId="77777777" w:rsidR="009F316E" w:rsidRPr="002A2E10" w:rsidRDefault="009F316E" w:rsidP="009F316E">
            <w:pPr>
              <w:spacing w:after="60"/>
              <w:ind w:left="342"/>
              <w:jc w:val="both"/>
              <w:rPr>
                <w:rFonts w:ascii="Footlight MT Light" w:eastAsia="Gentium Basic" w:hAnsi="Footlight MT Light" w:cs="Gentium Basic"/>
              </w:rPr>
            </w:pPr>
            <w:r w:rsidRPr="002A2E10">
              <w:rPr>
                <w:rFonts w:ascii="Footlight MT Light" w:hAnsi="Footlight MT Light" w:cs="Tahoma"/>
              </w:rPr>
              <w:t>Penyelesaian perselisihan/sengketa para pihak dilakukan melalui …………..</w:t>
            </w:r>
          </w:p>
        </w:tc>
      </w:tr>
    </w:tbl>
    <w:p w14:paraId="3E8E5E31"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76C0485A"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49A49AA2"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4ACD0F18"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37C8E82E"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31800C19"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185CD754"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3CBD667E"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4911B35C"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471AA41E"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6416E89D"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5DE6C772"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797E3647" w14:textId="77777777" w:rsidR="00EB50C9" w:rsidRPr="002A2E10" w:rsidRDefault="00EB50C9">
      <w:pPr>
        <w:spacing w:line="276" w:lineRule="auto"/>
        <w:rPr>
          <w:rFonts w:ascii="Footlight MT Light" w:eastAsia="Gentium Basic" w:hAnsi="Footlight MT Light" w:cs="Gentium Basic"/>
          <w:b/>
          <w:color w:val="000000"/>
          <w:sz w:val="28"/>
          <w:szCs w:val="28"/>
        </w:rPr>
      </w:pPr>
    </w:p>
    <w:p w14:paraId="79F54823" w14:textId="77777777" w:rsidR="00F77AEA" w:rsidRPr="002A2E10" w:rsidRDefault="002B4AD1">
      <w:pPr>
        <w:spacing w:line="276" w:lineRule="auto"/>
        <w:rPr>
          <w:rFonts w:ascii="Footlight MT Light" w:eastAsia="Gentium Basic" w:hAnsi="Footlight MT Light" w:cs="Gentium Basic"/>
          <w:b/>
          <w:color w:val="000000"/>
          <w:sz w:val="28"/>
          <w:szCs w:val="28"/>
        </w:rPr>
      </w:pPr>
      <w:r w:rsidRPr="002A2E10">
        <w:rPr>
          <w:rFonts w:ascii="Footlight MT Light" w:eastAsia="Gentium Basic" w:hAnsi="Footlight MT Light" w:cs="Gentium Basic"/>
          <w:b/>
          <w:color w:val="000000"/>
          <w:sz w:val="28"/>
          <w:szCs w:val="28"/>
        </w:rPr>
        <w:lastRenderedPageBreak/>
        <w:t>LAMPIRAN A SYARAT-SYARAT KHUSUS KONTRAK</w:t>
      </w:r>
    </w:p>
    <w:p w14:paraId="51DD5AC7" w14:textId="77777777" w:rsidR="00F77AEA" w:rsidRPr="002A2E10" w:rsidRDefault="00F77AEA">
      <w:pPr>
        <w:spacing w:line="276" w:lineRule="auto"/>
        <w:rPr>
          <w:rFonts w:ascii="Footlight MT Light" w:eastAsia="Gentium Basic" w:hAnsi="Footlight MT Light" w:cs="Gentium Basic"/>
          <w:b/>
          <w:color w:val="000000"/>
          <w:sz w:val="28"/>
          <w:szCs w:val="28"/>
        </w:rPr>
      </w:pPr>
    </w:p>
    <w:p w14:paraId="33F06C12" w14:textId="77777777" w:rsidR="0005265F" w:rsidRPr="002A2E10" w:rsidRDefault="0005265F">
      <w:pPr>
        <w:spacing w:line="276" w:lineRule="auto"/>
        <w:rPr>
          <w:rFonts w:ascii="Footlight MT Light" w:eastAsia="Gentium Basic" w:hAnsi="Footlight MT Light" w:cs="Gentium Basic"/>
          <w:b/>
          <w:color w:val="000000"/>
          <w:sz w:val="28"/>
          <w:szCs w:val="28"/>
        </w:rPr>
      </w:pPr>
    </w:p>
    <w:p w14:paraId="296EB7F8" w14:textId="77777777" w:rsidR="00F77AEA" w:rsidRPr="002A2E10" w:rsidRDefault="002B4AD1">
      <w:pPr>
        <w:spacing w:line="276" w:lineRule="auto"/>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DAFTAR HARGA SATUAN TIMPANG*)</w:t>
      </w:r>
    </w:p>
    <w:p w14:paraId="17947F3C" w14:textId="77777777" w:rsidR="00F77AEA" w:rsidRPr="002A2E10" w:rsidRDefault="00F77AEA">
      <w:pPr>
        <w:spacing w:line="276" w:lineRule="auto"/>
        <w:jc w:val="center"/>
        <w:rPr>
          <w:rFonts w:ascii="Footlight MT Light" w:eastAsia="Gentium Basic" w:hAnsi="Footlight MT Light" w:cs="Gentium Basic"/>
          <w:b/>
          <w:color w:val="000000"/>
        </w:rPr>
      </w:pPr>
    </w:p>
    <w:tbl>
      <w:tblPr>
        <w:tblStyle w:val="afffff"/>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
        <w:gridCol w:w="1465"/>
        <w:gridCol w:w="1099"/>
        <w:gridCol w:w="1195"/>
        <w:gridCol w:w="1144"/>
        <w:gridCol w:w="1350"/>
        <w:gridCol w:w="1165"/>
        <w:gridCol w:w="1418"/>
      </w:tblGrid>
      <w:tr w:rsidR="00F77AEA" w:rsidRPr="002A2E10" w14:paraId="5190C96C" w14:textId="77777777" w:rsidTr="0005265F">
        <w:tc>
          <w:tcPr>
            <w:tcW w:w="515" w:type="dxa"/>
            <w:shd w:val="clear" w:color="auto" w:fill="auto"/>
            <w:vAlign w:val="center"/>
          </w:tcPr>
          <w:p w14:paraId="36E1E7F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465" w:type="dxa"/>
            <w:shd w:val="clear" w:color="auto" w:fill="auto"/>
            <w:vAlign w:val="center"/>
          </w:tcPr>
          <w:p w14:paraId="138D5118"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Mata Pembayaran</w:t>
            </w:r>
          </w:p>
        </w:tc>
        <w:tc>
          <w:tcPr>
            <w:tcW w:w="1099" w:type="dxa"/>
            <w:shd w:val="clear" w:color="auto" w:fill="auto"/>
            <w:vAlign w:val="center"/>
          </w:tcPr>
          <w:p w14:paraId="2F6CAF15"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Satuan Ukuran</w:t>
            </w:r>
          </w:p>
        </w:tc>
        <w:tc>
          <w:tcPr>
            <w:tcW w:w="1195" w:type="dxa"/>
            <w:shd w:val="clear" w:color="auto" w:fill="auto"/>
            <w:vAlign w:val="center"/>
          </w:tcPr>
          <w:p w14:paraId="7785764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Kuantitas</w:t>
            </w:r>
          </w:p>
        </w:tc>
        <w:tc>
          <w:tcPr>
            <w:tcW w:w="1144" w:type="dxa"/>
            <w:shd w:val="clear" w:color="auto" w:fill="auto"/>
            <w:vAlign w:val="center"/>
          </w:tcPr>
          <w:p w14:paraId="561807E4"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Harga Satuan HPS (Rp)</w:t>
            </w:r>
          </w:p>
        </w:tc>
        <w:tc>
          <w:tcPr>
            <w:tcW w:w="1350" w:type="dxa"/>
            <w:shd w:val="clear" w:color="auto" w:fill="auto"/>
            <w:vAlign w:val="center"/>
          </w:tcPr>
          <w:p w14:paraId="72F39E5A"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Harga Satuan Penawaran (Rp)</w:t>
            </w:r>
          </w:p>
        </w:tc>
        <w:tc>
          <w:tcPr>
            <w:tcW w:w="1165" w:type="dxa"/>
            <w:shd w:val="clear" w:color="auto" w:fill="auto"/>
            <w:vAlign w:val="center"/>
          </w:tcPr>
          <w:p w14:paraId="070ECB73"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Terhadap HPS</w:t>
            </w:r>
          </w:p>
        </w:tc>
        <w:tc>
          <w:tcPr>
            <w:tcW w:w="1418" w:type="dxa"/>
            <w:shd w:val="clear" w:color="auto" w:fill="auto"/>
            <w:vAlign w:val="center"/>
          </w:tcPr>
          <w:p w14:paraId="5D9FABD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tc>
      </w:tr>
      <w:tr w:rsidR="00F77AEA" w:rsidRPr="002A2E10" w14:paraId="4687B8B1" w14:textId="77777777" w:rsidTr="0005265F">
        <w:tc>
          <w:tcPr>
            <w:tcW w:w="515" w:type="dxa"/>
            <w:shd w:val="clear" w:color="auto" w:fill="auto"/>
          </w:tcPr>
          <w:p w14:paraId="3A8C1E69"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1465" w:type="dxa"/>
            <w:shd w:val="clear" w:color="auto" w:fill="auto"/>
          </w:tcPr>
          <w:p w14:paraId="2C776462"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99" w:type="dxa"/>
            <w:shd w:val="clear" w:color="auto" w:fill="auto"/>
          </w:tcPr>
          <w:p w14:paraId="7B52CCF4"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95" w:type="dxa"/>
            <w:shd w:val="clear" w:color="auto" w:fill="auto"/>
          </w:tcPr>
          <w:p w14:paraId="328DA62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44" w:type="dxa"/>
            <w:shd w:val="clear" w:color="auto" w:fill="auto"/>
          </w:tcPr>
          <w:p w14:paraId="7F2CD7CC"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350" w:type="dxa"/>
            <w:shd w:val="clear" w:color="auto" w:fill="auto"/>
          </w:tcPr>
          <w:p w14:paraId="765FA9F0"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65" w:type="dxa"/>
            <w:shd w:val="clear" w:color="auto" w:fill="auto"/>
          </w:tcPr>
          <w:p w14:paraId="4F074DB4"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18" w:type="dxa"/>
            <w:shd w:val="clear" w:color="auto" w:fill="auto"/>
          </w:tcPr>
          <w:p w14:paraId="663CD36C"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24B870A1" w14:textId="77777777" w:rsidTr="0005265F">
        <w:tc>
          <w:tcPr>
            <w:tcW w:w="515" w:type="dxa"/>
            <w:shd w:val="clear" w:color="auto" w:fill="auto"/>
          </w:tcPr>
          <w:p w14:paraId="5FC52BB3"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1465" w:type="dxa"/>
            <w:shd w:val="clear" w:color="auto" w:fill="auto"/>
          </w:tcPr>
          <w:p w14:paraId="2A2A6438"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99" w:type="dxa"/>
            <w:shd w:val="clear" w:color="auto" w:fill="auto"/>
          </w:tcPr>
          <w:p w14:paraId="37538B4A"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95" w:type="dxa"/>
            <w:shd w:val="clear" w:color="auto" w:fill="auto"/>
          </w:tcPr>
          <w:p w14:paraId="1B1372A6"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44" w:type="dxa"/>
            <w:shd w:val="clear" w:color="auto" w:fill="auto"/>
          </w:tcPr>
          <w:p w14:paraId="5421F8D6"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350" w:type="dxa"/>
            <w:shd w:val="clear" w:color="auto" w:fill="auto"/>
          </w:tcPr>
          <w:p w14:paraId="3653FBD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65" w:type="dxa"/>
            <w:shd w:val="clear" w:color="auto" w:fill="auto"/>
          </w:tcPr>
          <w:p w14:paraId="4EF22A1F"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18" w:type="dxa"/>
            <w:shd w:val="clear" w:color="auto" w:fill="auto"/>
          </w:tcPr>
          <w:p w14:paraId="3B46C320"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34E17F5F" w14:textId="77777777" w:rsidTr="0005265F">
        <w:tc>
          <w:tcPr>
            <w:tcW w:w="515" w:type="dxa"/>
            <w:shd w:val="clear" w:color="auto" w:fill="auto"/>
          </w:tcPr>
          <w:p w14:paraId="52C58756"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1465" w:type="dxa"/>
            <w:shd w:val="clear" w:color="auto" w:fill="auto"/>
          </w:tcPr>
          <w:p w14:paraId="7EE5C694"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1099" w:type="dxa"/>
            <w:shd w:val="clear" w:color="auto" w:fill="auto"/>
          </w:tcPr>
          <w:p w14:paraId="500021E3" w14:textId="77777777" w:rsidR="00F77AEA" w:rsidRPr="002A2E10" w:rsidRDefault="00F77AEA">
            <w:pPr>
              <w:spacing w:line="276" w:lineRule="auto"/>
              <w:jc w:val="both"/>
              <w:rPr>
                <w:rFonts w:ascii="Footlight MT Light" w:eastAsia="Gentium Basic" w:hAnsi="Footlight MT Light" w:cs="Gentium Basic"/>
                <w:color w:val="000000"/>
              </w:rPr>
            </w:pPr>
          </w:p>
        </w:tc>
        <w:tc>
          <w:tcPr>
            <w:tcW w:w="1195" w:type="dxa"/>
            <w:shd w:val="clear" w:color="auto" w:fill="auto"/>
          </w:tcPr>
          <w:p w14:paraId="3020E0B3" w14:textId="77777777" w:rsidR="00F77AEA" w:rsidRPr="002A2E10" w:rsidRDefault="00F77AEA">
            <w:pPr>
              <w:spacing w:line="276" w:lineRule="auto"/>
              <w:jc w:val="both"/>
              <w:rPr>
                <w:rFonts w:ascii="Footlight MT Light" w:eastAsia="Gentium Basic" w:hAnsi="Footlight MT Light" w:cs="Gentium Basic"/>
                <w:color w:val="000000"/>
              </w:rPr>
            </w:pPr>
          </w:p>
        </w:tc>
        <w:tc>
          <w:tcPr>
            <w:tcW w:w="1144" w:type="dxa"/>
            <w:shd w:val="clear" w:color="auto" w:fill="auto"/>
          </w:tcPr>
          <w:p w14:paraId="785907B1" w14:textId="77777777" w:rsidR="00F77AEA" w:rsidRPr="002A2E10" w:rsidRDefault="00F77AEA">
            <w:pPr>
              <w:spacing w:line="276" w:lineRule="auto"/>
              <w:jc w:val="both"/>
              <w:rPr>
                <w:rFonts w:ascii="Footlight MT Light" w:eastAsia="Gentium Basic" w:hAnsi="Footlight MT Light" w:cs="Gentium Basic"/>
                <w:color w:val="000000"/>
              </w:rPr>
            </w:pPr>
          </w:p>
        </w:tc>
        <w:tc>
          <w:tcPr>
            <w:tcW w:w="1350" w:type="dxa"/>
            <w:shd w:val="clear" w:color="auto" w:fill="auto"/>
          </w:tcPr>
          <w:p w14:paraId="0A891B3F" w14:textId="77777777" w:rsidR="00F77AEA" w:rsidRPr="002A2E10" w:rsidRDefault="00F77AEA">
            <w:pPr>
              <w:spacing w:line="276" w:lineRule="auto"/>
              <w:jc w:val="both"/>
              <w:rPr>
                <w:rFonts w:ascii="Footlight MT Light" w:eastAsia="Gentium Basic" w:hAnsi="Footlight MT Light" w:cs="Gentium Basic"/>
                <w:color w:val="000000"/>
              </w:rPr>
            </w:pPr>
          </w:p>
        </w:tc>
        <w:tc>
          <w:tcPr>
            <w:tcW w:w="1165" w:type="dxa"/>
            <w:shd w:val="clear" w:color="auto" w:fill="auto"/>
          </w:tcPr>
          <w:p w14:paraId="48E702CC" w14:textId="77777777" w:rsidR="00F77AEA" w:rsidRPr="002A2E10" w:rsidRDefault="00F77AEA">
            <w:pPr>
              <w:spacing w:line="276" w:lineRule="auto"/>
              <w:jc w:val="both"/>
              <w:rPr>
                <w:rFonts w:ascii="Footlight MT Light" w:eastAsia="Gentium Basic" w:hAnsi="Footlight MT Light" w:cs="Gentium Basic"/>
                <w:color w:val="000000"/>
              </w:rPr>
            </w:pPr>
          </w:p>
        </w:tc>
        <w:tc>
          <w:tcPr>
            <w:tcW w:w="1418" w:type="dxa"/>
            <w:shd w:val="clear" w:color="auto" w:fill="auto"/>
          </w:tcPr>
          <w:p w14:paraId="61632DD0" w14:textId="77777777" w:rsidR="00F77AEA" w:rsidRPr="002A2E10" w:rsidRDefault="00F77AEA">
            <w:pPr>
              <w:spacing w:line="276" w:lineRule="auto"/>
              <w:jc w:val="both"/>
              <w:rPr>
                <w:rFonts w:ascii="Footlight MT Light" w:eastAsia="Gentium Basic" w:hAnsi="Footlight MT Light" w:cs="Gentium Basic"/>
                <w:color w:val="000000"/>
              </w:rPr>
            </w:pPr>
          </w:p>
        </w:tc>
      </w:tr>
    </w:tbl>
    <w:p w14:paraId="49E02E30" w14:textId="77777777" w:rsidR="00F77AEA" w:rsidRPr="002A2E10" w:rsidRDefault="002B4AD1">
      <w:pPr>
        <w:spacing w:line="276" w:lineRule="auto"/>
        <w:jc w:val="both"/>
        <w:rPr>
          <w:rFonts w:ascii="Footlight MT Light" w:eastAsia="Gentium Basic" w:hAnsi="Footlight MT Light" w:cs="Gentium Basic"/>
          <w:bCs/>
          <w:color w:val="000000"/>
        </w:rPr>
      </w:pPr>
      <w:r w:rsidRPr="002A2E10">
        <w:rPr>
          <w:rFonts w:ascii="Footlight MT Light" w:eastAsia="Gentium Basic" w:hAnsi="Footlight MT Light" w:cs="Gentium Basic"/>
          <w:bCs/>
          <w:color w:val="000000"/>
        </w:rPr>
        <w:t>Catatan:</w:t>
      </w:r>
    </w:p>
    <w:p w14:paraId="3858B6A3" w14:textId="77777777" w:rsidR="00F77AEA" w:rsidRPr="002A2E10" w:rsidRDefault="002B4AD1">
      <w:pPr>
        <w:spacing w:line="276" w:lineRule="auto"/>
        <w:jc w:val="both"/>
        <w:rPr>
          <w:rFonts w:ascii="Footlight MT Light" w:eastAsia="Gentium Basic" w:hAnsi="Footlight MT Light" w:cs="Gentium Basic"/>
          <w:bCs/>
          <w:color w:val="000000"/>
        </w:rPr>
      </w:pPr>
      <w:proofErr w:type="gramStart"/>
      <w:r w:rsidRPr="002A2E10">
        <w:rPr>
          <w:rFonts w:ascii="Footlight MT Light" w:eastAsia="Gentium Basic" w:hAnsi="Footlight MT Light" w:cs="Gentium Basic"/>
          <w:bCs/>
          <w:color w:val="000000"/>
        </w:rPr>
        <w:t>*)Didapatkan</w:t>
      </w:r>
      <w:proofErr w:type="gramEnd"/>
      <w:r w:rsidRPr="002A2E10">
        <w:rPr>
          <w:rFonts w:ascii="Footlight MT Light" w:eastAsia="Gentium Basic" w:hAnsi="Footlight MT Light" w:cs="Gentium Basic"/>
          <w:bCs/>
          <w:color w:val="000000"/>
        </w:rPr>
        <w:t xml:space="preserve"> dari pokja pemilihan (apabila ada)</w:t>
      </w:r>
    </w:p>
    <w:p w14:paraId="3E6364D4" w14:textId="77777777" w:rsidR="00F77AEA" w:rsidRPr="002A2E10" w:rsidRDefault="00F77AEA">
      <w:pPr>
        <w:spacing w:line="276" w:lineRule="auto"/>
        <w:jc w:val="both"/>
        <w:rPr>
          <w:rFonts w:ascii="Footlight MT Light" w:eastAsia="Gentium Basic" w:hAnsi="Footlight MT Light" w:cs="Gentium Basic"/>
          <w:b/>
          <w:color w:val="000000"/>
        </w:rPr>
      </w:pPr>
    </w:p>
    <w:p w14:paraId="061FFC26" w14:textId="77777777" w:rsidR="00F77AEA" w:rsidRPr="002A2E10" w:rsidRDefault="00F77AEA">
      <w:pPr>
        <w:spacing w:line="276" w:lineRule="auto"/>
        <w:rPr>
          <w:rFonts w:ascii="Footlight MT Light" w:eastAsia="Gentium Basic" w:hAnsi="Footlight MT Light" w:cs="Gentium Basic"/>
          <w:color w:val="000000"/>
        </w:rPr>
      </w:pPr>
    </w:p>
    <w:p w14:paraId="1418FD32" w14:textId="77777777" w:rsidR="00F77AEA" w:rsidRPr="002A2E10" w:rsidRDefault="002B4AD1">
      <w:pPr>
        <w:spacing w:line="276" w:lineRule="auto"/>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DAFTAR PEKERJAAN YANG DISUBKONTRAKKAN DAN SUBKONTRAKTOR (apabila ada)</w:t>
      </w:r>
    </w:p>
    <w:p w14:paraId="1DB63445" w14:textId="77777777" w:rsidR="00F77AEA" w:rsidRPr="002A2E10" w:rsidRDefault="00F77AEA">
      <w:pPr>
        <w:spacing w:line="276" w:lineRule="auto"/>
        <w:jc w:val="center"/>
        <w:rPr>
          <w:rFonts w:ascii="Footlight MT Light" w:eastAsia="Gentium Basic" w:hAnsi="Footlight MT Light" w:cs="Gentium Basic"/>
          <w:b/>
          <w:color w:val="000000"/>
        </w:rPr>
      </w:pPr>
    </w:p>
    <w:p w14:paraId="71FFEB05" w14:textId="77777777" w:rsidR="00F77AEA" w:rsidRPr="002A2E10" w:rsidRDefault="002B4AD1">
      <w:pPr>
        <w:numPr>
          <w:ilvl w:val="3"/>
          <w:numId w:val="14"/>
        </w:numPr>
        <w:spacing w:after="120" w:line="276" w:lineRule="auto"/>
        <w:ind w:left="432" w:hanging="432"/>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Pekerjaan Utama</w:t>
      </w:r>
    </w:p>
    <w:tbl>
      <w:tblPr>
        <w:tblStyle w:val="afffff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55"/>
        <w:gridCol w:w="1799"/>
        <w:gridCol w:w="1799"/>
        <w:gridCol w:w="1799"/>
        <w:gridCol w:w="1402"/>
      </w:tblGrid>
      <w:tr w:rsidR="00F77AEA" w:rsidRPr="002A2E10" w14:paraId="2C156114" w14:textId="77777777" w:rsidTr="0005265F">
        <w:tc>
          <w:tcPr>
            <w:tcW w:w="497" w:type="dxa"/>
            <w:shd w:val="clear" w:color="auto" w:fill="auto"/>
            <w:vAlign w:val="center"/>
          </w:tcPr>
          <w:p w14:paraId="01E80240"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2055" w:type="dxa"/>
            <w:shd w:val="clear" w:color="auto" w:fill="auto"/>
            <w:vAlign w:val="center"/>
          </w:tcPr>
          <w:p w14:paraId="3CAB063A"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Bagian Pekerjaan yang Disubkontrakkan</w:t>
            </w:r>
            <w:r w:rsidRPr="002A2E10">
              <w:rPr>
                <w:rFonts w:ascii="Footlight MT Light" w:eastAsia="Gentium Basic" w:hAnsi="Footlight MT Light" w:cs="Gentium Basic"/>
                <w:color w:val="000000"/>
                <w:vertAlign w:val="superscript"/>
              </w:rPr>
              <w:t>*)</w:t>
            </w:r>
          </w:p>
        </w:tc>
        <w:tc>
          <w:tcPr>
            <w:tcW w:w="1799" w:type="dxa"/>
            <w:shd w:val="clear" w:color="auto" w:fill="auto"/>
            <w:vAlign w:val="center"/>
          </w:tcPr>
          <w:p w14:paraId="081AA2A9"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Subkontraktor</w:t>
            </w:r>
            <w:r w:rsidRPr="002A2E10">
              <w:rPr>
                <w:rFonts w:ascii="Footlight MT Light" w:eastAsia="Gentium Basic" w:hAnsi="Footlight MT Light" w:cs="Gentium Basic"/>
                <w:color w:val="000000"/>
                <w:vertAlign w:val="superscript"/>
              </w:rPr>
              <w:t>**)</w:t>
            </w:r>
          </w:p>
        </w:tc>
        <w:tc>
          <w:tcPr>
            <w:tcW w:w="1799" w:type="dxa"/>
            <w:shd w:val="clear" w:color="auto" w:fill="auto"/>
            <w:vAlign w:val="center"/>
          </w:tcPr>
          <w:p w14:paraId="00DEF1BC"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 Subkontraktor</w:t>
            </w:r>
            <w:r w:rsidRPr="002A2E10">
              <w:rPr>
                <w:rFonts w:ascii="Footlight MT Light" w:eastAsia="Gentium Basic" w:hAnsi="Footlight MT Light" w:cs="Gentium Basic"/>
                <w:color w:val="000000"/>
                <w:vertAlign w:val="superscript"/>
              </w:rPr>
              <w:t>**)</w:t>
            </w:r>
          </w:p>
        </w:tc>
        <w:tc>
          <w:tcPr>
            <w:tcW w:w="1799" w:type="dxa"/>
            <w:shd w:val="clear" w:color="auto" w:fill="auto"/>
            <w:vAlign w:val="center"/>
          </w:tcPr>
          <w:p w14:paraId="03EC5F97"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Kualifikasi Subkontraktor</w:t>
            </w:r>
            <w:r w:rsidRPr="002A2E10">
              <w:rPr>
                <w:rFonts w:ascii="Footlight MT Light" w:eastAsia="Gentium Basic" w:hAnsi="Footlight MT Light" w:cs="Gentium Basic"/>
                <w:color w:val="000000"/>
                <w:vertAlign w:val="superscript"/>
              </w:rPr>
              <w:t>**)</w:t>
            </w:r>
          </w:p>
        </w:tc>
        <w:tc>
          <w:tcPr>
            <w:tcW w:w="1402" w:type="dxa"/>
            <w:shd w:val="clear" w:color="auto" w:fill="auto"/>
            <w:vAlign w:val="center"/>
          </w:tcPr>
          <w:p w14:paraId="1E1BD05E"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tc>
      </w:tr>
      <w:tr w:rsidR="00F77AEA" w:rsidRPr="002A2E10" w14:paraId="3A7C2A3A" w14:textId="77777777" w:rsidTr="0005265F">
        <w:tc>
          <w:tcPr>
            <w:tcW w:w="497" w:type="dxa"/>
            <w:shd w:val="clear" w:color="auto" w:fill="auto"/>
          </w:tcPr>
          <w:p w14:paraId="4B39F5EC"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2055" w:type="dxa"/>
            <w:shd w:val="clear" w:color="auto" w:fill="auto"/>
          </w:tcPr>
          <w:p w14:paraId="099C4308"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99" w:type="dxa"/>
            <w:shd w:val="clear" w:color="auto" w:fill="auto"/>
          </w:tcPr>
          <w:p w14:paraId="4AC42F12"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99" w:type="dxa"/>
            <w:shd w:val="clear" w:color="auto" w:fill="auto"/>
          </w:tcPr>
          <w:p w14:paraId="634EA2F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99" w:type="dxa"/>
            <w:shd w:val="clear" w:color="auto" w:fill="auto"/>
          </w:tcPr>
          <w:p w14:paraId="5ACF17B3"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02" w:type="dxa"/>
            <w:shd w:val="clear" w:color="auto" w:fill="auto"/>
          </w:tcPr>
          <w:p w14:paraId="55CD27C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0B646D12" w14:textId="77777777" w:rsidTr="0005265F">
        <w:tc>
          <w:tcPr>
            <w:tcW w:w="497" w:type="dxa"/>
            <w:shd w:val="clear" w:color="auto" w:fill="auto"/>
          </w:tcPr>
          <w:p w14:paraId="486CD59A"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2055" w:type="dxa"/>
            <w:shd w:val="clear" w:color="auto" w:fill="auto"/>
          </w:tcPr>
          <w:p w14:paraId="124B4951"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99" w:type="dxa"/>
            <w:shd w:val="clear" w:color="auto" w:fill="auto"/>
          </w:tcPr>
          <w:p w14:paraId="6D487021"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99" w:type="dxa"/>
            <w:shd w:val="clear" w:color="auto" w:fill="auto"/>
          </w:tcPr>
          <w:p w14:paraId="0F029BA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99" w:type="dxa"/>
            <w:shd w:val="clear" w:color="auto" w:fill="auto"/>
          </w:tcPr>
          <w:p w14:paraId="721AEEB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02" w:type="dxa"/>
            <w:shd w:val="clear" w:color="auto" w:fill="auto"/>
          </w:tcPr>
          <w:p w14:paraId="0E4515D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1C706E40" w14:textId="77777777" w:rsidTr="0005265F">
        <w:tc>
          <w:tcPr>
            <w:tcW w:w="497" w:type="dxa"/>
            <w:shd w:val="clear" w:color="auto" w:fill="auto"/>
          </w:tcPr>
          <w:p w14:paraId="26B8FE58"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2055" w:type="dxa"/>
            <w:shd w:val="clear" w:color="auto" w:fill="auto"/>
          </w:tcPr>
          <w:p w14:paraId="22022F4B"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1799" w:type="dxa"/>
            <w:shd w:val="clear" w:color="auto" w:fill="auto"/>
          </w:tcPr>
          <w:p w14:paraId="48DD0200" w14:textId="77777777" w:rsidR="00F77AEA" w:rsidRPr="002A2E10" w:rsidRDefault="00F77AEA">
            <w:pPr>
              <w:spacing w:line="276" w:lineRule="auto"/>
              <w:jc w:val="both"/>
              <w:rPr>
                <w:rFonts w:ascii="Footlight MT Light" w:eastAsia="Gentium Basic" w:hAnsi="Footlight MT Light" w:cs="Gentium Basic"/>
                <w:color w:val="000000"/>
              </w:rPr>
            </w:pPr>
          </w:p>
        </w:tc>
        <w:tc>
          <w:tcPr>
            <w:tcW w:w="1799" w:type="dxa"/>
            <w:shd w:val="clear" w:color="auto" w:fill="auto"/>
          </w:tcPr>
          <w:p w14:paraId="61A284DA" w14:textId="77777777" w:rsidR="00F77AEA" w:rsidRPr="002A2E10" w:rsidRDefault="00F77AEA">
            <w:pPr>
              <w:spacing w:line="276" w:lineRule="auto"/>
              <w:jc w:val="both"/>
              <w:rPr>
                <w:rFonts w:ascii="Footlight MT Light" w:eastAsia="Gentium Basic" w:hAnsi="Footlight MT Light" w:cs="Gentium Basic"/>
                <w:color w:val="000000"/>
              </w:rPr>
            </w:pPr>
          </w:p>
        </w:tc>
        <w:tc>
          <w:tcPr>
            <w:tcW w:w="1799" w:type="dxa"/>
            <w:shd w:val="clear" w:color="auto" w:fill="auto"/>
          </w:tcPr>
          <w:p w14:paraId="32CF8AA5" w14:textId="77777777" w:rsidR="00F77AEA" w:rsidRPr="002A2E10" w:rsidRDefault="00F77AEA">
            <w:pPr>
              <w:spacing w:line="276" w:lineRule="auto"/>
              <w:jc w:val="both"/>
              <w:rPr>
                <w:rFonts w:ascii="Footlight MT Light" w:eastAsia="Gentium Basic" w:hAnsi="Footlight MT Light" w:cs="Gentium Basic"/>
                <w:color w:val="000000"/>
              </w:rPr>
            </w:pPr>
          </w:p>
        </w:tc>
        <w:tc>
          <w:tcPr>
            <w:tcW w:w="1402" w:type="dxa"/>
            <w:shd w:val="clear" w:color="auto" w:fill="auto"/>
          </w:tcPr>
          <w:p w14:paraId="5F06A18C" w14:textId="77777777" w:rsidR="00F77AEA" w:rsidRPr="002A2E10" w:rsidRDefault="00F77AEA">
            <w:pPr>
              <w:spacing w:line="276" w:lineRule="auto"/>
              <w:jc w:val="both"/>
              <w:rPr>
                <w:rFonts w:ascii="Footlight MT Light" w:eastAsia="Gentium Basic" w:hAnsi="Footlight MT Light" w:cs="Gentium Basic"/>
                <w:color w:val="000000"/>
              </w:rPr>
            </w:pPr>
          </w:p>
        </w:tc>
      </w:tr>
    </w:tbl>
    <w:p w14:paraId="2042406E" w14:textId="77777777" w:rsidR="00F77AEA" w:rsidRPr="002A2E10" w:rsidRDefault="002B4AD1">
      <w:pPr>
        <w:spacing w:line="276"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Catatan:</w:t>
      </w:r>
    </w:p>
    <w:p w14:paraId="28AE71C3" w14:textId="77777777" w:rsidR="00F77AEA" w:rsidRPr="002A2E10" w:rsidRDefault="002B4AD1">
      <w:pPr>
        <w:tabs>
          <w:tab w:val="left" w:pos="284"/>
        </w:tabs>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vertAlign w:val="superscript"/>
        </w:rPr>
        <w:tab/>
      </w:r>
      <w:r w:rsidRPr="002A2E10">
        <w:rPr>
          <w:rFonts w:ascii="Footlight MT Light" w:eastAsia="Gentium Basic" w:hAnsi="Footlight MT Light" w:cs="Gentium Basic"/>
          <w:color w:val="000000"/>
        </w:rPr>
        <w:t xml:space="preserve">Wajib diisi oleh </w:t>
      </w:r>
      <w:bookmarkStart w:id="132" w:name="_Hlk69675537"/>
      <w:r w:rsidR="009F316E" w:rsidRPr="002A2E10">
        <w:rPr>
          <w:rFonts w:ascii="Footlight MT Light" w:hAnsi="Footlight MT Light"/>
        </w:rPr>
        <w:t>Pejabat Penandatangan Kontrak</w:t>
      </w:r>
      <w:bookmarkEnd w:id="132"/>
      <w:r w:rsidRPr="002A2E10">
        <w:rPr>
          <w:rFonts w:ascii="Footlight MT Light" w:eastAsia="Gentium Basic" w:hAnsi="Footlight MT Light" w:cs="Gentium Basic"/>
          <w:color w:val="000000"/>
        </w:rPr>
        <w:t xml:space="preserve"> sewaktu penyusunan rancangan kontrak</w:t>
      </w:r>
    </w:p>
    <w:p w14:paraId="474F095A" w14:textId="77777777" w:rsidR="00F77AEA" w:rsidRPr="002A2E10" w:rsidRDefault="002B4AD1">
      <w:pPr>
        <w:tabs>
          <w:tab w:val="left" w:pos="284"/>
        </w:tabs>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vertAlign w:val="superscript"/>
        </w:rPr>
        <w:tab/>
      </w:r>
      <w:r w:rsidRPr="002A2E10">
        <w:rPr>
          <w:rFonts w:ascii="Footlight MT Light" w:eastAsia="Gentium Basic" w:hAnsi="Footlight MT Light" w:cs="Gentium Basic"/>
          <w:color w:val="000000"/>
        </w:rPr>
        <w:t>Wajib diisi saat rapat persiapan pe</w:t>
      </w:r>
      <w:r w:rsidR="007B55CB" w:rsidRPr="002A2E10">
        <w:rPr>
          <w:rFonts w:ascii="Footlight MT Light" w:eastAsia="Gentium Basic" w:hAnsi="Footlight MT Light" w:cs="Gentium Basic"/>
          <w:color w:val="000000"/>
        </w:rPr>
        <w:t xml:space="preserve">laksanaan </w:t>
      </w:r>
      <w:r w:rsidRPr="002A2E10">
        <w:rPr>
          <w:rFonts w:ascii="Footlight MT Light" w:eastAsia="Gentium Basic" w:hAnsi="Footlight MT Light" w:cs="Gentium Basic"/>
          <w:color w:val="000000"/>
        </w:rPr>
        <w:t>kontrak berdasarkan d</w:t>
      </w:r>
      <w:r w:rsidR="007B55CB" w:rsidRPr="002A2E10">
        <w:rPr>
          <w:rFonts w:ascii="Footlight MT Light" w:eastAsia="Gentium Basic" w:hAnsi="Footlight MT Light" w:cs="Gentium Basic"/>
          <w:color w:val="000000"/>
        </w:rPr>
        <w:t>aftar isian pekerjaan yang disubkontrakkan dalam dokumen penawaran</w:t>
      </w:r>
    </w:p>
    <w:p w14:paraId="3E268E6C" w14:textId="77777777" w:rsidR="00F77AEA" w:rsidRPr="002A2E10" w:rsidRDefault="00F77AEA">
      <w:pPr>
        <w:spacing w:line="276" w:lineRule="auto"/>
        <w:rPr>
          <w:rFonts w:ascii="Footlight MT Light" w:eastAsia="Gentium Basic" w:hAnsi="Footlight MT Light" w:cs="Gentium Basic"/>
          <w:color w:val="000000"/>
        </w:rPr>
      </w:pPr>
    </w:p>
    <w:p w14:paraId="68329F12" w14:textId="77777777" w:rsidR="0005265F" w:rsidRPr="002A2E10" w:rsidRDefault="0005265F">
      <w:pPr>
        <w:spacing w:line="276" w:lineRule="auto"/>
        <w:rPr>
          <w:rFonts w:ascii="Footlight MT Light" w:eastAsia="Gentium Basic" w:hAnsi="Footlight MT Light" w:cs="Gentium Basic"/>
          <w:color w:val="000000"/>
        </w:rPr>
      </w:pPr>
    </w:p>
    <w:p w14:paraId="790D6D92" w14:textId="77777777" w:rsidR="00F77AEA" w:rsidRPr="002A2E10" w:rsidRDefault="002B4AD1">
      <w:pPr>
        <w:numPr>
          <w:ilvl w:val="3"/>
          <w:numId w:val="14"/>
        </w:numPr>
        <w:spacing w:after="120" w:line="276" w:lineRule="auto"/>
        <w:ind w:left="432" w:hanging="432"/>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Pekerjaan bukan Pekerjaan Utama</w:t>
      </w:r>
    </w:p>
    <w:tbl>
      <w:tblPr>
        <w:tblStyle w:val="afffff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055"/>
        <w:gridCol w:w="1838"/>
        <w:gridCol w:w="1842"/>
        <w:gridCol w:w="1701"/>
        <w:gridCol w:w="993"/>
      </w:tblGrid>
      <w:tr w:rsidR="00F77AEA" w:rsidRPr="002A2E10" w14:paraId="0F1A1A49" w14:textId="77777777" w:rsidTr="0005265F">
        <w:tc>
          <w:tcPr>
            <w:tcW w:w="497" w:type="dxa"/>
            <w:shd w:val="clear" w:color="auto" w:fill="auto"/>
            <w:vAlign w:val="center"/>
          </w:tcPr>
          <w:p w14:paraId="133179C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2055" w:type="dxa"/>
            <w:shd w:val="clear" w:color="auto" w:fill="auto"/>
            <w:vAlign w:val="center"/>
          </w:tcPr>
          <w:p w14:paraId="6C1A2F0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Bagian Pekerjaan yang Disubkontrakkan</w:t>
            </w:r>
            <w:r w:rsidRPr="002A2E10">
              <w:rPr>
                <w:rFonts w:ascii="Footlight MT Light" w:eastAsia="Gentium Basic" w:hAnsi="Footlight MT Light" w:cs="Gentium Basic"/>
                <w:color w:val="000000"/>
                <w:vertAlign w:val="superscript"/>
              </w:rPr>
              <w:t>*)</w:t>
            </w:r>
          </w:p>
        </w:tc>
        <w:tc>
          <w:tcPr>
            <w:tcW w:w="1838" w:type="dxa"/>
            <w:shd w:val="clear" w:color="auto" w:fill="auto"/>
            <w:vAlign w:val="center"/>
          </w:tcPr>
          <w:p w14:paraId="438BB215"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Subkontraktor</w:t>
            </w:r>
            <w:r w:rsidRPr="002A2E10">
              <w:rPr>
                <w:rFonts w:ascii="Footlight MT Light" w:eastAsia="Gentium Basic" w:hAnsi="Footlight MT Light" w:cs="Gentium Basic"/>
                <w:color w:val="000000"/>
                <w:vertAlign w:val="superscript"/>
              </w:rPr>
              <w:t>**)</w:t>
            </w:r>
          </w:p>
        </w:tc>
        <w:tc>
          <w:tcPr>
            <w:tcW w:w="1842" w:type="dxa"/>
            <w:shd w:val="clear" w:color="auto" w:fill="auto"/>
            <w:vAlign w:val="center"/>
          </w:tcPr>
          <w:p w14:paraId="613B977C"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Alamat Subkontraktor</w:t>
            </w:r>
            <w:r w:rsidRPr="002A2E10">
              <w:rPr>
                <w:rFonts w:ascii="Footlight MT Light" w:eastAsia="Gentium Basic" w:hAnsi="Footlight MT Light" w:cs="Gentium Basic"/>
                <w:color w:val="000000"/>
                <w:vertAlign w:val="superscript"/>
              </w:rPr>
              <w:t>**)</w:t>
            </w:r>
          </w:p>
        </w:tc>
        <w:tc>
          <w:tcPr>
            <w:tcW w:w="1701" w:type="dxa"/>
            <w:shd w:val="clear" w:color="auto" w:fill="auto"/>
            <w:vAlign w:val="center"/>
          </w:tcPr>
          <w:p w14:paraId="462F514E"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Kualifikasi Subkontraktor</w:t>
            </w:r>
            <w:r w:rsidRPr="002A2E10">
              <w:rPr>
                <w:rFonts w:ascii="Footlight MT Light" w:eastAsia="Gentium Basic" w:hAnsi="Footlight MT Light" w:cs="Gentium Basic"/>
                <w:color w:val="000000"/>
                <w:vertAlign w:val="superscript"/>
              </w:rPr>
              <w:t>**)</w:t>
            </w:r>
          </w:p>
        </w:tc>
        <w:tc>
          <w:tcPr>
            <w:tcW w:w="993" w:type="dxa"/>
            <w:shd w:val="clear" w:color="auto" w:fill="auto"/>
            <w:vAlign w:val="center"/>
          </w:tcPr>
          <w:p w14:paraId="204EEE56"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w:t>
            </w:r>
            <w:r w:rsidR="0005265F" w:rsidRPr="002A2E10">
              <w:rPr>
                <w:rFonts w:ascii="Footlight MT Light" w:eastAsia="Gentium Basic" w:hAnsi="Footlight MT Light" w:cs="Gentium Basic"/>
                <w:color w:val="000000"/>
              </w:rPr>
              <w:t>-</w:t>
            </w:r>
            <w:r w:rsidRPr="002A2E10">
              <w:rPr>
                <w:rFonts w:ascii="Footlight MT Light" w:eastAsia="Gentium Basic" w:hAnsi="Footlight MT Light" w:cs="Gentium Basic"/>
                <w:color w:val="000000"/>
              </w:rPr>
              <w:t>ngan</w:t>
            </w:r>
          </w:p>
        </w:tc>
      </w:tr>
      <w:tr w:rsidR="00F77AEA" w:rsidRPr="002A2E10" w14:paraId="05E9AC6B" w14:textId="77777777" w:rsidTr="0005265F">
        <w:tc>
          <w:tcPr>
            <w:tcW w:w="497" w:type="dxa"/>
            <w:shd w:val="clear" w:color="auto" w:fill="auto"/>
          </w:tcPr>
          <w:p w14:paraId="776F091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2055" w:type="dxa"/>
            <w:shd w:val="clear" w:color="auto" w:fill="auto"/>
          </w:tcPr>
          <w:p w14:paraId="79BD3F8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838" w:type="dxa"/>
            <w:shd w:val="clear" w:color="auto" w:fill="auto"/>
          </w:tcPr>
          <w:p w14:paraId="6C3BF00B"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842" w:type="dxa"/>
            <w:shd w:val="clear" w:color="auto" w:fill="auto"/>
          </w:tcPr>
          <w:p w14:paraId="5274BE85"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01" w:type="dxa"/>
            <w:shd w:val="clear" w:color="auto" w:fill="auto"/>
          </w:tcPr>
          <w:p w14:paraId="63BDDD24"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993" w:type="dxa"/>
            <w:shd w:val="clear" w:color="auto" w:fill="auto"/>
          </w:tcPr>
          <w:p w14:paraId="05D98C5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5CD12870" w14:textId="77777777" w:rsidTr="0005265F">
        <w:tc>
          <w:tcPr>
            <w:tcW w:w="497" w:type="dxa"/>
            <w:shd w:val="clear" w:color="auto" w:fill="auto"/>
          </w:tcPr>
          <w:p w14:paraId="70882AEF"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2055" w:type="dxa"/>
            <w:shd w:val="clear" w:color="auto" w:fill="auto"/>
          </w:tcPr>
          <w:p w14:paraId="32E3F728"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838" w:type="dxa"/>
            <w:shd w:val="clear" w:color="auto" w:fill="auto"/>
          </w:tcPr>
          <w:p w14:paraId="6E8D7565"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842" w:type="dxa"/>
            <w:shd w:val="clear" w:color="auto" w:fill="auto"/>
          </w:tcPr>
          <w:p w14:paraId="43DDA8EA"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701" w:type="dxa"/>
            <w:shd w:val="clear" w:color="auto" w:fill="auto"/>
          </w:tcPr>
          <w:p w14:paraId="29A5F15A"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993" w:type="dxa"/>
            <w:shd w:val="clear" w:color="auto" w:fill="auto"/>
          </w:tcPr>
          <w:p w14:paraId="5E28C31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0A531066" w14:textId="77777777" w:rsidTr="0005265F">
        <w:tc>
          <w:tcPr>
            <w:tcW w:w="497" w:type="dxa"/>
            <w:shd w:val="clear" w:color="auto" w:fill="auto"/>
          </w:tcPr>
          <w:p w14:paraId="5F093DC8"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2055" w:type="dxa"/>
            <w:shd w:val="clear" w:color="auto" w:fill="auto"/>
          </w:tcPr>
          <w:p w14:paraId="00940D7B"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1838" w:type="dxa"/>
            <w:shd w:val="clear" w:color="auto" w:fill="auto"/>
          </w:tcPr>
          <w:p w14:paraId="4AD5E9C5" w14:textId="77777777" w:rsidR="00F77AEA" w:rsidRPr="002A2E10" w:rsidRDefault="00F77AEA">
            <w:pPr>
              <w:spacing w:line="276" w:lineRule="auto"/>
              <w:jc w:val="both"/>
              <w:rPr>
                <w:rFonts w:ascii="Footlight MT Light" w:eastAsia="Gentium Basic" w:hAnsi="Footlight MT Light" w:cs="Gentium Basic"/>
                <w:color w:val="000000"/>
              </w:rPr>
            </w:pPr>
          </w:p>
        </w:tc>
        <w:tc>
          <w:tcPr>
            <w:tcW w:w="1842" w:type="dxa"/>
            <w:shd w:val="clear" w:color="auto" w:fill="auto"/>
          </w:tcPr>
          <w:p w14:paraId="0B760C5A" w14:textId="77777777" w:rsidR="00F77AEA" w:rsidRPr="002A2E10" w:rsidRDefault="00F77AEA">
            <w:pPr>
              <w:spacing w:line="276" w:lineRule="auto"/>
              <w:jc w:val="both"/>
              <w:rPr>
                <w:rFonts w:ascii="Footlight MT Light" w:eastAsia="Gentium Basic" w:hAnsi="Footlight MT Light" w:cs="Gentium Basic"/>
                <w:color w:val="000000"/>
              </w:rPr>
            </w:pPr>
          </w:p>
        </w:tc>
        <w:tc>
          <w:tcPr>
            <w:tcW w:w="1701" w:type="dxa"/>
            <w:shd w:val="clear" w:color="auto" w:fill="auto"/>
          </w:tcPr>
          <w:p w14:paraId="4AC49935" w14:textId="77777777" w:rsidR="00F77AEA" w:rsidRPr="002A2E10" w:rsidRDefault="00F77AEA">
            <w:pPr>
              <w:spacing w:line="276" w:lineRule="auto"/>
              <w:jc w:val="both"/>
              <w:rPr>
                <w:rFonts w:ascii="Footlight MT Light" w:eastAsia="Gentium Basic" w:hAnsi="Footlight MT Light" w:cs="Gentium Basic"/>
                <w:color w:val="000000"/>
              </w:rPr>
            </w:pPr>
          </w:p>
        </w:tc>
        <w:tc>
          <w:tcPr>
            <w:tcW w:w="993" w:type="dxa"/>
            <w:shd w:val="clear" w:color="auto" w:fill="auto"/>
          </w:tcPr>
          <w:p w14:paraId="73366F27" w14:textId="77777777" w:rsidR="00F77AEA" w:rsidRPr="002A2E10" w:rsidRDefault="00F77AEA">
            <w:pPr>
              <w:spacing w:line="276" w:lineRule="auto"/>
              <w:jc w:val="both"/>
              <w:rPr>
                <w:rFonts w:ascii="Footlight MT Light" w:eastAsia="Gentium Basic" w:hAnsi="Footlight MT Light" w:cs="Gentium Basic"/>
                <w:color w:val="000000"/>
              </w:rPr>
            </w:pPr>
          </w:p>
        </w:tc>
      </w:tr>
    </w:tbl>
    <w:p w14:paraId="2FA8DBD1" w14:textId="77777777" w:rsidR="00F77AEA" w:rsidRPr="002A2E10" w:rsidRDefault="002B4AD1">
      <w:pPr>
        <w:spacing w:line="276"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Catatan:</w:t>
      </w:r>
    </w:p>
    <w:p w14:paraId="7C05B4B1" w14:textId="77777777" w:rsidR="00F77AEA" w:rsidRPr="002A2E10" w:rsidRDefault="002B4AD1">
      <w:pPr>
        <w:tabs>
          <w:tab w:val="left" w:pos="284"/>
        </w:tabs>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rPr>
        <w:tab/>
        <w:t xml:space="preserve">Wajib diisi oleh PPK sewaktu penyusunan rancangan kontrak </w:t>
      </w:r>
    </w:p>
    <w:p w14:paraId="01F1ED5B" w14:textId="77777777" w:rsidR="00F77AEA" w:rsidRPr="002A2E10" w:rsidRDefault="002B4AD1">
      <w:pPr>
        <w:tabs>
          <w:tab w:val="left" w:pos="284"/>
        </w:tabs>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vertAlign w:val="superscript"/>
        </w:rPr>
        <w:tab/>
      </w:r>
      <w:r w:rsidRPr="002A2E10">
        <w:rPr>
          <w:rFonts w:ascii="Footlight MT Light" w:eastAsia="Gentium Basic" w:hAnsi="Footlight MT Light" w:cs="Gentium Basic"/>
          <w:color w:val="000000"/>
        </w:rPr>
        <w:t>Wajib diisi saat rapat persiapan pe</w:t>
      </w:r>
      <w:r w:rsidR="007B55CB" w:rsidRPr="002A2E10">
        <w:rPr>
          <w:rFonts w:ascii="Footlight MT Light" w:eastAsia="Gentium Basic" w:hAnsi="Footlight MT Light" w:cs="Gentium Basic"/>
          <w:color w:val="000000"/>
        </w:rPr>
        <w:t>laksanaan</w:t>
      </w:r>
      <w:r w:rsidRPr="002A2E10">
        <w:rPr>
          <w:rFonts w:ascii="Footlight MT Light" w:eastAsia="Gentium Basic" w:hAnsi="Footlight MT Light" w:cs="Gentium Basic"/>
          <w:color w:val="000000"/>
        </w:rPr>
        <w:t xml:space="preserve"> kontrak berdasarkan </w:t>
      </w:r>
      <w:r w:rsidR="007B55CB" w:rsidRPr="002A2E10">
        <w:rPr>
          <w:rFonts w:ascii="Footlight MT Light" w:eastAsia="Gentium Basic" w:hAnsi="Footlight MT Light" w:cs="Gentium Basic"/>
          <w:color w:val="000000"/>
        </w:rPr>
        <w:t>daftar isian pekerjaan yang disubkontrakkan dalam dokumen penawaran</w:t>
      </w:r>
    </w:p>
    <w:p w14:paraId="392B63B2" w14:textId="77777777" w:rsidR="00F77AEA" w:rsidRPr="002A2E10" w:rsidRDefault="00F77AEA">
      <w:pPr>
        <w:spacing w:line="276" w:lineRule="auto"/>
        <w:rPr>
          <w:rFonts w:ascii="Footlight MT Light" w:eastAsia="Gentium Basic" w:hAnsi="Footlight MT Light" w:cs="Gentium Basic"/>
          <w:color w:val="000000"/>
        </w:rPr>
      </w:pPr>
    </w:p>
    <w:p w14:paraId="509C80E0" w14:textId="77777777" w:rsidR="0005265F" w:rsidRPr="002A2E10" w:rsidRDefault="0005265F">
      <w:pPr>
        <w:spacing w:line="276" w:lineRule="auto"/>
        <w:rPr>
          <w:rFonts w:ascii="Footlight MT Light" w:eastAsia="Gentium Basic" w:hAnsi="Footlight MT Light" w:cs="Gentium Basic"/>
          <w:color w:val="000000"/>
        </w:rPr>
      </w:pPr>
    </w:p>
    <w:p w14:paraId="1F0900B9" w14:textId="77777777" w:rsidR="00F77AEA" w:rsidRPr="002A2E10" w:rsidRDefault="002B4AD1">
      <w:pPr>
        <w:spacing w:line="276" w:lineRule="auto"/>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lastRenderedPageBreak/>
        <w:t>DAFTAR PERSONEL MANAJERIAL</w:t>
      </w:r>
    </w:p>
    <w:p w14:paraId="376D6989" w14:textId="77777777" w:rsidR="00F77AEA" w:rsidRPr="002A2E10" w:rsidRDefault="00F77AEA">
      <w:pPr>
        <w:spacing w:line="276" w:lineRule="auto"/>
        <w:rPr>
          <w:rFonts w:ascii="Footlight MT Light" w:eastAsia="Gentium Basic" w:hAnsi="Footlight MT Light" w:cs="Gentium Basic"/>
          <w:color w:val="000000"/>
        </w:rPr>
      </w:pPr>
    </w:p>
    <w:tbl>
      <w:tblPr>
        <w:tblStyle w:val="afffff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1484"/>
        <w:gridCol w:w="1276"/>
        <w:gridCol w:w="1417"/>
        <w:gridCol w:w="1985"/>
        <w:gridCol w:w="1268"/>
        <w:gridCol w:w="7"/>
        <w:gridCol w:w="1418"/>
      </w:tblGrid>
      <w:tr w:rsidR="00F77AEA" w:rsidRPr="002A2E10" w14:paraId="608F55E1" w14:textId="77777777" w:rsidTr="0005265F">
        <w:tc>
          <w:tcPr>
            <w:tcW w:w="496" w:type="dxa"/>
            <w:shd w:val="clear" w:color="auto" w:fill="auto"/>
            <w:vAlign w:val="center"/>
          </w:tcPr>
          <w:p w14:paraId="7B768CAD"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484" w:type="dxa"/>
            <w:shd w:val="clear" w:color="auto" w:fill="auto"/>
            <w:vAlign w:val="center"/>
          </w:tcPr>
          <w:p w14:paraId="0DFFB5DF"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Personel Manajerial</w:t>
            </w:r>
          </w:p>
        </w:tc>
        <w:tc>
          <w:tcPr>
            <w:tcW w:w="1276" w:type="dxa"/>
            <w:shd w:val="clear" w:color="auto" w:fill="auto"/>
            <w:vAlign w:val="center"/>
          </w:tcPr>
          <w:p w14:paraId="25F0EA94"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Jabatan dalam Pekerjaan ini</w:t>
            </w:r>
            <w:r w:rsidRPr="002A2E10">
              <w:rPr>
                <w:rFonts w:ascii="Footlight MT Light" w:eastAsia="Gentium Basic" w:hAnsi="Footlight MT Light" w:cs="Gentium Basic"/>
                <w:color w:val="000000"/>
                <w:vertAlign w:val="superscript"/>
              </w:rPr>
              <w:t>*)</w:t>
            </w:r>
          </w:p>
        </w:tc>
        <w:tc>
          <w:tcPr>
            <w:tcW w:w="1417" w:type="dxa"/>
            <w:shd w:val="clear" w:color="auto" w:fill="auto"/>
            <w:vAlign w:val="center"/>
          </w:tcPr>
          <w:p w14:paraId="2663FCF2"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Tingkat Pendidikan/Ijazah</w:t>
            </w:r>
          </w:p>
        </w:tc>
        <w:tc>
          <w:tcPr>
            <w:tcW w:w="1985" w:type="dxa"/>
            <w:shd w:val="clear" w:color="auto" w:fill="auto"/>
            <w:vAlign w:val="center"/>
          </w:tcPr>
          <w:p w14:paraId="64EB86D6"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Pengalaman Kerja Profesional (Tahun)</w:t>
            </w:r>
            <w:r w:rsidRPr="002A2E10">
              <w:rPr>
                <w:rFonts w:ascii="Footlight MT Light" w:eastAsia="Gentium Basic" w:hAnsi="Footlight MT Light" w:cs="Gentium Basic"/>
                <w:color w:val="000000"/>
                <w:vertAlign w:val="superscript"/>
              </w:rPr>
              <w:t>*)</w:t>
            </w:r>
          </w:p>
        </w:tc>
        <w:tc>
          <w:tcPr>
            <w:tcW w:w="1275" w:type="dxa"/>
            <w:gridSpan w:val="2"/>
            <w:shd w:val="clear" w:color="auto" w:fill="auto"/>
            <w:vAlign w:val="center"/>
          </w:tcPr>
          <w:p w14:paraId="3AA09F0D"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Sertifikat Kompetensi Kerja</w:t>
            </w:r>
            <w:r w:rsidRPr="002A2E10">
              <w:rPr>
                <w:rFonts w:ascii="Footlight MT Light" w:eastAsia="Gentium Basic" w:hAnsi="Footlight MT Light" w:cs="Gentium Basic"/>
                <w:color w:val="000000"/>
                <w:vertAlign w:val="superscript"/>
              </w:rPr>
              <w:t>*)</w:t>
            </w:r>
          </w:p>
        </w:tc>
        <w:tc>
          <w:tcPr>
            <w:tcW w:w="1418" w:type="dxa"/>
            <w:shd w:val="clear" w:color="auto" w:fill="auto"/>
            <w:vAlign w:val="center"/>
          </w:tcPr>
          <w:p w14:paraId="3F02915C"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tc>
      </w:tr>
      <w:tr w:rsidR="00F77AEA" w:rsidRPr="002A2E10" w14:paraId="470C0D2F" w14:textId="77777777" w:rsidTr="0005265F">
        <w:tc>
          <w:tcPr>
            <w:tcW w:w="496" w:type="dxa"/>
            <w:shd w:val="clear" w:color="auto" w:fill="auto"/>
          </w:tcPr>
          <w:p w14:paraId="75DE824F"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1484" w:type="dxa"/>
            <w:shd w:val="clear" w:color="auto" w:fill="auto"/>
          </w:tcPr>
          <w:p w14:paraId="743A0E4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276" w:type="dxa"/>
            <w:shd w:val="clear" w:color="auto" w:fill="auto"/>
          </w:tcPr>
          <w:p w14:paraId="7242A41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17" w:type="dxa"/>
            <w:shd w:val="clear" w:color="auto" w:fill="auto"/>
          </w:tcPr>
          <w:p w14:paraId="019EE32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985" w:type="dxa"/>
            <w:shd w:val="clear" w:color="auto" w:fill="auto"/>
          </w:tcPr>
          <w:p w14:paraId="477CF0F6"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268" w:type="dxa"/>
            <w:shd w:val="clear" w:color="auto" w:fill="auto"/>
          </w:tcPr>
          <w:p w14:paraId="1F34E423"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25" w:type="dxa"/>
            <w:gridSpan w:val="2"/>
            <w:shd w:val="clear" w:color="auto" w:fill="auto"/>
          </w:tcPr>
          <w:p w14:paraId="4B20DEB1"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32696236" w14:textId="77777777" w:rsidTr="0005265F">
        <w:tc>
          <w:tcPr>
            <w:tcW w:w="496" w:type="dxa"/>
            <w:shd w:val="clear" w:color="auto" w:fill="auto"/>
          </w:tcPr>
          <w:p w14:paraId="34629898"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1484" w:type="dxa"/>
            <w:shd w:val="clear" w:color="auto" w:fill="auto"/>
          </w:tcPr>
          <w:p w14:paraId="4584D4D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276" w:type="dxa"/>
            <w:shd w:val="clear" w:color="auto" w:fill="auto"/>
          </w:tcPr>
          <w:p w14:paraId="13E6ED5E"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17" w:type="dxa"/>
            <w:shd w:val="clear" w:color="auto" w:fill="auto"/>
          </w:tcPr>
          <w:p w14:paraId="1D2CE2C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985" w:type="dxa"/>
            <w:shd w:val="clear" w:color="auto" w:fill="auto"/>
          </w:tcPr>
          <w:p w14:paraId="5E04A58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268" w:type="dxa"/>
            <w:shd w:val="clear" w:color="auto" w:fill="auto"/>
          </w:tcPr>
          <w:p w14:paraId="734F704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25" w:type="dxa"/>
            <w:gridSpan w:val="2"/>
            <w:shd w:val="clear" w:color="auto" w:fill="auto"/>
          </w:tcPr>
          <w:p w14:paraId="49934921"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585DBAD9" w14:textId="77777777" w:rsidTr="0005265F">
        <w:tc>
          <w:tcPr>
            <w:tcW w:w="496" w:type="dxa"/>
            <w:shd w:val="clear" w:color="auto" w:fill="auto"/>
          </w:tcPr>
          <w:p w14:paraId="0FE988B0"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1484" w:type="dxa"/>
            <w:shd w:val="clear" w:color="auto" w:fill="auto"/>
          </w:tcPr>
          <w:p w14:paraId="0D2D7DF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1276" w:type="dxa"/>
            <w:shd w:val="clear" w:color="auto" w:fill="auto"/>
          </w:tcPr>
          <w:p w14:paraId="25461EC9" w14:textId="77777777" w:rsidR="00F77AEA" w:rsidRPr="002A2E10" w:rsidRDefault="00F77AEA">
            <w:pPr>
              <w:spacing w:line="276" w:lineRule="auto"/>
              <w:jc w:val="both"/>
              <w:rPr>
                <w:rFonts w:ascii="Footlight MT Light" w:eastAsia="Gentium Basic" w:hAnsi="Footlight MT Light" w:cs="Gentium Basic"/>
                <w:color w:val="000000"/>
              </w:rPr>
            </w:pPr>
          </w:p>
        </w:tc>
        <w:tc>
          <w:tcPr>
            <w:tcW w:w="1417" w:type="dxa"/>
            <w:shd w:val="clear" w:color="auto" w:fill="auto"/>
          </w:tcPr>
          <w:p w14:paraId="0E17C563" w14:textId="77777777" w:rsidR="00F77AEA" w:rsidRPr="002A2E10" w:rsidRDefault="00F77AEA">
            <w:pPr>
              <w:spacing w:line="276" w:lineRule="auto"/>
              <w:jc w:val="both"/>
              <w:rPr>
                <w:rFonts w:ascii="Footlight MT Light" w:eastAsia="Gentium Basic" w:hAnsi="Footlight MT Light" w:cs="Gentium Basic"/>
                <w:color w:val="000000"/>
              </w:rPr>
            </w:pPr>
          </w:p>
        </w:tc>
        <w:tc>
          <w:tcPr>
            <w:tcW w:w="1985" w:type="dxa"/>
            <w:shd w:val="clear" w:color="auto" w:fill="auto"/>
          </w:tcPr>
          <w:p w14:paraId="40FC1B91" w14:textId="77777777" w:rsidR="00F77AEA" w:rsidRPr="002A2E10" w:rsidRDefault="00F77AEA">
            <w:pPr>
              <w:spacing w:line="276" w:lineRule="auto"/>
              <w:jc w:val="both"/>
              <w:rPr>
                <w:rFonts w:ascii="Footlight MT Light" w:eastAsia="Gentium Basic" w:hAnsi="Footlight MT Light" w:cs="Gentium Basic"/>
                <w:color w:val="000000"/>
              </w:rPr>
            </w:pPr>
          </w:p>
        </w:tc>
        <w:tc>
          <w:tcPr>
            <w:tcW w:w="1268" w:type="dxa"/>
            <w:shd w:val="clear" w:color="auto" w:fill="auto"/>
          </w:tcPr>
          <w:p w14:paraId="22BA50C9" w14:textId="77777777" w:rsidR="00F77AEA" w:rsidRPr="002A2E10" w:rsidRDefault="00F77AEA">
            <w:pPr>
              <w:spacing w:line="276" w:lineRule="auto"/>
              <w:jc w:val="both"/>
              <w:rPr>
                <w:rFonts w:ascii="Footlight MT Light" w:eastAsia="Gentium Basic" w:hAnsi="Footlight MT Light" w:cs="Gentium Basic"/>
                <w:color w:val="000000"/>
              </w:rPr>
            </w:pPr>
          </w:p>
        </w:tc>
        <w:tc>
          <w:tcPr>
            <w:tcW w:w="1425" w:type="dxa"/>
            <w:gridSpan w:val="2"/>
            <w:shd w:val="clear" w:color="auto" w:fill="auto"/>
          </w:tcPr>
          <w:p w14:paraId="60B9F0F4" w14:textId="77777777" w:rsidR="00F77AEA" w:rsidRPr="002A2E10" w:rsidRDefault="00F77AEA">
            <w:pPr>
              <w:spacing w:line="276" w:lineRule="auto"/>
              <w:jc w:val="both"/>
              <w:rPr>
                <w:rFonts w:ascii="Footlight MT Light" w:eastAsia="Gentium Basic" w:hAnsi="Footlight MT Light" w:cs="Gentium Basic"/>
                <w:color w:val="000000"/>
              </w:rPr>
            </w:pPr>
          </w:p>
        </w:tc>
      </w:tr>
    </w:tbl>
    <w:p w14:paraId="1ED5FA7D" w14:textId="77777777" w:rsidR="00F77AEA" w:rsidRPr="002A2E10" w:rsidRDefault="002B4AD1">
      <w:pPr>
        <w:spacing w:line="276"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Catatan:</w:t>
      </w:r>
    </w:p>
    <w:p w14:paraId="11F75738" w14:textId="77777777" w:rsidR="00F77AEA" w:rsidRPr="002A2E10" w:rsidRDefault="002B4AD1">
      <w:pPr>
        <w:tabs>
          <w:tab w:val="left" w:pos="284"/>
        </w:tabs>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vertAlign w:val="superscript"/>
        </w:rPr>
        <w:tab/>
      </w:r>
      <w:r w:rsidRPr="002A2E10">
        <w:rPr>
          <w:rFonts w:ascii="Footlight MT Light" w:eastAsia="Gentium Basic" w:hAnsi="Footlight MT Light" w:cs="Gentium Basic"/>
          <w:color w:val="000000"/>
        </w:rPr>
        <w:t>Wajib diisi oleh PPK sewaktu penyusunan rancangan kontrak</w:t>
      </w:r>
    </w:p>
    <w:p w14:paraId="58D9AF99" w14:textId="77777777" w:rsidR="00F77AEA" w:rsidRPr="002A2E10" w:rsidRDefault="002B4AD1">
      <w:pPr>
        <w:tabs>
          <w:tab w:val="left" w:pos="284"/>
        </w:tabs>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vertAlign w:val="superscript"/>
        </w:rPr>
        <w:tab/>
      </w:r>
      <w:r w:rsidRPr="002A2E10">
        <w:rPr>
          <w:rFonts w:ascii="Footlight MT Light" w:eastAsia="Gentium Basic" w:hAnsi="Footlight MT Light" w:cs="Gentium Basic"/>
          <w:color w:val="000000"/>
        </w:rPr>
        <w:t>Wajib diisi saat rapat persiapan penandatanganan kontrak berdasarkan dokumen penawaran</w:t>
      </w:r>
    </w:p>
    <w:p w14:paraId="32325986" w14:textId="77777777" w:rsidR="00F77AEA" w:rsidRPr="002A2E10" w:rsidRDefault="00F77AEA">
      <w:pPr>
        <w:spacing w:line="276" w:lineRule="auto"/>
        <w:rPr>
          <w:rFonts w:ascii="Footlight MT Light" w:eastAsia="Gentium Basic" w:hAnsi="Footlight MT Light" w:cs="Gentium Basic"/>
          <w:color w:val="000000"/>
        </w:rPr>
      </w:pPr>
    </w:p>
    <w:p w14:paraId="50A13475" w14:textId="77777777" w:rsidR="00F77AEA" w:rsidRPr="002A2E10" w:rsidRDefault="00F77AEA">
      <w:pPr>
        <w:spacing w:line="276" w:lineRule="auto"/>
        <w:rPr>
          <w:rFonts w:ascii="Footlight MT Light" w:eastAsia="Gentium Basic" w:hAnsi="Footlight MT Light" w:cs="Gentium Basic"/>
          <w:color w:val="000000"/>
        </w:rPr>
      </w:pPr>
    </w:p>
    <w:p w14:paraId="536650FB" w14:textId="77777777" w:rsidR="00F77AEA" w:rsidRPr="002A2E10" w:rsidRDefault="002B4AD1">
      <w:pPr>
        <w:spacing w:line="276" w:lineRule="auto"/>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DAFTAR PERALATAN UTAMA</w:t>
      </w:r>
    </w:p>
    <w:p w14:paraId="173D9D47" w14:textId="77777777" w:rsidR="00F77AEA" w:rsidRPr="002A2E10" w:rsidRDefault="00F77AEA">
      <w:pPr>
        <w:spacing w:line="276" w:lineRule="auto"/>
        <w:rPr>
          <w:rFonts w:ascii="Footlight MT Light" w:eastAsia="Gentium Basic" w:hAnsi="Footlight MT Light" w:cs="Gentium Basic"/>
          <w:color w:val="000000"/>
        </w:rPr>
      </w:pPr>
    </w:p>
    <w:tbl>
      <w:tblPr>
        <w:tblStyle w:val="afffff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151"/>
        <w:gridCol w:w="1073"/>
        <w:gridCol w:w="1147"/>
        <w:gridCol w:w="1052"/>
        <w:gridCol w:w="1052"/>
        <w:gridCol w:w="1532"/>
        <w:gridCol w:w="1418"/>
      </w:tblGrid>
      <w:tr w:rsidR="00F77AEA" w:rsidRPr="002A2E10" w14:paraId="5C7859DE" w14:textId="77777777" w:rsidTr="0005265F">
        <w:tc>
          <w:tcPr>
            <w:tcW w:w="501" w:type="dxa"/>
            <w:shd w:val="clear" w:color="auto" w:fill="auto"/>
            <w:vAlign w:val="center"/>
          </w:tcPr>
          <w:p w14:paraId="31C77C71"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1151" w:type="dxa"/>
            <w:shd w:val="clear" w:color="auto" w:fill="auto"/>
            <w:vAlign w:val="center"/>
          </w:tcPr>
          <w:p w14:paraId="4CFDD81C"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Peralatan Utama</w:t>
            </w:r>
            <w:r w:rsidRPr="002A2E10">
              <w:rPr>
                <w:rFonts w:ascii="Footlight MT Light" w:eastAsia="Gentium Basic" w:hAnsi="Footlight MT Light" w:cs="Gentium Basic"/>
                <w:color w:val="000000"/>
                <w:vertAlign w:val="superscript"/>
              </w:rPr>
              <w:t>*)</w:t>
            </w:r>
          </w:p>
        </w:tc>
        <w:tc>
          <w:tcPr>
            <w:tcW w:w="1073" w:type="dxa"/>
            <w:shd w:val="clear" w:color="auto" w:fill="auto"/>
            <w:vAlign w:val="center"/>
          </w:tcPr>
          <w:p w14:paraId="41589AF0"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Merk dan Tipe</w:t>
            </w:r>
            <w:r w:rsidRPr="002A2E10">
              <w:rPr>
                <w:rFonts w:ascii="Footlight MT Light" w:eastAsia="Gentium Basic" w:hAnsi="Footlight MT Light" w:cs="Gentium Basic"/>
                <w:color w:val="000000"/>
                <w:vertAlign w:val="superscript"/>
              </w:rPr>
              <w:t>**)</w:t>
            </w:r>
          </w:p>
        </w:tc>
        <w:tc>
          <w:tcPr>
            <w:tcW w:w="1147" w:type="dxa"/>
            <w:shd w:val="clear" w:color="auto" w:fill="auto"/>
            <w:vAlign w:val="center"/>
          </w:tcPr>
          <w:p w14:paraId="7F3CD12F"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Kapasitas</w:t>
            </w:r>
          </w:p>
          <w:p w14:paraId="5B31FCC5"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p>
        </w:tc>
        <w:tc>
          <w:tcPr>
            <w:tcW w:w="1052" w:type="dxa"/>
            <w:shd w:val="clear" w:color="auto" w:fill="auto"/>
            <w:vAlign w:val="center"/>
          </w:tcPr>
          <w:p w14:paraId="27BB05C8"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Jumlah</w:t>
            </w:r>
          </w:p>
          <w:p w14:paraId="4CD998EE"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p>
        </w:tc>
        <w:tc>
          <w:tcPr>
            <w:tcW w:w="1052" w:type="dxa"/>
            <w:shd w:val="clear" w:color="auto" w:fill="auto"/>
            <w:vAlign w:val="center"/>
          </w:tcPr>
          <w:p w14:paraId="52CCC30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Kondisi</w:t>
            </w:r>
          </w:p>
          <w:p w14:paraId="14635C02"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p>
        </w:tc>
        <w:tc>
          <w:tcPr>
            <w:tcW w:w="1532" w:type="dxa"/>
            <w:shd w:val="clear" w:color="auto" w:fill="auto"/>
            <w:vAlign w:val="center"/>
          </w:tcPr>
          <w:p w14:paraId="42CD787E"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Status Kepemilikan</w:t>
            </w:r>
          </w:p>
          <w:p w14:paraId="5F94435A"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p>
        </w:tc>
        <w:tc>
          <w:tcPr>
            <w:tcW w:w="1418" w:type="dxa"/>
            <w:shd w:val="clear" w:color="auto" w:fill="auto"/>
            <w:vAlign w:val="center"/>
          </w:tcPr>
          <w:p w14:paraId="55E8BBC5"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tc>
      </w:tr>
      <w:tr w:rsidR="00F77AEA" w:rsidRPr="002A2E10" w14:paraId="063F9233" w14:textId="77777777" w:rsidTr="0005265F">
        <w:tc>
          <w:tcPr>
            <w:tcW w:w="501" w:type="dxa"/>
            <w:shd w:val="clear" w:color="auto" w:fill="auto"/>
          </w:tcPr>
          <w:p w14:paraId="101C89AB"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1151" w:type="dxa"/>
            <w:shd w:val="clear" w:color="auto" w:fill="auto"/>
          </w:tcPr>
          <w:p w14:paraId="31DA2DCD"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73" w:type="dxa"/>
            <w:shd w:val="clear" w:color="auto" w:fill="auto"/>
          </w:tcPr>
          <w:p w14:paraId="1A1BF2A8"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47" w:type="dxa"/>
            <w:shd w:val="clear" w:color="auto" w:fill="auto"/>
          </w:tcPr>
          <w:p w14:paraId="3D38E110"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52" w:type="dxa"/>
            <w:shd w:val="clear" w:color="auto" w:fill="auto"/>
          </w:tcPr>
          <w:p w14:paraId="4A1EE7F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52" w:type="dxa"/>
            <w:shd w:val="clear" w:color="auto" w:fill="auto"/>
          </w:tcPr>
          <w:p w14:paraId="1EB6080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532" w:type="dxa"/>
            <w:shd w:val="clear" w:color="auto" w:fill="auto"/>
          </w:tcPr>
          <w:p w14:paraId="485F0D2C"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18" w:type="dxa"/>
            <w:shd w:val="clear" w:color="auto" w:fill="auto"/>
          </w:tcPr>
          <w:p w14:paraId="01892AE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66B32E52" w14:textId="77777777" w:rsidTr="0005265F">
        <w:tc>
          <w:tcPr>
            <w:tcW w:w="501" w:type="dxa"/>
            <w:shd w:val="clear" w:color="auto" w:fill="auto"/>
          </w:tcPr>
          <w:p w14:paraId="4FD85D6F"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1151" w:type="dxa"/>
            <w:shd w:val="clear" w:color="auto" w:fill="auto"/>
          </w:tcPr>
          <w:p w14:paraId="3A85456C"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73" w:type="dxa"/>
            <w:shd w:val="clear" w:color="auto" w:fill="auto"/>
          </w:tcPr>
          <w:p w14:paraId="25C50F83"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147" w:type="dxa"/>
            <w:shd w:val="clear" w:color="auto" w:fill="auto"/>
          </w:tcPr>
          <w:p w14:paraId="13F0CED0"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52" w:type="dxa"/>
            <w:shd w:val="clear" w:color="auto" w:fill="auto"/>
          </w:tcPr>
          <w:p w14:paraId="183ABA36"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052" w:type="dxa"/>
            <w:shd w:val="clear" w:color="auto" w:fill="auto"/>
          </w:tcPr>
          <w:p w14:paraId="20066962"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532" w:type="dxa"/>
            <w:shd w:val="clear" w:color="auto" w:fill="auto"/>
          </w:tcPr>
          <w:p w14:paraId="31059E2F"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1418" w:type="dxa"/>
            <w:shd w:val="clear" w:color="auto" w:fill="auto"/>
          </w:tcPr>
          <w:p w14:paraId="3F9232C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r>
      <w:tr w:rsidR="00F77AEA" w:rsidRPr="002A2E10" w14:paraId="185ACB43" w14:textId="77777777" w:rsidTr="0005265F">
        <w:tc>
          <w:tcPr>
            <w:tcW w:w="501" w:type="dxa"/>
            <w:shd w:val="clear" w:color="auto" w:fill="auto"/>
          </w:tcPr>
          <w:p w14:paraId="0304EFD0" w14:textId="77777777" w:rsidR="00F77AEA" w:rsidRPr="002A2E10" w:rsidRDefault="002B4AD1">
            <w:pPr>
              <w:spacing w:line="276" w:lineRule="auto"/>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1151" w:type="dxa"/>
            <w:shd w:val="clear" w:color="auto" w:fill="auto"/>
          </w:tcPr>
          <w:p w14:paraId="6F70A0E1"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Dst</w:t>
            </w:r>
          </w:p>
        </w:tc>
        <w:tc>
          <w:tcPr>
            <w:tcW w:w="1073" w:type="dxa"/>
            <w:shd w:val="clear" w:color="auto" w:fill="auto"/>
          </w:tcPr>
          <w:p w14:paraId="4ED8B8EC" w14:textId="77777777" w:rsidR="00F77AEA" w:rsidRPr="002A2E10" w:rsidRDefault="00F77AEA">
            <w:pPr>
              <w:spacing w:line="276" w:lineRule="auto"/>
              <w:jc w:val="both"/>
              <w:rPr>
                <w:rFonts w:ascii="Footlight MT Light" w:eastAsia="Gentium Basic" w:hAnsi="Footlight MT Light" w:cs="Gentium Basic"/>
                <w:color w:val="000000"/>
              </w:rPr>
            </w:pPr>
          </w:p>
        </w:tc>
        <w:tc>
          <w:tcPr>
            <w:tcW w:w="1147" w:type="dxa"/>
            <w:shd w:val="clear" w:color="auto" w:fill="auto"/>
          </w:tcPr>
          <w:p w14:paraId="6B3B16C4" w14:textId="77777777" w:rsidR="00F77AEA" w:rsidRPr="002A2E10" w:rsidRDefault="00F77AEA">
            <w:pPr>
              <w:spacing w:line="276" w:lineRule="auto"/>
              <w:jc w:val="both"/>
              <w:rPr>
                <w:rFonts w:ascii="Footlight MT Light" w:eastAsia="Gentium Basic" w:hAnsi="Footlight MT Light" w:cs="Gentium Basic"/>
                <w:color w:val="000000"/>
              </w:rPr>
            </w:pPr>
          </w:p>
        </w:tc>
        <w:tc>
          <w:tcPr>
            <w:tcW w:w="1052" w:type="dxa"/>
            <w:shd w:val="clear" w:color="auto" w:fill="auto"/>
          </w:tcPr>
          <w:p w14:paraId="54E53FA8" w14:textId="77777777" w:rsidR="00F77AEA" w:rsidRPr="002A2E10" w:rsidRDefault="00F77AEA">
            <w:pPr>
              <w:spacing w:line="276" w:lineRule="auto"/>
              <w:jc w:val="both"/>
              <w:rPr>
                <w:rFonts w:ascii="Footlight MT Light" w:eastAsia="Gentium Basic" w:hAnsi="Footlight MT Light" w:cs="Gentium Basic"/>
                <w:color w:val="000000"/>
              </w:rPr>
            </w:pPr>
          </w:p>
        </w:tc>
        <w:tc>
          <w:tcPr>
            <w:tcW w:w="1052" w:type="dxa"/>
            <w:shd w:val="clear" w:color="auto" w:fill="auto"/>
          </w:tcPr>
          <w:p w14:paraId="79C803F1" w14:textId="77777777" w:rsidR="00F77AEA" w:rsidRPr="002A2E10" w:rsidRDefault="00F77AEA">
            <w:pPr>
              <w:spacing w:line="276" w:lineRule="auto"/>
              <w:jc w:val="both"/>
              <w:rPr>
                <w:rFonts w:ascii="Footlight MT Light" w:eastAsia="Gentium Basic" w:hAnsi="Footlight MT Light" w:cs="Gentium Basic"/>
                <w:color w:val="000000"/>
              </w:rPr>
            </w:pPr>
          </w:p>
        </w:tc>
        <w:tc>
          <w:tcPr>
            <w:tcW w:w="1532" w:type="dxa"/>
            <w:shd w:val="clear" w:color="auto" w:fill="auto"/>
          </w:tcPr>
          <w:p w14:paraId="094C34AF" w14:textId="77777777" w:rsidR="00F77AEA" w:rsidRPr="002A2E10" w:rsidRDefault="00F77AEA">
            <w:pPr>
              <w:spacing w:line="276" w:lineRule="auto"/>
              <w:jc w:val="both"/>
              <w:rPr>
                <w:rFonts w:ascii="Footlight MT Light" w:eastAsia="Gentium Basic" w:hAnsi="Footlight MT Light" w:cs="Gentium Basic"/>
                <w:color w:val="000000"/>
              </w:rPr>
            </w:pPr>
          </w:p>
        </w:tc>
        <w:tc>
          <w:tcPr>
            <w:tcW w:w="1418" w:type="dxa"/>
            <w:shd w:val="clear" w:color="auto" w:fill="auto"/>
          </w:tcPr>
          <w:p w14:paraId="4B8DC210" w14:textId="77777777" w:rsidR="00F77AEA" w:rsidRPr="002A2E10" w:rsidRDefault="00F77AEA">
            <w:pPr>
              <w:spacing w:line="276" w:lineRule="auto"/>
              <w:jc w:val="both"/>
              <w:rPr>
                <w:rFonts w:ascii="Footlight MT Light" w:eastAsia="Gentium Basic" w:hAnsi="Footlight MT Light" w:cs="Gentium Basic"/>
                <w:color w:val="000000"/>
              </w:rPr>
            </w:pPr>
          </w:p>
        </w:tc>
      </w:tr>
    </w:tbl>
    <w:p w14:paraId="6E348EF2" w14:textId="77777777" w:rsidR="00F77AEA" w:rsidRPr="002A2E10" w:rsidRDefault="002B4AD1">
      <w:pPr>
        <w:spacing w:line="276"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Catatan:</w:t>
      </w:r>
    </w:p>
    <w:p w14:paraId="715CD04C" w14:textId="77777777" w:rsidR="00F77AEA" w:rsidRPr="002A2E10" w:rsidRDefault="002B4AD1">
      <w:pPr>
        <w:tabs>
          <w:tab w:val="left" w:pos="284"/>
        </w:tabs>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vertAlign w:val="superscript"/>
        </w:rPr>
        <w:tab/>
      </w:r>
      <w:r w:rsidRPr="002A2E10">
        <w:rPr>
          <w:rFonts w:ascii="Footlight MT Light" w:eastAsia="Gentium Basic" w:hAnsi="Footlight MT Light" w:cs="Gentium Basic"/>
          <w:color w:val="000000"/>
        </w:rPr>
        <w:t>Wajib diisi oleh PPK sewaktu penyusunan rancangan kontrak</w:t>
      </w:r>
    </w:p>
    <w:p w14:paraId="10AFF384" w14:textId="77777777" w:rsidR="00F77AEA" w:rsidRPr="002A2E10" w:rsidRDefault="002B4AD1" w:rsidP="00245CFC">
      <w:pPr>
        <w:tabs>
          <w:tab w:val="left" w:pos="284"/>
        </w:tabs>
        <w:spacing w:line="276" w:lineRule="auto"/>
        <w:ind w:left="284" w:hanging="284"/>
        <w:jc w:val="both"/>
        <w:rPr>
          <w:rFonts w:ascii="Footlight MT Light" w:eastAsia="Gentium Basic" w:hAnsi="Footlight MT Light" w:cs="Gentium Basic"/>
          <w:color w:val="000000"/>
        </w:rPr>
        <w:sectPr w:rsidR="00F77AEA" w:rsidRPr="002A2E10" w:rsidSect="00DF797D">
          <w:pgSz w:w="12247" w:h="18711"/>
          <w:pgMar w:top="2268" w:right="1197" w:bottom="1701" w:left="2268" w:header="737" w:footer="737" w:gutter="0"/>
          <w:pgNumType w:fmt="numberInDash"/>
          <w:cols w:space="720"/>
        </w:sectPr>
      </w:pPr>
      <w:r w:rsidRPr="002A2E10">
        <w:rPr>
          <w:rFonts w:ascii="Footlight MT Light" w:eastAsia="Gentium Basic" w:hAnsi="Footlight MT Light" w:cs="Gentium Basic"/>
          <w:color w:val="000000"/>
          <w:vertAlign w:val="superscript"/>
        </w:rPr>
        <w:t>**)</w:t>
      </w:r>
      <w:r w:rsidRPr="002A2E10">
        <w:rPr>
          <w:rFonts w:ascii="Footlight MT Light" w:eastAsia="Gentium Basic" w:hAnsi="Footlight MT Light" w:cs="Gentium Basic"/>
          <w:color w:val="000000"/>
          <w:vertAlign w:val="superscript"/>
        </w:rPr>
        <w:tab/>
      </w:r>
      <w:r w:rsidRPr="002A2E10">
        <w:rPr>
          <w:rFonts w:ascii="Footlight MT Light" w:eastAsia="Gentium Basic" w:hAnsi="Footlight MT Light" w:cs="Gentium Basic"/>
          <w:color w:val="000000"/>
        </w:rPr>
        <w:t>Wajib diisi saat rapat persiapan penandatanganan kontrak berdasarkan dokumen penawara</w:t>
      </w:r>
    </w:p>
    <w:p w14:paraId="491DC4D4" w14:textId="77777777" w:rsidR="00F77AEA" w:rsidRPr="002A2E10" w:rsidRDefault="002B4AD1">
      <w:pPr>
        <w:spacing w:line="276" w:lineRule="auto"/>
        <w:rPr>
          <w:rFonts w:ascii="Footlight MT Light" w:eastAsia="Gentium Basic" w:hAnsi="Footlight MT Light" w:cs="Gentium Basic"/>
          <w:b/>
          <w:color w:val="000000"/>
          <w:sz w:val="28"/>
          <w:szCs w:val="28"/>
        </w:rPr>
      </w:pPr>
      <w:r w:rsidRPr="002A2E10">
        <w:rPr>
          <w:rFonts w:ascii="Footlight MT Light" w:eastAsia="Gentium Basic" w:hAnsi="Footlight MT Light" w:cs="Gentium Basic"/>
          <w:b/>
          <w:color w:val="000000"/>
          <w:sz w:val="28"/>
          <w:szCs w:val="28"/>
        </w:rPr>
        <w:lastRenderedPageBreak/>
        <w:t>LAMPIRAN B SYARAT-SYARAT KHUSUS KONTRAK</w:t>
      </w:r>
    </w:p>
    <w:p w14:paraId="1614C37F" w14:textId="77777777" w:rsidR="00F77AEA" w:rsidRPr="002A2E10" w:rsidRDefault="002B4AD1">
      <w:pPr>
        <w:spacing w:line="276"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RENCANA KESELAMATAN KONSTRUKSI (RKK)</w:t>
      </w:r>
    </w:p>
    <w:p w14:paraId="359CA7BE" w14:textId="77777777" w:rsidR="00F77AEA" w:rsidRPr="002A2E10" w:rsidRDefault="00F77AEA">
      <w:pPr>
        <w:rPr>
          <w:rFonts w:ascii="Footlight MT Light" w:eastAsia="Gentium Basic" w:hAnsi="Footlight MT Light" w:cs="Gentium Basic"/>
          <w:color w:val="000000"/>
        </w:rPr>
      </w:pPr>
    </w:p>
    <w:p w14:paraId="55DBFE3C" w14:textId="52919FBE" w:rsidR="00F77AEA" w:rsidRPr="002A2E10" w:rsidRDefault="004E118A">
      <w:pPr>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79744" behindDoc="0" locked="0" layoutInCell="1" allowOverlap="1" wp14:anchorId="60402DC5" wp14:editId="73F329A5">
                <wp:simplePos x="0" y="0"/>
                <wp:positionH relativeFrom="column">
                  <wp:posOffset>4622800</wp:posOffset>
                </wp:positionH>
                <wp:positionV relativeFrom="paragraph">
                  <wp:posOffset>0</wp:posOffset>
                </wp:positionV>
                <wp:extent cx="942975" cy="271145"/>
                <wp:effectExtent l="5080" t="11430" r="13970" b="12700"/>
                <wp:wrapNone/>
                <wp:docPr id="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71145"/>
                        </a:xfrm>
                        <a:prstGeom prst="rect">
                          <a:avLst/>
                        </a:prstGeom>
                        <a:solidFill>
                          <a:srgbClr val="FFFFFF"/>
                        </a:solidFill>
                        <a:ln w="9525">
                          <a:solidFill>
                            <a:srgbClr val="000000"/>
                          </a:solidFill>
                          <a:miter lim="800000"/>
                          <a:headEnd type="none" w="sm" len="sm"/>
                          <a:tailEnd type="none" w="sm" len="sm"/>
                        </a:ln>
                      </wps:spPr>
                      <wps:txbx>
                        <w:txbxContent>
                          <w:p w14:paraId="59CDDDBB" w14:textId="77777777" w:rsidR="00347C50" w:rsidRDefault="00347C50">
                            <w:pPr>
                              <w:jc w:val="center"/>
                              <w:textDirection w:val="btLr"/>
                            </w:pPr>
                            <w:r>
                              <w:rPr>
                                <w:rFonts w:ascii="Gentium Basic" w:eastAsia="Gentium Basic" w:hAnsi="Gentium Basic" w:cs="Gentium Basic"/>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402DC5" id="Rectangle 119" o:spid="_x0000_s1045" style="position:absolute;margin-left:364pt;margin-top:0;width:74.25pt;height:2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">
                <v:stroke startarrowwidth="narrow" startarrowlength="short" endarrowwidth="narrow" endarrowlength="short"/>
                <v:textbox inset="2.53958mm,1.2694mm,2.53958mm,1.2694mm">
                  <w:txbxContent>
                    <w:p w14:paraId="59CDDDBB" w14:textId="77777777" w:rsidR="00347C50" w:rsidRDefault="00347C50">
                      <w:pPr>
                        <w:jc w:val="center"/>
                        <w:textDirection w:val="btLr"/>
                      </w:pPr>
                      <w:r>
                        <w:rPr>
                          <w:rFonts w:ascii="Gentium Basic" w:eastAsia="Gentium Basic" w:hAnsi="Gentium Basic" w:cs="Gentium Basic"/>
                          <w:b/>
                          <w:color w:val="000000"/>
                        </w:rPr>
                        <w:t>CONTOH</w:t>
                      </w:r>
                    </w:p>
                  </w:txbxContent>
                </v:textbox>
              </v:rect>
            </w:pict>
          </mc:Fallback>
        </mc:AlternateContent>
      </w:r>
    </w:p>
    <w:p w14:paraId="73B5384F" w14:textId="77777777" w:rsidR="00F77AEA" w:rsidRPr="002A2E10" w:rsidRDefault="00F77AEA">
      <w:pPr>
        <w:rPr>
          <w:rFonts w:ascii="Footlight MT Light" w:eastAsia="Gentium Basic" w:hAnsi="Footlight MT Light" w:cs="Gentium Basic"/>
          <w:color w:val="000000"/>
        </w:rPr>
      </w:pPr>
    </w:p>
    <w:p w14:paraId="0A3E19DA" w14:textId="77777777" w:rsidR="00F77AEA" w:rsidRPr="002A2E10" w:rsidRDefault="002B4AD1">
      <w:pP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BENTUK RENCANA KESELAMATAN KONSTRUKSI</w:t>
      </w:r>
    </w:p>
    <w:p w14:paraId="0B726A15" w14:textId="77777777" w:rsidR="00F77AEA" w:rsidRPr="002A2E10" w:rsidRDefault="00F77AEA">
      <w:pPr>
        <w:ind w:left="1134"/>
        <w:rPr>
          <w:rFonts w:ascii="Footlight MT Light" w:eastAsia="Gentium Basic" w:hAnsi="Footlight MT Light" w:cs="Gentium Basic"/>
          <w:b/>
          <w:color w:val="000000"/>
        </w:rPr>
      </w:pPr>
    </w:p>
    <w:tbl>
      <w:tblPr>
        <w:tblStyle w:val="afffff4"/>
        <w:tblW w:w="8237" w:type="dxa"/>
        <w:tblInd w:w="93"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052"/>
        <w:gridCol w:w="5185"/>
      </w:tblGrid>
      <w:tr w:rsidR="00F77AEA" w:rsidRPr="002A2E10" w14:paraId="3A63C402" w14:textId="77777777">
        <w:trPr>
          <w:trHeight w:val="799"/>
        </w:trPr>
        <w:tc>
          <w:tcPr>
            <w:tcW w:w="3052" w:type="dxa"/>
            <w:tcBorders>
              <w:top w:val="single" w:sz="4" w:space="0" w:color="000000"/>
              <w:bottom w:val="nil"/>
              <w:right w:val="single" w:sz="4" w:space="0" w:color="000000"/>
            </w:tcBorders>
            <w:shd w:val="clear" w:color="auto" w:fill="auto"/>
            <w:vAlign w:val="center"/>
          </w:tcPr>
          <w:p w14:paraId="3F5C6FB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
        </w:tc>
        <w:tc>
          <w:tcPr>
            <w:tcW w:w="5185" w:type="dxa"/>
            <w:tcBorders>
              <w:top w:val="single" w:sz="4" w:space="0" w:color="000000"/>
              <w:left w:val="single" w:sz="4" w:space="0" w:color="000000"/>
              <w:bottom w:val="nil"/>
            </w:tcBorders>
            <w:shd w:val="clear" w:color="auto" w:fill="auto"/>
            <w:vAlign w:val="center"/>
          </w:tcPr>
          <w:p w14:paraId="583668EA"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RENCANA KESELAMATAN KONSTRUKSI</w:t>
            </w:r>
          </w:p>
        </w:tc>
      </w:tr>
      <w:tr w:rsidR="00F77AEA" w:rsidRPr="002A2E10" w14:paraId="65F80045" w14:textId="77777777">
        <w:trPr>
          <w:trHeight w:val="645"/>
        </w:trPr>
        <w:tc>
          <w:tcPr>
            <w:tcW w:w="3052" w:type="dxa"/>
            <w:tcBorders>
              <w:top w:val="nil"/>
              <w:bottom w:val="single" w:sz="4" w:space="0" w:color="000000"/>
              <w:right w:val="single" w:sz="4" w:space="0" w:color="000000"/>
            </w:tcBorders>
            <w:shd w:val="clear" w:color="auto" w:fill="auto"/>
            <w:vAlign w:val="center"/>
          </w:tcPr>
          <w:p w14:paraId="206342E4"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[Logo &amp; Nama Perusahaan]</w:t>
            </w:r>
          </w:p>
        </w:tc>
        <w:tc>
          <w:tcPr>
            <w:tcW w:w="5185" w:type="dxa"/>
            <w:tcBorders>
              <w:top w:val="nil"/>
              <w:left w:val="single" w:sz="4" w:space="0" w:color="000000"/>
              <w:bottom w:val="single" w:sz="4" w:space="0" w:color="000000"/>
            </w:tcBorders>
            <w:shd w:val="clear" w:color="auto" w:fill="auto"/>
            <w:vAlign w:val="center"/>
          </w:tcPr>
          <w:p w14:paraId="1B09E738"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[digunakan untuk usulan penawaran]</w:t>
            </w:r>
          </w:p>
        </w:tc>
      </w:tr>
    </w:tbl>
    <w:p w14:paraId="762F485B" w14:textId="77777777" w:rsidR="00F77AEA" w:rsidRPr="002A2E10" w:rsidRDefault="00F77AEA">
      <w:pPr>
        <w:rPr>
          <w:rFonts w:ascii="Footlight MT Light" w:eastAsia="Gentium Basic" w:hAnsi="Footlight MT Light" w:cs="Gentium Basic"/>
          <w:color w:val="000000"/>
        </w:rPr>
      </w:pPr>
    </w:p>
    <w:p w14:paraId="0EF7BD7A" w14:textId="77777777" w:rsidR="00F77AEA" w:rsidRPr="002A2E10" w:rsidRDefault="002B4AD1">
      <w:pPr>
        <w:spacing w:after="6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DAFTAR ISI</w:t>
      </w:r>
    </w:p>
    <w:p w14:paraId="512CB2E2" w14:textId="77777777" w:rsidR="00F77AEA" w:rsidRPr="002A2E10" w:rsidRDefault="00F77AEA">
      <w:pPr>
        <w:spacing w:line="276" w:lineRule="auto"/>
        <w:jc w:val="center"/>
        <w:rPr>
          <w:rFonts w:ascii="Footlight MT Light" w:eastAsia="Gentium Basic" w:hAnsi="Footlight MT Light" w:cs="Gentium Basic"/>
          <w:b/>
          <w:color w:val="000000"/>
        </w:rPr>
      </w:pPr>
    </w:p>
    <w:p w14:paraId="3AD75F78" w14:textId="77777777" w:rsidR="00F77AEA" w:rsidRPr="002A2E10" w:rsidRDefault="002B4AD1" w:rsidP="00544BB0">
      <w:pPr>
        <w:numPr>
          <w:ilvl w:val="0"/>
          <w:numId w:val="8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Kepemimpinan dan Partisipasi Pekerja dalam Keselamatan Konstruksi</w:t>
      </w:r>
    </w:p>
    <w:p w14:paraId="7376507D"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A.1. Kepedulian pimpinan terhadap Isu eksternal dan internal</w:t>
      </w:r>
    </w:p>
    <w:p w14:paraId="1CFAB9B5"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A.2. Komitmen Keselamatan Konstruksi</w:t>
      </w:r>
    </w:p>
    <w:p w14:paraId="59B3169D" w14:textId="77777777" w:rsidR="00F77AEA" w:rsidRPr="002A2E10" w:rsidRDefault="002B4AD1" w:rsidP="00544BB0">
      <w:pPr>
        <w:numPr>
          <w:ilvl w:val="0"/>
          <w:numId w:val="8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Perencanaan keselamatan konstruksi</w:t>
      </w:r>
    </w:p>
    <w:p w14:paraId="46777846" w14:textId="77777777" w:rsidR="00F77AEA" w:rsidRPr="002A2E10" w:rsidRDefault="002B4AD1">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B.1. Identifikasi bahaya, Penilaian risiko, Pengendalian dan Peluang.</w:t>
      </w:r>
    </w:p>
    <w:p w14:paraId="704DFD34" w14:textId="77777777" w:rsidR="00F77AEA" w:rsidRPr="002A2E10" w:rsidRDefault="002B4AD1">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B.2. Rencana tindakan (sasaran &amp; program)</w:t>
      </w:r>
    </w:p>
    <w:p w14:paraId="7AF7A3AE" w14:textId="77777777" w:rsidR="00F77AEA" w:rsidRPr="002A2E10" w:rsidRDefault="002B4AD1">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B.3. Standar dan peraturan perundangan</w:t>
      </w:r>
    </w:p>
    <w:p w14:paraId="094F4AB7" w14:textId="77777777" w:rsidR="00F77AEA" w:rsidRPr="002A2E10" w:rsidRDefault="002B4AD1" w:rsidP="00544BB0">
      <w:pPr>
        <w:numPr>
          <w:ilvl w:val="0"/>
          <w:numId w:val="8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Dukungan Keselamatan Konstruksi</w:t>
      </w:r>
    </w:p>
    <w:p w14:paraId="41F215BD"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C.1. Sumber Daya</w:t>
      </w:r>
    </w:p>
    <w:p w14:paraId="7F38C388"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C.2. Kompetensi</w:t>
      </w:r>
    </w:p>
    <w:p w14:paraId="3FB22A5F"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C.3. Kepedulian</w:t>
      </w:r>
    </w:p>
    <w:p w14:paraId="311062FE"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C.4. Komunikasi</w:t>
      </w:r>
    </w:p>
    <w:p w14:paraId="5CB27400"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C.5. Informasi Terdokumentasi</w:t>
      </w:r>
    </w:p>
    <w:p w14:paraId="45191A03" w14:textId="77777777" w:rsidR="00F77AEA" w:rsidRPr="002A2E10" w:rsidRDefault="002B4AD1" w:rsidP="00544BB0">
      <w:pPr>
        <w:numPr>
          <w:ilvl w:val="0"/>
          <w:numId w:val="8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Operasi Keselamatan Konstruksi</w:t>
      </w:r>
    </w:p>
    <w:p w14:paraId="6F07C226"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D.1. Perencanaan dan Pengendalian Operasi</w:t>
      </w:r>
    </w:p>
    <w:p w14:paraId="17B01C93"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D.2 Kesiapan dan tanggapan terhadap kondisi darurat</w:t>
      </w:r>
    </w:p>
    <w:p w14:paraId="5A44F51D" w14:textId="77777777" w:rsidR="00F77AEA" w:rsidRPr="002A2E10" w:rsidRDefault="002B4AD1" w:rsidP="00544BB0">
      <w:pPr>
        <w:numPr>
          <w:ilvl w:val="0"/>
          <w:numId w:val="82"/>
        </w:numPr>
        <w:pBdr>
          <w:top w:val="nil"/>
          <w:left w:val="nil"/>
          <w:bottom w:val="nil"/>
          <w:right w:val="nil"/>
          <w:between w:val="nil"/>
        </w:pBdr>
        <w:spacing w:line="276" w:lineRule="auto"/>
        <w:ind w:left="284" w:hanging="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Evaluasi Kinerja Keselamatan Konstruksi</w:t>
      </w:r>
    </w:p>
    <w:p w14:paraId="227C3ED7"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E.1. Pemantauan dan evaluasi</w:t>
      </w:r>
    </w:p>
    <w:p w14:paraId="138387C3"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E.2.</w:t>
      </w:r>
      <w:r w:rsidRPr="002A2E10">
        <w:rPr>
          <w:rFonts w:ascii="Footlight MT Light" w:eastAsia="Gentium Basic" w:hAnsi="Footlight MT Light" w:cs="Gentium Basic"/>
          <w:color w:val="000000"/>
        </w:rPr>
        <w:tab/>
        <w:t>Tinjauan manajemen</w:t>
      </w:r>
    </w:p>
    <w:p w14:paraId="37FC0C85" w14:textId="77777777" w:rsidR="00F77AEA" w:rsidRPr="002A2E10" w:rsidRDefault="002B4AD1">
      <w:pPr>
        <w:pBdr>
          <w:top w:val="nil"/>
          <w:left w:val="nil"/>
          <w:bottom w:val="nil"/>
          <w:right w:val="nil"/>
          <w:between w:val="nil"/>
        </w:pBdr>
        <w:spacing w:line="276" w:lineRule="auto"/>
        <w:ind w:left="28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E.3. </w:t>
      </w:r>
      <w:r w:rsidRPr="002A2E10">
        <w:rPr>
          <w:rFonts w:ascii="Footlight MT Light" w:eastAsia="Gentium Basic" w:hAnsi="Footlight MT Light" w:cs="Gentium Basic"/>
          <w:color w:val="000000"/>
        </w:rPr>
        <w:tab/>
        <w:t>Peningkatan kinerja keselamatan konstruksi</w:t>
      </w:r>
    </w:p>
    <w:p w14:paraId="5B792B7F" w14:textId="77777777" w:rsidR="00F77AEA" w:rsidRPr="002A2E10" w:rsidRDefault="00F77AEA">
      <w:pPr>
        <w:pBdr>
          <w:top w:val="nil"/>
          <w:left w:val="nil"/>
          <w:bottom w:val="nil"/>
          <w:right w:val="nil"/>
          <w:between w:val="nil"/>
        </w:pBdr>
        <w:spacing w:line="276" w:lineRule="auto"/>
        <w:ind w:left="284"/>
        <w:jc w:val="both"/>
        <w:rPr>
          <w:rFonts w:ascii="Footlight MT Light" w:eastAsia="Gentium Basic" w:hAnsi="Footlight MT Light" w:cs="Gentium Basic"/>
          <w:color w:val="000000"/>
        </w:rPr>
        <w:sectPr w:rsidR="00F77AEA" w:rsidRPr="002A2E10" w:rsidSect="00B41EAE">
          <w:headerReference w:type="even" r:id="rId36"/>
          <w:headerReference w:type="default" r:id="rId37"/>
          <w:footerReference w:type="default" r:id="rId38"/>
          <w:headerReference w:type="first" r:id="rId39"/>
          <w:pgSz w:w="12247" w:h="18711"/>
          <w:pgMar w:top="2268" w:right="1197" w:bottom="1701" w:left="2268" w:header="737" w:footer="737" w:gutter="0"/>
          <w:cols w:space="720"/>
        </w:sectPr>
      </w:pPr>
    </w:p>
    <w:p w14:paraId="52869787"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Penjelasan mengenai isi Komitmen Keselamatan Konstruksi poin (A.2) sesuai dengan format di bawah ini:</w:t>
      </w:r>
    </w:p>
    <w:p w14:paraId="10700191" w14:textId="77777777" w:rsidR="00F77AEA" w:rsidRPr="002A2E10" w:rsidRDefault="00F77AEA">
      <w:pPr>
        <w:spacing w:line="276" w:lineRule="auto"/>
        <w:jc w:val="both"/>
        <w:rPr>
          <w:rFonts w:ascii="Footlight MT Light" w:eastAsia="Gentium Basic" w:hAnsi="Footlight MT Light" w:cs="Gentium Basic"/>
          <w:color w:val="000000"/>
        </w:rPr>
      </w:pPr>
    </w:p>
    <w:p w14:paraId="33F8E441"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[Contoh Pakta Komitmen Keselamatan Konstruksi Badan Usaha Tunggal/Atas Nama Sendiri]</w:t>
      </w:r>
    </w:p>
    <w:p w14:paraId="6E595D83"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75656ADD"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4EC19F4A" w14:textId="77777777" w:rsidR="00F77AEA" w:rsidRPr="002A2E10" w:rsidRDefault="002B4AD1">
      <w:pPr>
        <w:pBdr>
          <w:top w:val="nil"/>
          <w:left w:val="nil"/>
          <w:bottom w:val="nil"/>
          <w:right w:val="nil"/>
          <w:between w:val="nil"/>
        </w:pBdr>
        <w:ind w:left="72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PAKTA KOMITMEN KESELAMATAN KONSTRUKSI</w:t>
      </w:r>
    </w:p>
    <w:p w14:paraId="7508AF39"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693719A3"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Saya yang bertanda tangan di bawah ini:</w:t>
      </w:r>
    </w:p>
    <w:p w14:paraId="01DF6CD8"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w:t>
      </w:r>
      <w:r w:rsidRPr="002A2E10">
        <w:rPr>
          <w:rFonts w:ascii="Footlight MT Light" w:eastAsia="Gentium Basic" w:hAnsi="Footlight MT Light" w:cs="Gentium Basic"/>
          <w:color w:val="000000"/>
        </w:rPr>
        <w:tab/>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wakil sah  badan usaha</w:t>
      </w:r>
      <w:r w:rsidRPr="002A2E10">
        <w:rPr>
          <w:rFonts w:ascii="Footlight MT Light" w:eastAsia="Gentium Basic" w:hAnsi="Footlight MT Light" w:cs="Gentium Basic"/>
          <w:color w:val="000000"/>
        </w:rPr>
        <w:t>]</w:t>
      </w:r>
    </w:p>
    <w:p w14:paraId="735F39C9"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Jabatan  </w:t>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p>
    <w:p w14:paraId="2738D161"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color w:val="000000"/>
        </w:rPr>
        <w:t>Bertindak  untuk</w:t>
      </w:r>
      <w:proofErr w:type="gramEnd"/>
      <w:r w:rsidRPr="002A2E10">
        <w:rPr>
          <w:rFonts w:ascii="Footlight MT Light" w:eastAsia="Gentium Basic" w:hAnsi="Footlight MT Light" w:cs="Gentium Basic"/>
          <w:color w:val="000000"/>
        </w:rPr>
        <w:tab/>
        <w:t>: PT/CV/Firma/atau lainnya ………… [</w:t>
      </w:r>
      <w:proofErr w:type="gramStart"/>
      <w:r w:rsidRPr="002A2E10">
        <w:rPr>
          <w:rFonts w:ascii="Footlight MT Light" w:eastAsia="Gentium Basic" w:hAnsi="Footlight MT Light" w:cs="Gentium Basic"/>
          <w:i/>
          <w:color w:val="000000"/>
        </w:rPr>
        <w:t>pilih</w:t>
      </w:r>
      <w:proofErr w:type="gramEnd"/>
      <w:r w:rsidRPr="002A2E10">
        <w:rPr>
          <w:rFonts w:ascii="Footlight MT Light" w:eastAsia="Gentium Basic" w:hAnsi="Footlight MT Light" w:cs="Gentium Basic"/>
          <w:i/>
          <w:color w:val="000000"/>
        </w:rPr>
        <w:t xml:space="preserve"> yang </w:t>
      </w:r>
    </w:p>
    <w:p w14:paraId="49C53C4C" w14:textId="77777777" w:rsidR="00F77AEA" w:rsidRPr="002A2E10" w:rsidRDefault="002B4AD1">
      <w:pPr>
        <w:pBdr>
          <w:top w:val="nil"/>
          <w:left w:val="nil"/>
          <w:bottom w:val="nil"/>
          <w:right w:val="nil"/>
          <w:between w:val="nil"/>
        </w:pBdr>
        <w:tabs>
          <w:tab w:val="left" w:pos="3686"/>
        </w:tabs>
        <w:ind w:left="4820" w:hanging="3380"/>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dan</w:t>
      </w:r>
      <w:proofErr w:type="gramEnd"/>
      <w:r w:rsidRPr="002A2E10">
        <w:rPr>
          <w:rFonts w:ascii="Footlight MT Light" w:eastAsia="Gentium Basic" w:hAnsi="Footlight MT Light" w:cs="Gentium Basic"/>
          <w:color w:val="000000"/>
        </w:rPr>
        <w:t xml:space="preserve"> atas nama</w:t>
      </w:r>
      <w:r w:rsidRPr="002A2E10">
        <w:rPr>
          <w:rFonts w:ascii="Footlight MT Light" w:eastAsia="Gentium Basic" w:hAnsi="Footlight MT Light" w:cs="Gentium Basic"/>
          <w:i/>
          <w:color w:val="000000"/>
        </w:rPr>
        <w:tab/>
        <w:t xml:space="preserve"> sesuai dan cantumkan nama</w:t>
      </w:r>
      <w:r w:rsidRPr="002A2E10">
        <w:rPr>
          <w:rFonts w:ascii="Footlight MT Light" w:eastAsia="Gentium Basic" w:hAnsi="Footlight MT Light" w:cs="Gentium Basic"/>
          <w:color w:val="000000"/>
        </w:rPr>
        <w:t>]</w:t>
      </w:r>
    </w:p>
    <w:p w14:paraId="2EA70315"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82DFD71"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7760B675" w14:textId="77777777" w:rsidR="00F77AEA" w:rsidRPr="002A2E10" w:rsidRDefault="002B4AD1">
      <w:pPr>
        <w:pBdr>
          <w:top w:val="nil"/>
          <w:left w:val="nil"/>
          <w:bottom w:val="nil"/>
          <w:right w:val="nil"/>
          <w:between w:val="nil"/>
        </w:pBdr>
        <w:ind w:left="113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dalam  rangka</w:t>
      </w:r>
      <w:proofErr w:type="gramEnd"/>
      <w:r w:rsidRPr="002A2E10">
        <w:rPr>
          <w:rFonts w:ascii="Footlight MT Light" w:eastAsia="Gentium Basic" w:hAnsi="Footlight MT Light" w:cs="Gentium Basic"/>
          <w:color w:val="000000"/>
        </w:rPr>
        <w:t xml:space="preserve">  pengadaan  ……………  [</w:t>
      </w:r>
      <w:proofErr w:type="gramStart"/>
      <w:r w:rsidRPr="002A2E10">
        <w:rPr>
          <w:rFonts w:ascii="Footlight MT Light" w:eastAsia="Gentium Basic" w:hAnsi="Footlight MT Light" w:cs="Gentium Basic"/>
          <w:i/>
          <w:color w:val="000000"/>
        </w:rPr>
        <w:t>isi  nama</w:t>
      </w:r>
      <w:proofErr w:type="gramEnd"/>
      <w:r w:rsidRPr="002A2E10">
        <w:rPr>
          <w:rFonts w:ascii="Footlight MT Light" w:eastAsia="Gentium Basic" w:hAnsi="Footlight MT Light" w:cs="Gentium Basic"/>
          <w:i/>
          <w:color w:val="000000"/>
        </w:rPr>
        <w:t xml:space="preserve">  paket</w:t>
      </w:r>
      <w:r w:rsidRPr="002A2E10">
        <w:rPr>
          <w:rFonts w:ascii="Footlight MT Light" w:eastAsia="Gentium Basic" w:hAnsi="Footlight MT Light" w:cs="Gentium Basic"/>
          <w:color w:val="000000"/>
        </w:rPr>
        <w:t>]  pada  …………… [</w:t>
      </w:r>
      <w:proofErr w:type="gramStart"/>
      <w:r w:rsidRPr="002A2E10">
        <w:rPr>
          <w:rFonts w:ascii="Footlight MT Light" w:eastAsia="Gentium Basic" w:hAnsi="Footlight MT Light" w:cs="Gentium Basic"/>
          <w:color w:val="000000"/>
        </w:rPr>
        <w:t>isi</w:t>
      </w:r>
      <w:proofErr w:type="gramEnd"/>
      <w:r w:rsidRPr="002A2E10">
        <w:rPr>
          <w:rFonts w:ascii="Footlight MT Light" w:eastAsia="Gentium Basic" w:hAnsi="Footlight MT Light" w:cs="Gentium Basic"/>
          <w:color w:val="000000"/>
        </w:rPr>
        <w:t xml:space="preserve"> sesuai dengan nama Pokja Pemilihan] berkomitmen melaksanakan konstruksi berkeselamatan demi terciptanya </w:t>
      </w:r>
      <w:r w:rsidRPr="002A2E10">
        <w:rPr>
          <w:rFonts w:ascii="Footlight MT Light" w:eastAsia="Gentium Basic" w:hAnsi="Footlight MT Light" w:cs="Gentium Basic"/>
          <w:i/>
          <w:color w:val="000000"/>
        </w:rPr>
        <w:t>Zero Accident</w:t>
      </w:r>
      <w:r w:rsidRPr="002A2E10">
        <w:rPr>
          <w:rFonts w:ascii="Footlight MT Light" w:eastAsia="Gentium Basic" w:hAnsi="Footlight MT Light" w:cs="Gentium Basic"/>
          <w:color w:val="000000"/>
        </w:rPr>
        <w:t>, dengan memastikan bahwa seluruh pelaksanaan konstruksi:</w:t>
      </w:r>
    </w:p>
    <w:p w14:paraId="5444A19C"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67F8C84B"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4E28D14B" w14:textId="77777777" w:rsidR="00F77AEA" w:rsidRPr="002A2E10" w:rsidRDefault="002B4AD1" w:rsidP="00544BB0">
      <w:pPr>
        <w:numPr>
          <w:ilvl w:val="0"/>
          <w:numId w:val="173"/>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Memenuhi ketentuan Keselamatan Konstruksi;</w:t>
      </w:r>
    </w:p>
    <w:p w14:paraId="0EF2013E" w14:textId="77777777" w:rsidR="00F77AEA" w:rsidRPr="002A2E10" w:rsidRDefault="002B4AD1" w:rsidP="00544BB0">
      <w:pPr>
        <w:numPr>
          <w:ilvl w:val="0"/>
          <w:numId w:val="173"/>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tenaga kerja kompeten bersertifikat;</w:t>
      </w:r>
    </w:p>
    <w:p w14:paraId="75265693" w14:textId="77777777" w:rsidR="00F77AEA" w:rsidRPr="002A2E10" w:rsidRDefault="002B4AD1" w:rsidP="00544BB0">
      <w:pPr>
        <w:numPr>
          <w:ilvl w:val="0"/>
          <w:numId w:val="173"/>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peralatan yang memenuhi standar kelaikan;</w:t>
      </w:r>
    </w:p>
    <w:p w14:paraId="5AD4484D" w14:textId="77777777" w:rsidR="00F77AEA" w:rsidRPr="002A2E10" w:rsidRDefault="002B4AD1" w:rsidP="00544BB0">
      <w:pPr>
        <w:numPr>
          <w:ilvl w:val="0"/>
          <w:numId w:val="173"/>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material yang memenuhi standar mutu;</w:t>
      </w:r>
    </w:p>
    <w:p w14:paraId="1CE69867" w14:textId="77777777" w:rsidR="00F77AEA" w:rsidRPr="002A2E10" w:rsidRDefault="002B4AD1" w:rsidP="00544BB0">
      <w:pPr>
        <w:numPr>
          <w:ilvl w:val="0"/>
          <w:numId w:val="173"/>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teknologi yang memenuhi standar kelaikan; dan</w:t>
      </w:r>
    </w:p>
    <w:p w14:paraId="55716682" w14:textId="77777777" w:rsidR="00F77AEA" w:rsidRPr="002A2E10" w:rsidRDefault="002B4AD1" w:rsidP="00544BB0">
      <w:pPr>
        <w:numPr>
          <w:ilvl w:val="0"/>
          <w:numId w:val="173"/>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Melaksanakan Standar Operasi dan Prosedur (SOP);</w:t>
      </w:r>
    </w:p>
    <w:p w14:paraId="7A7660D1" w14:textId="77777777" w:rsidR="00F77AEA" w:rsidRPr="002A2E10" w:rsidRDefault="002B4AD1" w:rsidP="00544BB0">
      <w:pPr>
        <w:numPr>
          <w:ilvl w:val="0"/>
          <w:numId w:val="173"/>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Memenuhi 9 (Sembilan) komponen biaya penerapan SMKK. </w:t>
      </w:r>
    </w:p>
    <w:p w14:paraId="2A6D18BB"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65A7981" w14:textId="77777777" w:rsidR="00F77AEA" w:rsidRPr="002A2E10" w:rsidRDefault="00F77AEA">
      <w:pPr>
        <w:pBdr>
          <w:top w:val="nil"/>
          <w:left w:val="nil"/>
          <w:bottom w:val="nil"/>
          <w:right w:val="nil"/>
          <w:between w:val="nil"/>
        </w:pBdr>
        <w:ind w:left="720" w:firstLine="720"/>
        <w:rPr>
          <w:rFonts w:ascii="Footlight MT Light" w:eastAsia="Gentium Basic" w:hAnsi="Footlight MT Light" w:cs="Gentium Basic"/>
          <w:color w:val="000000"/>
        </w:rPr>
      </w:pPr>
    </w:p>
    <w:p w14:paraId="47F40CD9"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roofErr w:type="gramStart"/>
      <w:r w:rsidRPr="002A2E10">
        <w:rPr>
          <w:rFonts w:ascii="Footlight MT Light" w:eastAsia="Gentium Basic" w:hAnsi="Footlight MT Light" w:cs="Gentium Basic"/>
          <w:i/>
          <w:color w:val="000000"/>
        </w:rPr>
        <w:t>tempat</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tanggal</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bulan</w:t>
      </w:r>
      <w:proofErr w:type="gramEnd"/>
      <w:r w:rsidRPr="002A2E10">
        <w:rPr>
          <w:rFonts w:ascii="Footlight MT Light" w:eastAsia="Gentium Basic" w:hAnsi="Footlight MT Light" w:cs="Gentium Basic"/>
          <w:color w:val="000000"/>
        </w:rPr>
        <w:t>]  20…. [</w:t>
      </w:r>
      <w:proofErr w:type="gramStart"/>
      <w:r w:rsidRPr="002A2E10">
        <w:rPr>
          <w:rFonts w:ascii="Footlight MT Light" w:eastAsia="Gentium Basic" w:hAnsi="Footlight MT Light" w:cs="Gentium Basic"/>
          <w:i/>
          <w:color w:val="000000"/>
        </w:rPr>
        <w:t>tahun</w:t>
      </w:r>
      <w:proofErr w:type="gramEnd"/>
      <w:r w:rsidRPr="002A2E10">
        <w:rPr>
          <w:rFonts w:ascii="Footlight MT Light" w:eastAsia="Gentium Basic" w:hAnsi="Footlight MT Light" w:cs="Gentium Basic"/>
          <w:color w:val="000000"/>
        </w:rPr>
        <w:t>]</w:t>
      </w:r>
    </w:p>
    <w:p w14:paraId="789DC981" w14:textId="77777777" w:rsidR="00F77AEA" w:rsidRPr="002A2E10" w:rsidRDefault="00F77AEA">
      <w:pPr>
        <w:pBdr>
          <w:top w:val="nil"/>
          <w:left w:val="nil"/>
          <w:bottom w:val="nil"/>
          <w:right w:val="nil"/>
          <w:between w:val="nil"/>
        </w:pBdr>
        <w:ind w:left="720" w:firstLine="720"/>
        <w:rPr>
          <w:rFonts w:ascii="Footlight MT Light" w:eastAsia="Gentium Basic" w:hAnsi="Footlight MT Light" w:cs="Gentium Basic"/>
          <w:color w:val="000000"/>
        </w:rPr>
      </w:pPr>
    </w:p>
    <w:p w14:paraId="5848508C"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69470045"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63E2491B"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7B1B7C2D"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6877D5B6"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tanda</w:t>
      </w:r>
      <w:proofErr w:type="gramEnd"/>
      <w:r w:rsidRPr="002A2E10">
        <w:rPr>
          <w:rFonts w:ascii="Footlight MT Light" w:eastAsia="Gentium Basic" w:hAnsi="Footlight MT Light" w:cs="Gentium Basic"/>
          <w:i/>
          <w:color w:val="000000"/>
        </w:rPr>
        <w:t xml:space="preserve"> tangan</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w:t>
      </w:r>
    </w:p>
    <w:p w14:paraId="584EA1A0" w14:textId="77777777" w:rsidR="00F77AEA" w:rsidRPr="002A2E10" w:rsidRDefault="002B4AD1">
      <w:pPr>
        <w:pBdr>
          <w:top w:val="nil"/>
          <w:left w:val="nil"/>
          <w:bottom w:val="nil"/>
          <w:right w:val="nil"/>
          <w:between w:val="nil"/>
        </w:pBdr>
        <w:ind w:left="720" w:firstLine="720"/>
        <w:rPr>
          <w:rFonts w:ascii="Footlight MT Light" w:eastAsia="Arial" w:hAnsi="Footlight MT Light" w:cs="Arial"/>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w:t>
      </w:r>
      <w:r w:rsidRPr="002A2E10">
        <w:rPr>
          <w:rFonts w:ascii="Footlight MT Light" w:eastAsia="Arial" w:hAnsi="Footlight MT Light" w:cs="Arial"/>
          <w:color w:val="000000"/>
        </w:rPr>
        <w:t xml:space="preserve">  </w:t>
      </w:r>
      <w:r w:rsidRPr="002A2E10">
        <w:rPr>
          <w:rFonts w:ascii="Footlight MT Light" w:eastAsia="Arial" w:hAnsi="Footlight MT Light" w:cs="Arial"/>
          <w:color w:val="000000"/>
        </w:rPr>
        <w:tab/>
      </w:r>
      <w:r w:rsidRPr="002A2E10">
        <w:rPr>
          <w:rFonts w:ascii="Footlight MT Light" w:eastAsia="Arial" w:hAnsi="Footlight MT Light" w:cs="Arial"/>
          <w:color w:val="000000"/>
        </w:rPr>
        <w:tab/>
      </w:r>
    </w:p>
    <w:p w14:paraId="5B9B504A" w14:textId="77777777" w:rsidR="00F77AEA" w:rsidRPr="002A2E10" w:rsidRDefault="00F77AEA">
      <w:pPr>
        <w:pBdr>
          <w:top w:val="nil"/>
          <w:left w:val="nil"/>
          <w:bottom w:val="nil"/>
          <w:right w:val="nil"/>
          <w:between w:val="nil"/>
        </w:pBdr>
        <w:ind w:left="720"/>
        <w:rPr>
          <w:rFonts w:ascii="Footlight MT Light" w:eastAsia="Arial" w:hAnsi="Footlight MT Light" w:cs="Arial"/>
          <w:color w:val="000000"/>
        </w:rPr>
      </w:pPr>
    </w:p>
    <w:p w14:paraId="70640690" w14:textId="77777777" w:rsidR="00F77AEA" w:rsidRPr="002A2E10" w:rsidRDefault="00F77AEA">
      <w:pPr>
        <w:pBdr>
          <w:top w:val="nil"/>
          <w:left w:val="nil"/>
          <w:bottom w:val="nil"/>
          <w:right w:val="nil"/>
          <w:between w:val="nil"/>
        </w:pBdr>
        <w:ind w:left="720"/>
        <w:rPr>
          <w:rFonts w:ascii="Footlight MT Light" w:eastAsia="Arial" w:hAnsi="Footlight MT Light" w:cs="Arial"/>
          <w:color w:val="000000"/>
        </w:rPr>
      </w:pPr>
    </w:p>
    <w:p w14:paraId="485CC0CB" w14:textId="77777777" w:rsidR="00F77AEA" w:rsidRPr="002A2E10" w:rsidRDefault="00F77AEA">
      <w:pPr>
        <w:pBdr>
          <w:top w:val="nil"/>
          <w:left w:val="nil"/>
          <w:bottom w:val="nil"/>
          <w:right w:val="nil"/>
          <w:between w:val="nil"/>
        </w:pBdr>
        <w:ind w:left="2160" w:firstLine="720"/>
        <w:rPr>
          <w:rFonts w:ascii="Footlight MT Light" w:eastAsia="Arial" w:hAnsi="Footlight MT Light" w:cs="Arial"/>
          <w:color w:val="000000"/>
        </w:rPr>
      </w:pPr>
    </w:p>
    <w:p w14:paraId="295CF69A" w14:textId="77777777" w:rsidR="00F77AEA" w:rsidRPr="002A2E10" w:rsidRDefault="002B4AD1">
      <w:pPr>
        <w:rPr>
          <w:rFonts w:ascii="Footlight MT Light" w:eastAsia="Arial" w:hAnsi="Footlight MT Light" w:cs="Arial"/>
          <w:color w:val="000000"/>
        </w:rPr>
      </w:pPr>
      <w:r w:rsidRPr="002A2E10">
        <w:rPr>
          <w:rFonts w:ascii="Footlight MT Light" w:hAnsi="Footlight MT Light"/>
        </w:rPr>
        <w:br w:type="page"/>
      </w:r>
    </w:p>
    <w:p w14:paraId="6E6D3707"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[Contoh Pakta Komitmen Keselamatan Konstruksi Badan Usaha ber-KSO]</w:t>
      </w:r>
    </w:p>
    <w:p w14:paraId="6EE4F383"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605EDF0D" w14:textId="77777777" w:rsidR="00F77AEA" w:rsidRPr="002A2E10" w:rsidRDefault="002B4AD1">
      <w:pPr>
        <w:pBdr>
          <w:top w:val="nil"/>
          <w:left w:val="nil"/>
          <w:bottom w:val="nil"/>
          <w:right w:val="nil"/>
          <w:between w:val="nil"/>
        </w:pBdr>
        <w:ind w:left="720"/>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PAKTA KOMITMEN KESELAMATAN KONSTRUKSI</w:t>
      </w:r>
    </w:p>
    <w:p w14:paraId="329FD64E"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8ED4D59"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Kami yang bertanda tangan di bawah ini:</w:t>
      </w:r>
    </w:p>
    <w:p w14:paraId="02BD0F1A" w14:textId="77777777" w:rsidR="00F77AEA" w:rsidRPr="002A2E10" w:rsidRDefault="002B4AD1" w:rsidP="00544BB0">
      <w:pPr>
        <w:numPr>
          <w:ilvl w:val="0"/>
          <w:numId w:val="17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w:t>
      </w:r>
      <w:r w:rsidRPr="002A2E10">
        <w:rPr>
          <w:rFonts w:ascii="Footlight MT Light" w:eastAsia="Gentium Basic" w:hAnsi="Footlight MT Light" w:cs="Gentium Basic"/>
          <w:color w:val="000000"/>
        </w:rPr>
        <w:tab/>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wakil sah badan usaha</w:t>
      </w:r>
      <w:r w:rsidRPr="002A2E10">
        <w:rPr>
          <w:rFonts w:ascii="Footlight MT Light" w:eastAsia="Gentium Basic" w:hAnsi="Footlight MT Light" w:cs="Gentium Basic"/>
          <w:color w:val="000000"/>
        </w:rPr>
        <w:t>]</w:t>
      </w:r>
    </w:p>
    <w:p w14:paraId="29F8FBAA"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Jabatan  </w:t>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p>
    <w:p w14:paraId="4FDB6A79" w14:textId="77777777" w:rsidR="00F77AEA" w:rsidRPr="002A2E10" w:rsidRDefault="002B4AD1">
      <w:pPr>
        <w:pBdr>
          <w:top w:val="nil"/>
          <w:left w:val="nil"/>
          <w:bottom w:val="nil"/>
          <w:right w:val="nil"/>
          <w:between w:val="nil"/>
        </w:pBdr>
        <w:ind w:left="3600" w:hanging="2160"/>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Bertindak  untuk</w:t>
      </w:r>
      <w:proofErr w:type="gramEnd"/>
      <w:r w:rsidRPr="002A2E10">
        <w:rPr>
          <w:rFonts w:ascii="Footlight MT Light" w:eastAsia="Gentium Basic" w:hAnsi="Footlight MT Light" w:cs="Gentium Basic"/>
          <w:color w:val="000000"/>
        </w:rPr>
        <w:tab/>
        <w:t>: PT/CV/Firma/atau lainnya …………… [</w:t>
      </w:r>
      <w:proofErr w:type="gramStart"/>
      <w:r w:rsidRPr="002A2E10">
        <w:rPr>
          <w:rFonts w:ascii="Footlight MT Light" w:eastAsia="Gentium Basic" w:hAnsi="Footlight MT Light" w:cs="Gentium Basic"/>
          <w:i/>
          <w:color w:val="000000"/>
        </w:rPr>
        <w:t>pilih</w:t>
      </w:r>
      <w:proofErr w:type="gramEnd"/>
      <w:r w:rsidRPr="002A2E10">
        <w:rPr>
          <w:rFonts w:ascii="Footlight MT Light" w:eastAsia="Gentium Basic" w:hAnsi="Footlight MT Light" w:cs="Gentium Basic"/>
          <w:i/>
          <w:color w:val="000000"/>
        </w:rPr>
        <w:t xml:space="preserve"> yang sesuai dan cantumkan nama</w:t>
      </w:r>
      <w:r w:rsidRPr="002A2E10">
        <w:rPr>
          <w:rFonts w:ascii="Footlight MT Light" w:eastAsia="Gentium Basic" w:hAnsi="Footlight MT Light" w:cs="Gentium Basic"/>
          <w:color w:val="000000"/>
        </w:rPr>
        <w:t>]</w:t>
      </w:r>
    </w:p>
    <w:p w14:paraId="2F9079E7" w14:textId="77777777" w:rsidR="00F77AEA" w:rsidRPr="002A2E10" w:rsidRDefault="002B4AD1" w:rsidP="00544BB0">
      <w:pPr>
        <w:numPr>
          <w:ilvl w:val="0"/>
          <w:numId w:val="176"/>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Nama  </w:t>
      </w:r>
      <w:r w:rsidRPr="002A2E10">
        <w:rPr>
          <w:rFonts w:ascii="Footlight MT Light" w:eastAsia="Gentium Basic" w:hAnsi="Footlight MT Light" w:cs="Gentium Basic"/>
          <w:color w:val="000000"/>
        </w:rPr>
        <w:tab/>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i/>
          <w:color w:val="000000"/>
        </w:rPr>
        <w:t>nama wakil sah badan usaha</w:t>
      </w:r>
      <w:r w:rsidRPr="002A2E10">
        <w:rPr>
          <w:rFonts w:ascii="Footlight MT Light" w:eastAsia="Gentium Basic" w:hAnsi="Footlight MT Light" w:cs="Gentium Basic"/>
          <w:color w:val="000000"/>
        </w:rPr>
        <w:t>]</w:t>
      </w:r>
    </w:p>
    <w:p w14:paraId="54A15381"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Jabatan  </w:t>
      </w:r>
      <w:proofErr w:type="gramStart"/>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w:t>
      </w:r>
      <w:proofErr w:type="gramEnd"/>
    </w:p>
    <w:p w14:paraId="4C0D6BBB" w14:textId="77777777" w:rsidR="00F77AEA" w:rsidRPr="002A2E10" w:rsidRDefault="002B4AD1">
      <w:pPr>
        <w:pBdr>
          <w:top w:val="nil"/>
          <w:left w:val="nil"/>
          <w:bottom w:val="nil"/>
          <w:right w:val="nil"/>
          <w:between w:val="nil"/>
        </w:pBdr>
        <w:tabs>
          <w:tab w:val="left" w:pos="3261"/>
        </w:tabs>
        <w:ind w:left="1440"/>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color w:val="000000"/>
        </w:rPr>
        <w:t>Bertindak  untuk</w:t>
      </w:r>
      <w:proofErr w:type="gramEnd"/>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PT/CV/Firma/atau lainnya …………… [</w:t>
      </w:r>
      <w:proofErr w:type="gramStart"/>
      <w:r w:rsidRPr="002A2E10">
        <w:rPr>
          <w:rFonts w:ascii="Footlight MT Light" w:eastAsia="Gentium Basic" w:hAnsi="Footlight MT Light" w:cs="Gentium Basic"/>
          <w:i/>
          <w:color w:val="000000"/>
        </w:rPr>
        <w:t>pilih</w:t>
      </w:r>
      <w:proofErr w:type="gramEnd"/>
      <w:r w:rsidRPr="002A2E10">
        <w:rPr>
          <w:rFonts w:ascii="Footlight MT Light" w:eastAsia="Gentium Basic" w:hAnsi="Footlight MT Light" w:cs="Gentium Basic"/>
          <w:i/>
          <w:color w:val="000000"/>
        </w:rPr>
        <w:t xml:space="preserve"> </w:t>
      </w:r>
    </w:p>
    <w:p w14:paraId="39EAC60B" w14:textId="77777777" w:rsidR="00F77AEA" w:rsidRPr="002A2E10" w:rsidRDefault="002B4AD1">
      <w:pPr>
        <w:pBdr>
          <w:top w:val="nil"/>
          <w:left w:val="nil"/>
          <w:bottom w:val="nil"/>
          <w:right w:val="nil"/>
          <w:between w:val="nil"/>
        </w:pBdr>
        <w:tabs>
          <w:tab w:val="left" w:pos="3261"/>
        </w:tabs>
        <w:ind w:left="3600"/>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i/>
          <w:color w:val="000000"/>
        </w:rPr>
        <w:t>yang</w:t>
      </w:r>
      <w:proofErr w:type="gramEnd"/>
      <w:r w:rsidRPr="002A2E10">
        <w:rPr>
          <w:rFonts w:ascii="Footlight MT Light" w:eastAsia="Gentium Basic" w:hAnsi="Footlight MT Light" w:cs="Gentium Basic"/>
          <w:i/>
          <w:color w:val="000000"/>
        </w:rPr>
        <w:t xml:space="preserve"> sesuai dan cantumkan nama</w:t>
      </w:r>
      <w:r w:rsidRPr="002A2E10">
        <w:rPr>
          <w:rFonts w:ascii="Footlight MT Light" w:eastAsia="Gentium Basic" w:hAnsi="Footlight MT Light" w:cs="Gentium Basic"/>
          <w:color w:val="000000"/>
        </w:rPr>
        <w:t>]</w:t>
      </w:r>
    </w:p>
    <w:p w14:paraId="7EBC570E" w14:textId="77777777" w:rsidR="00F77AEA" w:rsidRPr="002A2E10" w:rsidRDefault="002B4AD1" w:rsidP="00544BB0">
      <w:pPr>
        <w:numPr>
          <w:ilvl w:val="0"/>
          <w:numId w:val="176"/>
        </w:numPr>
        <w:pBdr>
          <w:top w:val="nil"/>
          <w:left w:val="nil"/>
          <w:bottom w:val="nil"/>
          <w:right w:val="nil"/>
          <w:between w:val="nil"/>
        </w:pBdr>
        <w:spacing w:line="259"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......[dan  seterusnya,  diisi  sesuai  dengan  jumlah  anggota </w:t>
      </w:r>
      <w:r w:rsidRPr="002A2E10">
        <w:rPr>
          <w:rFonts w:ascii="Footlight MT Light" w:eastAsia="Gentium Basic" w:hAnsi="Footlight MT Light" w:cs="Gentium Basic"/>
          <w:strike/>
          <w:color w:val="000000"/>
        </w:rPr>
        <w:t>Kemitraan</w:t>
      </w:r>
      <w:r w:rsidRPr="002A2E10">
        <w:rPr>
          <w:rFonts w:ascii="Footlight MT Light" w:eastAsia="Gentium Basic" w:hAnsi="Footlight MT Light" w:cs="Gentium Basic"/>
          <w:color w:val="000000"/>
        </w:rPr>
        <w:t>/KSO]</w:t>
      </w:r>
    </w:p>
    <w:p w14:paraId="1A64A3BB"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21EA094A" w14:textId="77777777" w:rsidR="00F77AEA" w:rsidRPr="002A2E10" w:rsidRDefault="002B4AD1">
      <w:pPr>
        <w:pBdr>
          <w:top w:val="nil"/>
          <w:left w:val="nil"/>
          <w:bottom w:val="nil"/>
          <w:right w:val="nil"/>
          <w:between w:val="nil"/>
        </w:pBdr>
        <w:ind w:left="1134"/>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dalam  rangka</w:t>
      </w:r>
      <w:proofErr w:type="gramEnd"/>
      <w:r w:rsidRPr="002A2E10">
        <w:rPr>
          <w:rFonts w:ascii="Footlight MT Light" w:eastAsia="Gentium Basic" w:hAnsi="Footlight MT Light" w:cs="Gentium Basic"/>
          <w:color w:val="000000"/>
        </w:rPr>
        <w:t xml:space="preserve">  pengadaan  ……………  [</w:t>
      </w:r>
      <w:proofErr w:type="gramStart"/>
      <w:r w:rsidRPr="002A2E10">
        <w:rPr>
          <w:rFonts w:ascii="Footlight MT Light" w:eastAsia="Gentium Basic" w:hAnsi="Footlight MT Light" w:cs="Gentium Basic"/>
          <w:i/>
          <w:color w:val="000000"/>
        </w:rPr>
        <w:t>isi  nama</w:t>
      </w:r>
      <w:proofErr w:type="gramEnd"/>
      <w:r w:rsidRPr="002A2E10">
        <w:rPr>
          <w:rFonts w:ascii="Footlight MT Light" w:eastAsia="Gentium Basic" w:hAnsi="Footlight MT Light" w:cs="Gentium Basic"/>
          <w:i/>
          <w:color w:val="000000"/>
        </w:rPr>
        <w:t xml:space="preserve">  paket</w:t>
      </w:r>
      <w:r w:rsidRPr="002A2E10">
        <w:rPr>
          <w:rFonts w:ascii="Footlight MT Light" w:eastAsia="Gentium Basic" w:hAnsi="Footlight MT Light" w:cs="Gentium Basic"/>
          <w:color w:val="000000"/>
        </w:rPr>
        <w:t>]  pada  …………… [</w:t>
      </w:r>
      <w:proofErr w:type="gramStart"/>
      <w:r w:rsidRPr="002A2E10">
        <w:rPr>
          <w:rFonts w:ascii="Footlight MT Light" w:eastAsia="Gentium Basic" w:hAnsi="Footlight MT Light" w:cs="Gentium Basic"/>
          <w:i/>
          <w:color w:val="000000"/>
        </w:rPr>
        <w:t>isi</w:t>
      </w:r>
      <w:proofErr w:type="gramEnd"/>
      <w:r w:rsidRPr="002A2E10">
        <w:rPr>
          <w:rFonts w:ascii="Footlight MT Light" w:eastAsia="Gentium Basic" w:hAnsi="Footlight MT Light" w:cs="Gentium Basic"/>
          <w:i/>
          <w:color w:val="000000"/>
        </w:rPr>
        <w:t xml:space="preserve"> sesuai dengan nama Pokja Pemilihan</w:t>
      </w:r>
      <w:r w:rsidRPr="002A2E10">
        <w:rPr>
          <w:rFonts w:ascii="Footlight MT Light" w:eastAsia="Gentium Basic" w:hAnsi="Footlight MT Light" w:cs="Gentium Basic"/>
          <w:color w:val="000000"/>
        </w:rPr>
        <w:t xml:space="preserve">] berkomitmen melaksanakan konstruksi berkeselamatan demi terciptanya </w:t>
      </w:r>
      <w:r w:rsidRPr="002A2E10">
        <w:rPr>
          <w:rFonts w:ascii="Footlight MT Light" w:eastAsia="Gentium Basic" w:hAnsi="Footlight MT Light" w:cs="Gentium Basic"/>
          <w:i/>
          <w:color w:val="000000"/>
        </w:rPr>
        <w:t>Zero Accident</w:t>
      </w:r>
      <w:r w:rsidRPr="002A2E10">
        <w:rPr>
          <w:rFonts w:ascii="Footlight MT Light" w:eastAsia="Gentium Basic" w:hAnsi="Footlight MT Light" w:cs="Gentium Basic"/>
          <w:color w:val="000000"/>
        </w:rPr>
        <w:t>, dengan memastikan bahwa seluruh pelaksanaan konstruksi:</w:t>
      </w:r>
    </w:p>
    <w:p w14:paraId="2A7312E2"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1BA82805" w14:textId="77777777" w:rsidR="00F77AEA" w:rsidRPr="002A2E10" w:rsidRDefault="00F77AEA">
      <w:pPr>
        <w:pBdr>
          <w:top w:val="nil"/>
          <w:left w:val="nil"/>
          <w:bottom w:val="nil"/>
          <w:right w:val="nil"/>
          <w:between w:val="nil"/>
        </w:pBdr>
        <w:ind w:left="1134"/>
        <w:rPr>
          <w:rFonts w:ascii="Footlight MT Light" w:eastAsia="Gentium Basic" w:hAnsi="Footlight MT Light" w:cs="Gentium Basic"/>
          <w:color w:val="000000"/>
        </w:rPr>
      </w:pPr>
    </w:p>
    <w:p w14:paraId="1D13F8F9" w14:textId="77777777" w:rsidR="00F77AEA" w:rsidRPr="002A2E10" w:rsidRDefault="002B4AD1" w:rsidP="00544BB0">
      <w:pPr>
        <w:numPr>
          <w:ilvl w:val="0"/>
          <w:numId w:val="175"/>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Memenuhi ketentuan Keselamatan Konstruksi;</w:t>
      </w:r>
    </w:p>
    <w:p w14:paraId="224321EE" w14:textId="77777777" w:rsidR="00F77AEA" w:rsidRPr="002A2E10" w:rsidRDefault="002B4AD1" w:rsidP="00544BB0">
      <w:pPr>
        <w:numPr>
          <w:ilvl w:val="0"/>
          <w:numId w:val="175"/>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tenaga kerja kompeten bersertifikat;</w:t>
      </w:r>
    </w:p>
    <w:p w14:paraId="04796727" w14:textId="77777777" w:rsidR="00F77AEA" w:rsidRPr="002A2E10" w:rsidRDefault="002B4AD1" w:rsidP="00544BB0">
      <w:pPr>
        <w:numPr>
          <w:ilvl w:val="0"/>
          <w:numId w:val="175"/>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peralatan yang memenuhi standar kelaikan;</w:t>
      </w:r>
    </w:p>
    <w:p w14:paraId="407705C8" w14:textId="77777777" w:rsidR="00F77AEA" w:rsidRPr="002A2E10" w:rsidRDefault="002B4AD1" w:rsidP="00544BB0">
      <w:pPr>
        <w:numPr>
          <w:ilvl w:val="0"/>
          <w:numId w:val="175"/>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material yang memenuhi standar mutu;</w:t>
      </w:r>
    </w:p>
    <w:p w14:paraId="31258F7E" w14:textId="77777777" w:rsidR="00F77AEA" w:rsidRPr="002A2E10" w:rsidRDefault="002B4AD1" w:rsidP="00544BB0">
      <w:pPr>
        <w:numPr>
          <w:ilvl w:val="0"/>
          <w:numId w:val="175"/>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Menggunakan teknologi yang memenuhi standar kelaikan; dan</w:t>
      </w:r>
    </w:p>
    <w:p w14:paraId="08FE9358" w14:textId="77777777" w:rsidR="00F77AEA" w:rsidRPr="002A2E10" w:rsidRDefault="002B4AD1" w:rsidP="00544BB0">
      <w:pPr>
        <w:numPr>
          <w:ilvl w:val="0"/>
          <w:numId w:val="175"/>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Melaksanakan Standar Operasi dan Prosedur (SOP);</w:t>
      </w:r>
    </w:p>
    <w:p w14:paraId="29673DC9" w14:textId="77777777" w:rsidR="00F77AEA" w:rsidRPr="002A2E10" w:rsidRDefault="002B4AD1" w:rsidP="00544BB0">
      <w:pPr>
        <w:numPr>
          <w:ilvl w:val="0"/>
          <w:numId w:val="175"/>
        </w:numPr>
        <w:pBdr>
          <w:top w:val="nil"/>
          <w:left w:val="nil"/>
          <w:bottom w:val="nil"/>
          <w:right w:val="nil"/>
          <w:between w:val="nil"/>
        </w:pBdr>
        <w:spacing w:line="259"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Memenuhi 9 (sembilan) komponen biaya penerapan SMKK. </w:t>
      </w:r>
    </w:p>
    <w:p w14:paraId="78B9FEF0"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27642DD"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5DEFCD8F"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w:t>
      </w:r>
      <w:proofErr w:type="gramStart"/>
      <w:r w:rsidRPr="002A2E10">
        <w:rPr>
          <w:rFonts w:ascii="Footlight MT Light" w:eastAsia="Gentium Basic" w:hAnsi="Footlight MT Light" w:cs="Gentium Basic"/>
          <w:i/>
          <w:color w:val="000000"/>
        </w:rPr>
        <w:t>tempat</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tanggal</w:t>
      </w:r>
      <w:proofErr w:type="gramEnd"/>
      <w:r w:rsidRPr="002A2E10">
        <w:rPr>
          <w:rFonts w:ascii="Footlight MT Light" w:eastAsia="Gentium Basic" w:hAnsi="Footlight MT Light" w:cs="Gentium Basic"/>
          <w:color w:val="000000"/>
        </w:rPr>
        <w:t>] ………… [</w:t>
      </w:r>
      <w:proofErr w:type="gramStart"/>
      <w:r w:rsidRPr="002A2E10">
        <w:rPr>
          <w:rFonts w:ascii="Footlight MT Light" w:eastAsia="Gentium Basic" w:hAnsi="Footlight MT Light" w:cs="Gentium Basic"/>
          <w:i/>
          <w:color w:val="000000"/>
        </w:rPr>
        <w:t>bulan</w:t>
      </w:r>
      <w:proofErr w:type="gramEnd"/>
      <w:r w:rsidRPr="002A2E10">
        <w:rPr>
          <w:rFonts w:ascii="Footlight MT Light" w:eastAsia="Gentium Basic" w:hAnsi="Footlight MT Light" w:cs="Gentium Basic"/>
          <w:color w:val="000000"/>
        </w:rPr>
        <w:t>]  20…. [</w:t>
      </w:r>
      <w:proofErr w:type="gramStart"/>
      <w:r w:rsidRPr="002A2E10">
        <w:rPr>
          <w:rFonts w:ascii="Footlight MT Light" w:eastAsia="Gentium Basic" w:hAnsi="Footlight MT Light" w:cs="Gentium Basic"/>
          <w:i/>
          <w:color w:val="000000"/>
        </w:rPr>
        <w:t>tahun</w:t>
      </w:r>
      <w:proofErr w:type="gramEnd"/>
      <w:r w:rsidRPr="002A2E10">
        <w:rPr>
          <w:rFonts w:ascii="Footlight MT Light" w:eastAsia="Gentium Basic" w:hAnsi="Footlight MT Light" w:cs="Gentium Basic"/>
          <w:color w:val="000000"/>
        </w:rPr>
        <w:t>]</w:t>
      </w:r>
    </w:p>
    <w:p w14:paraId="53ADC668" w14:textId="77777777" w:rsidR="00F77AEA" w:rsidRPr="002A2E10" w:rsidRDefault="00F77AEA">
      <w:pPr>
        <w:pBdr>
          <w:top w:val="nil"/>
          <w:left w:val="nil"/>
          <w:bottom w:val="nil"/>
          <w:right w:val="nil"/>
          <w:between w:val="nil"/>
        </w:pBdr>
        <w:ind w:left="720" w:firstLine="720"/>
        <w:rPr>
          <w:rFonts w:ascii="Footlight MT Light" w:eastAsia="Gentium Basic" w:hAnsi="Footlight MT Light" w:cs="Gentium Basic"/>
          <w:color w:val="000000"/>
        </w:rPr>
      </w:pPr>
    </w:p>
    <w:p w14:paraId="4CA16D5B"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Nama Penyedia</w:t>
      </w:r>
      <w:r w:rsidRPr="002A2E10">
        <w:rPr>
          <w:rFonts w:ascii="Footlight MT Light" w:eastAsia="Gentium Basic" w:hAnsi="Footlight MT Light" w:cs="Gentium Basic"/>
          <w:color w:val="000000"/>
        </w:rPr>
        <w:t>]</w:t>
      </w:r>
    </w:p>
    <w:p w14:paraId="67ED1346"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0D094EC2"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91F124A"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780D61FE" w14:textId="77777777" w:rsidR="00F77AEA" w:rsidRPr="002A2E10" w:rsidRDefault="002B4AD1">
      <w:pPr>
        <w:pBdr>
          <w:top w:val="nil"/>
          <w:left w:val="nil"/>
          <w:bottom w:val="nil"/>
          <w:right w:val="nil"/>
          <w:between w:val="nil"/>
        </w:pBdr>
        <w:ind w:left="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tanda</w:t>
      </w:r>
      <w:proofErr w:type="gramEnd"/>
      <w:r w:rsidRPr="002A2E10">
        <w:rPr>
          <w:rFonts w:ascii="Footlight MT Light" w:eastAsia="Gentium Basic" w:hAnsi="Footlight MT Light" w:cs="Gentium Basic"/>
          <w:i/>
          <w:color w:val="000000"/>
        </w:rPr>
        <w:t xml:space="preserve"> tangan</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tanda tangan</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t>[</w:t>
      </w:r>
      <w:r w:rsidRPr="002A2E10">
        <w:rPr>
          <w:rFonts w:ascii="Footlight MT Light" w:eastAsia="Gentium Basic" w:hAnsi="Footlight MT Light" w:cs="Gentium Basic"/>
          <w:i/>
          <w:color w:val="000000"/>
        </w:rPr>
        <w:t>tanda tangan</w:t>
      </w:r>
      <w:r w:rsidRPr="002A2E10">
        <w:rPr>
          <w:rFonts w:ascii="Footlight MT Light" w:eastAsia="Gentium Basic" w:hAnsi="Footlight MT Light" w:cs="Gentium Basic"/>
          <w:color w:val="000000"/>
        </w:rPr>
        <w:t xml:space="preserve">], </w:t>
      </w:r>
    </w:p>
    <w:p w14:paraId="3475478F"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lengkap</w:t>
      </w:r>
      <w:r w:rsidRPr="002A2E10">
        <w:rPr>
          <w:rFonts w:ascii="Footlight MT Light" w:eastAsia="Gentium Basic" w:hAnsi="Footlight MT Light" w:cs="Gentium Basic"/>
          <w:color w:val="000000"/>
        </w:rPr>
        <w:t>]</w:t>
      </w:r>
    </w:p>
    <w:p w14:paraId="1246FD36"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86CC64D" w14:textId="77777777" w:rsidR="00F77AEA" w:rsidRPr="002A2E10" w:rsidRDefault="00F77AEA">
      <w:pPr>
        <w:pBdr>
          <w:top w:val="nil"/>
          <w:left w:val="nil"/>
          <w:bottom w:val="nil"/>
          <w:right w:val="nil"/>
          <w:between w:val="nil"/>
        </w:pBdr>
        <w:ind w:left="2160" w:firstLine="720"/>
        <w:rPr>
          <w:rFonts w:ascii="Footlight MT Light" w:eastAsia="Gentium Basic" w:hAnsi="Footlight MT Light" w:cs="Gentium Basic"/>
          <w:color w:val="000000"/>
        </w:rPr>
      </w:pPr>
    </w:p>
    <w:p w14:paraId="10004EF8" w14:textId="77777777" w:rsidR="00F77AEA" w:rsidRPr="002A2E10" w:rsidRDefault="002B4AD1">
      <w:pPr>
        <w:pBdr>
          <w:top w:val="nil"/>
          <w:left w:val="nil"/>
          <w:bottom w:val="nil"/>
          <w:right w:val="nil"/>
          <w:between w:val="nil"/>
        </w:pBdr>
        <w:ind w:left="2160" w:hanging="145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i/>
          <w:color w:val="000000"/>
        </w:rPr>
        <w:t>cantumkan</w:t>
      </w:r>
      <w:proofErr w:type="gramEnd"/>
      <w:r w:rsidRPr="002A2E10">
        <w:rPr>
          <w:rFonts w:ascii="Footlight MT Light" w:eastAsia="Gentium Basic" w:hAnsi="Footlight MT Light" w:cs="Gentium Basic"/>
          <w:i/>
          <w:color w:val="000000"/>
        </w:rPr>
        <w:t xml:space="preserve"> tanda tangan dan nama setiap anggota KSO</w:t>
      </w:r>
      <w:r w:rsidRPr="002A2E10">
        <w:rPr>
          <w:rFonts w:ascii="Footlight MT Light" w:eastAsia="Gentium Basic" w:hAnsi="Footlight MT Light" w:cs="Gentium Basic"/>
          <w:color w:val="000000"/>
        </w:rPr>
        <w:t>]</w:t>
      </w:r>
    </w:p>
    <w:p w14:paraId="76E22F25" w14:textId="77777777" w:rsidR="00F77AEA" w:rsidRPr="002A2E10" w:rsidRDefault="00F77AEA">
      <w:pPr>
        <w:spacing w:line="276" w:lineRule="auto"/>
        <w:jc w:val="both"/>
        <w:rPr>
          <w:rFonts w:ascii="Footlight MT Light" w:eastAsia="Gentium Basic" w:hAnsi="Footlight MT Light" w:cs="Gentium Basic"/>
          <w:color w:val="000000"/>
        </w:rPr>
      </w:pPr>
    </w:p>
    <w:p w14:paraId="5E37A157" w14:textId="77777777" w:rsidR="00F77AEA" w:rsidRPr="002A2E10" w:rsidRDefault="00F77AEA">
      <w:pPr>
        <w:spacing w:line="276" w:lineRule="auto"/>
        <w:jc w:val="both"/>
        <w:rPr>
          <w:rFonts w:ascii="Footlight MT Light" w:eastAsia="Gentium Basic" w:hAnsi="Footlight MT Light" w:cs="Gentium Basic"/>
          <w:color w:val="000000"/>
        </w:rPr>
        <w:sectPr w:rsidR="00F77AEA" w:rsidRPr="002A2E10" w:rsidSect="00177B39">
          <w:pgSz w:w="12247" w:h="18711"/>
          <w:pgMar w:top="2268" w:right="1197" w:bottom="1701" w:left="2268" w:header="737" w:footer="737" w:gutter="0"/>
          <w:pgNumType w:fmt="numberInDash"/>
          <w:cols w:space="720"/>
        </w:sectPr>
      </w:pPr>
    </w:p>
    <w:p w14:paraId="17356D09" w14:textId="77777777" w:rsidR="00F77AEA" w:rsidRPr="002A2E10" w:rsidRDefault="002B4AD1">
      <w:pPr>
        <w:pBdr>
          <w:top w:val="nil"/>
          <w:left w:val="nil"/>
          <w:bottom w:val="nil"/>
          <w:right w:val="nil"/>
          <w:between w:val="nil"/>
        </w:pBdr>
        <w:spacing w:line="276" w:lineRule="auto"/>
        <w:ind w:left="810" w:hanging="166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B.1. Identifikasi bahaya, Penilaian risiko, Pengendalian dan Peluang.</w:t>
      </w:r>
    </w:p>
    <w:p w14:paraId="77A4B15B" w14:textId="77777777" w:rsidR="00F77AEA" w:rsidRPr="002A2E10" w:rsidRDefault="00F77AEA">
      <w:pPr>
        <w:spacing w:line="276" w:lineRule="auto"/>
        <w:rPr>
          <w:rFonts w:ascii="Footlight MT Light" w:eastAsia="Gentium Basic" w:hAnsi="Footlight MT Light" w:cs="Gentium Basic"/>
          <w:color w:val="000000"/>
        </w:rPr>
      </w:pPr>
    </w:p>
    <w:p w14:paraId="0434EE04" w14:textId="77777777" w:rsidR="00F77AEA" w:rsidRPr="002A2E10" w:rsidRDefault="002B4AD1">
      <w:pPr>
        <w:spacing w:line="276" w:lineRule="auto"/>
        <w:ind w:left="-851"/>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TABEL 1.  IDENTIFIKASI BAHAYA, PENILAIAN RISIKO, PENETAPAN PENGENDALIAN RISIKO K3</w:t>
      </w:r>
    </w:p>
    <w:p w14:paraId="7D9BCFF7" w14:textId="77777777" w:rsidR="00F77AEA" w:rsidRPr="002A2E10" w:rsidRDefault="00F77AEA">
      <w:pPr>
        <w:spacing w:line="276" w:lineRule="auto"/>
        <w:rPr>
          <w:rFonts w:ascii="Footlight MT Light" w:eastAsia="Gentium Basic" w:hAnsi="Footlight MT Light" w:cs="Gentium Basic"/>
          <w:b/>
          <w:color w:val="000000"/>
        </w:rPr>
      </w:pPr>
    </w:p>
    <w:p w14:paraId="5D861FA1" w14:textId="77777777" w:rsidR="00F77AEA" w:rsidRPr="002A2E10" w:rsidRDefault="002B4AD1">
      <w:pPr>
        <w:spacing w:line="276" w:lineRule="auto"/>
        <w:ind w:left="-85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Perusahaan</w:t>
      </w:r>
      <w:r w:rsidRPr="002A2E10">
        <w:rPr>
          <w:rFonts w:ascii="Footlight MT Light" w:eastAsia="Gentium Basic" w:hAnsi="Footlight MT Light" w:cs="Gentium Basic"/>
          <w:color w:val="000000"/>
        </w:rPr>
        <w:tab/>
        <w:t xml:space="preserve">: ..................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7D7848B7" w14:textId="77777777" w:rsidR="00F77AEA" w:rsidRPr="002A2E10" w:rsidRDefault="002B4AD1">
      <w:pPr>
        <w:spacing w:line="276" w:lineRule="auto"/>
        <w:ind w:left="-85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Kegiatan                   </w:t>
      </w:r>
      <w:r w:rsidRPr="002A2E10">
        <w:rPr>
          <w:rFonts w:ascii="Footlight MT Light" w:eastAsia="Gentium Basic" w:hAnsi="Footlight MT Light" w:cs="Gentium Basic"/>
          <w:color w:val="000000"/>
        </w:rPr>
        <w:tab/>
        <w:t>: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0A8A7D89" w14:textId="77777777" w:rsidR="00F77AEA" w:rsidRPr="002A2E10" w:rsidRDefault="002B4AD1">
      <w:pPr>
        <w:spacing w:line="276" w:lineRule="auto"/>
        <w:ind w:left="-85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Lokasi                      </w:t>
      </w:r>
      <w:r w:rsidRPr="002A2E10">
        <w:rPr>
          <w:rFonts w:ascii="Footlight MT Light" w:eastAsia="Gentium Basic" w:hAnsi="Footlight MT Light" w:cs="Gentium Basic"/>
          <w:color w:val="000000"/>
        </w:rPr>
        <w:tab/>
        <w:t>: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7DFE975B" w14:textId="77777777" w:rsidR="00F77AEA" w:rsidRPr="002A2E10" w:rsidRDefault="002B4AD1">
      <w:pPr>
        <w:spacing w:line="276" w:lineRule="auto"/>
        <w:ind w:left="-851"/>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 xml:space="preserve">Tanggal dibuat        </w:t>
      </w:r>
      <w:r w:rsidRPr="002A2E10">
        <w:rPr>
          <w:rFonts w:ascii="Footlight MT Light" w:eastAsia="Gentium Basic" w:hAnsi="Footlight MT Light" w:cs="Gentium Basic"/>
          <w:color w:val="000000"/>
        </w:rPr>
        <w:tab/>
        <w:t>: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w:t>
      </w:r>
      <w:proofErr w:type="gramStart"/>
      <w:r w:rsidRPr="002A2E10">
        <w:rPr>
          <w:rFonts w:ascii="Footlight MT Light" w:eastAsia="Gentium Basic" w:hAnsi="Footlight MT Light" w:cs="Gentium Basic"/>
          <w:color w:val="000000"/>
        </w:rPr>
        <w:t>halaman :</w:t>
      </w:r>
      <w:proofErr w:type="gramEnd"/>
      <w:r w:rsidRPr="002A2E10">
        <w:rPr>
          <w:rFonts w:ascii="Footlight MT Light" w:eastAsia="Gentium Basic" w:hAnsi="Footlight MT Light" w:cs="Gentium Basic"/>
          <w:color w:val="000000"/>
        </w:rPr>
        <w:t xml:space="preserve"> ….. / …..</w:t>
      </w:r>
      <w:r w:rsidRPr="002A2E10">
        <w:rPr>
          <w:rFonts w:ascii="Footlight MT Light" w:eastAsia="Gentium Basic" w:hAnsi="Footlight MT Light" w:cs="Gentium Basic"/>
          <w:b/>
          <w:color w:val="000000"/>
        </w:rPr>
        <w:tab/>
      </w:r>
    </w:p>
    <w:p w14:paraId="2B016CCE" w14:textId="6F46116F" w:rsidR="00F77AEA" w:rsidRPr="002A2E10" w:rsidRDefault="004E118A">
      <w:pPr>
        <w:spacing w:line="276" w:lineRule="auto"/>
        <w:ind w:left="-851"/>
        <w:rPr>
          <w:rFonts w:ascii="Footlight MT Light" w:eastAsia="Gentium Basic" w:hAnsi="Footlight MT Light" w:cs="Gentium Basic"/>
          <w:b/>
          <w:color w:val="000000"/>
        </w:rPr>
      </w:pPr>
      <w:r>
        <w:rPr>
          <w:rFonts w:ascii="Footlight MT Light" w:hAnsi="Footlight MT Light"/>
          <w:noProof/>
          <w:lang w:val="id-ID" w:eastAsia="id-ID"/>
        </w:rPr>
        <mc:AlternateContent>
          <mc:Choice Requires="wps">
            <w:drawing>
              <wp:anchor distT="0" distB="0" distL="114300" distR="114300" simplePos="0" relativeHeight="251680768" behindDoc="0" locked="0" layoutInCell="1" allowOverlap="1" wp14:anchorId="1928B5DC" wp14:editId="2C630F13">
                <wp:simplePos x="0" y="0"/>
                <wp:positionH relativeFrom="column">
                  <wp:posOffset>4635500</wp:posOffset>
                </wp:positionH>
                <wp:positionV relativeFrom="paragraph">
                  <wp:posOffset>12700</wp:posOffset>
                </wp:positionV>
                <wp:extent cx="1016000" cy="312420"/>
                <wp:effectExtent l="8255" t="12700" r="13970" b="8255"/>
                <wp:wrapNone/>
                <wp:docPr id="17"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1242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F7DFC58" w14:textId="77777777" w:rsidR="00347C50" w:rsidRDefault="00347C50">
                            <w:pPr>
                              <w:jc w:val="center"/>
                              <w:textDirection w:val="btLr"/>
                            </w:pPr>
                            <w:r>
                              <w:rPr>
                                <w:color w:val="000000"/>
                              </w:rPr>
                              <w:t>CONTOH</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28B5DC" id="Rectangle 125" o:spid="_x0000_s1046" style="position:absolute;left:0;text-align:left;margin-left:365pt;margin-top:1pt;width:80pt;height:2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" filled="f">
                <v:stroke startarrowwidth="narrow" startarrowlength="short" endarrowwidth="narrow" endarrowlength="short" joinstyle="round"/>
                <v:textbox inset="2.53958mm,1.2694mm,2.53958mm,1.2694mm">
                  <w:txbxContent>
                    <w:p w14:paraId="6F7DFC58" w14:textId="77777777" w:rsidR="00347C50" w:rsidRDefault="00347C50">
                      <w:pPr>
                        <w:jc w:val="center"/>
                        <w:textDirection w:val="btLr"/>
                      </w:pPr>
                      <w:r>
                        <w:rPr>
                          <w:color w:val="000000"/>
                        </w:rPr>
                        <w:t>CONTOH</w:t>
                      </w:r>
                    </w:p>
                  </w:txbxContent>
                </v:textbox>
              </v:rect>
            </w:pict>
          </mc:Fallback>
        </mc:AlternateContent>
      </w:r>
    </w:p>
    <w:p w14:paraId="70B7E04B" w14:textId="77777777" w:rsidR="00F77AEA" w:rsidRPr="002A2E10" w:rsidRDefault="002B4AD1">
      <w:pPr>
        <w:keepNext/>
        <w:pBdr>
          <w:top w:val="nil"/>
          <w:left w:val="nil"/>
          <w:bottom w:val="nil"/>
          <w:right w:val="nil"/>
          <w:between w:val="nil"/>
        </w:pBdr>
        <w:spacing w:after="200"/>
        <w:jc w:val="cente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Tabel III-1 Contoh Format Tabel IBPRP*</w:t>
      </w:r>
      <w:r w:rsidRPr="002A2E10">
        <w:rPr>
          <w:rFonts w:ascii="Footlight MT Light" w:hAnsi="Footlight MT Light"/>
          <w:noProof/>
          <w:lang w:val="id-ID" w:eastAsia="id-ID"/>
        </w:rPr>
        <w:drawing>
          <wp:anchor distT="0" distB="0" distL="0" distR="0" simplePos="0" relativeHeight="251662848" behindDoc="0" locked="0" layoutInCell="1" allowOverlap="1" wp14:anchorId="49D583DA" wp14:editId="1F300E40">
            <wp:simplePos x="0" y="0"/>
            <wp:positionH relativeFrom="column">
              <wp:posOffset>-1174749</wp:posOffset>
            </wp:positionH>
            <wp:positionV relativeFrom="paragraph">
              <wp:posOffset>261782</wp:posOffset>
            </wp:positionV>
            <wp:extent cx="7376160" cy="1361440"/>
            <wp:effectExtent l="0" t="0" r="0" b="0"/>
            <wp:wrapSquare wrapText="bothSides" distT="0" distB="0" distL="0" distR="0"/>
            <wp:docPr id="1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cstate="print"/>
                    <a:srcRect l="2866" t="45183" r="25937" b="31443"/>
                    <a:stretch>
                      <a:fillRect/>
                    </a:stretch>
                  </pic:blipFill>
                  <pic:spPr>
                    <a:xfrm>
                      <a:off x="0" y="0"/>
                      <a:ext cx="7376160" cy="1361440"/>
                    </a:xfrm>
                    <a:prstGeom prst="rect">
                      <a:avLst/>
                    </a:prstGeom>
                    <a:ln/>
                  </pic:spPr>
                </pic:pic>
              </a:graphicData>
            </a:graphic>
          </wp:anchor>
        </w:drawing>
      </w:r>
    </w:p>
    <w:p w14:paraId="592485B2" w14:textId="77777777" w:rsidR="00F77AEA" w:rsidRPr="002A2E10" w:rsidRDefault="002B4AD1">
      <w:pPr>
        <w:ind w:left="-1170"/>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Keterangan:</w:t>
      </w:r>
    </w:p>
    <w:p w14:paraId="6929DF98" w14:textId="77777777" w:rsidR="00F77AEA" w:rsidRPr="002A2E10" w:rsidRDefault="002B4AD1" w:rsidP="00544BB0">
      <w:pPr>
        <w:numPr>
          <w:ilvl w:val="0"/>
          <w:numId w:val="92"/>
        </w:numPr>
        <w:pBdr>
          <w:top w:val="nil"/>
          <w:left w:val="nil"/>
          <w:bottom w:val="nil"/>
          <w:right w:val="nil"/>
          <w:between w:val="nil"/>
        </w:pBdr>
        <w:ind w:left="-810"/>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PPK mengisi kolom 1, 2 dan 3.</w:t>
      </w:r>
    </w:p>
    <w:p w14:paraId="0673B392" w14:textId="77777777" w:rsidR="00F77AEA" w:rsidRPr="002A2E10" w:rsidRDefault="002B4AD1" w:rsidP="00544BB0">
      <w:pPr>
        <w:numPr>
          <w:ilvl w:val="0"/>
          <w:numId w:val="92"/>
        </w:numPr>
        <w:pBdr>
          <w:top w:val="nil"/>
          <w:left w:val="nil"/>
          <w:bottom w:val="nil"/>
          <w:right w:val="nil"/>
          <w:between w:val="nil"/>
        </w:pBdr>
        <w:ind w:left="-810"/>
        <w:jc w:val="both"/>
        <w:rPr>
          <w:rFonts w:ascii="Footlight MT Light" w:eastAsia="Bookman Old Style" w:hAnsi="Footlight MT Light" w:cs="Bookman Old Style"/>
          <w:color w:val="000000"/>
        </w:rPr>
      </w:pPr>
      <w:r w:rsidRPr="002A2E10">
        <w:rPr>
          <w:rFonts w:ascii="Footlight MT Light" w:eastAsia="Bookman Old Style" w:hAnsi="Footlight MT Light" w:cs="Bookman Old Style"/>
          <w:color w:val="000000"/>
        </w:rPr>
        <w:t xml:space="preserve">PPK mengisi kolom “uraian pekerjaan” dan “identifikasi bahaya” berdasarkan tahapan pekerjaan. </w:t>
      </w:r>
    </w:p>
    <w:p w14:paraId="1FBCAA5A" w14:textId="77777777" w:rsidR="00F77AEA" w:rsidRPr="002A2E10" w:rsidRDefault="002B4AD1" w:rsidP="00544BB0">
      <w:pPr>
        <w:numPr>
          <w:ilvl w:val="0"/>
          <w:numId w:val="92"/>
        </w:numPr>
        <w:pBdr>
          <w:top w:val="nil"/>
          <w:left w:val="nil"/>
          <w:bottom w:val="nil"/>
          <w:right w:val="nil"/>
          <w:between w:val="nil"/>
        </w:pBdr>
        <w:ind w:left="-810"/>
        <w:jc w:val="both"/>
        <w:rPr>
          <w:rFonts w:ascii="Footlight MT Light" w:eastAsia="Gentium Basic" w:hAnsi="Footlight MT Light" w:cs="Gentium Basic"/>
          <w:color w:val="000000"/>
        </w:rPr>
      </w:pPr>
      <w:r w:rsidRPr="002A2E10">
        <w:rPr>
          <w:rFonts w:ascii="Footlight MT Light" w:eastAsia="Bookman Old Style" w:hAnsi="Footlight MT Light" w:cs="Bookman Old Style"/>
          <w:color w:val="000000"/>
        </w:rPr>
        <w:t xml:space="preserve">Kolom “uraian pekerjaan” dan “identifikasi bahaya” yang diisi oleh PPK berdasarkan tahapan pekerjaan, dimana penyedia jasa dapat menambahkan uraian pekerjaan dan identifikasi bahaya dari yang </w:t>
      </w:r>
      <w:r w:rsidRPr="002A2E10">
        <w:rPr>
          <w:rFonts w:ascii="Footlight MT Light" w:eastAsia="Gentium Basic" w:hAnsi="Footlight MT Light" w:cs="Gentium Basic"/>
          <w:color w:val="000000"/>
        </w:rPr>
        <w:t>sudah dicantumkan oleh PPK berdasarkan analisis Ahli K3 Konstruksi /Ahli Keselamatan Konstruksi dan/atau Petugas Keselamatan Konstruksi.</w:t>
      </w:r>
    </w:p>
    <w:p w14:paraId="23E00F05" w14:textId="77777777" w:rsidR="00F77AEA" w:rsidRPr="002A2E10" w:rsidRDefault="002B4AD1" w:rsidP="00544BB0">
      <w:pPr>
        <w:numPr>
          <w:ilvl w:val="0"/>
          <w:numId w:val="92"/>
        </w:numPr>
        <w:pBdr>
          <w:top w:val="nil"/>
          <w:left w:val="nil"/>
          <w:bottom w:val="nil"/>
          <w:right w:val="nil"/>
          <w:between w:val="nil"/>
        </w:pBdr>
        <w:ind w:left="-810"/>
        <w:jc w:val="both"/>
        <w:rPr>
          <w:rFonts w:ascii="Footlight MT Light" w:eastAsia="Bookman Old Style" w:hAnsi="Footlight MT Light" w:cs="Bookman Old Style"/>
          <w:color w:val="000000"/>
        </w:rPr>
      </w:pPr>
      <w:r w:rsidRPr="002A2E10">
        <w:rPr>
          <w:rFonts w:ascii="Footlight MT Light" w:eastAsia="Gentium Basic" w:hAnsi="Footlight MT Light" w:cs="Gentium Basic"/>
          <w:color w:val="000000"/>
        </w:rPr>
        <w:t>K Kolom 12, 13, 14, 15, dan 16, diisi berdasarkan kondisi pengendalian di lapangan atas dasar penilaian Ahli K3 Konstruksi/Ahli Keselamatan Konstruksi dan/atau Petugas Keselamatan Konstruksi, apabila dinilai tidak ada yang diisikan, maka dapat ditulis "tidak ada" atau "n/a"</w:t>
      </w:r>
      <w:r w:rsidRPr="002A2E10">
        <w:rPr>
          <w:rFonts w:ascii="Footlight MT Light" w:eastAsia="Bookman Old Style" w:hAnsi="Footlight MT Light" w:cs="Bookman Old Style"/>
          <w:color w:val="000000"/>
        </w:rPr>
        <w:t>.</w:t>
      </w:r>
    </w:p>
    <w:p w14:paraId="65AD01DD" w14:textId="77777777" w:rsidR="00F77AEA" w:rsidRPr="002A2E10" w:rsidRDefault="00F77AEA">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p>
    <w:p w14:paraId="392D6D54" w14:textId="77777777" w:rsidR="00F77AEA" w:rsidRPr="002A2E10" w:rsidRDefault="002B4AD1">
      <w:pPr>
        <w:spacing w:line="276" w:lineRule="auto"/>
        <w:ind w:left="360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Dibuat oleh,</w:t>
      </w:r>
    </w:p>
    <w:p w14:paraId="1EC7F487" w14:textId="77777777" w:rsidR="00F77AEA" w:rsidRPr="002A2E10" w:rsidRDefault="00F77AEA">
      <w:pPr>
        <w:spacing w:line="276" w:lineRule="auto"/>
        <w:ind w:left="4678"/>
        <w:rPr>
          <w:rFonts w:ascii="Footlight MT Light" w:eastAsia="Gentium Basic" w:hAnsi="Footlight MT Light" w:cs="Gentium Basic"/>
          <w:color w:val="000000"/>
        </w:rPr>
      </w:pPr>
    </w:p>
    <w:p w14:paraId="77FC9DAE" w14:textId="77777777" w:rsidR="00F77AEA" w:rsidRPr="002A2E10" w:rsidRDefault="00F77AEA">
      <w:pPr>
        <w:spacing w:line="276" w:lineRule="auto"/>
        <w:ind w:left="4678"/>
        <w:rPr>
          <w:rFonts w:ascii="Footlight MT Light" w:eastAsia="Gentium Basic" w:hAnsi="Footlight MT Light" w:cs="Gentium Basic"/>
          <w:color w:val="000000"/>
        </w:rPr>
      </w:pPr>
    </w:p>
    <w:p w14:paraId="313A16B8" w14:textId="77777777" w:rsidR="00F77AEA" w:rsidRPr="002A2E10" w:rsidRDefault="002B4AD1">
      <w:pPr>
        <w:pBdr>
          <w:top w:val="nil"/>
          <w:left w:val="nil"/>
          <w:bottom w:val="nil"/>
          <w:right w:val="nil"/>
          <w:between w:val="nil"/>
        </w:pBdr>
        <w:spacing w:line="276" w:lineRule="auto"/>
        <w:ind w:left="3330" w:hanging="358"/>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Kepala Pelaksanaan Pekerjaan Konstruksi</w:t>
      </w:r>
    </w:p>
    <w:p w14:paraId="1C866A16" w14:textId="77777777" w:rsidR="00F77AEA" w:rsidRPr="002A2E10" w:rsidRDefault="00F77AEA">
      <w:pPr>
        <w:spacing w:line="276" w:lineRule="auto"/>
        <w:ind w:left="-851"/>
        <w:rPr>
          <w:rFonts w:ascii="Footlight MT Light" w:eastAsia="Gentium Basic" w:hAnsi="Footlight MT Light" w:cs="Gentium Basic"/>
          <w:b/>
          <w:color w:val="000000"/>
        </w:rPr>
      </w:pPr>
    </w:p>
    <w:p w14:paraId="6BA08E47" w14:textId="77777777" w:rsidR="00F77AEA" w:rsidRPr="002A2E10" w:rsidRDefault="00F77AEA">
      <w:pPr>
        <w:pBdr>
          <w:top w:val="nil"/>
          <w:left w:val="nil"/>
          <w:bottom w:val="nil"/>
          <w:right w:val="nil"/>
          <w:between w:val="nil"/>
        </w:pBdr>
        <w:ind w:left="709"/>
        <w:rPr>
          <w:rFonts w:ascii="Footlight MT Light" w:eastAsia="Gentium Basic" w:hAnsi="Footlight MT Light" w:cs="Gentium Basic"/>
          <w:color w:val="000000"/>
        </w:rPr>
      </w:pPr>
    </w:p>
    <w:p w14:paraId="097F3428" w14:textId="77777777" w:rsidR="00B41EAE" w:rsidRPr="002A2E10" w:rsidRDefault="00B41EAE">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br w:type="page"/>
      </w:r>
    </w:p>
    <w:p w14:paraId="70008778" w14:textId="77777777" w:rsidR="00F77AEA" w:rsidRPr="002A2E10" w:rsidRDefault="002B4AD1">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B.2. Rencana tindakan (sasaran khusus &amp; program khusus)</w:t>
      </w:r>
    </w:p>
    <w:p w14:paraId="5F59F57C" w14:textId="77777777" w:rsidR="00F77AEA" w:rsidRPr="002A2E10" w:rsidRDefault="00F77AEA">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p>
    <w:p w14:paraId="192B8FA8" w14:textId="77777777" w:rsidR="00F77AEA" w:rsidRPr="002A2E10" w:rsidRDefault="002B4AD1">
      <w:pPr>
        <w:pBdr>
          <w:top w:val="nil"/>
          <w:left w:val="nil"/>
          <w:bottom w:val="nil"/>
          <w:right w:val="nil"/>
          <w:between w:val="nil"/>
        </w:pBdr>
        <w:spacing w:line="276" w:lineRule="auto"/>
        <w:ind w:left="810" w:hanging="1377"/>
        <w:jc w:val="center"/>
        <w:rPr>
          <w:rFonts w:ascii="Footlight MT Light" w:eastAsia="Gentium Basic" w:hAnsi="Footlight MT Light" w:cs="Gentium Basic"/>
          <w:b/>
          <w:bCs/>
          <w:color w:val="000000"/>
        </w:rPr>
      </w:pPr>
      <w:r w:rsidRPr="002A2E10">
        <w:rPr>
          <w:rFonts w:ascii="Footlight MT Light" w:hAnsi="Footlight MT Light"/>
          <w:b/>
          <w:bCs/>
          <w:color w:val="000000"/>
        </w:rPr>
        <w:t>Tabel Contoh Format Tabel Sasaran Khusus dan Program Khusus</w:t>
      </w:r>
    </w:p>
    <w:p w14:paraId="3732F24E" w14:textId="77777777" w:rsidR="00F77AEA" w:rsidRPr="002A2E10" w:rsidRDefault="002B4AD1">
      <w:pPr>
        <w:ind w:left="-56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Nama Perusahaan</w:t>
      </w:r>
      <w:r w:rsidRPr="002A2E10">
        <w:rPr>
          <w:rFonts w:ascii="Footlight MT Light" w:eastAsia="Gentium Basic" w:hAnsi="Footlight MT Light" w:cs="Gentium Basic"/>
          <w:color w:val="000000"/>
        </w:rPr>
        <w:tab/>
        <w:t xml:space="preserve">: ..................  </w:t>
      </w:r>
      <w:r w:rsidRPr="002A2E10">
        <w:rPr>
          <w:rFonts w:ascii="Footlight MT Light" w:eastAsia="Gentium Basic" w:hAnsi="Footlight MT Light" w:cs="Gentium Basic"/>
          <w:color w:val="000000"/>
        </w:rPr>
        <w:tab/>
      </w:r>
    </w:p>
    <w:p w14:paraId="38865EBF" w14:textId="77777777" w:rsidR="00F77AEA" w:rsidRPr="002A2E10" w:rsidRDefault="002B4AD1">
      <w:pPr>
        <w:tabs>
          <w:tab w:val="left" w:pos="2410"/>
          <w:tab w:val="left" w:pos="2694"/>
        </w:tabs>
        <w:ind w:left="-56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Kegiatan                          : ..................  </w:t>
      </w:r>
      <w:r w:rsidRPr="002A2E10">
        <w:rPr>
          <w:rFonts w:ascii="Footlight MT Light" w:eastAsia="Gentium Basic" w:hAnsi="Footlight MT Light" w:cs="Gentium Basic"/>
          <w:color w:val="000000"/>
        </w:rPr>
        <w:tab/>
      </w:r>
    </w:p>
    <w:p w14:paraId="15ED9902" w14:textId="27A5A3BD" w:rsidR="00F77AEA" w:rsidRPr="002A2E10" w:rsidRDefault="002B4AD1">
      <w:pPr>
        <w:tabs>
          <w:tab w:val="left" w:pos="2410"/>
          <w:tab w:val="left" w:pos="2694"/>
        </w:tabs>
        <w:ind w:left="-56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Lokasi                              : ..................  </w:t>
      </w:r>
      <w:r w:rsidR="004E118A">
        <w:rPr>
          <w:rFonts w:ascii="Footlight MT Light" w:hAnsi="Footlight MT Light"/>
          <w:noProof/>
          <w:lang w:val="id-ID" w:eastAsia="id-ID"/>
        </w:rPr>
        <mc:AlternateContent>
          <mc:Choice Requires="wps">
            <w:drawing>
              <wp:anchor distT="0" distB="0" distL="114300" distR="114300" simplePos="0" relativeHeight="251682816" behindDoc="0" locked="0" layoutInCell="1" allowOverlap="1" wp14:anchorId="119F6EBE" wp14:editId="4455B8F7">
                <wp:simplePos x="0" y="0"/>
                <wp:positionH relativeFrom="column">
                  <wp:posOffset>4991100</wp:posOffset>
                </wp:positionH>
                <wp:positionV relativeFrom="paragraph">
                  <wp:posOffset>0</wp:posOffset>
                </wp:positionV>
                <wp:extent cx="1016000" cy="312420"/>
                <wp:effectExtent l="11430" t="12065" r="10795" b="8890"/>
                <wp:wrapNone/>
                <wp:docPr id="1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12420"/>
                        </a:xfrm>
                        <a:prstGeom prst="rect">
                          <a:avLst/>
                        </a:prstGeom>
                        <a:noFill/>
                        <a:ln w="9525">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612A826" w14:textId="77777777" w:rsidR="00347C50" w:rsidRDefault="00347C50">
                            <w:pPr>
                              <w:jc w:val="center"/>
                              <w:textDirection w:val="btLr"/>
                            </w:pPr>
                            <w:r>
                              <w:rPr>
                                <w:color w:val="000000"/>
                              </w:rPr>
                              <w:t>CONTOH</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9F6EBE" id="Rectangle 108" o:spid="_x0000_s1047" style="position:absolute;left:0;text-align:left;margin-left:393pt;margin-top:0;width:80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" filled="f">
                <v:stroke startarrowwidth="narrow" startarrowlength="short" endarrowwidth="narrow" endarrowlength="short" joinstyle="round"/>
                <v:textbox inset="2.53958mm,1.2694mm,2.53958mm,1.2694mm">
                  <w:txbxContent>
                    <w:p w14:paraId="6612A826" w14:textId="77777777" w:rsidR="00347C50" w:rsidRDefault="00347C50">
                      <w:pPr>
                        <w:jc w:val="center"/>
                        <w:textDirection w:val="btLr"/>
                      </w:pPr>
                      <w:r>
                        <w:rPr>
                          <w:color w:val="000000"/>
                        </w:rPr>
                        <w:t>CONTOH</w:t>
                      </w:r>
                    </w:p>
                  </w:txbxContent>
                </v:textbox>
              </v:rect>
            </w:pict>
          </mc:Fallback>
        </mc:AlternateContent>
      </w:r>
    </w:p>
    <w:p w14:paraId="5713B07A" w14:textId="77777777" w:rsidR="00F77AEA" w:rsidRPr="002A2E10" w:rsidRDefault="002B4AD1">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Tanggal dibuat                : ..................</w:t>
      </w:r>
    </w:p>
    <w:p w14:paraId="29660E7D" w14:textId="77777777" w:rsidR="00F77AEA" w:rsidRPr="002A2E10" w:rsidRDefault="002B4AD1">
      <w:pPr>
        <w:pBdr>
          <w:top w:val="nil"/>
          <w:left w:val="nil"/>
          <w:bottom w:val="nil"/>
          <w:right w:val="nil"/>
          <w:between w:val="nil"/>
        </w:pBdr>
        <w:spacing w:line="276" w:lineRule="auto"/>
        <w:ind w:left="810" w:hanging="1377"/>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ab/>
      </w:r>
    </w:p>
    <w:tbl>
      <w:tblPr>
        <w:tblStyle w:val="afffff5"/>
        <w:tblW w:w="11363" w:type="dxa"/>
        <w:tblInd w:w="-1729" w:type="dxa"/>
        <w:tblLayout w:type="fixed"/>
        <w:tblLook w:val="0400" w:firstRow="0" w:lastRow="0" w:firstColumn="0" w:lastColumn="0" w:noHBand="0" w:noVBand="1"/>
      </w:tblPr>
      <w:tblGrid>
        <w:gridCol w:w="556"/>
        <w:gridCol w:w="1499"/>
        <w:gridCol w:w="851"/>
        <w:gridCol w:w="803"/>
        <w:gridCol w:w="1134"/>
        <w:gridCol w:w="992"/>
        <w:gridCol w:w="1418"/>
        <w:gridCol w:w="1275"/>
        <w:gridCol w:w="1418"/>
        <w:gridCol w:w="1417"/>
      </w:tblGrid>
      <w:tr w:rsidR="00F77AEA" w:rsidRPr="002A2E10" w14:paraId="0B7EF26C" w14:textId="77777777">
        <w:trPr>
          <w:trHeight w:val="290"/>
        </w:trPr>
        <w:tc>
          <w:tcPr>
            <w:tcW w:w="556" w:type="dxa"/>
            <w:vMerge w:val="restart"/>
            <w:tcBorders>
              <w:top w:val="single" w:sz="4" w:space="0" w:color="000000"/>
              <w:left w:val="single" w:sz="4" w:space="0" w:color="000000"/>
              <w:right w:val="single" w:sz="4" w:space="0" w:color="000000"/>
            </w:tcBorders>
            <w:shd w:val="clear" w:color="auto" w:fill="9BC2E6"/>
            <w:vAlign w:val="center"/>
          </w:tcPr>
          <w:p w14:paraId="4B46A6E7" w14:textId="77777777" w:rsidR="00F77AEA" w:rsidRPr="002A2E10" w:rsidRDefault="002B4AD1">
            <w:pPr>
              <w:jc w:val="cente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No.</w:t>
            </w:r>
          </w:p>
        </w:tc>
        <w:tc>
          <w:tcPr>
            <w:tcW w:w="1499" w:type="dxa"/>
            <w:vMerge w:val="restart"/>
            <w:tcBorders>
              <w:top w:val="single" w:sz="4" w:space="0" w:color="000000"/>
              <w:left w:val="nil"/>
              <w:right w:val="single" w:sz="4" w:space="0" w:color="000000"/>
            </w:tcBorders>
            <w:shd w:val="clear" w:color="auto" w:fill="9BC2E6"/>
          </w:tcPr>
          <w:p w14:paraId="707DCF6C" w14:textId="77777777" w:rsidR="00F77AEA" w:rsidRPr="002A2E10" w:rsidRDefault="002B4AD1">
            <w:pPr>
              <w:jc w:val="cente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Pengendalian Risiko (Sesuai Kolom Tabel 6 IBPRP)</w:t>
            </w:r>
          </w:p>
        </w:tc>
        <w:tc>
          <w:tcPr>
            <w:tcW w:w="1654" w:type="dxa"/>
            <w:gridSpan w:val="2"/>
            <w:tcBorders>
              <w:top w:val="single" w:sz="4" w:space="0" w:color="000000"/>
              <w:left w:val="single" w:sz="4" w:space="0" w:color="000000"/>
              <w:bottom w:val="single" w:sz="4" w:space="0" w:color="000000"/>
              <w:right w:val="single" w:sz="4" w:space="0" w:color="000000"/>
            </w:tcBorders>
            <w:shd w:val="clear" w:color="auto" w:fill="9BC2E6"/>
            <w:vAlign w:val="center"/>
          </w:tcPr>
          <w:p w14:paraId="258B4478" w14:textId="77777777" w:rsidR="00F77AEA" w:rsidRPr="002A2E10" w:rsidRDefault="002B4AD1">
            <w:pPr>
              <w:jc w:val="cente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Sasaran</w:t>
            </w:r>
          </w:p>
        </w:tc>
        <w:tc>
          <w:tcPr>
            <w:tcW w:w="7654" w:type="dxa"/>
            <w:gridSpan w:val="6"/>
            <w:tcBorders>
              <w:top w:val="single" w:sz="4" w:space="0" w:color="000000"/>
              <w:left w:val="single" w:sz="4" w:space="0" w:color="000000"/>
              <w:bottom w:val="single" w:sz="4" w:space="0" w:color="000000"/>
              <w:right w:val="single" w:sz="4" w:space="0" w:color="000000"/>
            </w:tcBorders>
            <w:shd w:val="clear" w:color="auto" w:fill="9BC2E6"/>
            <w:vAlign w:val="center"/>
          </w:tcPr>
          <w:p w14:paraId="6ACE682A" w14:textId="77777777" w:rsidR="00F77AEA" w:rsidRPr="002A2E10" w:rsidRDefault="002B4AD1">
            <w:pPr>
              <w:jc w:val="cente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Program</w:t>
            </w:r>
          </w:p>
        </w:tc>
      </w:tr>
      <w:tr w:rsidR="00F77AEA" w:rsidRPr="002A2E10" w14:paraId="59F3A512" w14:textId="77777777">
        <w:trPr>
          <w:trHeight w:val="290"/>
        </w:trPr>
        <w:tc>
          <w:tcPr>
            <w:tcW w:w="556" w:type="dxa"/>
            <w:vMerge/>
            <w:tcBorders>
              <w:top w:val="single" w:sz="4" w:space="0" w:color="000000"/>
              <w:left w:val="single" w:sz="4" w:space="0" w:color="000000"/>
              <w:right w:val="single" w:sz="4" w:space="0" w:color="000000"/>
            </w:tcBorders>
            <w:shd w:val="clear" w:color="auto" w:fill="9BC2E6"/>
            <w:vAlign w:val="center"/>
          </w:tcPr>
          <w:p w14:paraId="2026C0B9"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rPr>
            </w:pPr>
          </w:p>
        </w:tc>
        <w:tc>
          <w:tcPr>
            <w:tcW w:w="1499" w:type="dxa"/>
            <w:vMerge/>
            <w:tcBorders>
              <w:top w:val="single" w:sz="4" w:space="0" w:color="000000"/>
              <w:left w:val="nil"/>
              <w:right w:val="single" w:sz="4" w:space="0" w:color="000000"/>
            </w:tcBorders>
            <w:shd w:val="clear" w:color="auto" w:fill="9BC2E6"/>
          </w:tcPr>
          <w:p w14:paraId="09BC487C" w14:textId="77777777" w:rsidR="00F77AEA" w:rsidRPr="002A2E10" w:rsidRDefault="00F77AEA">
            <w:pPr>
              <w:widowControl w:val="0"/>
              <w:pBdr>
                <w:top w:val="nil"/>
                <w:left w:val="nil"/>
                <w:bottom w:val="nil"/>
                <w:right w:val="nil"/>
                <w:between w:val="nil"/>
              </w:pBdr>
              <w:spacing w:line="276" w:lineRule="auto"/>
              <w:rPr>
                <w:rFonts w:ascii="Footlight MT Light" w:eastAsia="Bookman Old Style" w:hAnsi="Footlight MT Light" w:cs="Bookman Old Style"/>
                <w:b/>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17357745" w14:textId="77777777" w:rsidR="00F77AEA" w:rsidRPr="002A2E10" w:rsidRDefault="002B4AD1">
            <w:pPr>
              <w:rPr>
                <w:rFonts w:ascii="Footlight MT Light" w:eastAsia="Bookman Old Style" w:hAnsi="Footlight MT Light" w:cs="Bookman Old Style"/>
                <w:b/>
                <w:color w:val="000000"/>
                <w:u w:val="single"/>
              </w:rPr>
            </w:pPr>
            <w:r w:rsidRPr="002A2E10">
              <w:rPr>
                <w:rFonts w:ascii="Footlight MT Light" w:eastAsia="Bookman Old Style" w:hAnsi="Footlight MT Light" w:cs="Bookman Old Style"/>
                <w:b/>
                <w:color w:val="000000"/>
              </w:rPr>
              <w:t>Uraian</w:t>
            </w:r>
          </w:p>
        </w:tc>
        <w:tc>
          <w:tcPr>
            <w:tcW w:w="803" w:type="dxa"/>
            <w:tcBorders>
              <w:top w:val="single" w:sz="4" w:space="0" w:color="000000"/>
              <w:left w:val="nil"/>
              <w:bottom w:val="single" w:sz="4" w:space="0" w:color="000000"/>
              <w:right w:val="single" w:sz="4" w:space="0" w:color="000000"/>
            </w:tcBorders>
            <w:shd w:val="clear" w:color="auto" w:fill="9BC2E6"/>
          </w:tcPr>
          <w:p w14:paraId="792D4AB6" w14:textId="77777777" w:rsidR="00F77AEA" w:rsidRPr="002A2E10" w:rsidRDefault="00F77AEA">
            <w:pPr>
              <w:rPr>
                <w:rFonts w:ascii="Footlight MT Light" w:eastAsia="Bookman Old Style" w:hAnsi="Footlight MT Light" w:cs="Bookman Old Style"/>
                <w:b/>
                <w:color w:val="000000"/>
              </w:rPr>
            </w:pPr>
          </w:p>
          <w:p w14:paraId="59980E3E" w14:textId="77777777" w:rsidR="00F77AEA" w:rsidRPr="002A2E10" w:rsidRDefault="002B4AD1">
            <w:pP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Tolok ukur</w:t>
            </w:r>
          </w:p>
        </w:tc>
        <w:tc>
          <w:tcPr>
            <w:tcW w:w="1134"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3967508B" w14:textId="77777777" w:rsidR="00F77AEA" w:rsidRPr="002A2E10" w:rsidRDefault="002B4AD1">
            <w:pP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Uraian Kegiatan</w:t>
            </w:r>
          </w:p>
        </w:tc>
        <w:tc>
          <w:tcPr>
            <w:tcW w:w="992" w:type="dxa"/>
            <w:tcBorders>
              <w:top w:val="single" w:sz="4" w:space="0" w:color="000000"/>
              <w:left w:val="nil"/>
              <w:bottom w:val="single" w:sz="4" w:space="0" w:color="000000"/>
              <w:right w:val="single" w:sz="4" w:space="0" w:color="000000"/>
            </w:tcBorders>
            <w:shd w:val="clear" w:color="auto" w:fill="9BC2E6"/>
          </w:tcPr>
          <w:p w14:paraId="4B89AD2D" w14:textId="77777777" w:rsidR="00F77AEA" w:rsidRPr="002A2E10" w:rsidRDefault="00F77AEA">
            <w:pPr>
              <w:rPr>
                <w:rFonts w:ascii="Footlight MT Light" w:eastAsia="Bookman Old Style" w:hAnsi="Footlight MT Light" w:cs="Bookman Old Style"/>
                <w:b/>
                <w:color w:val="000000"/>
              </w:rPr>
            </w:pPr>
          </w:p>
          <w:p w14:paraId="7BC57887" w14:textId="77777777" w:rsidR="00F77AEA" w:rsidRPr="002A2E10" w:rsidRDefault="002B4AD1">
            <w:pP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Sumber Daya</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61ADC36F" w14:textId="77777777" w:rsidR="00F77AEA" w:rsidRPr="002A2E10" w:rsidRDefault="002B4AD1">
            <w:pP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Jadwal Pelaksanaan</w:t>
            </w:r>
          </w:p>
        </w:tc>
        <w:tc>
          <w:tcPr>
            <w:tcW w:w="1275" w:type="dxa"/>
            <w:tcBorders>
              <w:top w:val="single" w:sz="4" w:space="0" w:color="000000"/>
              <w:left w:val="nil"/>
              <w:bottom w:val="single" w:sz="4" w:space="0" w:color="000000"/>
              <w:right w:val="single" w:sz="4" w:space="0" w:color="000000"/>
            </w:tcBorders>
            <w:shd w:val="clear" w:color="auto" w:fill="9BC2E6"/>
          </w:tcPr>
          <w:p w14:paraId="622F64D8" w14:textId="77777777" w:rsidR="00F77AEA" w:rsidRPr="002A2E10" w:rsidRDefault="00F77AEA">
            <w:pPr>
              <w:rPr>
                <w:rFonts w:ascii="Footlight MT Light" w:eastAsia="Bookman Old Style" w:hAnsi="Footlight MT Light" w:cs="Bookman Old Style"/>
                <w:b/>
                <w:color w:val="000000"/>
              </w:rPr>
            </w:pPr>
          </w:p>
          <w:p w14:paraId="4F3CA568" w14:textId="77777777" w:rsidR="00F77AEA" w:rsidRPr="002A2E10" w:rsidRDefault="002B4AD1">
            <w:pP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Bentuk Monitoring</w:t>
            </w:r>
          </w:p>
        </w:tc>
        <w:tc>
          <w:tcPr>
            <w:tcW w:w="1418" w:type="dxa"/>
            <w:tcBorders>
              <w:top w:val="single" w:sz="4" w:space="0" w:color="000000"/>
              <w:left w:val="single" w:sz="4" w:space="0" w:color="000000"/>
              <w:bottom w:val="single" w:sz="4" w:space="0" w:color="000000"/>
              <w:right w:val="single" w:sz="4" w:space="0" w:color="000000"/>
            </w:tcBorders>
            <w:shd w:val="clear" w:color="auto" w:fill="9BC2E6"/>
            <w:vAlign w:val="center"/>
          </w:tcPr>
          <w:p w14:paraId="64A2790C" w14:textId="77777777" w:rsidR="00F77AEA" w:rsidRPr="002A2E10" w:rsidRDefault="002B4AD1">
            <w:pP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Indikator Pencapaian</w:t>
            </w:r>
          </w:p>
        </w:tc>
        <w:tc>
          <w:tcPr>
            <w:tcW w:w="1417" w:type="dxa"/>
            <w:tcBorders>
              <w:top w:val="single" w:sz="4" w:space="0" w:color="000000"/>
              <w:left w:val="nil"/>
              <w:bottom w:val="single" w:sz="4" w:space="0" w:color="000000"/>
              <w:right w:val="single" w:sz="4" w:space="0" w:color="000000"/>
            </w:tcBorders>
            <w:shd w:val="clear" w:color="auto" w:fill="9BC2E6"/>
            <w:vAlign w:val="center"/>
          </w:tcPr>
          <w:p w14:paraId="480A9B46" w14:textId="77777777" w:rsidR="00F77AEA" w:rsidRPr="002A2E10" w:rsidRDefault="002B4AD1">
            <w:pPr>
              <w:rPr>
                <w:rFonts w:ascii="Footlight MT Light" w:eastAsia="Bookman Old Style" w:hAnsi="Footlight MT Light" w:cs="Bookman Old Style"/>
                <w:b/>
                <w:color w:val="000000"/>
              </w:rPr>
            </w:pPr>
            <w:r w:rsidRPr="002A2E10">
              <w:rPr>
                <w:rFonts w:ascii="Footlight MT Light" w:eastAsia="Bookman Old Style" w:hAnsi="Footlight MT Light" w:cs="Bookman Old Style"/>
                <w:b/>
                <w:color w:val="000000"/>
              </w:rPr>
              <w:t>Penanggung Jawab</w:t>
            </w:r>
          </w:p>
        </w:tc>
      </w:tr>
      <w:tr w:rsidR="00F77AEA" w:rsidRPr="002A2E10" w14:paraId="21ED2193" w14:textId="77777777">
        <w:trPr>
          <w:trHeight w:val="414"/>
        </w:trPr>
        <w:tc>
          <w:tcPr>
            <w:tcW w:w="556" w:type="dxa"/>
            <w:tcBorders>
              <w:top w:val="nil"/>
              <w:left w:val="single" w:sz="4" w:space="0" w:color="000000"/>
              <w:bottom w:val="single" w:sz="4" w:space="0" w:color="000000"/>
              <w:right w:val="single" w:sz="4" w:space="0" w:color="000000"/>
            </w:tcBorders>
            <w:shd w:val="clear" w:color="auto" w:fill="auto"/>
          </w:tcPr>
          <w:p w14:paraId="731078CE" w14:textId="77777777" w:rsidR="00F77AEA" w:rsidRPr="002A2E10" w:rsidRDefault="00F77AEA">
            <w:pPr>
              <w:jc w:val="center"/>
              <w:rPr>
                <w:rFonts w:ascii="Footlight MT Light" w:eastAsia="Bookman Old Style" w:hAnsi="Footlight MT Light" w:cs="Bookman Old Style"/>
                <w:color w:val="000000"/>
              </w:rPr>
            </w:pPr>
          </w:p>
        </w:tc>
        <w:tc>
          <w:tcPr>
            <w:tcW w:w="1499" w:type="dxa"/>
            <w:tcBorders>
              <w:top w:val="nil"/>
              <w:left w:val="nil"/>
              <w:bottom w:val="single" w:sz="4" w:space="0" w:color="000000"/>
              <w:right w:val="single" w:sz="4" w:space="0" w:color="000000"/>
            </w:tcBorders>
          </w:tcPr>
          <w:p w14:paraId="59F76BCC" w14:textId="77777777" w:rsidR="00F77AEA" w:rsidRPr="002A2E10" w:rsidRDefault="00F77AEA">
            <w:pPr>
              <w:rPr>
                <w:rFonts w:ascii="Footlight MT Light" w:eastAsia="Bookman Old Style" w:hAnsi="Footlight MT Light" w:cs="Bookman Old Style"/>
                <w:color w:val="000000"/>
              </w:rPr>
            </w:pPr>
          </w:p>
        </w:tc>
        <w:tc>
          <w:tcPr>
            <w:tcW w:w="851" w:type="dxa"/>
            <w:tcBorders>
              <w:top w:val="nil"/>
              <w:left w:val="single" w:sz="4" w:space="0" w:color="000000"/>
              <w:bottom w:val="single" w:sz="4" w:space="0" w:color="000000"/>
              <w:right w:val="single" w:sz="4" w:space="0" w:color="000000"/>
            </w:tcBorders>
            <w:shd w:val="clear" w:color="auto" w:fill="auto"/>
          </w:tcPr>
          <w:p w14:paraId="03EF5FC8" w14:textId="77777777" w:rsidR="00F77AEA" w:rsidRPr="002A2E10" w:rsidRDefault="00F77AEA">
            <w:pPr>
              <w:rPr>
                <w:rFonts w:ascii="Footlight MT Light" w:eastAsia="Bookman Old Style" w:hAnsi="Footlight MT Light" w:cs="Bookman Old Style"/>
                <w:color w:val="000000"/>
              </w:rPr>
            </w:pPr>
          </w:p>
        </w:tc>
        <w:tc>
          <w:tcPr>
            <w:tcW w:w="803" w:type="dxa"/>
            <w:tcBorders>
              <w:top w:val="single" w:sz="4" w:space="0" w:color="000000"/>
              <w:left w:val="nil"/>
              <w:bottom w:val="single" w:sz="4" w:space="0" w:color="000000"/>
              <w:right w:val="single" w:sz="4" w:space="0" w:color="000000"/>
            </w:tcBorders>
          </w:tcPr>
          <w:p w14:paraId="113A3A00" w14:textId="77777777" w:rsidR="00F77AEA" w:rsidRPr="002A2E10" w:rsidRDefault="00F77AEA">
            <w:pPr>
              <w:rPr>
                <w:rFonts w:ascii="Footlight MT Light" w:eastAsia="Bookman Old Style" w:hAnsi="Footlight MT Light" w:cs="Bookman Old Style"/>
                <w:color w:val="000000"/>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1CFCA46" w14:textId="77777777" w:rsidR="00F77AEA" w:rsidRPr="002A2E10" w:rsidRDefault="00F77AEA">
            <w:pPr>
              <w:rPr>
                <w:rFonts w:ascii="Footlight MT Light" w:eastAsia="Bookman Old Style" w:hAnsi="Footlight MT Light" w:cs="Bookman Old Style"/>
                <w:color w:val="000000"/>
              </w:rPr>
            </w:pPr>
          </w:p>
        </w:tc>
        <w:tc>
          <w:tcPr>
            <w:tcW w:w="992" w:type="dxa"/>
            <w:tcBorders>
              <w:top w:val="nil"/>
              <w:left w:val="nil"/>
              <w:bottom w:val="single" w:sz="4" w:space="0" w:color="000000"/>
              <w:right w:val="single" w:sz="4" w:space="0" w:color="000000"/>
            </w:tcBorders>
          </w:tcPr>
          <w:p w14:paraId="1B8FA2B8" w14:textId="77777777" w:rsidR="00F77AEA" w:rsidRPr="002A2E10" w:rsidRDefault="00F77AEA">
            <w:pPr>
              <w:rPr>
                <w:rFonts w:ascii="Footlight MT Light" w:eastAsia="Bookman Old Style" w:hAnsi="Footlight MT Light" w:cs="Bookman Old Style"/>
                <w:color w:val="000000"/>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706224AA" w14:textId="77777777" w:rsidR="00F77AEA" w:rsidRPr="002A2E10" w:rsidRDefault="00F77AEA">
            <w:pPr>
              <w:rPr>
                <w:rFonts w:ascii="Footlight MT Light" w:eastAsia="Bookman Old Style" w:hAnsi="Footlight MT Light" w:cs="Bookman Old Style"/>
                <w:color w:val="000000"/>
              </w:rPr>
            </w:pPr>
          </w:p>
        </w:tc>
        <w:tc>
          <w:tcPr>
            <w:tcW w:w="1275" w:type="dxa"/>
            <w:tcBorders>
              <w:top w:val="nil"/>
              <w:left w:val="nil"/>
              <w:bottom w:val="single" w:sz="4" w:space="0" w:color="000000"/>
              <w:right w:val="single" w:sz="4" w:space="0" w:color="000000"/>
            </w:tcBorders>
          </w:tcPr>
          <w:p w14:paraId="00258AF8" w14:textId="77777777" w:rsidR="00F77AEA" w:rsidRPr="002A2E10" w:rsidRDefault="00F77AEA">
            <w:pPr>
              <w:jc w:val="center"/>
              <w:rPr>
                <w:rFonts w:ascii="Footlight MT Light" w:eastAsia="Bookman Old Style" w:hAnsi="Footlight MT Light" w:cs="Bookman Old Style"/>
                <w:color w:val="000000"/>
              </w:rPr>
            </w:pPr>
          </w:p>
        </w:tc>
        <w:tc>
          <w:tcPr>
            <w:tcW w:w="1418" w:type="dxa"/>
            <w:tcBorders>
              <w:top w:val="nil"/>
              <w:left w:val="single" w:sz="4" w:space="0" w:color="000000"/>
              <w:bottom w:val="single" w:sz="4" w:space="0" w:color="000000"/>
              <w:right w:val="single" w:sz="4" w:space="0" w:color="000000"/>
            </w:tcBorders>
            <w:shd w:val="clear" w:color="auto" w:fill="auto"/>
            <w:vAlign w:val="center"/>
          </w:tcPr>
          <w:p w14:paraId="3B50ED4A" w14:textId="77777777" w:rsidR="00F77AEA" w:rsidRPr="002A2E10" w:rsidRDefault="00F77AEA">
            <w:pPr>
              <w:jc w:val="center"/>
              <w:rPr>
                <w:rFonts w:ascii="Footlight MT Light" w:eastAsia="Bookman Old Style" w:hAnsi="Footlight MT Light" w:cs="Bookman Old Style"/>
                <w:color w:val="000000"/>
              </w:rPr>
            </w:pPr>
          </w:p>
        </w:tc>
        <w:tc>
          <w:tcPr>
            <w:tcW w:w="1417" w:type="dxa"/>
            <w:tcBorders>
              <w:top w:val="nil"/>
              <w:left w:val="nil"/>
              <w:bottom w:val="single" w:sz="4" w:space="0" w:color="000000"/>
              <w:right w:val="single" w:sz="4" w:space="0" w:color="000000"/>
            </w:tcBorders>
            <w:shd w:val="clear" w:color="auto" w:fill="auto"/>
            <w:vAlign w:val="center"/>
          </w:tcPr>
          <w:p w14:paraId="2AABF545" w14:textId="77777777" w:rsidR="00F77AEA" w:rsidRPr="002A2E10" w:rsidRDefault="00F77AEA">
            <w:pPr>
              <w:jc w:val="center"/>
              <w:rPr>
                <w:rFonts w:ascii="Footlight MT Light" w:eastAsia="Bookman Old Style" w:hAnsi="Footlight MT Light" w:cs="Bookman Old Style"/>
                <w:color w:val="000000"/>
              </w:rPr>
            </w:pPr>
          </w:p>
        </w:tc>
      </w:tr>
    </w:tbl>
    <w:p w14:paraId="212DBF26" w14:textId="77777777" w:rsidR="00F77AEA" w:rsidRPr="002A2E10" w:rsidRDefault="00F77AEA">
      <w:pPr>
        <w:spacing w:line="276" w:lineRule="auto"/>
        <w:rPr>
          <w:rFonts w:ascii="Footlight MT Light" w:eastAsia="Gentium Basic" w:hAnsi="Footlight MT Light" w:cs="Gentium Basic"/>
          <w:color w:val="000000"/>
        </w:rPr>
      </w:pPr>
    </w:p>
    <w:p w14:paraId="730AD7DD" w14:textId="77777777" w:rsidR="00F77AEA" w:rsidRPr="002A2E10" w:rsidRDefault="002B4AD1">
      <w:pPr>
        <w:spacing w:line="276" w:lineRule="auto"/>
        <w:ind w:left="3600" w:firstLine="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Dibuat oleh,</w:t>
      </w:r>
    </w:p>
    <w:p w14:paraId="020828EF" w14:textId="77777777" w:rsidR="00F77AEA" w:rsidRPr="002A2E10" w:rsidRDefault="00F77AEA">
      <w:pPr>
        <w:spacing w:line="276" w:lineRule="auto"/>
        <w:ind w:left="4678"/>
        <w:rPr>
          <w:rFonts w:ascii="Footlight MT Light" w:eastAsia="Gentium Basic" w:hAnsi="Footlight MT Light" w:cs="Gentium Basic"/>
          <w:color w:val="000000"/>
        </w:rPr>
      </w:pPr>
    </w:p>
    <w:p w14:paraId="0E16FED1" w14:textId="77777777" w:rsidR="00F77AEA" w:rsidRPr="002A2E10" w:rsidRDefault="002B4AD1">
      <w:pPr>
        <w:spacing w:line="276" w:lineRule="auto"/>
        <w:ind w:left="360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Kepala Pelaksanaan Pekerjaan Konstruksi</w:t>
      </w:r>
    </w:p>
    <w:p w14:paraId="233A4EED" w14:textId="77777777" w:rsidR="00F77AEA" w:rsidRPr="002A2E10" w:rsidRDefault="002B4AD1">
      <w:pPr>
        <w:numPr>
          <w:ilvl w:val="0"/>
          <w:numId w:val="16"/>
        </w:numPr>
        <w:pBdr>
          <w:top w:val="nil"/>
          <w:left w:val="nil"/>
          <w:bottom w:val="nil"/>
          <w:right w:val="nil"/>
          <w:between w:val="nil"/>
        </w:pBdr>
        <w:spacing w:line="276" w:lineRule="auto"/>
        <w:ind w:left="-14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Dukungan Keselamatan Konstruksi</w:t>
      </w:r>
    </w:p>
    <w:p w14:paraId="0EF2B105" w14:textId="77777777" w:rsidR="00F77AEA" w:rsidRPr="002A2E10" w:rsidRDefault="00F77AEA">
      <w:pPr>
        <w:spacing w:line="276" w:lineRule="auto"/>
        <w:jc w:val="both"/>
        <w:rPr>
          <w:rFonts w:ascii="Footlight MT Light" w:eastAsia="Gentium Basic" w:hAnsi="Footlight MT Light" w:cs="Gentium Basic"/>
        </w:rPr>
      </w:pPr>
    </w:p>
    <w:p w14:paraId="0F7DB4E8"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Tabel. Contoh Jadwal Program Komunikasi </w:t>
      </w:r>
    </w:p>
    <w:p w14:paraId="6491E293" w14:textId="77777777" w:rsidR="0005265F" w:rsidRPr="002A2E10" w:rsidRDefault="0005265F">
      <w:pPr>
        <w:keepNext/>
        <w:pBdr>
          <w:top w:val="nil"/>
          <w:left w:val="nil"/>
          <w:bottom w:val="nil"/>
          <w:right w:val="nil"/>
          <w:between w:val="nil"/>
        </w:pBdr>
        <w:jc w:val="center"/>
        <w:rPr>
          <w:rFonts w:ascii="Footlight MT Light" w:eastAsia="Gentium Basic" w:hAnsi="Footlight MT Light" w:cs="Gentium Basic"/>
          <w:b/>
          <w:color w:val="000000"/>
        </w:rPr>
      </w:pPr>
    </w:p>
    <w:tbl>
      <w:tblPr>
        <w:tblStyle w:val="afffff6"/>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2191"/>
        <w:gridCol w:w="3195"/>
      </w:tblGrid>
      <w:tr w:rsidR="00F77AEA" w:rsidRPr="002A2E10" w14:paraId="71FF87F6" w14:textId="77777777">
        <w:trPr>
          <w:jc w:val="center"/>
        </w:trPr>
        <w:tc>
          <w:tcPr>
            <w:tcW w:w="704" w:type="dxa"/>
          </w:tcPr>
          <w:p w14:paraId="4BAE0761"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w:t>
            </w:r>
          </w:p>
        </w:tc>
        <w:tc>
          <w:tcPr>
            <w:tcW w:w="3686" w:type="dxa"/>
          </w:tcPr>
          <w:p w14:paraId="6E5DF63E"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Jenis Komunikasi </w:t>
            </w:r>
          </w:p>
        </w:tc>
        <w:tc>
          <w:tcPr>
            <w:tcW w:w="2191" w:type="dxa"/>
          </w:tcPr>
          <w:p w14:paraId="25BC98D8"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PIC</w:t>
            </w:r>
          </w:p>
        </w:tc>
        <w:tc>
          <w:tcPr>
            <w:tcW w:w="3195" w:type="dxa"/>
          </w:tcPr>
          <w:p w14:paraId="4F4054BC"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Waktu Pelaksanaan</w:t>
            </w:r>
          </w:p>
        </w:tc>
      </w:tr>
      <w:tr w:rsidR="00F77AEA" w:rsidRPr="002A2E10" w14:paraId="1527B137" w14:textId="77777777">
        <w:trPr>
          <w:jc w:val="center"/>
        </w:trPr>
        <w:tc>
          <w:tcPr>
            <w:tcW w:w="704" w:type="dxa"/>
          </w:tcPr>
          <w:p w14:paraId="730FD622"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3686" w:type="dxa"/>
          </w:tcPr>
          <w:p w14:paraId="4196DA9A" w14:textId="77777777" w:rsidR="00F77AEA" w:rsidRPr="002A2E10" w:rsidRDefault="002B4AD1">
            <w:pPr>
              <w:keepNext/>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Induksi Keselamatan Konstruksi (</w:t>
            </w:r>
            <w:r w:rsidRPr="002A2E10">
              <w:rPr>
                <w:rFonts w:ascii="Footlight MT Light" w:eastAsia="Gentium Basic" w:hAnsi="Footlight MT Light" w:cs="Gentium Basic"/>
                <w:i/>
                <w:color w:val="000000"/>
              </w:rPr>
              <w:t>Safety Induction</w:t>
            </w:r>
            <w:r w:rsidRPr="002A2E10">
              <w:rPr>
                <w:rFonts w:ascii="Footlight MT Light" w:eastAsia="Gentium Basic" w:hAnsi="Footlight MT Light" w:cs="Gentium Basic"/>
                <w:color w:val="000000"/>
              </w:rPr>
              <w:t>)</w:t>
            </w:r>
          </w:p>
        </w:tc>
        <w:tc>
          <w:tcPr>
            <w:tcW w:w="2191" w:type="dxa"/>
          </w:tcPr>
          <w:p w14:paraId="534D1059"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c>
          <w:tcPr>
            <w:tcW w:w="3195" w:type="dxa"/>
          </w:tcPr>
          <w:p w14:paraId="4E790E55"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r>
      <w:tr w:rsidR="00F77AEA" w:rsidRPr="002A2E10" w14:paraId="2D7D7AFC" w14:textId="77777777">
        <w:trPr>
          <w:jc w:val="center"/>
        </w:trPr>
        <w:tc>
          <w:tcPr>
            <w:tcW w:w="704" w:type="dxa"/>
          </w:tcPr>
          <w:p w14:paraId="2EC658C2"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3686" w:type="dxa"/>
          </w:tcPr>
          <w:p w14:paraId="0A47D2C9" w14:textId="77777777" w:rsidR="00F77AEA" w:rsidRPr="002A2E10" w:rsidRDefault="002B4AD1">
            <w:pPr>
              <w:keepNext/>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Pertemuan pagi hari</w:t>
            </w:r>
          </w:p>
          <w:p w14:paraId="006E275D" w14:textId="77777777" w:rsidR="00F77AEA" w:rsidRPr="002A2E10" w:rsidRDefault="002B4AD1">
            <w:pPr>
              <w:keepNext/>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r w:rsidRPr="002A2E10">
              <w:rPr>
                <w:rFonts w:ascii="Footlight MT Light" w:eastAsia="Gentium Basic" w:hAnsi="Footlight MT Light" w:cs="Gentium Basic"/>
                <w:i/>
                <w:color w:val="000000"/>
              </w:rPr>
              <w:t>safety morning</w:t>
            </w:r>
            <w:r w:rsidRPr="002A2E10">
              <w:rPr>
                <w:rFonts w:ascii="Footlight MT Light" w:eastAsia="Gentium Basic" w:hAnsi="Footlight MT Light" w:cs="Gentium Basic"/>
                <w:color w:val="000000"/>
              </w:rPr>
              <w:t>)</w:t>
            </w:r>
          </w:p>
        </w:tc>
        <w:tc>
          <w:tcPr>
            <w:tcW w:w="2191" w:type="dxa"/>
          </w:tcPr>
          <w:p w14:paraId="1CE8D30F"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c>
          <w:tcPr>
            <w:tcW w:w="3195" w:type="dxa"/>
          </w:tcPr>
          <w:p w14:paraId="2AF5A9BD"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r>
      <w:tr w:rsidR="00F77AEA" w:rsidRPr="002A2E10" w14:paraId="518F5410" w14:textId="77777777">
        <w:trPr>
          <w:jc w:val="center"/>
        </w:trPr>
        <w:tc>
          <w:tcPr>
            <w:tcW w:w="704" w:type="dxa"/>
          </w:tcPr>
          <w:p w14:paraId="41E3E409"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3686" w:type="dxa"/>
          </w:tcPr>
          <w:p w14:paraId="5EAFFE3A" w14:textId="77777777" w:rsidR="00F77AEA" w:rsidRPr="002A2E10" w:rsidRDefault="002B4AD1">
            <w:pPr>
              <w:keepNext/>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Pertemuan Kelompok Kerja (</w:t>
            </w:r>
            <w:r w:rsidRPr="002A2E10">
              <w:rPr>
                <w:rFonts w:ascii="Footlight MT Light" w:eastAsia="Gentium Basic" w:hAnsi="Footlight MT Light" w:cs="Gentium Basic"/>
                <w:i/>
                <w:color w:val="000000"/>
              </w:rPr>
              <w:t>toolbox meeting</w:t>
            </w:r>
            <w:r w:rsidRPr="002A2E10">
              <w:rPr>
                <w:rFonts w:ascii="Footlight MT Light" w:eastAsia="Gentium Basic" w:hAnsi="Footlight MT Light" w:cs="Gentium Basic"/>
                <w:color w:val="000000"/>
              </w:rPr>
              <w:t>)</w:t>
            </w:r>
          </w:p>
        </w:tc>
        <w:tc>
          <w:tcPr>
            <w:tcW w:w="2191" w:type="dxa"/>
          </w:tcPr>
          <w:p w14:paraId="20B8EE35"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c>
          <w:tcPr>
            <w:tcW w:w="3195" w:type="dxa"/>
          </w:tcPr>
          <w:p w14:paraId="719739BF"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r>
      <w:tr w:rsidR="00F77AEA" w:rsidRPr="002A2E10" w14:paraId="3EDFB658" w14:textId="77777777">
        <w:trPr>
          <w:jc w:val="center"/>
        </w:trPr>
        <w:tc>
          <w:tcPr>
            <w:tcW w:w="704" w:type="dxa"/>
          </w:tcPr>
          <w:p w14:paraId="0298D770" w14:textId="77777777" w:rsidR="00F77AEA" w:rsidRPr="002A2E10" w:rsidRDefault="002B4AD1">
            <w:pPr>
              <w:keepNext/>
              <w:pBdr>
                <w:top w:val="nil"/>
                <w:left w:val="nil"/>
                <w:bottom w:val="nil"/>
                <w:right w:val="nil"/>
                <w:between w:val="nil"/>
              </w:pBd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4</w:t>
            </w:r>
          </w:p>
        </w:tc>
        <w:tc>
          <w:tcPr>
            <w:tcW w:w="3686" w:type="dxa"/>
          </w:tcPr>
          <w:p w14:paraId="3C8D8D33" w14:textId="77777777" w:rsidR="00F77AEA" w:rsidRPr="002A2E10" w:rsidRDefault="002B4AD1">
            <w:pPr>
              <w:keepNext/>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Rapat Keselamatan Konstruksi</w:t>
            </w:r>
          </w:p>
          <w:p w14:paraId="1D6EA923"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w:t>
            </w:r>
            <w:r w:rsidRPr="002A2E10">
              <w:rPr>
                <w:rFonts w:ascii="Footlight MT Light" w:eastAsia="Gentium Basic" w:hAnsi="Footlight MT Light" w:cs="Gentium Basic"/>
                <w:i/>
              </w:rPr>
              <w:t>construction safety meeting</w:t>
            </w:r>
            <w:r w:rsidRPr="002A2E10">
              <w:rPr>
                <w:rFonts w:ascii="Footlight MT Light" w:eastAsia="Gentium Basic" w:hAnsi="Footlight MT Light" w:cs="Gentium Basic"/>
              </w:rPr>
              <w:t>)</w:t>
            </w:r>
          </w:p>
        </w:tc>
        <w:tc>
          <w:tcPr>
            <w:tcW w:w="2191" w:type="dxa"/>
          </w:tcPr>
          <w:p w14:paraId="395B5265"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c>
          <w:tcPr>
            <w:tcW w:w="3195" w:type="dxa"/>
          </w:tcPr>
          <w:p w14:paraId="7F74CCBF"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color w:val="000000"/>
              </w:rPr>
            </w:pPr>
          </w:p>
        </w:tc>
      </w:tr>
    </w:tbl>
    <w:p w14:paraId="27632AA8" w14:textId="77777777" w:rsidR="00F77AEA" w:rsidRPr="002A2E10" w:rsidRDefault="00F77AEA">
      <w:pPr>
        <w:keepNext/>
        <w:pBdr>
          <w:top w:val="nil"/>
          <w:left w:val="nil"/>
          <w:bottom w:val="nil"/>
          <w:right w:val="nil"/>
          <w:between w:val="nil"/>
        </w:pBdr>
        <w:jc w:val="center"/>
        <w:rPr>
          <w:rFonts w:ascii="Footlight MT Light" w:eastAsia="Gentium Basic" w:hAnsi="Footlight MT Light" w:cs="Gentium Basic"/>
          <w:b/>
          <w:color w:val="000000"/>
        </w:rPr>
      </w:pPr>
    </w:p>
    <w:p w14:paraId="22683CF5" w14:textId="77777777" w:rsidR="00F77AEA" w:rsidRPr="002A2E10" w:rsidRDefault="00F77AEA">
      <w:pPr>
        <w:spacing w:line="276" w:lineRule="auto"/>
        <w:jc w:val="both"/>
        <w:rPr>
          <w:rFonts w:ascii="Footlight MT Light" w:eastAsia="Gentium Basic" w:hAnsi="Footlight MT Light" w:cs="Gentium Basic"/>
        </w:rPr>
      </w:pPr>
    </w:p>
    <w:p w14:paraId="13F75940" w14:textId="77777777" w:rsidR="00F77AEA" w:rsidRPr="002A2E10" w:rsidRDefault="002B4AD1">
      <w:pPr>
        <w:numPr>
          <w:ilvl w:val="0"/>
          <w:numId w:val="16"/>
        </w:numPr>
        <w:pBdr>
          <w:top w:val="nil"/>
          <w:left w:val="nil"/>
          <w:bottom w:val="nil"/>
          <w:right w:val="nil"/>
          <w:between w:val="nil"/>
        </w:pBdr>
        <w:spacing w:line="276" w:lineRule="auto"/>
        <w:ind w:left="-14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Operasi Keselamatan Konstruksi</w:t>
      </w:r>
    </w:p>
    <w:tbl>
      <w:tblPr>
        <w:tblStyle w:val="afffff7"/>
        <w:tblW w:w="13057" w:type="dxa"/>
        <w:tblLayout w:type="fixed"/>
        <w:tblLook w:val="0400" w:firstRow="0" w:lastRow="0" w:firstColumn="0" w:lastColumn="0" w:noHBand="0" w:noVBand="1"/>
      </w:tblPr>
      <w:tblGrid>
        <w:gridCol w:w="2549"/>
        <w:gridCol w:w="2406"/>
        <w:gridCol w:w="944"/>
        <w:gridCol w:w="1322"/>
        <w:gridCol w:w="1140"/>
        <w:gridCol w:w="1268"/>
        <w:gridCol w:w="266"/>
        <w:gridCol w:w="451"/>
        <w:gridCol w:w="250"/>
        <w:gridCol w:w="2461"/>
      </w:tblGrid>
      <w:tr w:rsidR="00F77AEA" w:rsidRPr="002A2E10" w14:paraId="728C0FB7" w14:textId="77777777">
        <w:trPr>
          <w:gridAfter w:val="3"/>
          <w:wAfter w:w="3152" w:type="dxa"/>
          <w:trHeight w:val="488"/>
        </w:trPr>
        <w:tc>
          <w:tcPr>
            <w:tcW w:w="9905" w:type="dxa"/>
            <w:gridSpan w:val="7"/>
            <w:vMerge w:val="restart"/>
            <w:tcBorders>
              <w:top w:val="nil"/>
              <w:left w:val="nil"/>
              <w:bottom w:val="nil"/>
              <w:right w:val="nil"/>
            </w:tcBorders>
            <w:shd w:val="clear" w:color="auto" w:fill="auto"/>
            <w:vAlign w:val="center"/>
          </w:tcPr>
          <w:p w14:paraId="1327A25A"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Tabel Contoh Analisis Keselamatan Pekerjaan (</w:t>
            </w:r>
            <w:r w:rsidRPr="002A2E10">
              <w:rPr>
                <w:rFonts w:ascii="Footlight MT Light" w:eastAsia="Gentium Basic" w:hAnsi="Footlight MT Light" w:cs="Gentium Basic"/>
                <w:b/>
                <w:i/>
              </w:rPr>
              <w:t>Job Safety Analysis</w:t>
            </w:r>
            <w:r w:rsidRPr="002A2E10">
              <w:rPr>
                <w:rFonts w:ascii="Footlight MT Light" w:eastAsia="Gentium Basic" w:hAnsi="Footlight MT Light" w:cs="Gentium Basic"/>
                <w:b/>
              </w:rPr>
              <w:t>)</w:t>
            </w:r>
          </w:p>
        </w:tc>
      </w:tr>
      <w:tr w:rsidR="00F77AEA" w:rsidRPr="002A2E10" w14:paraId="7C79A154" w14:textId="77777777">
        <w:trPr>
          <w:gridAfter w:val="3"/>
          <w:wAfter w:w="3152" w:type="dxa"/>
          <w:trHeight w:val="488"/>
        </w:trPr>
        <w:tc>
          <w:tcPr>
            <w:tcW w:w="9905" w:type="dxa"/>
            <w:gridSpan w:val="7"/>
            <w:vMerge/>
            <w:tcBorders>
              <w:top w:val="nil"/>
              <w:left w:val="nil"/>
              <w:bottom w:val="nil"/>
              <w:right w:val="nil"/>
            </w:tcBorders>
            <w:shd w:val="clear" w:color="auto" w:fill="auto"/>
            <w:vAlign w:val="center"/>
          </w:tcPr>
          <w:p w14:paraId="0243C217"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b/>
              </w:rPr>
            </w:pPr>
          </w:p>
        </w:tc>
      </w:tr>
      <w:tr w:rsidR="00F77AEA" w:rsidRPr="002A2E10" w14:paraId="42E911C7" w14:textId="77777777">
        <w:trPr>
          <w:gridAfter w:val="5"/>
          <w:wAfter w:w="4687" w:type="dxa"/>
          <w:trHeight w:val="300"/>
        </w:trPr>
        <w:tc>
          <w:tcPr>
            <w:tcW w:w="2552" w:type="dxa"/>
            <w:shd w:val="clear" w:color="auto" w:fill="auto"/>
            <w:vAlign w:val="bottom"/>
          </w:tcPr>
          <w:p w14:paraId="612EFD77"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 xml:space="preserve">Nama Pekerja                                       </w:t>
            </w:r>
          </w:p>
        </w:tc>
        <w:tc>
          <w:tcPr>
            <w:tcW w:w="2409" w:type="dxa"/>
            <w:shd w:val="clear" w:color="auto" w:fill="auto"/>
            <w:vAlign w:val="bottom"/>
          </w:tcPr>
          <w:p w14:paraId="62BEA900"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 [Isi nama pekerja]</w:t>
            </w:r>
          </w:p>
        </w:tc>
        <w:tc>
          <w:tcPr>
            <w:tcW w:w="945" w:type="dxa"/>
            <w:shd w:val="clear" w:color="auto" w:fill="auto"/>
            <w:vAlign w:val="bottom"/>
          </w:tcPr>
          <w:p w14:paraId="47665EFC" w14:textId="77777777" w:rsidR="00F77AEA" w:rsidRPr="002A2E10" w:rsidRDefault="00F77AEA">
            <w:pPr>
              <w:rPr>
                <w:rFonts w:ascii="Footlight MT Light" w:eastAsia="Gentium Basic" w:hAnsi="Footlight MT Light" w:cs="Gentium Basic"/>
              </w:rPr>
            </w:pPr>
          </w:p>
        </w:tc>
        <w:tc>
          <w:tcPr>
            <w:tcW w:w="2464" w:type="dxa"/>
            <w:gridSpan w:val="2"/>
            <w:shd w:val="clear" w:color="auto" w:fill="auto"/>
            <w:vAlign w:val="bottom"/>
          </w:tcPr>
          <w:p w14:paraId="3D56B84C" w14:textId="77777777" w:rsidR="00F77AEA" w:rsidRPr="002A2E10" w:rsidRDefault="00F77AEA">
            <w:pPr>
              <w:rPr>
                <w:rFonts w:ascii="Footlight MT Light" w:eastAsia="Gentium Basic" w:hAnsi="Footlight MT Light" w:cs="Gentium Basic"/>
              </w:rPr>
            </w:pPr>
          </w:p>
        </w:tc>
      </w:tr>
      <w:tr w:rsidR="00F77AEA" w:rsidRPr="002A2E10" w14:paraId="69EEEE59" w14:textId="77777777">
        <w:trPr>
          <w:gridAfter w:val="5"/>
          <w:wAfter w:w="4687" w:type="dxa"/>
          <w:trHeight w:val="300"/>
        </w:trPr>
        <w:tc>
          <w:tcPr>
            <w:tcW w:w="2552" w:type="dxa"/>
            <w:shd w:val="clear" w:color="auto" w:fill="auto"/>
            <w:vAlign w:val="bottom"/>
          </w:tcPr>
          <w:p w14:paraId="025BD4CA"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 xml:space="preserve">Nama Paket Pekerjaan                           </w:t>
            </w:r>
          </w:p>
        </w:tc>
        <w:tc>
          <w:tcPr>
            <w:tcW w:w="2409" w:type="dxa"/>
            <w:shd w:val="clear" w:color="auto" w:fill="auto"/>
            <w:vAlign w:val="bottom"/>
          </w:tcPr>
          <w:p w14:paraId="17FF0687"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 …….</w:t>
            </w:r>
          </w:p>
        </w:tc>
        <w:tc>
          <w:tcPr>
            <w:tcW w:w="945" w:type="dxa"/>
            <w:shd w:val="clear" w:color="auto" w:fill="auto"/>
          </w:tcPr>
          <w:p w14:paraId="2DAA24EA" w14:textId="77777777" w:rsidR="00F77AEA" w:rsidRPr="002A2E10" w:rsidRDefault="00F77AEA">
            <w:pPr>
              <w:rPr>
                <w:rFonts w:ascii="Footlight MT Light" w:eastAsia="Gentium Basic" w:hAnsi="Footlight MT Light" w:cs="Gentium Basic"/>
              </w:rPr>
            </w:pPr>
          </w:p>
        </w:tc>
        <w:tc>
          <w:tcPr>
            <w:tcW w:w="2464" w:type="dxa"/>
            <w:gridSpan w:val="2"/>
            <w:shd w:val="clear" w:color="auto" w:fill="auto"/>
            <w:vAlign w:val="bottom"/>
          </w:tcPr>
          <w:p w14:paraId="7356F481" w14:textId="77777777" w:rsidR="00F77AEA" w:rsidRPr="002A2E10" w:rsidRDefault="00F77AEA">
            <w:pPr>
              <w:rPr>
                <w:rFonts w:ascii="Footlight MT Light" w:eastAsia="Gentium Basic" w:hAnsi="Footlight MT Light" w:cs="Gentium Basic"/>
              </w:rPr>
            </w:pPr>
          </w:p>
        </w:tc>
      </w:tr>
      <w:tr w:rsidR="00F77AEA" w:rsidRPr="002A2E10" w14:paraId="17F285FF" w14:textId="77777777">
        <w:trPr>
          <w:gridAfter w:val="5"/>
          <w:wAfter w:w="4687" w:type="dxa"/>
          <w:trHeight w:val="300"/>
        </w:trPr>
        <w:tc>
          <w:tcPr>
            <w:tcW w:w="2552" w:type="dxa"/>
            <w:shd w:val="clear" w:color="auto" w:fill="auto"/>
            <w:vAlign w:val="bottom"/>
          </w:tcPr>
          <w:p w14:paraId="0E3AC558"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 xml:space="preserve">Tanggal Pekerjaan                                    </w:t>
            </w:r>
          </w:p>
        </w:tc>
        <w:tc>
          <w:tcPr>
            <w:tcW w:w="2409" w:type="dxa"/>
            <w:shd w:val="clear" w:color="auto" w:fill="auto"/>
            <w:vAlign w:val="bottom"/>
          </w:tcPr>
          <w:p w14:paraId="7FB181DA"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 …..s/d……</w:t>
            </w:r>
          </w:p>
        </w:tc>
        <w:tc>
          <w:tcPr>
            <w:tcW w:w="945" w:type="dxa"/>
            <w:shd w:val="clear" w:color="auto" w:fill="auto"/>
            <w:vAlign w:val="bottom"/>
          </w:tcPr>
          <w:p w14:paraId="57CF93EF" w14:textId="77777777" w:rsidR="00F77AEA" w:rsidRPr="002A2E10" w:rsidRDefault="00F77AEA">
            <w:pPr>
              <w:rPr>
                <w:rFonts w:ascii="Footlight MT Light" w:eastAsia="Gentium Basic" w:hAnsi="Footlight MT Light" w:cs="Gentium Basic"/>
              </w:rPr>
            </w:pPr>
          </w:p>
        </w:tc>
        <w:tc>
          <w:tcPr>
            <w:tcW w:w="2464" w:type="dxa"/>
            <w:gridSpan w:val="2"/>
            <w:shd w:val="clear" w:color="auto" w:fill="auto"/>
            <w:vAlign w:val="bottom"/>
          </w:tcPr>
          <w:p w14:paraId="516B2EE2" w14:textId="77777777" w:rsidR="00F77AEA" w:rsidRPr="002A2E10" w:rsidRDefault="00F77AEA">
            <w:pPr>
              <w:rPr>
                <w:rFonts w:ascii="Footlight MT Light" w:eastAsia="Gentium Basic" w:hAnsi="Footlight MT Light" w:cs="Gentium Basic"/>
              </w:rPr>
            </w:pPr>
          </w:p>
        </w:tc>
      </w:tr>
      <w:tr w:rsidR="00F77AEA" w:rsidRPr="002A2E10" w14:paraId="4E32A22C" w14:textId="77777777">
        <w:trPr>
          <w:gridAfter w:val="3"/>
          <w:wAfter w:w="3152" w:type="dxa"/>
          <w:trHeight w:val="290"/>
        </w:trPr>
        <w:tc>
          <w:tcPr>
            <w:tcW w:w="9905" w:type="dxa"/>
            <w:gridSpan w:val="7"/>
            <w:tcBorders>
              <w:top w:val="nil"/>
              <w:left w:val="nil"/>
              <w:bottom w:val="nil"/>
              <w:right w:val="nil"/>
            </w:tcBorders>
            <w:shd w:val="clear" w:color="auto" w:fill="auto"/>
            <w:vAlign w:val="bottom"/>
          </w:tcPr>
          <w:p w14:paraId="4E0B3EB5" w14:textId="77777777" w:rsidR="00F77AEA" w:rsidRPr="002A2E10" w:rsidRDefault="00F77AEA">
            <w:pPr>
              <w:rPr>
                <w:rFonts w:ascii="Footlight MT Light" w:eastAsia="Gentium Basic" w:hAnsi="Footlight MT Light" w:cs="Gentium Basic"/>
              </w:rPr>
            </w:pPr>
          </w:p>
          <w:p w14:paraId="20719300"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Alat Pelindung Diri yang diperlukan untuk melaksanakan pekerjaan:</w:t>
            </w:r>
          </w:p>
          <w:p w14:paraId="40213A65" w14:textId="77777777" w:rsidR="00F77AEA" w:rsidRPr="002A2E10" w:rsidRDefault="00F77AEA">
            <w:pPr>
              <w:rPr>
                <w:rFonts w:ascii="Footlight MT Light" w:eastAsia="Gentium Basic" w:hAnsi="Footlight MT Light" w:cs="Gentium Basic"/>
              </w:rPr>
            </w:pPr>
          </w:p>
          <w:tbl>
            <w:tblPr>
              <w:tblStyle w:val="afffff8"/>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
              <w:gridCol w:w="3312"/>
              <w:gridCol w:w="418"/>
              <w:gridCol w:w="490"/>
              <w:gridCol w:w="3544"/>
              <w:gridCol w:w="425"/>
            </w:tblGrid>
            <w:tr w:rsidR="00F77AEA" w:rsidRPr="002A2E10" w14:paraId="712F2A8B" w14:textId="77777777">
              <w:tc>
                <w:tcPr>
                  <w:tcW w:w="341" w:type="dxa"/>
                </w:tcPr>
                <w:p w14:paraId="55CA14E6"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1</w:t>
                  </w:r>
                </w:p>
              </w:tc>
              <w:tc>
                <w:tcPr>
                  <w:tcW w:w="3312" w:type="dxa"/>
                </w:tcPr>
                <w:p w14:paraId="44909E16"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Helm/</w:t>
                  </w:r>
                  <w:r w:rsidRPr="002A2E10">
                    <w:rPr>
                      <w:rFonts w:ascii="Footlight MT Light" w:eastAsia="Gentium Basic" w:hAnsi="Footlight MT Light" w:cs="Gentium Basic"/>
                      <w:i/>
                    </w:rPr>
                    <w:t>Safety Helmet</w:t>
                  </w:r>
                </w:p>
              </w:tc>
              <w:tc>
                <w:tcPr>
                  <w:tcW w:w="418" w:type="dxa"/>
                </w:tcPr>
                <w:p w14:paraId="7B0D865C" w14:textId="77777777" w:rsidR="00F77AEA" w:rsidRPr="002A2E10" w:rsidRDefault="002B4AD1">
                  <w:pPr>
                    <w:jc w:val="center"/>
                    <w:rPr>
                      <w:rFonts w:ascii="Footlight MT Light" w:eastAsia="Cambria Math" w:hAnsi="Footlight MT Light" w:cs="Cambria Math"/>
                    </w:rPr>
                  </w:pPr>
                  <m:oMathPara>
                    <m:oMath>
                      <m:r>
                        <w:rPr>
                          <w:rFonts w:ascii="Cambria Math" w:eastAsia="Cambria Math" w:hAnsi="Cambria Math" w:cs="Cambria Math"/>
                        </w:rPr>
                        <m:t>√</m:t>
                      </m:r>
                    </m:oMath>
                  </m:oMathPara>
                </w:p>
              </w:tc>
              <w:tc>
                <w:tcPr>
                  <w:tcW w:w="490" w:type="dxa"/>
                </w:tcPr>
                <w:p w14:paraId="50E8657E"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4.</w:t>
                  </w:r>
                </w:p>
              </w:tc>
              <w:tc>
                <w:tcPr>
                  <w:tcW w:w="3544" w:type="dxa"/>
                </w:tcPr>
                <w:p w14:paraId="7E8A662A"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Rompi Keselamatan/</w:t>
                  </w:r>
                  <w:r w:rsidRPr="002A2E10">
                    <w:rPr>
                      <w:rFonts w:ascii="Footlight MT Light" w:eastAsia="Gentium Basic" w:hAnsi="Footlight MT Light" w:cs="Gentium Basic"/>
                      <w:i/>
                    </w:rPr>
                    <w:t>Safety Vest</w:t>
                  </w:r>
                  <w:r w:rsidRPr="002A2E10">
                    <w:rPr>
                      <w:rFonts w:ascii="Footlight MT Light" w:eastAsia="Gentium Basic" w:hAnsi="Footlight MT Light" w:cs="Gentium Basic"/>
                    </w:rPr>
                    <w:t xml:space="preserve"> </w:t>
                  </w:r>
                </w:p>
              </w:tc>
              <w:tc>
                <w:tcPr>
                  <w:tcW w:w="425" w:type="dxa"/>
                </w:tcPr>
                <w:p w14:paraId="1E7E5FD5" w14:textId="77777777" w:rsidR="00F77AEA" w:rsidRPr="002A2E10" w:rsidRDefault="002B4AD1">
                  <w:pPr>
                    <w:jc w:val="center"/>
                    <w:rPr>
                      <w:rFonts w:ascii="Footlight MT Light" w:eastAsia="Cambria Math" w:hAnsi="Footlight MT Light" w:cs="Cambria Math"/>
                    </w:rPr>
                  </w:pPr>
                  <m:oMathPara>
                    <m:oMath>
                      <m:r>
                        <w:rPr>
                          <w:rFonts w:ascii="Cambria Math" w:eastAsia="Cambria Math" w:hAnsi="Cambria Math" w:cs="Cambria Math"/>
                        </w:rPr>
                        <m:t>√</m:t>
                      </m:r>
                    </m:oMath>
                  </m:oMathPara>
                </w:p>
              </w:tc>
            </w:tr>
            <w:tr w:rsidR="00F77AEA" w:rsidRPr="002A2E10" w14:paraId="61DFE884" w14:textId="77777777">
              <w:tc>
                <w:tcPr>
                  <w:tcW w:w="341" w:type="dxa"/>
                </w:tcPr>
                <w:p w14:paraId="3980113B"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2</w:t>
                  </w:r>
                </w:p>
              </w:tc>
              <w:tc>
                <w:tcPr>
                  <w:tcW w:w="3312" w:type="dxa"/>
                </w:tcPr>
                <w:p w14:paraId="0121CC4B"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Sepatu/</w:t>
                  </w:r>
                  <w:r w:rsidRPr="002A2E10">
                    <w:rPr>
                      <w:rFonts w:ascii="Footlight MT Light" w:eastAsia="Gentium Basic" w:hAnsi="Footlight MT Light" w:cs="Gentium Basic"/>
                      <w:i/>
                    </w:rPr>
                    <w:t>Safety Shoes</w:t>
                  </w:r>
                </w:p>
              </w:tc>
              <w:tc>
                <w:tcPr>
                  <w:tcW w:w="418" w:type="dxa"/>
                </w:tcPr>
                <w:p w14:paraId="08A71425" w14:textId="77777777" w:rsidR="00F77AEA" w:rsidRPr="002A2E10" w:rsidRDefault="002B4AD1">
                  <w:pPr>
                    <w:jc w:val="center"/>
                    <w:rPr>
                      <w:rFonts w:ascii="Footlight MT Light" w:eastAsia="Cambria Math" w:hAnsi="Footlight MT Light" w:cs="Cambria Math"/>
                    </w:rPr>
                  </w:pPr>
                  <m:oMathPara>
                    <m:oMath>
                      <m:r>
                        <w:rPr>
                          <w:rFonts w:ascii="Cambria Math" w:eastAsia="Cambria Math" w:hAnsi="Cambria Math" w:cs="Cambria Math"/>
                        </w:rPr>
                        <m:t>√</m:t>
                      </m:r>
                    </m:oMath>
                  </m:oMathPara>
                </w:p>
              </w:tc>
              <w:tc>
                <w:tcPr>
                  <w:tcW w:w="490" w:type="dxa"/>
                </w:tcPr>
                <w:p w14:paraId="0CBC7A15"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5.</w:t>
                  </w:r>
                </w:p>
              </w:tc>
              <w:tc>
                <w:tcPr>
                  <w:tcW w:w="3544" w:type="dxa"/>
                </w:tcPr>
                <w:p w14:paraId="35A41DCE"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Masker Pernafasan/</w:t>
                  </w:r>
                  <w:r w:rsidRPr="002A2E10">
                    <w:rPr>
                      <w:rFonts w:ascii="Footlight MT Light" w:eastAsia="Gentium Basic" w:hAnsi="Footlight MT Light" w:cs="Gentium Basic"/>
                      <w:i/>
                    </w:rPr>
                    <w:t>Respiratory</w:t>
                  </w:r>
                </w:p>
              </w:tc>
              <w:tc>
                <w:tcPr>
                  <w:tcW w:w="425" w:type="dxa"/>
                </w:tcPr>
                <w:p w14:paraId="7418436F" w14:textId="77777777" w:rsidR="00F77AEA" w:rsidRPr="002A2E10" w:rsidRDefault="002B4AD1">
                  <w:pPr>
                    <w:jc w:val="center"/>
                    <w:rPr>
                      <w:rFonts w:ascii="Footlight MT Light" w:eastAsia="Cambria Math" w:hAnsi="Footlight MT Light" w:cs="Cambria Math"/>
                    </w:rPr>
                  </w:pPr>
                  <m:oMathPara>
                    <m:oMath>
                      <m:r>
                        <w:rPr>
                          <w:rFonts w:ascii="Cambria Math" w:eastAsia="Cambria Math" w:hAnsi="Cambria Math" w:cs="Cambria Math"/>
                        </w:rPr>
                        <m:t>√</m:t>
                      </m:r>
                    </m:oMath>
                  </m:oMathPara>
                </w:p>
              </w:tc>
            </w:tr>
            <w:tr w:rsidR="00F77AEA" w:rsidRPr="002A2E10" w14:paraId="52E9F8EF" w14:textId="77777777">
              <w:tc>
                <w:tcPr>
                  <w:tcW w:w="341" w:type="dxa"/>
                </w:tcPr>
                <w:p w14:paraId="65E7FF12"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3</w:t>
                  </w:r>
                </w:p>
              </w:tc>
              <w:tc>
                <w:tcPr>
                  <w:tcW w:w="3312" w:type="dxa"/>
                </w:tcPr>
                <w:p w14:paraId="10313DB1"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Sarung Tangan/</w:t>
                  </w:r>
                  <w:r w:rsidRPr="002A2E10">
                    <w:rPr>
                      <w:rFonts w:ascii="Footlight MT Light" w:eastAsia="Gentium Basic" w:hAnsi="Footlight MT Light" w:cs="Gentium Basic"/>
                      <w:i/>
                    </w:rPr>
                    <w:t>Safety Gloves</w:t>
                  </w:r>
                </w:p>
              </w:tc>
              <w:tc>
                <w:tcPr>
                  <w:tcW w:w="418" w:type="dxa"/>
                </w:tcPr>
                <w:p w14:paraId="4C187535" w14:textId="77777777" w:rsidR="00F77AEA" w:rsidRPr="002A2E10" w:rsidRDefault="002B4AD1">
                  <w:pPr>
                    <w:jc w:val="center"/>
                    <w:rPr>
                      <w:rFonts w:ascii="Footlight MT Light" w:eastAsia="Cambria Math" w:hAnsi="Footlight MT Light" w:cs="Cambria Math"/>
                    </w:rPr>
                  </w:pPr>
                  <m:oMathPara>
                    <m:oMath>
                      <m:r>
                        <w:rPr>
                          <w:rFonts w:ascii="Cambria Math" w:eastAsia="Cambria Math" w:hAnsi="Cambria Math" w:cs="Cambria Math"/>
                        </w:rPr>
                        <m:t>√</m:t>
                      </m:r>
                    </m:oMath>
                  </m:oMathPara>
                </w:p>
              </w:tc>
              <w:tc>
                <w:tcPr>
                  <w:tcW w:w="490" w:type="dxa"/>
                </w:tcPr>
                <w:p w14:paraId="61555E26"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6.</w:t>
                  </w:r>
                </w:p>
              </w:tc>
              <w:tc>
                <w:tcPr>
                  <w:tcW w:w="3544" w:type="dxa"/>
                </w:tcPr>
                <w:p w14:paraId="2309C73A" w14:textId="77777777" w:rsidR="00F77AEA" w:rsidRPr="002A2E10" w:rsidRDefault="002B4AD1">
                  <w:pPr>
                    <w:rPr>
                      <w:rFonts w:ascii="Footlight MT Light" w:eastAsia="Gentium Basic" w:hAnsi="Footlight MT Light" w:cs="Gentium Basic"/>
                    </w:rPr>
                  </w:pPr>
                  <w:r w:rsidRPr="002A2E10">
                    <w:rPr>
                      <w:rFonts w:ascii="Footlight MT Light" w:eastAsia="Gentium Basic" w:hAnsi="Footlight MT Light" w:cs="Gentium Basic"/>
                    </w:rPr>
                    <w:t>…. Dst.</w:t>
                  </w:r>
                </w:p>
              </w:tc>
              <w:tc>
                <w:tcPr>
                  <w:tcW w:w="425" w:type="dxa"/>
                </w:tcPr>
                <w:p w14:paraId="492CB35E" w14:textId="77777777" w:rsidR="00F77AEA" w:rsidRPr="002A2E10" w:rsidRDefault="00F77AEA">
                  <w:pPr>
                    <w:rPr>
                      <w:rFonts w:ascii="Footlight MT Light" w:eastAsia="Gentium Basic" w:hAnsi="Footlight MT Light" w:cs="Gentium Basic"/>
                    </w:rPr>
                  </w:pPr>
                </w:p>
              </w:tc>
            </w:tr>
          </w:tbl>
          <w:p w14:paraId="56F69EB0" w14:textId="1761D871" w:rsidR="002A2E10" w:rsidRPr="002A2E10" w:rsidRDefault="002A2E10">
            <w:pPr>
              <w:rPr>
                <w:rFonts w:ascii="Footlight MT Light" w:eastAsia="Gentium Basic" w:hAnsi="Footlight MT Light" w:cs="Gentium Basic"/>
              </w:rPr>
            </w:pPr>
          </w:p>
        </w:tc>
      </w:tr>
      <w:tr w:rsidR="00F77AEA" w:rsidRPr="002A2E10" w14:paraId="1C9A613E" w14:textId="77777777">
        <w:trPr>
          <w:gridAfter w:val="4"/>
          <w:wAfter w:w="3418" w:type="dxa"/>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8462D5"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Urutan Langkah Pekerjaan</w:t>
            </w:r>
          </w:p>
        </w:tc>
        <w:tc>
          <w:tcPr>
            <w:tcW w:w="2409" w:type="dxa"/>
            <w:tcBorders>
              <w:top w:val="single" w:sz="4" w:space="0" w:color="000000"/>
              <w:left w:val="nil"/>
              <w:bottom w:val="single" w:sz="4" w:space="0" w:color="000000"/>
              <w:right w:val="single" w:sz="4" w:space="0" w:color="000000"/>
            </w:tcBorders>
            <w:shd w:val="clear" w:color="auto" w:fill="auto"/>
          </w:tcPr>
          <w:p w14:paraId="7CD0279E"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Identifikasi Bahaya</w:t>
            </w:r>
          </w:p>
        </w:tc>
        <w:tc>
          <w:tcPr>
            <w:tcW w:w="2268" w:type="dxa"/>
            <w:gridSpan w:val="2"/>
            <w:tcBorders>
              <w:top w:val="single" w:sz="4" w:space="0" w:color="000000"/>
              <w:left w:val="nil"/>
              <w:bottom w:val="single" w:sz="4" w:space="0" w:color="000000"/>
              <w:right w:val="single" w:sz="4" w:space="0" w:color="000000"/>
            </w:tcBorders>
            <w:shd w:val="clear" w:color="auto" w:fill="auto"/>
          </w:tcPr>
          <w:p w14:paraId="588CD8F9"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Pengendalian</w:t>
            </w:r>
          </w:p>
        </w:tc>
        <w:tc>
          <w:tcPr>
            <w:tcW w:w="2410" w:type="dxa"/>
            <w:gridSpan w:val="2"/>
            <w:tcBorders>
              <w:top w:val="single" w:sz="4" w:space="0" w:color="000000"/>
              <w:left w:val="nil"/>
              <w:bottom w:val="single" w:sz="4" w:space="0" w:color="000000"/>
              <w:right w:val="single" w:sz="4" w:space="0" w:color="000000"/>
            </w:tcBorders>
            <w:shd w:val="clear" w:color="auto" w:fill="auto"/>
          </w:tcPr>
          <w:p w14:paraId="2E6CBCF9"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Penanggung Jawab</w:t>
            </w:r>
          </w:p>
        </w:tc>
      </w:tr>
      <w:tr w:rsidR="00F77AEA" w:rsidRPr="002A2E10" w14:paraId="02A3D8A9" w14:textId="77777777">
        <w:trPr>
          <w:gridAfter w:val="4"/>
          <w:wAfter w:w="3418" w:type="dxa"/>
          <w:trHeight w:val="292"/>
        </w:trPr>
        <w:tc>
          <w:tcPr>
            <w:tcW w:w="2552" w:type="dxa"/>
            <w:tcBorders>
              <w:top w:val="nil"/>
              <w:left w:val="single" w:sz="4" w:space="0" w:color="000000"/>
              <w:bottom w:val="single" w:sz="4" w:space="0" w:color="000000"/>
              <w:right w:val="single" w:sz="4" w:space="0" w:color="000000"/>
            </w:tcBorders>
            <w:shd w:val="clear" w:color="auto" w:fill="auto"/>
          </w:tcPr>
          <w:p w14:paraId="6991579F" w14:textId="77777777" w:rsidR="00F77AEA" w:rsidRPr="002A2E10" w:rsidRDefault="00F77AEA">
            <w:pPr>
              <w:ind w:left="284"/>
              <w:rPr>
                <w:rFonts w:ascii="Footlight MT Light" w:eastAsia="Gentium Basic" w:hAnsi="Footlight MT Light" w:cs="Gentium Basic"/>
              </w:rPr>
            </w:pPr>
          </w:p>
        </w:tc>
        <w:tc>
          <w:tcPr>
            <w:tcW w:w="2409" w:type="dxa"/>
            <w:tcBorders>
              <w:top w:val="nil"/>
              <w:left w:val="nil"/>
              <w:bottom w:val="single" w:sz="4" w:space="0" w:color="000000"/>
              <w:right w:val="single" w:sz="4" w:space="0" w:color="000000"/>
            </w:tcBorders>
            <w:shd w:val="clear" w:color="auto" w:fill="auto"/>
          </w:tcPr>
          <w:p w14:paraId="07DB4F46" w14:textId="77777777" w:rsidR="00F77AEA" w:rsidRPr="002A2E10" w:rsidRDefault="00F77AEA">
            <w:pPr>
              <w:rPr>
                <w:rFonts w:ascii="Footlight MT Light" w:eastAsia="Gentium Basic" w:hAnsi="Footlight MT Light" w:cs="Gentium Basic"/>
              </w:rPr>
            </w:pPr>
          </w:p>
        </w:tc>
        <w:tc>
          <w:tcPr>
            <w:tcW w:w="2268" w:type="dxa"/>
            <w:gridSpan w:val="2"/>
            <w:tcBorders>
              <w:top w:val="nil"/>
              <w:left w:val="nil"/>
              <w:bottom w:val="single" w:sz="4" w:space="0" w:color="000000"/>
              <w:right w:val="single" w:sz="4" w:space="0" w:color="000000"/>
            </w:tcBorders>
            <w:shd w:val="clear" w:color="auto" w:fill="auto"/>
          </w:tcPr>
          <w:p w14:paraId="037CE21C" w14:textId="77777777" w:rsidR="00F77AEA" w:rsidRPr="002A2E10" w:rsidRDefault="00F77AEA">
            <w:pPr>
              <w:ind w:left="273"/>
              <w:rPr>
                <w:rFonts w:ascii="Footlight MT Light" w:eastAsia="Gentium Basic" w:hAnsi="Footlight MT Light" w:cs="Gentium Basic"/>
              </w:rPr>
            </w:pPr>
          </w:p>
        </w:tc>
        <w:tc>
          <w:tcPr>
            <w:tcW w:w="2410" w:type="dxa"/>
            <w:gridSpan w:val="2"/>
            <w:tcBorders>
              <w:top w:val="nil"/>
              <w:left w:val="nil"/>
              <w:bottom w:val="single" w:sz="4" w:space="0" w:color="000000"/>
              <w:right w:val="single" w:sz="4" w:space="0" w:color="000000"/>
            </w:tcBorders>
            <w:shd w:val="clear" w:color="auto" w:fill="auto"/>
          </w:tcPr>
          <w:p w14:paraId="68FB100E" w14:textId="77777777" w:rsidR="00F77AEA" w:rsidRPr="002A2E10" w:rsidRDefault="00F77AEA">
            <w:pPr>
              <w:rPr>
                <w:rFonts w:ascii="Footlight MT Light" w:eastAsia="Gentium Basic" w:hAnsi="Footlight MT Light" w:cs="Gentium Basic"/>
              </w:rPr>
            </w:pPr>
          </w:p>
        </w:tc>
      </w:tr>
      <w:tr w:rsidR="00F77AEA" w:rsidRPr="002A2E10" w14:paraId="7E7C3DB6" w14:textId="77777777">
        <w:trPr>
          <w:gridAfter w:val="4"/>
          <w:wAfter w:w="3418" w:type="dxa"/>
          <w:trHeight w:val="271"/>
        </w:trPr>
        <w:tc>
          <w:tcPr>
            <w:tcW w:w="2552" w:type="dxa"/>
            <w:tcBorders>
              <w:top w:val="nil"/>
              <w:left w:val="single" w:sz="4" w:space="0" w:color="000000"/>
              <w:bottom w:val="single" w:sz="4" w:space="0" w:color="000000"/>
              <w:right w:val="single" w:sz="4" w:space="0" w:color="000000"/>
            </w:tcBorders>
            <w:shd w:val="clear" w:color="auto" w:fill="auto"/>
          </w:tcPr>
          <w:p w14:paraId="62BB6A43" w14:textId="77777777" w:rsidR="00F77AEA" w:rsidRPr="002A2E10" w:rsidRDefault="00F77AEA">
            <w:pPr>
              <w:ind w:left="284"/>
              <w:rPr>
                <w:rFonts w:ascii="Footlight MT Light" w:eastAsia="Gentium Basic" w:hAnsi="Footlight MT Light" w:cs="Gentium Basic"/>
              </w:rPr>
            </w:pPr>
          </w:p>
        </w:tc>
        <w:tc>
          <w:tcPr>
            <w:tcW w:w="2409" w:type="dxa"/>
            <w:tcBorders>
              <w:top w:val="nil"/>
              <w:left w:val="nil"/>
              <w:bottom w:val="single" w:sz="4" w:space="0" w:color="000000"/>
              <w:right w:val="single" w:sz="4" w:space="0" w:color="000000"/>
            </w:tcBorders>
            <w:shd w:val="clear" w:color="auto" w:fill="auto"/>
          </w:tcPr>
          <w:p w14:paraId="4AE88640" w14:textId="77777777" w:rsidR="00F77AEA" w:rsidRPr="002A2E10" w:rsidRDefault="00F77AEA">
            <w:pPr>
              <w:rPr>
                <w:rFonts w:ascii="Footlight MT Light" w:eastAsia="Gentium Basic" w:hAnsi="Footlight MT Light" w:cs="Gentium Basic"/>
              </w:rPr>
            </w:pPr>
          </w:p>
        </w:tc>
        <w:tc>
          <w:tcPr>
            <w:tcW w:w="2268" w:type="dxa"/>
            <w:gridSpan w:val="2"/>
            <w:tcBorders>
              <w:top w:val="nil"/>
              <w:left w:val="nil"/>
              <w:bottom w:val="single" w:sz="4" w:space="0" w:color="000000"/>
              <w:right w:val="single" w:sz="4" w:space="0" w:color="000000"/>
            </w:tcBorders>
            <w:shd w:val="clear" w:color="auto" w:fill="auto"/>
          </w:tcPr>
          <w:p w14:paraId="55732409" w14:textId="77777777" w:rsidR="00F77AEA" w:rsidRPr="002A2E10" w:rsidRDefault="00F77AEA">
            <w:pPr>
              <w:rPr>
                <w:rFonts w:ascii="Footlight MT Light" w:eastAsia="Gentium Basic" w:hAnsi="Footlight MT Light" w:cs="Gentium Basic"/>
              </w:rPr>
            </w:pPr>
          </w:p>
        </w:tc>
        <w:tc>
          <w:tcPr>
            <w:tcW w:w="2410" w:type="dxa"/>
            <w:gridSpan w:val="2"/>
            <w:tcBorders>
              <w:top w:val="nil"/>
              <w:left w:val="nil"/>
              <w:bottom w:val="single" w:sz="4" w:space="0" w:color="000000"/>
              <w:right w:val="single" w:sz="4" w:space="0" w:color="000000"/>
            </w:tcBorders>
            <w:shd w:val="clear" w:color="auto" w:fill="auto"/>
          </w:tcPr>
          <w:p w14:paraId="3D3A3E7E" w14:textId="77777777" w:rsidR="00F77AEA" w:rsidRPr="002A2E10" w:rsidRDefault="00F77AEA">
            <w:pPr>
              <w:rPr>
                <w:rFonts w:ascii="Footlight MT Light" w:eastAsia="Gentium Basic" w:hAnsi="Footlight MT Light" w:cs="Gentium Basic"/>
              </w:rPr>
            </w:pPr>
          </w:p>
        </w:tc>
      </w:tr>
      <w:tr w:rsidR="00F77AEA" w:rsidRPr="002A2E10" w14:paraId="3FE633A3" w14:textId="77777777">
        <w:trPr>
          <w:trHeight w:val="290"/>
        </w:trPr>
        <w:tc>
          <w:tcPr>
            <w:tcW w:w="2552" w:type="dxa"/>
            <w:tcBorders>
              <w:top w:val="nil"/>
              <w:left w:val="nil"/>
              <w:bottom w:val="nil"/>
              <w:right w:val="nil"/>
            </w:tcBorders>
            <w:shd w:val="clear" w:color="auto" w:fill="auto"/>
            <w:vAlign w:val="bottom"/>
          </w:tcPr>
          <w:p w14:paraId="7F587C6E" w14:textId="77777777" w:rsidR="00F77AEA" w:rsidRPr="002A2E10" w:rsidRDefault="00F77AEA">
            <w:pPr>
              <w:rPr>
                <w:rFonts w:ascii="Footlight MT Light" w:eastAsia="Gentium Basic" w:hAnsi="Footlight MT Light" w:cs="Gentium Basic"/>
              </w:rPr>
            </w:pPr>
          </w:p>
        </w:tc>
        <w:tc>
          <w:tcPr>
            <w:tcW w:w="2409" w:type="dxa"/>
            <w:tcBorders>
              <w:top w:val="nil"/>
              <w:left w:val="nil"/>
              <w:bottom w:val="nil"/>
              <w:right w:val="nil"/>
            </w:tcBorders>
            <w:shd w:val="clear" w:color="auto" w:fill="auto"/>
            <w:vAlign w:val="bottom"/>
          </w:tcPr>
          <w:p w14:paraId="00AA77FC" w14:textId="77777777" w:rsidR="00F77AEA" w:rsidRPr="002A2E10" w:rsidRDefault="00F77AEA">
            <w:pPr>
              <w:rPr>
                <w:rFonts w:ascii="Footlight MT Light" w:eastAsia="Gentium Basic" w:hAnsi="Footlight MT Light" w:cs="Gentium Basic"/>
              </w:rPr>
            </w:pPr>
          </w:p>
        </w:tc>
        <w:tc>
          <w:tcPr>
            <w:tcW w:w="5396" w:type="dxa"/>
            <w:gridSpan w:val="6"/>
            <w:tcBorders>
              <w:top w:val="nil"/>
              <w:left w:val="nil"/>
              <w:bottom w:val="nil"/>
              <w:right w:val="nil"/>
            </w:tcBorders>
            <w:shd w:val="clear" w:color="auto" w:fill="auto"/>
            <w:vAlign w:val="bottom"/>
          </w:tcPr>
          <w:p w14:paraId="26C9A0F1" w14:textId="77777777" w:rsidR="00F77AEA" w:rsidRPr="002A2E10" w:rsidRDefault="00F77AEA">
            <w:pPr>
              <w:rPr>
                <w:rFonts w:ascii="Footlight MT Light" w:eastAsia="Gentium Basic" w:hAnsi="Footlight MT Light" w:cs="Gentium Basic"/>
              </w:rPr>
            </w:pPr>
          </w:p>
        </w:tc>
        <w:tc>
          <w:tcPr>
            <w:tcW w:w="236" w:type="dxa"/>
            <w:tcBorders>
              <w:top w:val="nil"/>
              <w:left w:val="nil"/>
              <w:bottom w:val="nil"/>
              <w:right w:val="nil"/>
            </w:tcBorders>
            <w:shd w:val="clear" w:color="auto" w:fill="auto"/>
            <w:vAlign w:val="bottom"/>
          </w:tcPr>
          <w:p w14:paraId="202FFF57" w14:textId="77777777" w:rsidR="00F77AEA" w:rsidRPr="002A2E10" w:rsidRDefault="00F77AEA">
            <w:pPr>
              <w:rPr>
                <w:rFonts w:ascii="Footlight MT Light" w:eastAsia="Gentium Basic" w:hAnsi="Footlight MT Light" w:cs="Gentium Basic"/>
              </w:rPr>
            </w:pPr>
          </w:p>
        </w:tc>
        <w:tc>
          <w:tcPr>
            <w:tcW w:w="2464" w:type="dxa"/>
            <w:tcBorders>
              <w:top w:val="nil"/>
              <w:left w:val="nil"/>
              <w:bottom w:val="nil"/>
              <w:right w:val="nil"/>
            </w:tcBorders>
            <w:shd w:val="clear" w:color="auto" w:fill="auto"/>
            <w:vAlign w:val="bottom"/>
          </w:tcPr>
          <w:p w14:paraId="6C637E03" w14:textId="77777777" w:rsidR="00F77AEA" w:rsidRPr="002A2E10" w:rsidRDefault="00F77AEA">
            <w:pPr>
              <w:rPr>
                <w:rFonts w:ascii="Footlight MT Light" w:eastAsia="Gentium Basic" w:hAnsi="Footlight MT Light" w:cs="Gentium Basic"/>
              </w:rPr>
            </w:pPr>
          </w:p>
        </w:tc>
      </w:tr>
    </w:tbl>
    <w:p w14:paraId="2D617FB4" w14:textId="77777777" w:rsidR="00F77AEA" w:rsidRPr="002A2E10" w:rsidRDefault="002B4AD1">
      <w:pPr>
        <w:numPr>
          <w:ilvl w:val="0"/>
          <w:numId w:val="16"/>
        </w:numPr>
        <w:pBdr>
          <w:top w:val="nil"/>
          <w:left w:val="nil"/>
          <w:bottom w:val="nil"/>
          <w:right w:val="nil"/>
          <w:between w:val="nil"/>
        </w:pBdr>
        <w:ind w:left="-142"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 xml:space="preserve">Evaluasi Keselamatan Konstruksi </w:t>
      </w:r>
    </w:p>
    <w:p w14:paraId="106CE5AC" w14:textId="77777777" w:rsidR="00F77AEA" w:rsidRPr="002A2E10" w:rsidRDefault="002B4AD1">
      <w:pPr>
        <w:spacing w:line="276" w:lineRule="auto"/>
        <w:ind w:left="-142" w:hanging="425"/>
        <w:jc w:val="both"/>
        <w:rPr>
          <w:rFonts w:ascii="Footlight MT Light" w:eastAsia="Gentium Basic" w:hAnsi="Footlight MT Light" w:cs="Gentium Basic"/>
        </w:rPr>
      </w:pPr>
      <w:proofErr w:type="gramStart"/>
      <w:r w:rsidRPr="002A2E10">
        <w:rPr>
          <w:rFonts w:ascii="Footlight MT Light" w:eastAsia="Gentium Basic" w:hAnsi="Footlight MT Light" w:cs="Gentium Basic"/>
        </w:rPr>
        <w:t xml:space="preserve">E.1 </w:t>
      </w:r>
      <w:r w:rsidR="0005265F" w:rsidRPr="002A2E10">
        <w:rPr>
          <w:rFonts w:ascii="Footlight MT Light" w:eastAsia="Gentium Basic" w:hAnsi="Footlight MT Light" w:cs="Gentium Basic"/>
        </w:rPr>
        <w:t xml:space="preserve"> </w:t>
      </w:r>
      <w:r w:rsidRPr="002A2E10">
        <w:rPr>
          <w:rFonts w:ascii="Footlight MT Light" w:eastAsia="Gentium Basic" w:hAnsi="Footlight MT Light" w:cs="Gentium Basic"/>
        </w:rPr>
        <w:t>Pemantauan</w:t>
      </w:r>
      <w:proofErr w:type="gramEnd"/>
      <w:r w:rsidRPr="002A2E10">
        <w:rPr>
          <w:rFonts w:ascii="Footlight MT Light" w:eastAsia="Gentium Basic" w:hAnsi="Footlight MT Light" w:cs="Gentium Basic"/>
        </w:rPr>
        <w:t xml:space="preserve"> dan Evaluasi </w:t>
      </w:r>
    </w:p>
    <w:p w14:paraId="3CB3C3B0" w14:textId="77777777" w:rsidR="00F77AEA" w:rsidRPr="002A2E10" w:rsidRDefault="00F77AEA">
      <w:pPr>
        <w:jc w:val="center"/>
        <w:rPr>
          <w:rFonts w:ascii="Footlight MT Light" w:eastAsia="Gentium Basic" w:hAnsi="Footlight MT Light" w:cs="Gentium Basic"/>
          <w:i/>
        </w:rPr>
      </w:pPr>
    </w:p>
    <w:p w14:paraId="5767065C" w14:textId="77777777" w:rsidR="00F77AEA" w:rsidRPr="002A2E10" w:rsidRDefault="002B4AD1">
      <w:pPr>
        <w:jc w:val="center"/>
        <w:rPr>
          <w:rFonts w:ascii="Footlight MT Light" w:eastAsia="Gentium Basic" w:hAnsi="Footlight MT Light" w:cs="Gentium Basic"/>
          <w:b/>
          <w:bCs/>
          <w:iCs/>
        </w:rPr>
      </w:pPr>
      <w:r w:rsidRPr="002A2E10">
        <w:rPr>
          <w:rFonts w:ascii="Footlight MT Light" w:eastAsia="Gentium Basic" w:hAnsi="Footlight MT Light" w:cs="Gentium Basic"/>
          <w:b/>
          <w:bCs/>
          <w:iCs/>
        </w:rPr>
        <w:t>Tabel Contoh Jadwal Inspeksi dan Audit</w:t>
      </w:r>
    </w:p>
    <w:p w14:paraId="266BE5F1" w14:textId="77777777" w:rsidR="0005265F" w:rsidRPr="002A2E10" w:rsidRDefault="0005265F">
      <w:pPr>
        <w:jc w:val="center"/>
        <w:rPr>
          <w:rFonts w:ascii="Footlight MT Light" w:eastAsia="Gentium Basic" w:hAnsi="Footlight MT Light" w:cs="Gentium Basic"/>
          <w:b/>
          <w:bCs/>
          <w:iCs/>
        </w:rPr>
      </w:pPr>
    </w:p>
    <w:tbl>
      <w:tblPr>
        <w:tblStyle w:val="afffff9"/>
        <w:tblW w:w="79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2976"/>
        <w:gridCol w:w="992"/>
        <w:gridCol w:w="283"/>
        <w:gridCol w:w="283"/>
        <w:gridCol w:w="283"/>
        <w:gridCol w:w="283"/>
        <w:gridCol w:w="283"/>
        <w:gridCol w:w="283"/>
        <w:gridCol w:w="283"/>
        <w:gridCol w:w="283"/>
        <w:gridCol w:w="283"/>
        <w:gridCol w:w="317"/>
        <w:gridCol w:w="426"/>
        <w:gridCol w:w="283"/>
      </w:tblGrid>
      <w:tr w:rsidR="00F77AEA" w:rsidRPr="002A2E10" w14:paraId="69A40648" w14:textId="77777777">
        <w:tc>
          <w:tcPr>
            <w:tcW w:w="425" w:type="dxa"/>
            <w:vMerge w:val="restart"/>
            <w:vAlign w:val="center"/>
          </w:tcPr>
          <w:p w14:paraId="14612552" w14:textId="77777777" w:rsidR="00F77AEA" w:rsidRPr="002A2E10" w:rsidRDefault="002B4AD1">
            <w:pPr>
              <w:ind w:left="-108" w:right="-108"/>
              <w:jc w:val="center"/>
              <w:rPr>
                <w:rFonts w:ascii="Footlight MT Light" w:eastAsia="Gentium Basic" w:hAnsi="Footlight MT Light" w:cs="Gentium Basic"/>
                <w:b/>
              </w:rPr>
            </w:pPr>
            <w:r w:rsidRPr="002A2E10">
              <w:rPr>
                <w:rFonts w:ascii="Footlight MT Light" w:eastAsia="Gentium Basic" w:hAnsi="Footlight MT Light" w:cs="Gentium Basic"/>
                <w:b/>
              </w:rPr>
              <w:t>No</w:t>
            </w:r>
          </w:p>
        </w:tc>
        <w:tc>
          <w:tcPr>
            <w:tcW w:w="2977" w:type="dxa"/>
            <w:vMerge w:val="restart"/>
            <w:vAlign w:val="center"/>
          </w:tcPr>
          <w:p w14:paraId="6DE17B4D"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Kegiatan</w:t>
            </w:r>
          </w:p>
        </w:tc>
        <w:tc>
          <w:tcPr>
            <w:tcW w:w="992" w:type="dxa"/>
            <w:vMerge w:val="restart"/>
            <w:vAlign w:val="center"/>
          </w:tcPr>
          <w:p w14:paraId="7E4421DE"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PIC</w:t>
            </w:r>
          </w:p>
        </w:tc>
        <w:tc>
          <w:tcPr>
            <w:tcW w:w="3573" w:type="dxa"/>
            <w:gridSpan w:val="12"/>
          </w:tcPr>
          <w:p w14:paraId="16D44D3E" w14:textId="77777777" w:rsidR="00F77AEA" w:rsidRPr="002A2E10" w:rsidRDefault="002B4AD1">
            <w:pPr>
              <w:jc w:val="center"/>
              <w:rPr>
                <w:rFonts w:ascii="Footlight MT Light" w:eastAsia="Gentium Basic" w:hAnsi="Footlight MT Light" w:cs="Gentium Basic"/>
                <w:b/>
              </w:rPr>
            </w:pPr>
            <w:r w:rsidRPr="002A2E10">
              <w:rPr>
                <w:rFonts w:ascii="Footlight MT Light" w:eastAsia="Gentium Basic" w:hAnsi="Footlight MT Light" w:cs="Gentium Basic"/>
                <w:b/>
              </w:rPr>
              <w:t>Bulan Ke-</w:t>
            </w:r>
          </w:p>
        </w:tc>
      </w:tr>
      <w:tr w:rsidR="00F77AEA" w:rsidRPr="002A2E10" w14:paraId="09C2113F" w14:textId="77777777">
        <w:tc>
          <w:tcPr>
            <w:tcW w:w="425" w:type="dxa"/>
            <w:vMerge/>
            <w:vAlign w:val="center"/>
          </w:tcPr>
          <w:p w14:paraId="5491F24A"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b/>
              </w:rPr>
            </w:pPr>
          </w:p>
        </w:tc>
        <w:tc>
          <w:tcPr>
            <w:tcW w:w="2977" w:type="dxa"/>
            <w:vMerge/>
            <w:vAlign w:val="center"/>
          </w:tcPr>
          <w:p w14:paraId="7E08DD91"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b/>
              </w:rPr>
            </w:pPr>
          </w:p>
        </w:tc>
        <w:tc>
          <w:tcPr>
            <w:tcW w:w="992" w:type="dxa"/>
            <w:vMerge/>
            <w:vAlign w:val="center"/>
          </w:tcPr>
          <w:p w14:paraId="3528F7F7"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b/>
              </w:rPr>
            </w:pPr>
          </w:p>
        </w:tc>
        <w:tc>
          <w:tcPr>
            <w:tcW w:w="283" w:type="dxa"/>
          </w:tcPr>
          <w:p w14:paraId="7FBD94F8"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1</w:t>
            </w:r>
          </w:p>
        </w:tc>
        <w:tc>
          <w:tcPr>
            <w:tcW w:w="283" w:type="dxa"/>
          </w:tcPr>
          <w:p w14:paraId="2708F0EC" w14:textId="77777777" w:rsidR="00F77AEA" w:rsidRPr="002A2E10" w:rsidRDefault="002B4AD1">
            <w:pPr>
              <w:ind w:left="-137" w:right="-107"/>
              <w:jc w:val="center"/>
              <w:rPr>
                <w:rFonts w:ascii="Footlight MT Light" w:eastAsia="Gentium Basic" w:hAnsi="Footlight MT Light" w:cs="Gentium Basic"/>
                <w:b/>
                <w:i/>
              </w:rPr>
            </w:pPr>
            <w:r w:rsidRPr="002A2E10">
              <w:rPr>
                <w:rFonts w:ascii="Footlight MT Light" w:eastAsia="Gentium Basic" w:hAnsi="Footlight MT Light" w:cs="Gentium Basic"/>
                <w:b/>
              </w:rPr>
              <w:t>2</w:t>
            </w:r>
          </w:p>
        </w:tc>
        <w:tc>
          <w:tcPr>
            <w:tcW w:w="283" w:type="dxa"/>
          </w:tcPr>
          <w:p w14:paraId="1D0F46E8"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3</w:t>
            </w:r>
          </w:p>
        </w:tc>
        <w:tc>
          <w:tcPr>
            <w:tcW w:w="283" w:type="dxa"/>
          </w:tcPr>
          <w:p w14:paraId="6E1FFC75"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4</w:t>
            </w:r>
          </w:p>
        </w:tc>
        <w:tc>
          <w:tcPr>
            <w:tcW w:w="283" w:type="dxa"/>
          </w:tcPr>
          <w:p w14:paraId="5C250DF6"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5</w:t>
            </w:r>
          </w:p>
        </w:tc>
        <w:tc>
          <w:tcPr>
            <w:tcW w:w="283" w:type="dxa"/>
          </w:tcPr>
          <w:p w14:paraId="14958125"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6</w:t>
            </w:r>
          </w:p>
        </w:tc>
        <w:tc>
          <w:tcPr>
            <w:tcW w:w="283" w:type="dxa"/>
          </w:tcPr>
          <w:p w14:paraId="468815B3"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7</w:t>
            </w:r>
          </w:p>
        </w:tc>
        <w:tc>
          <w:tcPr>
            <w:tcW w:w="283" w:type="dxa"/>
          </w:tcPr>
          <w:p w14:paraId="6DB542C6"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8</w:t>
            </w:r>
          </w:p>
        </w:tc>
        <w:tc>
          <w:tcPr>
            <w:tcW w:w="283" w:type="dxa"/>
          </w:tcPr>
          <w:p w14:paraId="5DCFA276"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9</w:t>
            </w:r>
          </w:p>
        </w:tc>
        <w:tc>
          <w:tcPr>
            <w:tcW w:w="317" w:type="dxa"/>
          </w:tcPr>
          <w:p w14:paraId="01985E84"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10</w:t>
            </w:r>
          </w:p>
        </w:tc>
        <w:tc>
          <w:tcPr>
            <w:tcW w:w="426" w:type="dxa"/>
          </w:tcPr>
          <w:p w14:paraId="4D6E92AB"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11</w:t>
            </w:r>
          </w:p>
        </w:tc>
        <w:tc>
          <w:tcPr>
            <w:tcW w:w="283" w:type="dxa"/>
          </w:tcPr>
          <w:p w14:paraId="25FD841D" w14:textId="77777777" w:rsidR="00F77AEA" w:rsidRPr="002A2E10" w:rsidRDefault="002B4AD1">
            <w:pPr>
              <w:ind w:left="-137" w:right="-107"/>
              <w:jc w:val="center"/>
              <w:rPr>
                <w:rFonts w:ascii="Footlight MT Light" w:eastAsia="Gentium Basic" w:hAnsi="Footlight MT Light" w:cs="Gentium Basic"/>
                <w:b/>
              </w:rPr>
            </w:pPr>
            <w:r w:rsidRPr="002A2E10">
              <w:rPr>
                <w:rFonts w:ascii="Footlight MT Light" w:eastAsia="Gentium Basic" w:hAnsi="Footlight MT Light" w:cs="Gentium Basic"/>
                <w:b/>
              </w:rPr>
              <w:t>12</w:t>
            </w:r>
          </w:p>
        </w:tc>
      </w:tr>
      <w:tr w:rsidR="00F77AEA" w:rsidRPr="002A2E10" w14:paraId="0DF6001F" w14:textId="77777777">
        <w:trPr>
          <w:trHeight w:val="64"/>
        </w:trPr>
        <w:tc>
          <w:tcPr>
            <w:tcW w:w="425" w:type="dxa"/>
          </w:tcPr>
          <w:p w14:paraId="751C6704"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1</w:t>
            </w:r>
          </w:p>
        </w:tc>
        <w:tc>
          <w:tcPr>
            <w:tcW w:w="2977" w:type="dxa"/>
          </w:tcPr>
          <w:p w14:paraId="5DA8E915" w14:textId="77777777" w:rsidR="00F77AEA" w:rsidRPr="002A2E10" w:rsidRDefault="002B4AD1">
            <w:pPr>
              <w:rPr>
                <w:rFonts w:ascii="Footlight MT Light" w:eastAsia="Gentium Basic" w:hAnsi="Footlight MT Light" w:cs="Gentium Basic"/>
                <w:i/>
              </w:rPr>
            </w:pPr>
            <w:r w:rsidRPr="002A2E10">
              <w:rPr>
                <w:rFonts w:ascii="Footlight MT Light" w:eastAsia="Gentium Basic" w:hAnsi="Footlight MT Light" w:cs="Gentium Basic"/>
                <w:i/>
              </w:rPr>
              <w:t>Inspeksi Keselamatan Konstruksi</w:t>
            </w:r>
          </w:p>
        </w:tc>
        <w:tc>
          <w:tcPr>
            <w:tcW w:w="992" w:type="dxa"/>
          </w:tcPr>
          <w:p w14:paraId="3402A25F"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641BE4E3"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1D28B228"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3D476C44"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78114E55"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4AF706B8"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01C993CB"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2D378925"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46952556"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62C63D5D" w14:textId="77777777" w:rsidR="00F77AEA" w:rsidRPr="002A2E10" w:rsidRDefault="00F77AEA">
            <w:pPr>
              <w:jc w:val="both"/>
              <w:rPr>
                <w:rFonts w:ascii="Footlight MT Light" w:eastAsia="Gentium Basic" w:hAnsi="Footlight MT Light" w:cs="Gentium Basic"/>
                <w:i/>
              </w:rPr>
            </w:pPr>
          </w:p>
        </w:tc>
        <w:tc>
          <w:tcPr>
            <w:tcW w:w="317" w:type="dxa"/>
            <w:shd w:val="clear" w:color="auto" w:fill="auto"/>
          </w:tcPr>
          <w:p w14:paraId="6A2D12EB" w14:textId="77777777" w:rsidR="00F77AEA" w:rsidRPr="002A2E10" w:rsidRDefault="00F77AEA">
            <w:pPr>
              <w:jc w:val="both"/>
              <w:rPr>
                <w:rFonts w:ascii="Footlight MT Light" w:eastAsia="Gentium Basic" w:hAnsi="Footlight MT Light" w:cs="Gentium Basic"/>
                <w:i/>
              </w:rPr>
            </w:pPr>
          </w:p>
        </w:tc>
        <w:tc>
          <w:tcPr>
            <w:tcW w:w="426" w:type="dxa"/>
            <w:shd w:val="clear" w:color="auto" w:fill="auto"/>
          </w:tcPr>
          <w:p w14:paraId="5E3B9E0E"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302B7360" w14:textId="77777777" w:rsidR="00F77AEA" w:rsidRPr="002A2E10" w:rsidRDefault="00F77AEA">
            <w:pPr>
              <w:jc w:val="both"/>
              <w:rPr>
                <w:rFonts w:ascii="Footlight MT Light" w:eastAsia="Gentium Basic" w:hAnsi="Footlight MT Light" w:cs="Gentium Basic"/>
                <w:i/>
              </w:rPr>
            </w:pPr>
          </w:p>
        </w:tc>
      </w:tr>
      <w:tr w:rsidR="00F77AEA" w:rsidRPr="002A2E10" w14:paraId="6FB7F728" w14:textId="77777777">
        <w:trPr>
          <w:trHeight w:val="64"/>
        </w:trPr>
        <w:tc>
          <w:tcPr>
            <w:tcW w:w="425" w:type="dxa"/>
          </w:tcPr>
          <w:p w14:paraId="316F5B5C"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2</w:t>
            </w:r>
          </w:p>
        </w:tc>
        <w:tc>
          <w:tcPr>
            <w:tcW w:w="2977" w:type="dxa"/>
          </w:tcPr>
          <w:p w14:paraId="1810B7CF" w14:textId="77777777" w:rsidR="00F77AEA" w:rsidRPr="002A2E10" w:rsidRDefault="002B4AD1">
            <w:pPr>
              <w:rPr>
                <w:rFonts w:ascii="Footlight MT Light" w:eastAsia="Gentium Basic" w:hAnsi="Footlight MT Light" w:cs="Gentium Basic"/>
                <w:i/>
              </w:rPr>
            </w:pPr>
            <w:r w:rsidRPr="002A2E10">
              <w:rPr>
                <w:rFonts w:ascii="Footlight MT Light" w:eastAsia="Gentium Basic" w:hAnsi="Footlight MT Light" w:cs="Gentium Basic"/>
                <w:i/>
              </w:rPr>
              <w:t>Patroli Keselamatan Konstruksi</w:t>
            </w:r>
          </w:p>
        </w:tc>
        <w:tc>
          <w:tcPr>
            <w:tcW w:w="992" w:type="dxa"/>
          </w:tcPr>
          <w:p w14:paraId="54683C71"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3DE39664"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5F0D3DE9"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1A0D0DB5"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01D3881D"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2B196C38"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09597638"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4818EC9A"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7F39BADD"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64C2B834" w14:textId="77777777" w:rsidR="00F77AEA" w:rsidRPr="002A2E10" w:rsidRDefault="00F77AEA">
            <w:pPr>
              <w:jc w:val="both"/>
              <w:rPr>
                <w:rFonts w:ascii="Footlight MT Light" w:eastAsia="Gentium Basic" w:hAnsi="Footlight MT Light" w:cs="Gentium Basic"/>
                <w:i/>
              </w:rPr>
            </w:pPr>
          </w:p>
        </w:tc>
        <w:tc>
          <w:tcPr>
            <w:tcW w:w="317" w:type="dxa"/>
            <w:shd w:val="clear" w:color="auto" w:fill="auto"/>
          </w:tcPr>
          <w:p w14:paraId="1D218FEA" w14:textId="77777777" w:rsidR="00F77AEA" w:rsidRPr="002A2E10" w:rsidRDefault="00F77AEA">
            <w:pPr>
              <w:jc w:val="both"/>
              <w:rPr>
                <w:rFonts w:ascii="Footlight MT Light" w:eastAsia="Gentium Basic" w:hAnsi="Footlight MT Light" w:cs="Gentium Basic"/>
                <w:i/>
              </w:rPr>
            </w:pPr>
          </w:p>
        </w:tc>
        <w:tc>
          <w:tcPr>
            <w:tcW w:w="426" w:type="dxa"/>
            <w:shd w:val="clear" w:color="auto" w:fill="auto"/>
          </w:tcPr>
          <w:p w14:paraId="2B9AC280"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6B246EB5" w14:textId="77777777" w:rsidR="00F77AEA" w:rsidRPr="002A2E10" w:rsidRDefault="00F77AEA">
            <w:pPr>
              <w:jc w:val="both"/>
              <w:rPr>
                <w:rFonts w:ascii="Footlight MT Light" w:eastAsia="Gentium Basic" w:hAnsi="Footlight MT Light" w:cs="Gentium Basic"/>
                <w:i/>
              </w:rPr>
            </w:pPr>
          </w:p>
        </w:tc>
      </w:tr>
      <w:tr w:rsidR="00F77AEA" w:rsidRPr="002A2E10" w14:paraId="11509DDE" w14:textId="77777777">
        <w:trPr>
          <w:trHeight w:val="64"/>
        </w:trPr>
        <w:tc>
          <w:tcPr>
            <w:tcW w:w="425" w:type="dxa"/>
          </w:tcPr>
          <w:p w14:paraId="7F91BED3" w14:textId="77777777" w:rsidR="00F77AEA" w:rsidRPr="002A2E10" w:rsidRDefault="002B4AD1">
            <w:pPr>
              <w:jc w:val="both"/>
              <w:rPr>
                <w:rFonts w:ascii="Footlight MT Light" w:eastAsia="Gentium Basic" w:hAnsi="Footlight MT Light" w:cs="Gentium Basic"/>
              </w:rPr>
            </w:pPr>
            <w:r w:rsidRPr="002A2E10">
              <w:rPr>
                <w:rFonts w:ascii="Footlight MT Light" w:eastAsia="Gentium Basic" w:hAnsi="Footlight MT Light" w:cs="Gentium Basic"/>
              </w:rPr>
              <w:t>3</w:t>
            </w:r>
          </w:p>
        </w:tc>
        <w:tc>
          <w:tcPr>
            <w:tcW w:w="2977" w:type="dxa"/>
          </w:tcPr>
          <w:p w14:paraId="1552AA41" w14:textId="77777777" w:rsidR="00F77AEA" w:rsidRPr="002A2E10" w:rsidRDefault="002B4AD1">
            <w:pPr>
              <w:rPr>
                <w:rFonts w:ascii="Footlight MT Light" w:eastAsia="Gentium Basic" w:hAnsi="Footlight MT Light" w:cs="Gentium Basic"/>
                <w:i/>
              </w:rPr>
            </w:pPr>
            <w:r w:rsidRPr="002A2E10">
              <w:rPr>
                <w:rFonts w:ascii="Footlight MT Light" w:eastAsia="Gentium Basic" w:hAnsi="Footlight MT Light" w:cs="Gentium Basic"/>
                <w:i/>
              </w:rPr>
              <w:t>Audit internal</w:t>
            </w:r>
          </w:p>
        </w:tc>
        <w:tc>
          <w:tcPr>
            <w:tcW w:w="992" w:type="dxa"/>
          </w:tcPr>
          <w:p w14:paraId="1F5A2DFF"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61A353D2"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51D3845E"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3A89E543"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572D1062"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76DA5FA8"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3294AAFD"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0C70889A"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54352382"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15A00879" w14:textId="77777777" w:rsidR="00F77AEA" w:rsidRPr="002A2E10" w:rsidRDefault="00F77AEA">
            <w:pPr>
              <w:jc w:val="both"/>
              <w:rPr>
                <w:rFonts w:ascii="Footlight MT Light" w:eastAsia="Gentium Basic" w:hAnsi="Footlight MT Light" w:cs="Gentium Basic"/>
                <w:i/>
              </w:rPr>
            </w:pPr>
          </w:p>
        </w:tc>
        <w:tc>
          <w:tcPr>
            <w:tcW w:w="317" w:type="dxa"/>
            <w:shd w:val="clear" w:color="auto" w:fill="auto"/>
          </w:tcPr>
          <w:p w14:paraId="3771C00E" w14:textId="77777777" w:rsidR="00F77AEA" w:rsidRPr="002A2E10" w:rsidRDefault="00F77AEA">
            <w:pPr>
              <w:jc w:val="both"/>
              <w:rPr>
                <w:rFonts w:ascii="Footlight MT Light" w:eastAsia="Gentium Basic" w:hAnsi="Footlight MT Light" w:cs="Gentium Basic"/>
                <w:i/>
              </w:rPr>
            </w:pPr>
          </w:p>
        </w:tc>
        <w:tc>
          <w:tcPr>
            <w:tcW w:w="426" w:type="dxa"/>
            <w:shd w:val="clear" w:color="auto" w:fill="auto"/>
          </w:tcPr>
          <w:p w14:paraId="21E1B879" w14:textId="77777777" w:rsidR="00F77AEA" w:rsidRPr="002A2E10" w:rsidRDefault="00F77AEA">
            <w:pPr>
              <w:jc w:val="both"/>
              <w:rPr>
                <w:rFonts w:ascii="Footlight MT Light" w:eastAsia="Gentium Basic" w:hAnsi="Footlight MT Light" w:cs="Gentium Basic"/>
                <w:i/>
              </w:rPr>
            </w:pPr>
          </w:p>
        </w:tc>
        <w:tc>
          <w:tcPr>
            <w:tcW w:w="283" w:type="dxa"/>
            <w:shd w:val="clear" w:color="auto" w:fill="auto"/>
          </w:tcPr>
          <w:p w14:paraId="6B6EB632" w14:textId="77777777" w:rsidR="00F77AEA" w:rsidRPr="002A2E10" w:rsidRDefault="00F77AEA">
            <w:pPr>
              <w:jc w:val="both"/>
              <w:rPr>
                <w:rFonts w:ascii="Footlight MT Light" w:eastAsia="Gentium Basic" w:hAnsi="Footlight MT Light" w:cs="Gentium Basic"/>
                <w:i/>
              </w:rPr>
            </w:pPr>
          </w:p>
        </w:tc>
      </w:tr>
    </w:tbl>
    <w:p w14:paraId="5CC5114F" w14:textId="77777777" w:rsidR="00F77AEA" w:rsidRPr="002A2E10" w:rsidRDefault="00F77AEA">
      <w:pPr>
        <w:spacing w:line="276" w:lineRule="auto"/>
        <w:ind w:left="-567"/>
        <w:jc w:val="both"/>
        <w:rPr>
          <w:rFonts w:ascii="Footlight MT Light" w:eastAsia="Gentium Basic" w:hAnsi="Footlight MT Light" w:cs="Gentium Basic"/>
        </w:rPr>
      </w:pPr>
    </w:p>
    <w:p w14:paraId="0F35DE5E" w14:textId="77777777" w:rsidR="00F77AEA" w:rsidRPr="002A2E10" w:rsidRDefault="00F77AEA">
      <w:pPr>
        <w:pBdr>
          <w:top w:val="nil"/>
          <w:left w:val="nil"/>
          <w:bottom w:val="nil"/>
          <w:right w:val="nil"/>
          <w:between w:val="nil"/>
        </w:pBdr>
        <w:spacing w:line="276" w:lineRule="auto"/>
        <w:ind w:left="810" w:hanging="450"/>
        <w:rPr>
          <w:rFonts w:ascii="Footlight MT Light" w:eastAsia="Gentium Basic" w:hAnsi="Footlight MT Light" w:cs="Gentium Basic"/>
          <w:color w:val="000000"/>
        </w:rPr>
      </w:pPr>
    </w:p>
    <w:p w14:paraId="20A06762" w14:textId="77777777" w:rsidR="00F77AEA" w:rsidRPr="002A2E10" w:rsidRDefault="00F77AEA">
      <w:pPr>
        <w:pBdr>
          <w:top w:val="nil"/>
          <w:left w:val="nil"/>
          <w:bottom w:val="nil"/>
          <w:right w:val="nil"/>
          <w:between w:val="nil"/>
        </w:pBdr>
        <w:spacing w:line="276" w:lineRule="auto"/>
        <w:ind w:left="810" w:hanging="450"/>
        <w:rPr>
          <w:rFonts w:ascii="Footlight MT Light" w:eastAsia="Gentium Basic" w:hAnsi="Footlight MT Light" w:cs="Gentium Basic"/>
          <w:color w:val="000000"/>
        </w:rPr>
        <w:sectPr w:rsidR="00F77AEA" w:rsidRPr="002A2E10" w:rsidSect="00177B39">
          <w:headerReference w:type="even" r:id="rId40"/>
          <w:headerReference w:type="default" r:id="rId41"/>
          <w:headerReference w:type="first" r:id="rId42"/>
          <w:pgSz w:w="12247" w:h="18711"/>
          <w:pgMar w:top="2268" w:right="1701" w:bottom="1701" w:left="2268" w:header="737" w:footer="737" w:gutter="0"/>
          <w:pgNumType w:fmt="numberInDash"/>
          <w:cols w:space="720"/>
        </w:sectPr>
      </w:pPr>
    </w:p>
    <w:p w14:paraId="44AAED06" w14:textId="77777777" w:rsidR="00F77AEA" w:rsidRPr="002A2E10" w:rsidRDefault="002B4AD1">
      <w:pPr>
        <w:pStyle w:val="Heading1"/>
        <w:rPr>
          <w:rFonts w:ascii="Footlight MT Light" w:eastAsia="Gentium Basic" w:hAnsi="Footlight MT Light" w:cs="Gentium Basic"/>
          <w:color w:val="000000"/>
          <w:sz w:val="28"/>
          <w:szCs w:val="28"/>
        </w:rPr>
      </w:pPr>
      <w:bookmarkStart w:id="133" w:name="_Toc69979103"/>
      <w:r w:rsidRPr="002A2E10">
        <w:rPr>
          <w:rFonts w:ascii="Footlight MT Light" w:eastAsia="Gentium Basic" w:hAnsi="Footlight MT Light" w:cs="Gentium Basic"/>
          <w:color w:val="000000"/>
          <w:sz w:val="28"/>
          <w:szCs w:val="28"/>
        </w:rPr>
        <w:lastRenderedPageBreak/>
        <w:t>BAB X. SPESIFIKASI TEKNIS DAN GAMBAR</w:t>
      </w:r>
      <w:bookmarkEnd w:id="133"/>
    </w:p>
    <w:p w14:paraId="6C53D186" w14:textId="77777777" w:rsidR="00F77AEA" w:rsidRPr="002A2E10" w:rsidRDefault="00F77AEA">
      <w:pPr>
        <w:pBdr>
          <w:bottom w:val="single" w:sz="4" w:space="1" w:color="000000"/>
        </w:pBdr>
        <w:jc w:val="center"/>
        <w:rPr>
          <w:rFonts w:ascii="Footlight MT Light" w:eastAsia="Gentium Basic" w:hAnsi="Footlight MT Light" w:cs="Gentium Basic"/>
          <w:color w:val="000000"/>
          <w:sz w:val="28"/>
          <w:szCs w:val="28"/>
        </w:rPr>
      </w:pPr>
    </w:p>
    <w:p w14:paraId="6699F36B" w14:textId="77777777" w:rsidR="00F77AEA" w:rsidRPr="002A2E10" w:rsidRDefault="00F77AEA">
      <w:pPr>
        <w:jc w:val="center"/>
        <w:rPr>
          <w:rFonts w:ascii="Footlight MT Light" w:eastAsia="Gentium Basic" w:hAnsi="Footlight MT Light" w:cs="Gentium Basic"/>
          <w:color w:val="000000"/>
          <w:sz w:val="28"/>
          <w:szCs w:val="28"/>
        </w:rPr>
      </w:pPr>
    </w:p>
    <w:p w14:paraId="3B1C45E2" w14:textId="77777777" w:rsidR="00F77AEA" w:rsidRPr="002A2E10" w:rsidRDefault="002B4AD1" w:rsidP="00544BB0">
      <w:pPr>
        <w:numPr>
          <w:ilvl w:val="0"/>
          <w:numId w:val="64"/>
        </w:numPr>
        <w:pBdr>
          <w:top w:val="nil"/>
          <w:left w:val="nil"/>
          <w:bottom w:val="nil"/>
          <w:right w:val="nil"/>
          <w:between w:val="nil"/>
        </w:pBdr>
        <w:spacing w:line="276"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Uraian Spesifikasi Teknis</w:t>
      </w:r>
    </w:p>
    <w:p w14:paraId="46B1CC2A" w14:textId="77777777" w:rsidR="00F77AEA" w:rsidRPr="002A2E10" w:rsidRDefault="002B4AD1">
      <w:p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Uraian spesifikasi teknis disusun berdasarkan spesifikasi teknis yang ditetapkan oleh </w:t>
      </w:r>
      <w:r w:rsidR="005B660F" w:rsidRPr="002A2E10">
        <w:rPr>
          <w:rFonts w:ascii="Footlight MT Light" w:eastAsia="Gentium Basic" w:hAnsi="Footlight MT Light" w:cs="Gentium Basic"/>
          <w:color w:val="000000"/>
        </w:rPr>
        <w:t>Pejabat Penandatangan Kontrak</w:t>
      </w:r>
      <w:r w:rsidR="000D7F9D" w:rsidRPr="002A2E10">
        <w:rPr>
          <w:rFonts w:ascii="Footlight MT Light" w:eastAsia="Gentium Basic" w:hAnsi="Footlight MT Light" w:cs="Gentium Basic"/>
          <w:color w:val="000000"/>
        </w:rPr>
        <w:t>,</w:t>
      </w:r>
      <w:r w:rsidRPr="002A2E10">
        <w:rPr>
          <w:rFonts w:ascii="Footlight MT Light" w:eastAsia="Gentium Basic" w:hAnsi="Footlight MT Light" w:cs="Gentium Basic"/>
          <w:color w:val="000000"/>
        </w:rPr>
        <w:t xml:space="preserve"> sesuai jenis pekerjaan yang akan ditenderkan, dengan </w:t>
      </w:r>
      <w:proofErr w:type="gramStart"/>
      <w:r w:rsidRPr="002A2E10">
        <w:rPr>
          <w:rFonts w:ascii="Footlight MT Light" w:eastAsia="Gentium Basic" w:hAnsi="Footlight MT Light" w:cs="Gentium Basic"/>
          <w:color w:val="000000"/>
        </w:rPr>
        <w:t>ketentuan :</w:t>
      </w:r>
      <w:proofErr w:type="gramEnd"/>
    </w:p>
    <w:p w14:paraId="2DF231AA"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Dapat menyebutkan merk dan tipe serta sedapat mungkin menggunakan produksi dalam negeri;</w:t>
      </w:r>
    </w:p>
    <w:p w14:paraId="3F680865"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Semaksimal mungkin diupayakan menggunakan standar nasional (SNI);</w:t>
      </w:r>
    </w:p>
    <w:p w14:paraId="1516E907"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Metode pelaksanaan harus logis, realistis dan dapat dilaksanakan;</w:t>
      </w:r>
    </w:p>
    <w:p w14:paraId="2AF67F52"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Jangka waktu pelaksanaan harus sesuai dengan metode pelaksanaan;</w:t>
      </w:r>
    </w:p>
    <w:p w14:paraId="4D7F3518"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Mencantumkan macam, jenis, kapasitas dan jumlah peralatan utama minimal yang diperlukan dalam pelaksanaan pekerjaan;</w:t>
      </w:r>
    </w:p>
    <w:p w14:paraId="2424BE6D"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Mencantumkan syarat-syarat bahan yang dipergunakan dalam pelaksanaan pekerjaan;</w:t>
      </w:r>
    </w:p>
    <w:p w14:paraId="30AA13DF"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Mencantumkan syarat-syarat pengujian bahan dan hasil produk;</w:t>
      </w:r>
    </w:p>
    <w:p w14:paraId="07C9154D"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Mencantumkan kriteria kinerja produk (</w:t>
      </w:r>
      <w:r w:rsidRPr="002A2E10">
        <w:rPr>
          <w:rFonts w:ascii="Footlight MT Light" w:eastAsia="Gentium Basic" w:hAnsi="Footlight MT Light" w:cs="Gentium Basic"/>
          <w:i/>
          <w:color w:val="000000"/>
        </w:rPr>
        <w:t>output performance</w:t>
      </w:r>
      <w:r w:rsidRPr="002A2E10">
        <w:rPr>
          <w:rFonts w:ascii="Footlight MT Light" w:eastAsia="Gentium Basic" w:hAnsi="Footlight MT Light" w:cs="Gentium Basic"/>
          <w:color w:val="000000"/>
        </w:rPr>
        <w:t>) yang diinginkan;</w:t>
      </w:r>
    </w:p>
    <w:p w14:paraId="4842E2CB"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Mencantumkan tata </w:t>
      </w:r>
      <w:proofErr w:type="gramStart"/>
      <w:r w:rsidRPr="002A2E10">
        <w:rPr>
          <w:rFonts w:ascii="Footlight MT Light" w:eastAsia="Gentium Basic" w:hAnsi="Footlight MT Light" w:cs="Gentium Basic"/>
          <w:color w:val="000000"/>
        </w:rPr>
        <w:t>cara</w:t>
      </w:r>
      <w:proofErr w:type="gramEnd"/>
      <w:r w:rsidRPr="002A2E10">
        <w:rPr>
          <w:rFonts w:ascii="Footlight MT Light" w:eastAsia="Gentium Basic" w:hAnsi="Footlight MT Light" w:cs="Gentium Basic"/>
          <w:color w:val="000000"/>
        </w:rPr>
        <w:t xml:space="preserve"> pengukuran dan tata cara pembayaran.</w:t>
      </w:r>
    </w:p>
    <w:p w14:paraId="49036BF3"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 Bahan Bangunan Konstruksi:</w:t>
      </w:r>
    </w:p>
    <w:p w14:paraId="235119D4" w14:textId="77777777" w:rsidR="00F77AEA" w:rsidRPr="002A2E10" w:rsidRDefault="002B4AD1" w:rsidP="00544BB0">
      <w:pPr>
        <w:numPr>
          <w:ilvl w:val="1"/>
          <w:numId w:val="65"/>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harus memastikan bahan bangunan konstruksi sesuai hasil yang telah diidentifikasi oleh </w:t>
      </w:r>
      <w:r w:rsidR="005B660F"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w:t>
      </w:r>
    </w:p>
    <w:p w14:paraId="7958979A" w14:textId="77777777" w:rsidR="00F77AEA" w:rsidRPr="002A2E10" w:rsidRDefault="002B4AD1" w:rsidP="00544BB0">
      <w:pPr>
        <w:numPr>
          <w:ilvl w:val="1"/>
          <w:numId w:val="65"/>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Setiap jenis bahan bangunan konstruksi yang tergolong sebagai bahan berbahaya dan beracun (B3), seperti cat, </w:t>
      </w:r>
      <w:r w:rsidRPr="002A2E10">
        <w:rPr>
          <w:rFonts w:ascii="Footlight MT Light" w:eastAsia="Gentium Basic" w:hAnsi="Footlight MT Light" w:cs="Gentium Basic"/>
          <w:i/>
          <w:color w:val="000000"/>
        </w:rPr>
        <w:t>thinner</w:t>
      </w:r>
      <w:r w:rsidRPr="002A2E10">
        <w:rPr>
          <w:rFonts w:ascii="Footlight MT Light" w:eastAsia="Gentium Basic" w:hAnsi="Footlight MT Light" w:cs="Gentium Basic"/>
          <w:color w:val="000000"/>
        </w:rPr>
        <w:t xml:space="preserve">, gas </w:t>
      </w:r>
      <w:r w:rsidRPr="002A2E10">
        <w:rPr>
          <w:rFonts w:ascii="Footlight MT Light" w:eastAsia="Gentium Basic" w:hAnsi="Footlight MT Light" w:cs="Gentium Basic"/>
          <w:i/>
          <w:color w:val="000000"/>
        </w:rPr>
        <w:t>acetylene</w:t>
      </w:r>
      <w:r w:rsidRPr="002A2E10">
        <w:rPr>
          <w:rFonts w:ascii="Footlight MT Light" w:eastAsia="Gentium Basic" w:hAnsi="Footlight MT Light" w:cs="Gentium Basic"/>
          <w:color w:val="000000"/>
        </w:rPr>
        <w:t>, BBM, BBG, bahan peledak, dll, harus diberi penjelasan bahayanya, cara pengangkutan, penyimpanan, penggunaan, pengendalian risiko dan cara pembuangan limbahnya sesuai dengan prosedur dan/atau peraturan perundangan yang berlaku;</w:t>
      </w:r>
    </w:p>
    <w:p w14:paraId="56BCFAFC" w14:textId="77777777" w:rsidR="00F77AEA" w:rsidRPr="002A2E10" w:rsidRDefault="002B4AD1" w:rsidP="00544BB0">
      <w:pPr>
        <w:numPr>
          <w:ilvl w:val="1"/>
          <w:numId w:val="65"/>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Informasi tentang penanganan B3 dapat diperoleh dari Lembar Data Keselamatan Bahan (</w:t>
      </w:r>
      <w:r w:rsidRPr="002A2E10">
        <w:rPr>
          <w:rFonts w:ascii="Footlight MT Light" w:eastAsia="Gentium Basic" w:hAnsi="Footlight MT Light" w:cs="Gentium Basic"/>
          <w:i/>
          <w:color w:val="000000"/>
        </w:rPr>
        <w:t>Material Safety Data Sheet</w:t>
      </w:r>
      <w:r w:rsidRPr="002A2E10">
        <w:rPr>
          <w:rFonts w:ascii="Footlight MT Light" w:eastAsia="Gentium Basic" w:hAnsi="Footlight MT Light" w:cs="Gentium Basic"/>
          <w:color w:val="000000"/>
        </w:rPr>
        <w:t>) yang diterbitkan oleh pabrik pembuatnya, atau dari sumber- sumber yang berkompeten dan/ atau berwenang.</w:t>
      </w:r>
    </w:p>
    <w:p w14:paraId="2AF5821F" w14:textId="77777777" w:rsidR="00F77AEA" w:rsidRPr="002A2E10" w:rsidRDefault="00F77AEA">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278D9A4F"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 Peralatan Konstruksi dan Peralatan Bangunan:</w:t>
      </w:r>
    </w:p>
    <w:p w14:paraId="7E658144" w14:textId="77777777" w:rsidR="00F77AEA" w:rsidRPr="002A2E10" w:rsidRDefault="002B4AD1" w:rsidP="00544BB0">
      <w:pPr>
        <w:numPr>
          <w:ilvl w:val="1"/>
          <w:numId w:val="64"/>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harus memastikan setiap jenis alat dan perkakas sesuai hasil yang telah diidentifikasi oleh </w:t>
      </w:r>
      <w:r w:rsidR="005B660F"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w:t>
      </w:r>
    </w:p>
    <w:p w14:paraId="171D133A" w14:textId="77777777" w:rsidR="00F77AEA" w:rsidRPr="002A2E10" w:rsidRDefault="002B4AD1" w:rsidP="00544BB0">
      <w:pPr>
        <w:numPr>
          <w:ilvl w:val="1"/>
          <w:numId w:val="64"/>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Alat dan perkakas yang digunakan harus dipastikan telah diberi sistem perlindungan atau kelengkapan pengaman untuk mencegah paparan (</w:t>
      </w:r>
      <w:r w:rsidRPr="002A2E10">
        <w:rPr>
          <w:rFonts w:ascii="Footlight MT Light" w:eastAsia="Gentium Basic" w:hAnsi="Footlight MT Light" w:cs="Gentium Basic"/>
          <w:i/>
          <w:color w:val="000000"/>
        </w:rPr>
        <w:t>expose</w:t>
      </w:r>
      <w:r w:rsidRPr="002A2E10">
        <w:rPr>
          <w:rFonts w:ascii="Footlight MT Light" w:eastAsia="Gentium Basic" w:hAnsi="Footlight MT Light" w:cs="Gentium Basic"/>
          <w:color w:val="000000"/>
        </w:rPr>
        <w:t>) bahaya secara langsung terhadap tubuh pekerja;</w:t>
      </w:r>
    </w:p>
    <w:p w14:paraId="517765EC" w14:textId="77777777" w:rsidR="00F77AEA" w:rsidRPr="002A2E10" w:rsidRDefault="002B4AD1" w:rsidP="00544BB0">
      <w:pPr>
        <w:numPr>
          <w:ilvl w:val="1"/>
          <w:numId w:val="64"/>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Informasi tentang jenis, </w:t>
      </w:r>
      <w:proofErr w:type="gramStart"/>
      <w:r w:rsidRPr="002A2E10">
        <w:rPr>
          <w:rFonts w:ascii="Footlight MT Light" w:eastAsia="Gentium Basic" w:hAnsi="Footlight MT Light" w:cs="Gentium Basic"/>
          <w:color w:val="000000"/>
        </w:rPr>
        <w:t>cara</w:t>
      </w:r>
      <w:proofErr w:type="gramEnd"/>
      <w:r w:rsidRPr="002A2E10">
        <w:rPr>
          <w:rFonts w:ascii="Footlight MT Light" w:eastAsia="Gentium Basic" w:hAnsi="Footlight MT Light" w:cs="Gentium Basic"/>
          <w:color w:val="000000"/>
        </w:rPr>
        <w:t xml:space="preserve"> penggunaan/pemeliharaan/pengamanannya alat dan perkakas dapat diperoleh dari manual produk dari pabrik pembuatnya, ataupun dari pedoman/peraturan pihak yang kompeten.</w:t>
      </w:r>
    </w:p>
    <w:p w14:paraId="6C8DDE02" w14:textId="77777777" w:rsidR="00F77AEA" w:rsidRPr="002A2E10" w:rsidRDefault="00F77AEA">
      <w:pPr>
        <w:pBdr>
          <w:top w:val="nil"/>
          <w:left w:val="nil"/>
          <w:bottom w:val="nil"/>
          <w:right w:val="nil"/>
          <w:between w:val="nil"/>
        </w:pBdr>
        <w:spacing w:line="276" w:lineRule="auto"/>
        <w:ind w:left="1080"/>
        <w:jc w:val="both"/>
        <w:rPr>
          <w:rFonts w:ascii="Footlight MT Light" w:eastAsia="Gentium Basic" w:hAnsi="Footlight MT Light" w:cs="Gentium Basic"/>
          <w:color w:val="000000"/>
        </w:rPr>
      </w:pPr>
    </w:p>
    <w:p w14:paraId="198AD350"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 Proses/Kegiatan:</w:t>
      </w:r>
    </w:p>
    <w:p w14:paraId="7DD95CC8" w14:textId="77777777" w:rsidR="00F77AEA" w:rsidRPr="002A2E10" w:rsidRDefault="002B4AD1" w:rsidP="00544BB0">
      <w:pPr>
        <w:numPr>
          <w:ilvl w:val="0"/>
          <w:numId w:val="66"/>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Pokja Pemilihan (yang bersertifikat Ahli K3 Konstruksi/Ahli Keselamatan Konstruksi/petugas Keselamatan Konstruksi atau dengan melibatkan Ahli K3 Konstruksi/Ahli Keselamatan Konstruksi/petugas Keselamatan Konstruksi) harus menilai kesesuaian identifikasi bahaya dari setiap </w:t>
      </w:r>
      <w:r w:rsidRPr="002A2E10">
        <w:rPr>
          <w:rFonts w:ascii="Footlight MT Light" w:eastAsia="Gentium Basic" w:hAnsi="Footlight MT Light" w:cs="Gentium Basic"/>
          <w:color w:val="000000"/>
        </w:rPr>
        <w:lastRenderedPageBreak/>
        <w:t xml:space="preserve">tahapan kegiatan yang sudah ditetapkan oleh </w:t>
      </w:r>
      <w:r w:rsidR="005B660F" w:rsidRPr="002A2E10">
        <w:rPr>
          <w:rFonts w:ascii="Footlight MT Light" w:eastAsia="Gentium Basic" w:hAnsi="Footlight MT Light" w:cs="Gentium Basic"/>
          <w:color w:val="000000"/>
        </w:rPr>
        <w:t>Pejabat Penandatangan Kontrak</w:t>
      </w:r>
      <w:r w:rsidRPr="002A2E10">
        <w:rPr>
          <w:rFonts w:ascii="Footlight MT Light" w:eastAsia="Gentium Basic" w:hAnsi="Footlight MT Light" w:cs="Gentium Basic"/>
          <w:color w:val="000000"/>
        </w:rPr>
        <w:t>;</w:t>
      </w:r>
    </w:p>
    <w:p w14:paraId="16C951C1" w14:textId="77777777" w:rsidR="00F77AEA" w:rsidRPr="002A2E10" w:rsidRDefault="002B4AD1" w:rsidP="00544BB0">
      <w:pPr>
        <w:numPr>
          <w:ilvl w:val="0"/>
          <w:numId w:val="66"/>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44521E92" w14:textId="77777777" w:rsidR="00F77AEA" w:rsidRPr="002A2E10" w:rsidRDefault="002B4AD1" w:rsidP="00544BB0">
      <w:pPr>
        <w:numPr>
          <w:ilvl w:val="0"/>
          <w:numId w:val="66"/>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Setiap jenis proses/kegiatan pekerjaan yang berisiko tinggi, atau pekerjaan yang berisiko tinggi pada keadaan yang berbeda, harus lebih dulu dilakukan analisis keselamatan pekerjaan </w:t>
      </w:r>
      <w:r w:rsidRPr="002A2E10">
        <w:rPr>
          <w:rFonts w:ascii="Footlight MT Light" w:eastAsia="Gentium Basic" w:hAnsi="Footlight MT Light" w:cs="Gentium Basic"/>
          <w:i/>
          <w:color w:val="000000"/>
        </w:rPr>
        <w:t>(Job Safety Analysis</w:t>
      </w:r>
      <w:r w:rsidRPr="002A2E10">
        <w:rPr>
          <w:rFonts w:ascii="Footlight MT Light" w:eastAsia="Gentium Basic" w:hAnsi="Footlight MT Light" w:cs="Gentium Basic"/>
          <w:color w:val="000000"/>
        </w:rPr>
        <w:t>) dan tindakan pengendaliannya;</w:t>
      </w:r>
    </w:p>
    <w:p w14:paraId="1D6BAF7E" w14:textId="77777777" w:rsidR="00F77AEA" w:rsidRPr="002A2E10" w:rsidRDefault="002B4AD1" w:rsidP="00544BB0">
      <w:pPr>
        <w:numPr>
          <w:ilvl w:val="0"/>
          <w:numId w:val="66"/>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proses/kegiatan yang berbahaya harus melalui prosedur izin kerja lebih dulu dari penanggung-jawab proses dan Ahli K3 Konstruksi/Ahli Keselamatan Konstruksi;</w:t>
      </w:r>
    </w:p>
    <w:p w14:paraId="47383031" w14:textId="77777777" w:rsidR="00F77AEA" w:rsidRPr="002A2E10" w:rsidRDefault="002B4AD1" w:rsidP="00544BB0">
      <w:pPr>
        <w:numPr>
          <w:ilvl w:val="0"/>
          <w:numId w:val="66"/>
        </w:num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proses dan kegiatan pekerjaan hanya boleh dilakukan oleh tenaga kerja dan/atau operator yang telah terlatih dan telah mempunyai kompetensi untuk melaksanakan jenis pekerjaan/tugasnya, termasuk kompetensi melaksanakan prosedur keselamatan konstruksi yang sesuai pada jenis pekerjaan/tugasnya tersebut.</w:t>
      </w:r>
    </w:p>
    <w:p w14:paraId="519DA336" w14:textId="77777777" w:rsidR="00F77AEA" w:rsidRPr="002A2E10" w:rsidRDefault="00F77AEA">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278B3F89"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 Metode Konstruksi/ Metode Pelaksanaan/Metode Kerja</w:t>
      </w:r>
    </w:p>
    <w:p w14:paraId="24113A58" w14:textId="77777777" w:rsidR="00F77AEA" w:rsidRPr="002A2E10" w:rsidRDefault="002B4AD1" w:rsidP="00544BB0">
      <w:pPr>
        <w:numPr>
          <w:ilvl w:val="0"/>
          <w:numId w:val="148"/>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Analisis Keselamatan Pekerjaan/</w:t>
      </w:r>
      <w:r w:rsidRPr="002A2E10">
        <w:rPr>
          <w:rFonts w:ascii="Footlight MT Light" w:eastAsia="Gentium Basic" w:hAnsi="Footlight MT Light" w:cs="Gentium Basic"/>
          <w:i/>
          <w:color w:val="000000"/>
        </w:rPr>
        <w:t>Job Safety Analysis</w:t>
      </w:r>
      <w:r w:rsidRPr="002A2E10">
        <w:rPr>
          <w:rFonts w:ascii="Footlight MT Light" w:eastAsia="Gentium Basic" w:hAnsi="Footlight MT Light" w:cs="Gentium Basic"/>
          <w:color w:val="000000"/>
        </w:rPr>
        <w:t xml:space="preserve"> (JSA) harus dilakukan terhadap setiap metode konstruksi/ metode pelaksanaan pekerjaan, dan persyaratan teknis untuk mencegah terjadinya kegagalan konstruksi dan kecelakaan kerja;</w:t>
      </w:r>
    </w:p>
    <w:p w14:paraId="43F81810" w14:textId="77777777" w:rsidR="00F77AEA" w:rsidRPr="002A2E10" w:rsidRDefault="002B4AD1" w:rsidP="00544BB0">
      <w:pPr>
        <w:numPr>
          <w:ilvl w:val="0"/>
          <w:numId w:val="148"/>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Metode kerja harus disusun secara logis, realistis dan dapat dilaksanakan dengan menggunakan peralatan, perkakas, material dan konstruksi sementara, yang sesuai dengan kondisi lokasi/tanah/cuaca, dan dapat dikerjakan oleh pekerja dan operator yang terlatih;</w:t>
      </w:r>
    </w:p>
    <w:p w14:paraId="1FBFEC57" w14:textId="77777777" w:rsidR="00F77AEA" w:rsidRPr="002A2E10" w:rsidRDefault="002B4AD1" w:rsidP="00544BB0">
      <w:pPr>
        <w:numPr>
          <w:ilvl w:val="0"/>
          <w:numId w:val="148"/>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20DA86DF" w14:textId="77777777" w:rsidR="00F77AEA" w:rsidRPr="002A2E10" w:rsidRDefault="002B4AD1" w:rsidP="00544BB0">
      <w:pPr>
        <w:numPr>
          <w:ilvl w:val="0"/>
          <w:numId w:val="148"/>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metode kerja/konstruksi yang diusulkan penyedia, harus dianalisis keselamatan pekerjaan/</w:t>
      </w:r>
      <w:r w:rsidRPr="002A2E10">
        <w:rPr>
          <w:rFonts w:ascii="Footlight MT Light" w:eastAsia="Gentium Basic" w:hAnsi="Footlight MT Light" w:cs="Gentium Basic"/>
          <w:i/>
          <w:color w:val="000000"/>
        </w:rPr>
        <w:t>Job Safety Analysis</w:t>
      </w:r>
      <w:r w:rsidRPr="002A2E10">
        <w:rPr>
          <w:rFonts w:ascii="Footlight MT Light" w:eastAsia="Gentium Basic" w:hAnsi="Footlight MT Light" w:cs="Gentium Basic"/>
          <w:color w:val="000000"/>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7A74D480" w14:textId="77777777" w:rsidR="00F77AEA" w:rsidRPr="002A2E10" w:rsidRDefault="002B4AD1" w:rsidP="00544BB0">
      <w:pPr>
        <w:numPr>
          <w:ilvl w:val="0"/>
          <w:numId w:val="148"/>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tahapan pelaksanaan konstruksi utama yang mempunyai potensi bahaya tinggi harus dilengkapi dengan metode kerja yang didalamnya sudah mencakup analisis keselamatan pekerjaan/</w:t>
      </w:r>
      <w:r w:rsidRPr="002A2E10">
        <w:rPr>
          <w:rFonts w:ascii="Footlight MT Light" w:eastAsia="Gentium Basic" w:hAnsi="Footlight MT Light" w:cs="Gentium Basic"/>
          <w:i/>
          <w:color w:val="000000"/>
        </w:rPr>
        <w:t xml:space="preserve">Job Safety </w:t>
      </w:r>
      <w:proofErr w:type="gramStart"/>
      <w:r w:rsidRPr="002A2E10">
        <w:rPr>
          <w:rFonts w:ascii="Footlight MT Light" w:eastAsia="Gentium Basic" w:hAnsi="Footlight MT Light" w:cs="Gentium Basic"/>
          <w:i/>
          <w:color w:val="000000"/>
        </w:rPr>
        <w:t>Analysis</w:t>
      </w:r>
      <w:r w:rsidRPr="002A2E10">
        <w:rPr>
          <w:rFonts w:ascii="Footlight MT Light" w:eastAsia="Gentium Basic" w:hAnsi="Footlight MT Light" w:cs="Gentium Basic"/>
          <w:color w:val="000000"/>
        </w:rPr>
        <w:t xml:space="preserve">  (</w:t>
      </w:r>
      <w:proofErr w:type="gramEnd"/>
      <w:r w:rsidRPr="002A2E10">
        <w:rPr>
          <w:rFonts w:ascii="Footlight MT Light" w:eastAsia="Gentium Basic" w:hAnsi="Footlight MT Light" w:cs="Gentium Basic"/>
          <w:color w:val="000000"/>
        </w:rPr>
        <w:t xml:space="preserve">JSA). Misalnya untuk pekerjaan di ketinggian, mutlak harus digunakan perancah, lantai kerja (platform), papan tepi, tangga kerja, pagar pelindung tepi, serta alat pelindung diri (APD) yang sesuai antara lain helm dan sabuk keselamatan agar pekerja terlindung dari bahaya jatuh. </w:t>
      </w:r>
      <w:r w:rsidRPr="002A2E10">
        <w:rPr>
          <w:rFonts w:ascii="Footlight MT Light" w:eastAsia="Gentium Basic" w:hAnsi="Footlight MT Light" w:cs="Gentium Basic"/>
          <w:color w:val="000000"/>
        </w:rPr>
        <w:lastRenderedPageBreak/>
        <w:t>Untuk pekerjaan saluran galian tanah berpasir yang mudah longsor dengan kedalaman 1,5 meter atau lebih, mutlak harus menggunakan turap dan tangga akses bagi pekerja untuk naik/turun;</w:t>
      </w:r>
    </w:p>
    <w:p w14:paraId="6F093B3E" w14:textId="77777777" w:rsidR="00F77AEA" w:rsidRPr="002A2E10" w:rsidRDefault="002B4AD1" w:rsidP="00544BB0">
      <w:pPr>
        <w:numPr>
          <w:ilvl w:val="0"/>
          <w:numId w:val="148"/>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5032A665" w14:textId="77777777" w:rsidR="00F77AEA" w:rsidRPr="002A2E10" w:rsidRDefault="00F77AEA">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422647AF" w14:textId="77777777" w:rsidR="00F77AEA" w:rsidRPr="002A2E10" w:rsidRDefault="002B4AD1" w:rsidP="00544BB0">
      <w:pPr>
        <w:numPr>
          <w:ilvl w:val="0"/>
          <w:numId w:val="65"/>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Spesifikasi Jabatan Kerja Konstruksi</w:t>
      </w:r>
    </w:p>
    <w:p w14:paraId="5198D9FE" w14:textId="77777777" w:rsidR="00F77AEA" w:rsidRPr="002A2E10" w:rsidRDefault="002B4AD1" w:rsidP="00544BB0">
      <w:pPr>
        <w:numPr>
          <w:ilvl w:val="1"/>
          <w:numId w:val="65"/>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elektrikal, plumbing dan penataan lingkungan maupun interior dan jenis pekerjaan lain yang terkait;</w:t>
      </w:r>
    </w:p>
    <w:p w14:paraId="6FEFC1CF" w14:textId="77777777" w:rsidR="00F77AEA" w:rsidRPr="002A2E10" w:rsidRDefault="002B4AD1" w:rsidP="00544BB0">
      <w:pPr>
        <w:numPr>
          <w:ilvl w:val="1"/>
          <w:numId w:val="65"/>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Keselamatan Konstruksi yang berlaku;</w:t>
      </w:r>
    </w:p>
    <w:p w14:paraId="5BEB088D" w14:textId="77777777" w:rsidR="00F77AEA" w:rsidRPr="002A2E10" w:rsidRDefault="002B4AD1" w:rsidP="00544BB0">
      <w:pPr>
        <w:numPr>
          <w:ilvl w:val="1"/>
          <w:numId w:val="65"/>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62B3E7DB" w14:textId="77777777" w:rsidR="00F77AEA" w:rsidRPr="002A2E10" w:rsidRDefault="002B4AD1" w:rsidP="00544BB0">
      <w:pPr>
        <w:numPr>
          <w:ilvl w:val="1"/>
          <w:numId w:val="65"/>
        </w:numPr>
        <w:pBdr>
          <w:top w:val="nil"/>
          <w:left w:val="nil"/>
          <w:bottom w:val="nil"/>
          <w:right w:val="nil"/>
          <w:between w:val="nil"/>
        </w:pBdr>
        <w:spacing w:line="276" w:lineRule="auto"/>
        <w:ind w:left="1134"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Setiap tenaga ahli dan tenaga terampil dibidang K3 Konstruksi di atas harus melakukan analisis keselamatan pekerjaan (</w:t>
      </w:r>
      <w:r w:rsidRPr="002A2E10">
        <w:rPr>
          <w:rFonts w:ascii="Footlight MT Light" w:eastAsia="Gentium Basic" w:hAnsi="Footlight MT Light" w:cs="Gentium Basic"/>
          <w:i/>
          <w:color w:val="000000"/>
        </w:rPr>
        <w:t>job safety analysis</w:t>
      </w:r>
      <w:r w:rsidRPr="002A2E10">
        <w:rPr>
          <w:rFonts w:ascii="Footlight MT Light" w:eastAsia="Gentium Basic" w:hAnsi="Footlight MT Light" w:cs="Gentium Basic"/>
          <w:color w:val="000000"/>
        </w:rPr>
        <w:t>) setiap sebelum memulai pekerjaannya, untuk memastikan bahwa potensi bahaya dan risiko telah diidentifikasi dan diberikan tindakan pencegahan terhadap kecelakaan kerja dan/atau penyakit di tempat kerja;</w:t>
      </w:r>
    </w:p>
    <w:p w14:paraId="2AD2A636" w14:textId="77777777" w:rsidR="00F77AEA" w:rsidRPr="002A2E10" w:rsidRDefault="00F77AEA">
      <w:pPr>
        <w:pBdr>
          <w:top w:val="nil"/>
          <w:left w:val="nil"/>
          <w:bottom w:val="nil"/>
          <w:right w:val="nil"/>
          <w:between w:val="nil"/>
        </w:pBdr>
        <w:spacing w:line="276" w:lineRule="auto"/>
        <w:ind w:left="1134"/>
        <w:jc w:val="both"/>
        <w:rPr>
          <w:rFonts w:ascii="Footlight MT Light" w:eastAsia="Gentium Basic" w:hAnsi="Footlight MT Light" w:cs="Gentium Basic"/>
          <w:color w:val="000000"/>
        </w:rPr>
      </w:pPr>
    </w:p>
    <w:p w14:paraId="6E3F1D70" w14:textId="77777777" w:rsidR="00F77AEA" w:rsidRPr="002A2E10" w:rsidRDefault="002B4AD1" w:rsidP="00544BB0">
      <w:pPr>
        <w:numPr>
          <w:ilvl w:val="0"/>
          <w:numId w:val="64"/>
        </w:numPr>
        <w:pBdr>
          <w:top w:val="nil"/>
          <w:left w:val="nil"/>
          <w:bottom w:val="nil"/>
          <w:right w:val="nil"/>
          <w:between w:val="nil"/>
        </w:pBdr>
        <w:spacing w:line="276" w:lineRule="auto"/>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 Gambar</w:t>
      </w:r>
    </w:p>
    <w:p w14:paraId="065937E5" w14:textId="77777777" w:rsidR="00F77AEA" w:rsidRPr="002A2E10" w:rsidRDefault="002B4AD1">
      <w:pP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Gambar-gambar untuk pelaksanaan pekerjaan harus ditetapkan oleh </w:t>
      </w:r>
      <w:r w:rsidR="005B660F" w:rsidRPr="002A2E10">
        <w:rPr>
          <w:rFonts w:ascii="Footlight MT Light" w:eastAsia="Gentium Basic" w:hAnsi="Footlight MT Light" w:cs="Gentium Basic"/>
          <w:color w:val="000000"/>
        </w:rPr>
        <w:t>Pejabat Penandatangan Kontrak</w:t>
      </w:r>
      <w:r w:rsidR="00AC681C" w:rsidRPr="002A2E10">
        <w:rPr>
          <w:rFonts w:ascii="Footlight MT Light" w:eastAsia="Gentium Basic" w:hAnsi="Footlight MT Light" w:cs="Gentium Basic"/>
          <w:color w:val="000000"/>
        </w:rPr>
        <w:t xml:space="preserve"> </w:t>
      </w:r>
      <w:r w:rsidRPr="002A2E10">
        <w:rPr>
          <w:rFonts w:ascii="Footlight MT Light" w:eastAsia="Gentium Basic" w:hAnsi="Footlight MT Light" w:cs="Gentium Basic"/>
          <w:color w:val="000000"/>
        </w:rPr>
        <w:t xml:space="preserve">secara terinci, lengkap dan jelas, antara </w:t>
      </w:r>
      <w:proofErr w:type="gramStart"/>
      <w:r w:rsidRPr="002A2E10">
        <w:rPr>
          <w:rFonts w:ascii="Footlight MT Light" w:eastAsia="Gentium Basic" w:hAnsi="Footlight MT Light" w:cs="Gentium Basic"/>
          <w:color w:val="000000"/>
        </w:rPr>
        <w:t>lain :</w:t>
      </w:r>
      <w:proofErr w:type="gramEnd"/>
    </w:p>
    <w:p w14:paraId="27C1F661" w14:textId="77777777" w:rsidR="00F77AEA" w:rsidRPr="002A2E10" w:rsidRDefault="002B4AD1" w:rsidP="00544BB0">
      <w:pPr>
        <w:numPr>
          <w:ilvl w:val="3"/>
          <w:numId w:val="65"/>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Peta Lokasi</w:t>
      </w:r>
    </w:p>
    <w:p w14:paraId="5715A4D4" w14:textId="77777777" w:rsidR="00F77AEA" w:rsidRPr="002A2E10" w:rsidRDefault="002B4AD1" w:rsidP="00544BB0">
      <w:pPr>
        <w:numPr>
          <w:ilvl w:val="3"/>
          <w:numId w:val="65"/>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Lay out</w:t>
      </w:r>
    </w:p>
    <w:p w14:paraId="74613EB1" w14:textId="77777777" w:rsidR="00F77AEA" w:rsidRPr="002A2E10" w:rsidRDefault="002B4AD1" w:rsidP="00544BB0">
      <w:pPr>
        <w:numPr>
          <w:ilvl w:val="3"/>
          <w:numId w:val="65"/>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Potongan memanjang </w:t>
      </w:r>
    </w:p>
    <w:p w14:paraId="51AEF8CC" w14:textId="77777777" w:rsidR="00F77AEA" w:rsidRPr="002A2E10" w:rsidRDefault="002B4AD1" w:rsidP="00544BB0">
      <w:pPr>
        <w:numPr>
          <w:ilvl w:val="3"/>
          <w:numId w:val="65"/>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Potongan melintang</w:t>
      </w:r>
    </w:p>
    <w:p w14:paraId="408B848C" w14:textId="77777777" w:rsidR="00F77AEA" w:rsidRPr="002A2E10" w:rsidRDefault="002B4AD1" w:rsidP="00544BB0">
      <w:pPr>
        <w:numPr>
          <w:ilvl w:val="3"/>
          <w:numId w:val="65"/>
        </w:numPr>
        <w:pBdr>
          <w:top w:val="nil"/>
          <w:left w:val="nil"/>
          <w:bottom w:val="nil"/>
          <w:right w:val="nil"/>
          <w:between w:val="nil"/>
        </w:pBdr>
        <w:spacing w:line="276" w:lineRule="auto"/>
        <w:ind w:left="70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Detail-detail konstruksi</w:t>
      </w:r>
    </w:p>
    <w:p w14:paraId="4368D1EA" w14:textId="77777777" w:rsidR="00F77AEA" w:rsidRPr="002A2E10" w:rsidRDefault="00F77AEA">
      <w:pPr>
        <w:spacing w:line="276" w:lineRule="auto"/>
        <w:rPr>
          <w:rFonts w:ascii="Footlight MT Light" w:eastAsia="Gentium Basic" w:hAnsi="Footlight MT Light" w:cs="Gentium Basic"/>
          <w:color w:val="000000"/>
        </w:rPr>
      </w:pPr>
    </w:p>
    <w:p w14:paraId="2749DCCB" w14:textId="77777777" w:rsidR="00F77AEA" w:rsidRPr="002A2E10" w:rsidRDefault="00603F50" w:rsidP="00544BB0">
      <w:pPr>
        <w:numPr>
          <w:ilvl w:val="0"/>
          <w:numId w:val="64"/>
        </w:numPr>
        <w:pBdr>
          <w:top w:val="nil"/>
          <w:left w:val="nil"/>
          <w:bottom w:val="nil"/>
          <w:right w:val="nil"/>
          <w:between w:val="nil"/>
        </w:pBdr>
        <w:spacing w:line="276" w:lineRule="auto"/>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Pejabat Penandatangan</w:t>
      </w:r>
      <w:r w:rsidR="002B4AD1" w:rsidRPr="002A2E10">
        <w:rPr>
          <w:rFonts w:ascii="Footlight MT Light" w:eastAsia="Gentium Basic" w:hAnsi="Footlight MT Light" w:cs="Gentium Basic"/>
          <w:color w:val="000000"/>
        </w:rPr>
        <w:t xml:space="preserve"> Kontrak mengacu pada hasil dokumen pekerjaan jasa Konsultansi Konstruksi perancangan dan/atau berkonsultasi dengan Ahli K3 Konstruksi/Ahli Keselamatan Konstruksi dalam menetapkan uraian pekerjaan, </w:t>
      </w:r>
      <w:r w:rsidR="002B4AD1" w:rsidRPr="002A2E10">
        <w:rPr>
          <w:rFonts w:ascii="Footlight MT Light" w:eastAsia="Gentium Basic" w:hAnsi="Footlight MT Light" w:cs="Gentium Basic"/>
          <w:color w:val="000000"/>
        </w:rPr>
        <w:lastRenderedPageBreak/>
        <w:t>identifikasi bahaya, dan penetapan tingkat Risiko Keselamatan Konstruksi pada Pekerjaan Konstruksi.</w:t>
      </w:r>
    </w:p>
    <w:p w14:paraId="57A828F8" w14:textId="77777777" w:rsidR="00F77AEA" w:rsidRPr="002A2E10" w:rsidRDefault="002B4AD1">
      <w:pPr>
        <w:pBdr>
          <w:top w:val="nil"/>
          <w:left w:val="nil"/>
          <w:bottom w:val="nil"/>
          <w:right w:val="nil"/>
          <w:between w:val="nil"/>
        </w:pBdr>
        <w:spacing w:line="276" w:lineRule="auto"/>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Dalam melakukan pengawasan dan evaluasi terhadap RKK dan penerapan SMKK, </w:t>
      </w:r>
      <w:r w:rsidR="00603F50" w:rsidRPr="002A2E10">
        <w:rPr>
          <w:rFonts w:ascii="Footlight MT Light" w:eastAsia="Gentium Basic" w:hAnsi="Footlight MT Light" w:cs="Gentium Basic"/>
          <w:color w:val="000000"/>
        </w:rPr>
        <w:t>Pejabat Penandatangan</w:t>
      </w:r>
      <w:r w:rsidRPr="002A2E10">
        <w:rPr>
          <w:rFonts w:ascii="Footlight MT Light" w:eastAsia="Gentium Basic" w:hAnsi="Footlight MT Light" w:cs="Gentium Basic"/>
          <w:color w:val="000000"/>
        </w:rPr>
        <w:t xml:space="preserve"> Kontrak dapat dibantu oleh Ahli K3 Konstruksi/ Ahli Keselamatan Konstruksi dan/atau Petugas Keselamatan Konstruksi.</w:t>
      </w:r>
    </w:p>
    <w:p w14:paraId="69388809" w14:textId="77777777" w:rsidR="00F77AEA" w:rsidRPr="002A2E10" w:rsidRDefault="002B4AD1">
      <w:pPr>
        <w:spacing w:line="276" w:lineRule="auto"/>
        <w:jc w:val="both"/>
        <w:rPr>
          <w:rFonts w:ascii="Footlight MT Light" w:eastAsia="Gentium Basic" w:hAnsi="Footlight MT Light" w:cs="Gentium Basic"/>
          <w:color w:val="000000"/>
        </w:rPr>
      </w:pPr>
      <w:r w:rsidRPr="002A2E10">
        <w:rPr>
          <w:rFonts w:ascii="Footlight MT Light" w:hAnsi="Footlight MT Light"/>
        </w:rPr>
        <w:br w:type="page"/>
      </w:r>
    </w:p>
    <w:p w14:paraId="38C7A839" w14:textId="77777777" w:rsidR="00F77AEA" w:rsidRPr="002A2E10" w:rsidRDefault="002B4AD1">
      <w:pPr>
        <w:pStyle w:val="Heading1"/>
        <w:rPr>
          <w:rFonts w:ascii="Footlight MT Light" w:eastAsia="Gentium Basic" w:hAnsi="Footlight MT Light" w:cs="Gentium Basic"/>
          <w:color w:val="000000"/>
          <w:sz w:val="28"/>
          <w:szCs w:val="28"/>
        </w:rPr>
      </w:pPr>
      <w:bookmarkStart w:id="134" w:name="_Toc69979104"/>
      <w:r w:rsidRPr="002A2E10">
        <w:rPr>
          <w:rFonts w:ascii="Footlight MT Light" w:eastAsia="Gentium Basic" w:hAnsi="Footlight MT Light" w:cs="Gentium Basic"/>
          <w:color w:val="000000"/>
          <w:sz w:val="28"/>
          <w:szCs w:val="28"/>
        </w:rPr>
        <w:lastRenderedPageBreak/>
        <w:t>BAB XI. DAFTAR KUANTITAS DAN HARGA</w:t>
      </w:r>
      <w:bookmarkEnd w:id="134"/>
    </w:p>
    <w:p w14:paraId="5E8D5C36" w14:textId="77777777" w:rsidR="00F77AEA" w:rsidRPr="002A2E10" w:rsidRDefault="00F77AEA">
      <w:pPr>
        <w:pBdr>
          <w:bottom w:val="single" w:sz="4" w:space="1" w:color="000000"/>
        </w:pBdr>
        <w:jc w:val="center"/>
        <w:rPr>
          <w:rFonts w:ascii="Footlight MT Light" w:eastAsia="Gentium Basic" w:hAnsi="Footlight MT Light" w:cs="Gentium Basic"/>
          <w:color w:val="000000"/>
        </w:rPr>
      </w:pPr>
    </w:p>
    <w:p w14:paraId="701764B9" w14:textId="77777777" w:rsidR="00F77AEA" w:rsidRPr="002A2E10" w:rsidRDefault="00F77AEA">
      <w:pPr>
        <w:jc w:val="center"/>
        <w:rPr>
          <w:rFonts w:ascii="Footlight MT Light" w:eastAsia="Gentium Basic" w:hAnsi="Footlight MT Light" w:cs="Gentium Basic"/>
          <w:color w:val="000000"/>
        </w:rPr>
      </w:pPr>
    </w:p>
    <w:tbl>
      <w:tblPr>
        <w:tblStyle w:val="afffffa"/>
        <w:tblW w:w="7942" w:type="dxa"/>
        <w:tblInd w:w="104" w:type="dxa"/>
        <w:tblLayout w:type="fixed"/>
        <w:tblLook w:val="0000" w:firstRow="0" w:lastRow="0" w:firstColumn="0" w:lastColumn="0" w:noHBand="0" w:noVBand="0"/>
      </w:tblPr>
      <w:tblGrid>
        <w:gridCol w:w="7942"/>
      </w:tblGrid>
      <w:tr w:rsidR="00F77AEA" w:rsidRPr="002A2E10" w14:paraId="77901CA4" w14:textId="77777777">
        <w:tc>
          <w:tcPr>
            <w:tcW w:w="7942" w:type="dxa"/>
            <w:tcBorders>
              <w:top w:val="single" w:sz="6" w:space="0" w:color="000000"/>
              <w:left w:val="single" w:sz="6" w:space="0" w:color="000000"/>
              <w:bottom w:val="single" w:sz="6" w:space="0" w:color="000000"/>
              <w:right w:val="single" w:sz="6" w:space="0" w:color="000000"/>
            </w:tcBorders>
          </w:tcPr>
          <w:p w14:paraId="4C7FF6A1" w14:textId="77777777" w:rsidR="00F77AEA" w:rsidRPr="002A2E10" w:rsidRDefault="00F77AEA">
            <w:pPr>
              <w:jc w:val="both"/>
              <w:rPr>
                <w:rFonts w:ascii="Footlight MT Light" w:eastAsia="Gentium Basic" w:hAnsi="Footlight MT Light" w:cs="Gentium Basic"/>
                <w:color w:val="000000"/>
              </w:rPr>
            </w:pPr>
          </w:p>
          <w:p w14:paraId="64256E34"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 xml:space="preserve">Keterangan </w:t>
            </w:r>
          </w:p>
          <w:p w14:paraId="0B01BA6E" w14:textId="77777777" w:rsidR="00F77AEA" w:rsidRPr="002A2E10" w:rsidRDefault="00F77AEA">
            <w:pPr>
              <w:jc w:val="both"/>
              <w:rPr>
                <w:rFonts w:ascii="Footlight MT Light" w:eastAsia="Gentium Basic" w:hAnsi="Footlight MT Light" w:cs="Gentium Basic"/>
                <w:color w:val="000000"/>
              </w:rPr>
            </w:pPr>
          </w:p>
          <w:p w14:paraId="5C59B2E6" w14:textId="77777777" w:rsidR="00F77AEA" w:rsidRPr="002A2E10" w:rsidRDefault="002B4AD1">
            <w:pPr>
              <w:ind w:left="463" w:hanging="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r w:rsidRPr="002A2E10">
              <w:rPr>
                <w:rFonts w:ascii="Footlight MT Light" w:eastAsia="Gentium Basic" w:hAnsi="Footlight MT Light" w:cs="Gentium Basic"/>
                <w:color w:val="000000"/>
              </w:rPr>
              <w:tab/>
              <w:t>Daftar Kuantitas dan Harga harus sesuai dengan Instruksi Kepada Peserta (IKP), Syarat-Syarat Umum Kontrak (SSUK) dan Syarat-Syarat Khusus Kontrak (SSKK), Spesifikasi Teknis dan Gambar.</w:t>
            </w:r>
          </w:p>
          <w:p w14:paraId="78311072" w14:textId="77777777" w:rsidR="00F77AEA" w:rsidRPr="002A2E10" w:rsidRDefault="00F77AEA">
            <w:pPr>
              <w:ind w:left="463" w:hanging="463"/>
              <w:jc w:val="both"/>
              <w:rPr>
                <w:rFonts w:ascii="Footlight MT Light" w:eastAsia="Gentium Basic" w:hAnsi="Footlight MT Light" w:cs="Gentium Basic"/>
                <w:color w:val="000000"/>
              </w:rPr>
            </w:pPr>
          </w:p>
          <w:p w14:paraId="0D50DF07" w14:textId="77777777" w:rsidR="00F77AEA" w:rsidRPr="002A2E10" w:rsidRDefault="002B4AD1">
            <w:pPr>
              <w:ind w:left="463" w:hanging="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r w:rsidRPr="002A2E10">
              <w:rPr>
                <w:rFonts w:ascii="Footlight MT Light" w:eastAsia="Gentium Basic" w:hAnsi="Footlight MT Light" w:cs="Gentium Basic"/>
                <w:color w:val="000000"/>
              </w:rPr>
              <w:tab/>
              <w:t>Pembayaran terhadap prestasi pekerjaan dilakukan berdasarkan kuantitas pekerjaan terpasang yang dimintakan dan dikerjakan sebagaimana diukur dan diverifikasi oleh para pihak, serta dinilai sesuai dengan harga yang tercantum dalam Daftar Kuantitas dan Harga, kecuali bagian pekerjaan</w:t>
            </w:r>
            <w:r w:rsidRPr="002A2E10">
              <w:rPr>
                <w:rFonts w:ascii="Footlight MT Light" w:eastAsia="Gentium Basic" w:hAnsi="Footlight MT Light" w:cs="Gentium Basic"/>
                <w:i/>
                <w:color w:val="000000"/>
              </w:rPr>
              <w:t xml:space="preserve"> Material on-Site </w:t>
            </w:r>
            <w:r w:rsidRPr="002A2E10">
              <w:rPr>
                <w:rFonts w:ascii="Footlight MT Light" w:eastAsia="Gentium Basic" w:hAnsi="Footlight MT Light" w:cs="Gentium Basic"/>
                <w:color w:val="000000"/>
              </w:rPr>
              <w:t xml:space="preserve">(bagian pekerjaan di lapangan). </w:t>
            </w:r>
          </w:p>
          <w:p w14:paraId="7288BB86" w14:textId="77777777" w:rsidR="00F77AEA" w:rsidRPr="002A2E10" w:rsidRDefault="00F77AEA">
            <w:pPr>
              <w:ind w:left="463" w:hanging="463"/>
              <w:jc w:val="both"/>
              <w:rPr>
                <w:rFonts w:ascii="Footlight MT Light" w:eastAsia="Gentium Basic" w:hAnsi="Footlight MT Light" w:cs="Gentium Basic"/>
                <w:color w:val="000000"/>
              </w:rPr>
            </w:pPr>
          </w:p>
          <w:p w14:paraId="028EF56D" w14:textId="77777777" w:rsidR="00F77AEA" w:rsidRPr="002A2E10" w:rsidRDefault="002B4AD1">
            <w:pPr>
              <w:ind w:left="463" w:hanging="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r w:rsidRPr="002A2E10">
              <w:rPr>
                <w:rFonts w:ascii="Footlight MT Light" w:eastAsia="Gentium Basic" w:hAnsi="Footlight MT Light" w:cs="Gentium Basic"/>
                <w:color w:val="000000"/>
              </w:rPr>
              <w:tab/>
              <w:t xml:space="preserve">Harga dalam Daftar Kuantitas dan Harga telah mencakup semua biaya pekerjaan, personel, pengawasan, bahan-bahan, perawatan, asuransi tenaga kerja/BPJS, laba, pajak, bea, keuntungan, </w:t>
            </w:r>
            <w:r w:rsidRPr="002A2E10">
              <w:rPr>
                <w:rFonts w:ascii="Footlight MT Light" w:eastAsia="Gentium Basic" w:hAnsi="Footlight MT Light" w:cs="Gentium Basic"/>
                <w:i/>
                <w:color w:val="000000"/>
              </w:rPr>
              <w:t>overhead</w:t>
            </w:r>
            <w:r w:rsidRPr="002A2E10">
              <w:rPr>
                <w:rFonts w:ascii="Footlight MT Light" w:eastAsia="Gentium Basic" w:hAnsi="Footlight MT Light" w:cs="Gentium Basic"/>
                <w:color w:val="000000"/>
              </w:rPr>
              <w:t xml:space="preserve"> dan semua risiko, tanggung jawab, dan kewajiban yang diatur dalam Kontrak.</w:t>
            </w:r>
          </w:p>
          <w:p w14:paraId="4169FFE2" w14:textId="77777777" w:rsidR="00F77AEA" w:rsidRPr="002A2E10" w:rsidRDefault="00F77AEA">
            <w:pPr>
              <w:ind w:left="463" w:hanging="463"/>
              <w:jc w:val="both"/>
              <w:rPr>
                <w:rFonts w:ascii="Footlight MT Light" w:eastAsia="Gentium Basic" w:hAnsi="Footlight MT Light" w:cs="Gentium Basic"/>
                <w:color w:val="000000"/>
              </w:rPr>
            </w:pPr>
          </w:p>
          <w:p w14:paraId="1A8A5E2B" w14:textId="77777777" w:rsidR="00F77AEA" w:rsidRPr="002A2E10" w:rsidRDefault="002B4AD1">
            <w:pPr>
              <w:ind w:left="463" w:hanging="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4.</w:t>
            </w:r>
            <w:r w:rsidRPr="002A2E10">
              <w:rPr>
                <w:rFonts w:ascii="Footlight MT Light" w:eastAsia="Gentium Basic" w:hAnsi="Footlight MT Light" w:cs="Gentium Basic"/>
                <w:color w:val="000000"/>
              </w:rPr>
              <w:tab/>
              <w:t>Harga harus dicantumkan untuk setiap mata pembayaran, terlepas dari apakah kuantitas dicantumkan atau tidak. Jika Penyedia lalai untuk mencantumkan harga untuk suatu pekerjaan maka pekerjaan tersebut dianggap telah termasuk dalam harga mata pembayaran lain dalam Daftar Kuantitas dan Harga.</w:t>
            </w:r>
          </w:p>
          <w:p w14:paraId="494B52AA" w14:textId="77777777" w:rsidR="00F77AEA" w:rsidRPr="002A2E10" w:rsidRDefault="00F77AEA">
            <w:pPr>
              <w:ind w:left="463" w:hanging="463"/>
              <w:jc w:val="both"/>
              <w:rPr>
                <w:rFonts w:ascii="Footlight MT Light" w:eastAsia="Gentium Basic" w:hAnsi="Footlight MT Light" w:cs="Gentium Basic"/>
                <w:color w:val="000000"/>
              </w:rPr>
            </w:pPr>
          </w:p>
          <w:p w14:paraId="69AF22B1" w14:textId="77777777" w:rsidR="00F77AEA" w:rsidRPr="002A2E10" w:rsidRDefault="002B4AD1">
            <w:pPr>
              <w:ind w:left="463" w:hanging="46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5.</w:t>
            </w:r>
            <w:r w:rsidRPr="002A2E10">
              <w:rPr>
                <w:rFonts w:ascii="Footlight MT Light" w:eastAsia="Gentium Basic" w:hAnsi="Footlight MT Light" w:cs="Gentium Basic"/>
                <w:color w:val="000000"/>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7ED2BF75" w14:textId="77777777" w:rsidR="00F77AEA" w:rsidRPr="002A2E10" w:rsidRDefault="00F77AEA">
            <w:pPr>
              <w:ind w:left="463" w:hanging="463"/>
              <w:jc w:val="both"/>
              <w:rPr>
                <w:rFonts w:ascii="Footlight MT Light" w:eastAsia="Gentium Basic" w:hAnsi="Footlight MT Light" w:cs="Gentium Basic"/>
                <w:color w:val="000000"/>
              </w:rPr>
            </w:pPr>
          </w:p>
          <w:p w14:paraId="7607DF91" w14:textId="77777777" w:rsidR="00F77AEA" w:rsidRPr="002A2E10" w:rsidRDefault="00F77AEA">
            <w:pPr>
              <w:ind w:left="463" w:hanging="463"/>
              <w:jc w:val="both"/>
              <w:rPr>
                <w:rFonts w:ascii="Footlight MT Light" w:eastAsia="Gentium Basic" w:hAnsi="Footlight MT Light" w:cs="Gentium Basic"/>
                <w:color w:val="000000"/>
              </w:rPr>
            </w:pPr>
          </w:p>
          <w:p w14:paraId="2718A574" w14:textId="77777777" w:rsidR="00F77AEA" w:rsidRPr="002A2E10" w:rsidRDefault="00F77AEA">
            <w:pPr>
              <w:jc w:val="both"/>
              <w:rPr>
                <w:rFonts w:ascii="Footlight MT Light" w:eastAsia="Gentium Basic" w:hAnsi="Footlight MT Light" w:cs="Gentium Basic"/>
                <w:color w:val="000000"/>
              </w:rPr>
            </w:pPr>
          </w:p>
        </w:tc>
      </w:tr>
    </w:tbl>
    <w:p w14:paraId="6EA7C70C" w14:textId="77777777" w:rsidR="00F77AEA" w:rsidRPr="002A2E10" w:rsidRDefault="00F77AEA">
      <w:pPr>
        <w:jc w:val="center"/>
        <w:rPr>
          <w:rFonts w:ascii="Footlight MT Light" w:eastAsia="Gentium Basic" w:hAnsi="Footlight MT Light" w:cs="Gentium Basic"/>
          <w:b/>
          <w:color w:val="000000"/>
        </w:rPr>
      </w:pPr>
    </w:p>
    <w:p w14:paraId="358C00C9" w14:textId="77777777" w:rsidR="00F77AEA" w:rsidRPr="002A2E10" w:rsidRDefault="00F77AEA">
      <w:pPr>
        <w:jc w:val="center"/>
        <w:rPr>
          <w:rFonts w:ascii="Footlight MT Light" w:eastAsia="Gentium Basic" w:hAnsi="Footlight MT Light" w:cs="Gentium Basic"/>
          <w:color w:val="000000"/>
        </w:rPr>
      </w:pPr>
    </w:p>
    <w:p w14:paraId="5706E860" w14:textId="77777777" w:rsidR="00F77AEA" w:rsidRPr="002A2E10" w:rsidRDefault="00F77AEA">
      <w:pPr>
        <w:jc w:val="center"/>
        <w:rPr>
          <w:rFonts w:ascii="Footlight MT Light" w:eastAsia="Gentium Basic" w:hAnsi="Footlight MT Light" w:cs="Gentium Basic"/>
          <w:color w:val="000000"/>
        </w:rPr>
      </w:pPr>
    </w:p>
    <w:p w14:paraId="3F0D7E0C" w14:textId="77777777" w:rsidR="00F77AEA" w:rsidRPr="002A2E10" w:rsidRDefault="00F77AEA">
      <w:pPr>
        <w:jc w:val="center"/>
        <w:rPr>
          <w:rFonts w:ascii="Footlight MT Light" w:eastAsia="Gentium Basic" w:hAnsi="Footlight MT Light" w:cs="Gentium Basic"/>
          <w:color w:val="000000"/>
        </w:rPr>
      </w:pPr>
    </w:p>
    <w:p w14:paraId="03A95DAB" w14:textId="77777777" w:rsidR="00F77AEA" w:rsidRPr="002A2E10" w:rsidRDefault="00F77AEA">
      <w:pPr>
        <w:jc w:val="center"/>
        <w:rPr>
          <w:rFonts w:ascii="Footlight MT Light" w:eastAsia="Gentium Basic" w:hAnsi="Footlight MT Light" w:cs="Gentium Basic"/>
          <w:color w:val="000000"/>
        </w:rPr>
      </w:pPr>
    </w:p>
    <w:p w14:paraId="137B0B4B" w14:textId="6316031C" w:rsidR="00F77AEA" w:rsidRPr="002A2E10" w:rsidRDefault="002B4AD1">
      <w:pPr>
        <w:jc w:val="center"/>
        <w:rPr>
          <w:rFonts w:ascii="Footlight MT Light" w:eastAsia="Gentium Basic" w:hAnsi="Footlight MT Light" w:cs="Gentium Basic"/>
          <w:b/>
          <w:bCs/>
          <w:color w:val="000000"/>
        </w:rPr>
      </w:pPr>
      <w:r w:rsidRPr="002A2E10">
        <w:rPr>
          <w:rFonts w:ascii="Footlight MT Light" w:hAnsi="Footlight MT Light"/>
        </w:rPr>
        <w:br w:type="page"/>
      </w:r>
      <w:r w:rsidRPr="002A2E10">
        <w:rPr>
          <w:rFonts w:ascii="Footlight MT Light" w:eastAsia="Gentium Basic" w:hAnsi="Footlight MT Light" w:cs="Gentium Basic"/>
          <w:b/>
          <w:bCs/>
          <w:color w:val="000000"/>
        </w:rPr>
        <w:lastRenderedPageBreak/>
        <w:t>Daftar 1: Mata Pembayaran Umum</w:t>
      </w:r>
      <w:r w:rsidR="004E118A">
        <w:rPr>
          <w:rFonts w:ascii="Footlight MT Light" w:hAnsi="Footlight MT Light"/>
          <w:b/>
          <w:bCs/>
          <w:noProof/>
          <w:lang w:val="id-ID" w:eastAsia="id-ID"/>
        </w:rPr>
        <mc:AlternateContent>
          <mc:Choice Requires="wps">
            <w:drawing>
              <wp:anchor distT="0" distB="0" distL="114300" distR="114300" simplePos="0" relativeHeight="251683840" behindDoc="0" locked="0" layoutInCell="1" allowOverlap="1" wp14:anchorId="2C68190F" wp14:editId="6FC13B8A">
                <wp:simplePos x="0" y="0"/>
                <wp:positionH relativeFrom="column">
                  <wp:posOffset>4191000</wp:posOffset>
                </wp:positionH>
                <wp:positionV relativeFrom="paragraph">
                  <wp:posOffset>127000</wp:posOffset>
                </wp:positionV>
                <wp:extent cx="1033145" cy="343535"/>
                <wp:effectExtent l="11430" t="5080" r="12700" b="13335"/>
                <wp:wrapNone/>
                <wp:docPr id="1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43535"/>
                        </a:xfrm>
                        <a:prstGeom prst="rect">
                          <a:avLst/>
                        </a:prstGeom>
                        <a:solidFill>
                          <a:srgbClr val="FFFFFF"/>
                        </a:solidFill>
                        <a:ln w="9525">
                          <a:solidFill>
                            <a:srgbClr val="000000"/>
                          </a:solidFill>
                          <a:miter lim="800000"/>
                          <a:headEnd type="none" w="sm" len="sm"/>
                          <a:tailEnd type="none" w="sm" len="sm"/>
                        </a:ln>
                      </wps:spPr>
                      <wps:txbx>
                        <w:txbxContent>
                          <w:p w14:paraId="76347B76" w14:textId="77777777" w:rsidR="00347C50" w:rsidRDefault="00347C50">
                            <w:pP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8190F" id="Rectangle 120" o:spid="_x0000_s1048" style="position:absolute;left:0;text-align:left;margin-left:330pt;margin-top:10pt;width:81.35pt;height:2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">
                <v:stroke startarrowwidth="narrow" startarrowlength="short" endarrowwidth="narrow" endarrowlength="short"/>
                <v:textbox inset="2.53958mm,1.2694mm,2.53958mm,1.2694mm">
                  <w:txbxContent>
                    <w:p w14:paraId="76347B76" w14:textId="77777777" w:rsidR="00347C50" w:rsidRDefault="00347C50">
                      <w:pPr>
                        <w:textDirection w:val="btLr"/>
                      </w:pPr>
                      <w:r>
                        <w:rPr>
                          <w:b/>
                          <w:color w:val="000000"/>
                        </w:rPr>
                        <w:t>CONTOH</w:t>
                      </w:r>
                    </w:p>
                  </w:txbxContent>
                </v:textbox>
              </v:rect>
            </w:pict>
          </mc:Fallback>
        </mc:AlternateContent>
      </w:r>
    </w:p>
    <w:p w14:paraId="726CE920" w14:textId="77777777" w:rsidR="00F77AEA" w:rsidRPr="002A2E10" w:rsidRDefault="00F77AEA">
      <w:pPr>
        <w:ind w:left="340"/>
        <w:jc w:val="both"/>
        <w:rPr>
          <w:rFonts w:ascii="Footlight MT Light" w:eastAsia="Gentium Basic" w:hAnsi="Footlight MT Light" w:cs="Gentium Basic"/>
          <w:color w:val="000000"/>
        </w:rPr>
      </w:pPr>
    </w:p>
    <w:p w14:paraId="57386942" w14:textId="77777777" w:rsidR="00F77AEA" w:rsidRPr="002A2E10" w:rsidRDefault="00F77AEA">
      <w:pPr>
        <w:ind w:left="340"/>
        <w:jc w:val="both"/>
        <w:rPr>
          <w:rFonts w:ascii="Footlight MT Light" w:eastAsia="Gentium Basic" w:hAnsi="Footlight MT Light" w:cs="Gentium Basic"/>
          <w:color w:val="000000"/>
        </w:rPr>
      </w:pPr>
    </w:p>
    <w:p w14:paraId="2A2AF3E7" w14:textId="77777777" w:rsidR="00F77AEA" w:rsidRPr="002A2E10" w:rsidRDefault="00F77AEA">
      <w:pPr>
        <w:jc w:val="center"/>
        <w:rPr>
          <w:rFonts w:ascii="Footlight MT Light" w:eastAsia="Gentium Basic" w:hAnsi="Footlight MT Light" w:cs="Gentium Basic"/>
          <w:color w:val="000000"/>
        </w:rPr>
      </w:pPr>
    </w:p>
    <w:tbl>
      <w:tblPr>
        <w:tblStyle w:val="afffffb"/>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F77AEA" w:rsidRPr="002A2E10" w14:paraId="46E94A05" w14:textId="77777777">
        <w:tc>
          <w:tcPr>
            <w:tcW w:w="555" w:type="dxa"/>
            <w:tcBorders>
              <w:top w:val="single" w:sz="4" w:space="0" w:color="000000"/>
              <w:left w:val="single" w:sz="4" w:space="0" w:color="000000"/>
              <w:bottom w:val="single" w:sz="4" w:space="0" w:color="000000"/>
              <w:right w:val="single" w:sz="4" w:space="0" w:color="000000"/>
            </w:tcBorders>
            <w:vAlign w:val="center"/>
          </w:tcPr>
          <w:p w14:paraId="4CDBA01C"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No.</w:t>
            </w:r>
          </w:p>
        </w:tc>
        <w:tc>
          <w:tcPr>
            <w:tcW w:w="3119" w:type="dxa"/>
            <w:tcBorders>
              <w:top w:val="single" w:sz="4" w:space="0" w:color="000000"/>
              <w:left w:val="single" w:sz="4" w:space="0" w:color="000000"/>
              <w:bottom w:val="single" w:sz="4" w:space="0" w:color="000000"/>
              <w:right w:val="single" w:sz="4" w:space="0" w:color="000000"/>
            </w:tcBorders>
            <w:vAlign w:val="center"/>
          </w:tcPr>
          <w:p w14:paraId="209A3F0C"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Uraian Pekerjaan</w:t>
            </w:r>
          </w:p>
        </w:tc>
        <w:tc>
          <w:tcPr>
            <w:tcW w:w="992" w:type="dxa"/>
            <w:tcBorders>
              <w:top w:val="single" w:sz="4" w:space="0" w:color="000000"/>
              <w:left w:val="single" w:sz="4" w:space="0" w:color="000000"/>
              <w:bottom w:val="single" w:sz="4" w:space="0" w:color="000000"/>
              <w:right w:val="single" w:sz="4" w:space="0" w:color="000000"/>
            </w:tcBorders>
            <w:vAlign w:val="center"/>
          </w:tcPr>
          <w:p w14:paraId="58715FE9"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Satuan Ukuran</w:t>
            </w:r>
          </w:p>
        </w:tc>
        <w:tc>
          <w:tcPr>
            <w:tcW w:w="1276" w:type="dxa"/>
            <w:tcBorders>
              <w:top w:val="single" w:sz="4" w:space="0" w:color="000000"/>
              <w:left w:val="single" w:sz="4" w:space="0" w:color="000000"/>
              <w:bottom w:val="single" w:sz="4" w:space="0" w:color="000000"/>
              <w:right w:val="single" w:sz="4" w:space="0" w:color="000000"/>
            </w:tcBorders>
            <w:vAlign w:val="center"/>
          </w:tcPr>
          <w:p w14:paraId="10796276"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Kuantitas</w:t>
            </w:r>
          </w:p>
        </w:tc>
        <w:tc>
          <w:tcPr>
            <w:tcW w:w="992" w:type="dxa"/>
            <w:tcBorders>
              <w:top w:val="single" w:sz="4" w:space="0" w:color="000000"/>
              <w:left w:val="single" w:sz="4" w:space="0" w:color="000000"/>
              <w:bottom w:val="single" w:sz="4" w:space="0" w:color="000000"/>
              <w:right w:val="single" w:sz="4" w:space="0" w:color="000000"/>
            </w:tcBorders>
            <w:vAlign w:val="center"/>
          </w:tcPr>
          <w:p w14:paraId="1BC3032A"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Harga Satuan</w:t>
            </w:r>
          </w:p>
        </w:tc>
        <w:tc>
          <w:tcPr>
            <w:tcW w:w="992" w:type="dxa"/>
            <w:tcBorders>
              <w:top w:val="single" w:sz="4" w:space="0" w:color="000000"/>
              <w:left w:val="single" w:sz="4" w:space="0" w:color="000000"/>
              <w:bottom w:val="single" w:sz="4" w:space="0" w:color="000000"/>
              <w:right w:val="single" w:sz="4" w:space="0" w:color="000000"/>
            </w:tcBorders>
            <w:vAlign w:val="center"/>
          </w:tcPr>
          <w:p w14:paraId="235D21E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Total Harga</w:t>
            </w:r>
          </w:p>
        </w:tc>
      </w:tr>
      <w:tr w:rsidR="00F77AEA" w:rsidRPr="002A2E10" w14:paraId="005329A6" w14:textId="77777777">
        <w:tc>
          <w:tcPr>
            <w:tcW w:w="555" w:type="dxa"/>
            <w:tcBorders>
              <w:top w:val="single" w:sz="4" w:space="0" w:color="000000"/>
              <w:left w:val="single" w:sz="4" w:space="0" w:color="000000"/>
              <w:bottom w:val="single" w:sz="4" w:space="0" w:color="000000"/>
              <w:right w:val="single" w:sz="4" w:space="0" w:color="000000"/>
            </w:tcBorders>
          </w:tcPr>
          <w:p w14:paraId="7EC96BC4"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1038492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A59FB1C"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9033AA3"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BED5469"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ACC07C6"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1F5A8C76" w14:textId="77777777">
        <w:tc>
          <w:tcPr>
            <w:tcW w:w="555" w:type="dxa"/>
            <w:tcBorders>
              <w:top w:val="single" w:sz="4" w:space="0" w:color="000000"/>
              <w:left w:val="single" w:sz="4" w:space="0" w:color="000000"/>
              <w:bottom w:val="single" w:sz="4" w:space="0" w:color="000000"/>
              <w:right w:val="single" w:sz="4" w:space="0" w:color="000000"/>
            </w:tcBorders>
          </w:tcPr>
          <w:p w14:paraId="11717C61"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49BD5C1F"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083F307"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10F1075"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9F74C32"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F32EA7D"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0EDDC7F9" w14:textId="77777777">
        <w:tc>
          <w:tcPr>
            <w:tcW w:w="555" w:type="dxa"/>
            <w:tcBorders>
              <w:top w:val="single" w:sz="4" w:space="0" w:color="000000"/>
              <w:left w:val="single" w:sz="4" w:space="0" w:color="000000"/>
              <w:bottom w:val="single" w:sz="4" w:space="0" w:color="000000"/>
              <w:right w:val="single" w:sz="4" w:space="0" w:color="000000"/>
            </w:tcBorders>
          </w:tcPr>
          <w:p w14:paraId="6FCB568B"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66C3FDDE"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7EF12B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9AE44AE"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D8DC29F"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2700788"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77376ACD" w14:textId="77777777">
        <w:tc>
          <w:tcPr>
            <w:tcW w:w="555" w:type="dxa"/>
            <w:tcBorders>
              <w:top w:val="single" w:sz="4" w:space="0" w:color="000000"/>
              <w:left w:val="single" w:sz="4" w:space="0" w:color="000000"/>
              <w:bottom w:val="single" w:sz="4" w:space="0" w:color="000000"/>
              <w:right w:val="single" w:sz="4" w:space="0" w:color="000000"/>
            </w:tcBorders>
          </w:tcPr>
          <w:p w14:paraId="6D4D4D95"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49A63AD3"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92B877F"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5F9DA9E"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D44C42D"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226D7F4"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632F22AF" w14:textId="77777777">
        <w:tc>
          <w:tcPr>
            <w:tcW w:w="555" w:type="dxa"/>
            <w:tcBorders>
              <w:top w:val="single" w:sz="4" w:space="0" w:color="000000"/>
              <w:left w:val="single" w:sz="4" w:space="0" w:color="000000"/>
              <w:bottom w:val="single" w:sz="4" w:space="0" w:color="000000"/>
              <w:right w:val="single" w:sz="4" w:space="0" w:color="000000"/>
            </w:tcBorders>
          </w:tcPr>
          <w:p w14:paraId="24093F66"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11D1E886"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CD2268F"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51E1988"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EC67196"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E007903"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62A05AFE" w14:textId="77777777">
        <w:tc>
          <w:tcPr>
            <w:tcW w:w="555" w:type="dxa"/>
            <w:tcBorders>
              <w:top w:val="single" w:sz="4" w:space="0" w:color="000000"/>
              <w:left w:val="single" w:sz="4" w:space="0" w:color="000000"/>
              <w:bottom w:val="single" w:sz="4" w:space="0" w:color="000000"/>
              <w:right w:val="single" w:sz="4" w:space="0" w:color="000000"/>
            </w:tcBorders>
          </w:tcPr>
          <w:p w14:paraId="22526F10"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4F7B8A55"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176D0B2"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6311321"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3B7CA5B"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CDAD815"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7EB35378" w14:textId="77777777">
        <w:tc>
          <w:tcPr>
            <w:tcW w:w="555" w:type="dxa"/>
            <w:tcBorders>
              <w:top w:val="single" w:sz="4" w:space="0" w:color="000000"/>
              <w:left w:val="single" w:sz="4" w:space="0" w:color="000000"/>
              <w:bottom w:val="single" w:sz="4" w:space="0" w:color="000000"/>
              <w:right w:val="single" w:sz="4" w:space="0" w:color="000000"/>
            </w:tcBorders>
          </w:tcPr>
          <w:p w14:paraId="3CCFB969"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0808C3A5"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34643E4"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9A76F73"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76B5EA7"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D1AF846"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4E2D4180" w14:textId="77777777">
        <w:tc>
          <w:tcPr>
            <w:tcW w:w="555" w:type="dxa"/>
            <w:tcBorders>
              <w:top w:val="single" w:sz="4" w:space="0" w:color="000000"/>
              <w:left w:val="single" w:sz="4" w:space="0" w:color="000000"/>
              <w:bottom w:val="single" w:sz="4" w:space="0" w:color="000000"/>
              <w:right w:val="single" w:sz="4" w:space="0" w:color="000000"/>
            </w:tcBorders>
          </w:tcPr>
          <w:p w14:paraId="40960BB8"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574C65B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8E5F498"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8E53507"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C2FFDCC"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828540D"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66A6702E" w14:textId="77777777">
        <w:tc>
          <w:tcPr>
            <w:tcW w:w="555" w:type="dxa"/>
            <w:tcBorders>
              <w:top w:val="single" w:sz="4" w:space="0" w:color="000000"/>
              <w:left w:val="single" w:sz="4" w:space="0" w:color="000000"/>
              <w:bottom w:val="single" w:sz="4" w:space="0" w:color="000000"/>
              <w:right w:val="single" w:sz="4" w:space="0" w:color="000000"/>
            </w:tcBorders>
          </w:tcPr>
          <w:p w14:paraId="3936AFFB"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0209F9EB"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3C555A8"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473EB18"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E0ED91F"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AAC7F90"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7BF9A82D" w14:textId="77777777">
        <w:tc>
          <w:tcPr>
            <w:tcW w:w="555" w:type="dxa"/>
            <w:tcBorders>
              <w:top w:val="single" w:sz="4" w:space="0" w:color="000000"/>
              <w:left w:val="single" w:sz="4" w:space="0" w:color="000000"/>
              <w:bottom w:val="single" w:sz="4" w:space="0" w:color="000000"/>
              <w:right w:val="single" w:sz="4" w:space="0" w:color="000000"/>
            </w:tcBorders>
          </w:tcPr>
          <w:p w14:paraId="1A2A8FBF"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6DD94F9A"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4CFB025"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EA5562D"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7E7FB46"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99FA13D"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29390F80" w14:textId="77777777">
        <w:tc>
          <w:tcPr>
            <w:tcW w:w="6934" w:type="dxa"/>
            <w:gridSpan w:val="5"/>
            <w:tcBorders>
              <w:top w:val="single" w:sz="4" w:space="0" w:color="000000"/>
              <w:left w:val="single" w:sz="4" w:space="0" w:color="000000"/>
              <w:bottom w:val="single" w:sz="4" w:space="0" w:color="000000"/>
              <w:right w:val="single" w:sz="4" w:space="0" w:color="000000"/>
            </w:tcBorders>
          </w:tcPr>
          <w:p w14:paraId="33B5D2D7" w14:textId="77777777" w:rsidR="00F77AEA" w:rsidRPr="002A2E10" w:rsidRDefault="002B4AD1">
            <w:pPr>
              <w:jc w:val="right"/>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Total Daftar 1</w:t>
            </w:r>
          </w:p>
          <w:p w14:paraId="61664BC2"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2C754086" w14:textId="77777777" w:rsidR="00F77AEA" w:rsidRPr="002A2E10" w:rsidRDefault="00F77AEA">
            <w:pPr>
              <w:rPr>
                <w:rFonts w:ascii="Footlight MT Light" w:eastAsia="Gentium Basic" w:hAnsi="Footlight MT Light" w:cs="Gentium Basic"/>
                <w:b/>
                <w:color w:val="000000"/>
              </w:rPr>
            </w:pPr>
          </w:p>
        </w:tc>
      </w:tr>
    </w:tbl>
    <w:p w14:paraId="0D146B88" w14:textId="77777777" w:rsidR="00F77AEA" w:rsidRPr="002A2E10" w:rsidRDefault="00F77AEA">
      <w:pPr>
        <w:jc w:val="center"/>
        <w:rPr>
          <w:rFonts w:ascii="Footlight MT Light" w:eastAsia="Gentium Basic" w:hAnsi="Footlight MT Light" w:cs="Gentium Basic"/>
          <w:color w:val="000000"/>
        </w:rPr>
      </w:pPr>
    </w:p>
    <w:p w14:paraId="636E0590"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p w14:paraId="0ED85841" w14:textId="77777777" w:rsidR="00F77AEA" w:rsidRPr="002A2E10" w:rsidRDefault="002B4AD1" w:rsidP="00544BB0">
      <w:pPr>
        <w:numPr>
          <w:ilvl w:val="3"/>
          <w:numId w:val="107"/>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Mata Pembayaran Umum memuat rincian komponen pekerjaan yang bersifat umum.</w:t>
      </w:r>
    </w:p>
    <w:p w14:paraId="1CBE8185" w14:textId="77777777" w:rsidR="00F77AEA" w:rsidRPr="002A2E10" w:rsidRDefault="002B4AD1" w:rsidP="00544BB0">
      <w:pPr>
        <w:numPr>
          <w:ilvl w:val="3"/>
          <w:numId w:val="107"/>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Total harga adalah semua jenis harga yang tercantum dalam Daftar Kuantitas dan Harga merupakan harga sebelum PPN (Pajak Pertambahan Nilai).</w:t>
      </w:r>
    </w:p>
    <w:p w14:paraId="537B7EDE" w14:textId="77777777" w:rsidR="00F77AEA" w:rsidRPr="002A2E10" w:rsidRDefault="002B4AD1">
      <w:pPr>
        <w:jc w:val="center"/>
        <w:rPr>
          <w:rFonts w:ascii="Footlight MT Light" w:eastAsia="Gentium Basic" w:hAnsi="Footlight MT Light" w:cs="Gentium Basic"/>
          <w:b/>
          <w:bCs/>
          <w:color w:val="000000"/>
        </w:rPr>
      </w:pPr>
      <w:r w:rsidRPr="002A2E10">
        <w:rPr>
          <w:rFonts w:ascii="Footlight MT Light" w:hAnsi="Footlight MT Light"/>
        </w:rPr>
        <w:br w:type="page"/>
      </w:r>
      <w:r w:rsidRPr="002A2E10">
        <w:rPr>
          <w:rFonts w:ascii="Footlight MT Light" w:eastAsia="Gentium Basic" w:hAnsi="Footlight MT Light" w:cs="Gentium Basic"/>
          <w:b/>
          <w:bCs/>
          <w:color w:val="000000"/>
        </w:rPr>
        <w:lastRenderedPageBreak/>
        <w:t>Daftar 2: Mata Pembayaran Perkiraan Biaya Penerapan Sistem Manajemen Keselamatan Konstruksi*)</w:t>
      </w:r>
    </w:p>
    <w:p w14:paraId="43BEE34A" w14:textId="5A7E1BAD" w:rsidR="00F77AEA" w:rsidRPr="002A2E10" w:rsidRDefault="004E118A">
      <w:pPr>
        <w:jc w:val="center"/>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84864" behindDoc="0" locked="0" layoutInCell="1" allowOverlap="1" wp14:anchorId="30962A78" wp14:editId="18C862AC">
                <wp:simplePos x="0" y="0"/>
                <wp:positionH relativeFrom="column">
                  <wp:posOffset>4076700</wp:posOffset>
                </wp:positionH>
                <wp:positionV relativeFrom="paragraph">
                  <wp:posOffset>101600</wp:posOffset>
                </wp:positionV>
                <wp:extent cx="1033145" cy="294640"/>
                <wp:effectExtent l="11430" t="6350" r="12700" b="13335"/>
                <wp:wrapNone/>
                <wp:docPr id="1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94640"/>
                        </a:xfrm>
                        <a:prstGeom prst="rect">
                          <a:avLst/>
                        </a:prstGeom>
                        <a:solidFill>
                          <a:srgbClr val="FFFFFF"/>
                        </a:solidFill>
                        <a:ln w="9525">
                          <a:solidFill>
                            <a:srgbClr val="000000"/>
                          </a:solidFill>
                          <a:miter lim="800000"/>
                          <a:headEnd type="none" w="sm" len="sm"/>
                          <a:tailEnd type="none" w="sm" len="sm"/>
                        </a:ln>
                      </wps:spPr>
                      <wps:txbx>
                        <w:txbxContent>
                          <w:p w14:paraId="54D3FA10" w14:textId="77777777" w:rsidR="00347C50" w:rsidRDefault="00347C50">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962A78" id="Rectangle 118" o:spid="_x0000_s1049" style="position:absolute;left:0;text-align:left;margin-left:321pt;margin-top:8pt;width:81.35pt;height:2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">
                <v:stroke startarrowwidth="narrow" startarrowlength="short" endarrowwidth="narrow" endarrowlength="short"/>
                <v:textbox inset="2.53958mm,1.2694mm,2.53958mm,1.2694mm">
                  <w:txbxContent>
                    <w:p w14:paraId="54D3FA10" w14:textId="77777777" w:rsidR="00347C50" w:rsidRDefault="00347C50">
                      <w:pPr>
                        <w:jc w:val="center"/>
                        <w:textDirection w:val="btLr"/>
                      </w:pPr>
                      <w:r>
                        <w:rPr>
                          <w:b/>
                          <w:color w:val="000000"/>
                        </w:rPr>
                        <w:t>CONTOH</w:t>
                      </w:r>
                    </w:p>
                  </w:txbxContent>
                </v:textbox>
              </v:rect>
            </w:pict>
          </mc:Fallback>
        </mc:AlternateContent>
      </w:r>
    </w:p>
    <w:p w14:paraId="0D226328" w14:textId="77777777" w:rsidR="00F77AEA" w:rsidRPr="002A2E10" w:rsidRDefault="00F77AEA">
      <w:pPr>
        <w:ind w:left="340"/>
        <w:jc w:val="both"/>
        <w:rPr>
          <w:rFonts w:ascii="Footlight MT Light" w:eastAsia="Gentium Basic" w:hAnsi="Footlight MT Light" w:cs="Gentium Basic"/>
          <w:strike/>
          <w:color w:val="000000"/>
        </w:rPr>
      </w:pPr>
    </w:p>
    <w:p w14:paraId="7B429DC4" w14:textId="77777777" w:rsidR="00F77AEA" w:rsidRPr="002A2E10" w:rsidRDefault="00F77AEA">
      <w:pPr>
        <w:ind w:left="340"/>
        <w:jc w:val="both"/>
        <w:rPr>
          <w:rFonts w:ascii="Footlight MT Light" w:eastAsia="Gentium Basic" w:hAnsi="Footlight MT Light" w:cs="Gentium Basic"/>
          <w:strike/>
          <w:color w:val="000000"/>
        </w:rPr>
      </w:pPr>
    </w:p>
    <w:tbl>
      <w:tblPr>
        <w:tblStyle w:val="afffffc"/>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F77AEA" w:rsidRPr="002A2E10" w14:paraId="60606D1B" w14:textId="77777777">
        <w:tc>
          <w:tcPr>
            <w:tcW w:w="697" w:type="dxa"/>
            <w:tcBorders>
              <w:top w:val="single" w:sz="4" w:space="0" w:color="000000"/>
              <w:left w:val="single" w:sz="4" w:space="0" w:color="000000"/>
              <w:bottom w:val="single" w:sz="4" w:space="0" w:color="000000"/>
              <w:right w:val="single" w:sz="4" w:space="0" w:color="000000"/>
            </w:tcBorders>
            <w:vAlign w:val="center"/>
          </w:tcPr>
          <w:p w14:paraId="45AB56CC"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No.</w:t>
            </w:r>
          </w:p>
        </w:tc>
        <w:tc>
          <w:tcPr>
            <w:tcW w:w="2977" w:type="dxa"/>
            <w:tcBorders>
              <w:top w:val="single" w:sz="4" w:space="0" w:color="000000"/>
              <w:left w:val="single" w:sz="4" w:space="0" w:color="000000"/>
              <w:bottom w:val="single" w:sz="4" w:space="0" w:color="000000"/>
              <w:right w:val="single" w:sz="4" w:space="0" w:color="000000"/>
            </w:tcBorders>
            <w:vAlign w:val="center"/>
          </w:tcPr>
          <w:p w14:paraId="592DADD8"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Uraian Pekerjaan</w:t>
            </w:r>
          </w:p>
        </w:tc>
        <w:tc>
          <w:tcPr>
            <w:tcW w:w="992" w:type="dxa"/>
            <w:tcBorders>
              <w:top w:val="single" w:sz="4" w:space="0" w:color="000000"/>
              <w:left w:val="single" w:sz="4" w:space="0" w:color="000000"/>
              <w:bottom w:val="single" w:sz="4" w:space="0" w:color="000000"/>
              <w:right w:val="single" w:sz="4" w:space="0" w:color="000000"/>
            </w:tcBorders>
            <w:vAlign w:val="center"/>
          </w:tcPr>
          <w:p w14:paraId="48731A39"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Satuan Ukuran **)</w:t>
            </w:r>
          </w:p>
        </w:tc>
        <w:tc>
          <w:tcPr>
            <w:tcW w:w="1276" w:type="dxa"/>
            <w:tcBorders>
              <w:top w:val="single" w:sz="4" w:space="0" w:color="000000"/>
              <w:left w:val="single" w:sz="4" w:space="0" w:color="000000"/>
              <w:bottom w:val="single" w:sz="4" w:space="0" w:color="000000"/>
              <w:right w:val="single" w:sz="4" w:space="0" w:color="000000"/>
            </w:tcBorders>
            <w:vAlign w:val="center"/>
          </w:tcPr>
          <w:p w14:paraId="02C1E5FC"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Kuantitas</w:t>
            </w:r>
          </w:p>
        </w:tc>
        <w:tc>
          <w:tcPr>
            <w:tcW w:w="992" w:type="dxa"/>
            <w:tcBorders>
              <w:top w:val="single" w:sz="4" w:space="0" w:color="000000"/>
              <w:left w:val="single" w:sz="4" w:space="0" w:color="000000"/>
              <w:bottom w:val="single" w:sz="4" w:space="0" w:color="000000"/>
              <w:right w:val="single" w:sz="4" w:space="0" w:color="000000"/>
            </w:tcBorders>
            <w:vAlign w:val="center"/>
          </w:tcPr>
          <w:p w14:paraId="63A0AFE3"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Harga Satuan</w:t>
            </w:r>
          </w:p>
        </w:tc>
        <w:tc>
          <w:tcPr>
            <w:tcW w:w="992" w:type="dxa"/>
            <w:tcBorders>
              <w:top w:val="single" w:sz="4" w:space="0" w:color="000000"/>
              <w:left w:val="single" w:sz="4" w:space="0" w:color="000000"/>
              <w:bottom w:val="single" w:sz="4" w:space="0" w:color="000000"/>
              <w:right w:val="single" w:sz="4" w:space="0" w:color="000000"/>
            </w:tcBorders>
            <w:vAlign w:val="center"/>
          </w:tcPr>
          <w:p w14:paraId="26889247"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Total Harga</w:t>
            </w:r>
          </w:p>
        </w:tc>
      </w:tr>
      <w:tr w:rsidR="00F77AEA" w:rsidRPr="002A2E10" w14:paraId="75058A0F" w14:textId="77777777">
        <w:tc>
          <w:tcPr>
            <w:tcW w:w="697" w:type="dxa"/>
            <w:vMerge w:val="restart"/>
            <w:tcBorders>
              <w:top w:val="single" w:sz="4" w:space="0" w:color="000000"/>
              <w:left w:val="single" w:sz="4" w:space="0" w:color="000000"/>
              <w:right w:val="single" w:sz="4" w:space="0" w:color="000000"/>
            </w:tcBorders>
          </w:tcPr>
          <w:p w14:paraId="6E46914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w:t>
            </w:r>
          </w:p>
        </w:tc>
        <w:tc>
          <w:tcPr>
            <w:tcW w:w="7229" w:type="dxa"/>
            <w:gridSpan w:val="5"/>
            <w:tcBorders>
              <w:top w:val="single" w:sz="4" w:space="0" w:color="000000"/>
              <w:left w:val="single" w:sz="4" w:space="0" w:color="000000"/>
              <w:bottom w:val="single" w:sz="4" w:space="0" w:color="000000"/>
              <w:right w:val="single" w:sz="4" w:space="0" w:color="000000"/>
            </w:tcBorders>
          </w:tcPr>
          <w:p w14:paraId="244137C7"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Penyiapan RKK</w:t>
            </w:r>
          </w:p>
        </w:tc>
      </w:tr>
      <w:tr w:rsidR="00F77AEA" w:rsidRPr="002A2E10" w14:paraId="08A5A837" w14:textId="77777777">
        <w:tc>
          <w:tcPr>
            <w:tcW w:w="697" w:type="dxa"/>
            <w:vMerge/>
            <w:tcBorders>
              <w:top w:val="single" w:sz="4" w:space="0" w:color="000000"/>
              <w:left w:val="single" w:sz="4" w:space="0" w:color="000000"/>
              <w:right w:val="single" w:sz="4" w:space="0" w:color="000000"/>
            </w:tcBorders>
          </w:tcPr>
          <w:p w14:paraId="708E4733"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1D4E6325"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1.1 ......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633E4068"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639B7EF"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F524A14"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22F0BD94"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7AABD7BB" w14:textId="77777777">
        <w:tc>
          <w:tcPr>
            <w:tcW w:w="697" w:type="dxa"/>
            <w:vMerge/>
            <w:tcBorders>
              <w:top w:val="single" w:sz="4" w:space="0" w:color="000000"/>
              <w:left w:val="single" w:sz="4" w:space="0" w:color="000000"/>
              <w:right w:val="single" w:sz="4" w:space="0" w:color="000000"/>
            </w:tcBorders>
          </w:tcPr>
          <w:p w14:paraId="56330A77"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7F2551D1"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1.2 ...... dst</w:t>
            </w:r>
          </w:p>
        </w:tc>
        <w:tc>
          <w:tcPr>
            <w:tcW w:w="992" w:type="dxa"/>
            <w:tcBorders>
              <w:top w:val="single" w:sz="4" w:space="0" w:color="000000"/>
              <w:left w:val="single" w:sz="4" w:space="0" w:color="000000"/>
              <w:bottom w:val="single" w:sz="4" w:space="0" w:color="000000"/>
              <w:right w:val="single" w:sz="4" w:space="0" w:color="000000"/>
            </w:tcBorders>
          </w:tcPr>
          <w:p w14:paraId="55C0AFE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C29A0E9"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40F02FB"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0EF2261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31CFCA98" w14:textId="77777777">
        <w:tc>
          <w:tcPr>
            <w:tcW w:w="697" w:type="dxa"/>
            <w:vMerge w:val="restart"/>
            <w:tcBorders>
              <w:top w:val="single" w:sz="4" w:space="0" w:color="000000"/>
              <w:left w:val="single" w:sz="4" w:space="0" w:color="000000"/>
              <w:right w:val="single" w:sz="4" w:space="0" w:color="000000"/>
            </w:tcBorders>
          </w:tcPr>
          <w:p w14:paraId="2D80148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w:t>
            </w:r>
          </w:p>
        </w:tc>
        <w:tc>
          <w:tcPr>
            <w:tcW w:w="7229" w:type="dxa"/>
            <w:gridSpan w:val="5"/>
            <w:tcBorders>
              <w:top w:val="single" w:sz="4" w:space="0" w:color="000000"/>
              <w:left w:val="single" w:sz="4" w:space="0" w:color="000000"/>
              <w:bottom w:val="single" w:sz="4" w:space="0" w:color="000000"/>
              <w:right w:val="single" w:sz="4" w:space="0" w:color="000000"/>
            </w:tcBorders>
          </w:tcPr>
          <w:p w14:paraId="25A12331"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Sosialisasi, promosi, dan pelatihan;</w:t>
            </w:r>
          </w:p>
        </w:tc>
      </w:tr>
      <w:tr w:rsidR="00F77AEA" w:rsidRPr="002A2E10" w14:paraId="203F1D1D" w14:textId="77777777">
        <w:tc>
          <w:tcPr>
            <w:tcW w:w="697" w:type="dxa"/>
            <w:vMerge/>
            <w:tcBorders>
              <w:top w:val="single" w:sz="4" w:space="0" w:color="000000"/>
              <w:left w:val="single" w:sz="4" w:space="0" w:color="000000"/>
              <w:right w:val="single" w:sz="4" w:space="0" w:color="000000"/>
            </w:tcBorders>
          </w:tcPr>
          <w:p w14:paraId="0B9C011D"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7AE36B7B"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2.1 ......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019F4580"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639DDB2"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4FAD73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261F77A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4909DAB3" w14:textId="77777777">
        <w:tc>
          <w:tcPr>
            <w:tcW w:w="697" w:type="dxa"/>
            <w:vMerge/>
            <w:tcBorders>
              <w:top w:val="single" w:sz="4" w:space="0" w:color="000000"/>
              <w:left w:val="single" w:sz="4" w:space="0" w:color="000000"/>
              <w:right w:val="single" w:sz="4" w:space="0" w:color="000000"/>
            </w:tcBorders>
          </w:tcPr>
          <w:p w14:paraId="304C9F47"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0687340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2.2 ...... dst</w:t>
            </w:r>
          </w:p>
        </w:tc>
        <w:tc>
          <w:tcPr>
            <w:tcW w:w="992" w:type="dxa"/>
            <w:tcBorders>
              <w:top w:val="single" w:sz="4" w:space="0" w:color="000000"/>
              <w:left w:val="single" w:sz="4" w:space="0" w:color="000000"/>
              <w:bottom w:val="single" w:sz="4" w:space="0" w:color="000000"/>
              <w:right w:val="single" w:sz="4" w:space="0" w:color="000000"/>
            </w:tcBorders>
          </w:tcPr>
          <w:p w14:paraId="0BE46E41"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566687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4C16CB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1B73EAF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40FE4C46" w14:textId="77777777">
        <w:tc>
          <w:tcPr>
            <w:tcW w:w="697" w:type="dxa"/>
            <w:vMerge w:val="restart"/>
            <w:tcBorders>
              <w:top w:val="single" w:sz="4" w:space="0" w:color="000000"/>
              <w:left w:val="single" w:sz="4" w:space="0" w:color="000000"/>
              <w:right w:val="single" w:sz="4" w:space="0" w:color="000000"/>
            </w:tcBorders>
          </w:tcPr>
          <w:p w14:paraId="1A17DE1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w:t>
            </w:r>
          </w:p>
        </w:tc>
        <w:tc>
          <w:tcPr>
            <w:tcW w:w="7229" w:type="dxa"/>
            <w:gridSpan w:val="5"/>
            <w:tcBorders>
              <w:top w:val="single" w:sz="4" w:space="0" w:color="000000"/>
              <w:left w:val="single" w:sz="4" w:space="0" w:color="000000"/>
              <w:bottom w:val="single" w:sz="4" w:space="0" w:color="000000"/>
              <w:right w:val="single" w:sz="4" w:space="0" w:color="000000"/>
            </w:tcBorders>
          </w:tcPr>
          <w:p w14:paraId="20B0FD9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Alat Pelindung Kerja dan Alat Pelindung Diri</w:t>
            </w:r>
          </w:p>
        </w:tc>
      </w:tr>
      <w:tr w:rsidR="00F77AEA" w:rsidRPr="002A2E10" w14:paraId="6031B18F" w14:textId="77777777">
        <w:tc>
          <w:tcPr>
            <w:tcW w:w="697" w:type="dxa"/>
            <w:vMerge/>
            <w:tcBorders>
              <w:top w:val="single" w:sz="4" w:space="0" w:color="000000"/>
              <w:left w:val="single" w:sz="4" w:space="0" w:color="000000"/>
              <w:right w:val="single" w:sz="4" w:space="0" w:color="000000"/>
            </w:tcBorders>
          </w:tcPr>
          <w:p w14:paraId="76C0E3E8"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60F42A40"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3.1 ......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1205B38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FC58A3F"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855A04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67F2945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20F62840" w14:textId="77777777">
        <w:tc>
          <w:tcPr>
            <w:tcW w:w="697" w:type="dxa"/>
            <w:vMerge/>
            <w:tcBorders>
              <w:top w:val="single" w:sz="4" w:space="0" w:color="000000"/>
              <w:left w:val="single" w:sz="4" w:space="0" w:color="000000"/>
              <w:right w:val="single" w:sz="4" w:space="0" w:color="000000"/>
            </w:tcBorders>
          </w:tcPr>
          <w:p w14:paraId="6D75A0A0"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54A0069F"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3.2 ...... dst</w:t>
            </w:r>
          </w:p>
        </w:tc>
        <w:tc>
          <w:tcPr>
            <w:tcW w:w="992" w:type="dxa"/>
            <w:tcBorders>
              <w:top w:val="single" w:sz="4" w:space="0" w:color="000000"/>
              <w:left w:val="single" w:sz="4" w:space="0" w:color="000000"/>
              <w:bottom w:val="single" w:sz="4" w:space="0" w:color="000000"/>
              <w:right w:val="single" w:sz="4" w:space="0" w:color="000000"/>
            </w:tcBorders>
          </w:tcPr>
          <w:p w14:paraId="1A2ADC34"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94E7394"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1B4F9E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26E4574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0F56F5CC" w14:textId="77777777">
        <w:tc>
          <w:tcPr>
            <w:tcW w:w="697" w:type="dxa"/>
            <w:vMerge w:val="restart"/>
            <w:tcBorders>
              <w:top w:val="single" w:sz="4" w:space="0" w:color="000000"/>
              <w:left w:val="single" w:sz="4" w:space="0" w:color="000000"/>
              <w:right w:val="single" w:sz="4" w:space="0" w:color="000000"/>
            </w:tcBorders>
          </w:tcPr>
          <w:p w14:paraId="1E72DBB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4</w:t>
            </w:r>
          </w:p>
        </w:tc>
        <w:tc>
          <w:tcPr>
            <w:tcW w:w="7229" w:type="dxa"/>
            <w:gridSpan w:val="5"/>
            <w:tcBorders>
              <w:top w:val="single" w:sz="4" w:space="0" w:color="000000"/>
              <w:left w:val="single" w:sz="4" w:space="0" w:color="000000"/>
              <w:bottom w:val="single" w:sz="4" w:space="0" w:color="000000"/>
              <w:right w:val="single" w:sz="4" w:space="0" w:color="000000"/>
            </w:tcBorders>
          </w:tcPr>
          <w:p w14:paraId="3763EBB9"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asuransi dan perizinan</w:t>
            </w:r>
          </w:p>
        </w:tc>
      </w:tr>
      <w:tr w:rsidR="00F77AEA" w:rsidRPr="002A2E10" w14:paraId="126C22F4" w14:textId="77777777">
        <w:tc>
          <w:tcPr>
            <w:tcW w:w="697" w:type="dxa"/>
            <w:vMerge/>
            <w:tcBorders>
              <w:top w:val="single" w:sz="4" w:space="0" w:color="000000"/>
              <w:left w:val="single" w:sz="4" w:space="0" w:color="000000"/>
              <w:right w:val="single" w:sz="4" w:space="0" w:color="000000"/>
            </w:tcBorders>
          </w:tcPr>
          <w:p w14:paraId="16204191"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6E8022D4"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4.1 ......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44C4FFF9"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49CCF18"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EC1AB2E"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06D0C6E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510F4B5C" w14:textId="77777777">
        <w:tc>
          <w:tcPr>
            <w:tcW w:w="697" w:type="dxa"/>
            <w:vMerge/>
            <w:tcBorders>
              <w:top w:val="single" w:sz="4" w:space="0" w:color="000000"/>
              <w:left w:val="single" w:sz="4" w:space="0" w:color="000000"/>
              <w:right w:val="single" w:sz="4" w:space="0" w:color="000000"/>
            </w:tcBorders>
          </w:tcPr>
          <w:p w14:paraId="5985AE99"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78881A1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4.2 ...... dst</w:t>
            </w:r>
          </w:p>
        </w:tc>
        <w:tc>
          <w:tcPr>
            <w:tcW w:w="992" w:type="dxa"/>
            <w:tcBorders>
              <w:top w:val="single" w:sz="4" w:space="0" w:color="000000"/>
              <w:left w:val="single" w:sz="4" w:space="0" w:color="000000"/>
              <w:bottom w:val="single" w:sz="4" w:space="0" w:color="000000"/>
              <w:right w:val="single" w:sz="4" w:space="0" w:color="000000"/>
            </w:tcBorders>
          </w:tcPr>
          <w:p w14:paraId="185ED861"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99FAEE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E046C3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1AB94817"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1600D212" w14:textId="77777777">
        <w:tc>
          <w:tcPr>
            <w:tcW w:w="697" w:type="dxa"/>
            <w:vMerge w:val="restart"/>
            <w:tcBorders>
              <w:top w:val="single" w:sz="4" w:space="0" w:color="000000"/>
              <w:left w:val="single" w:sz="4" w:space="0" w:color="000000"/>
              <w:right w:val="single" w:sz="4" w:space="0" w:color="000000"/>
            </w:tcBorders>
          </w:tcPr>
          <w:p w14:paraId="52CADA51"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5</w:t>
            </w:r>
          </w:p>
        </w:tc>
        <w:tc>
          <w:tcPr>
            <w:tcW w:w="7229" w:type="dxa"/>
            <w:gridSpan w:val="5"/>
            <w:tcBorders>
              <w:top w:val="single" w:sz="4" w:space="0" w:color="000000"/>
              <w:left w:val="single" w:sz="4" w:space="0" w:color="000000"/>
              <w:bottom w:val="single" w:sz="4" w:space="0" w:color="000000"/>
              <w:right w:val="single" w:sz="4" w:space="0" w:color="000000"/>
            </w:tcBorders>
          </w:tcPr>
          <w:p w14:paraId="4B2643B8"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Personel Keselamatan Konstruksi</w:t>
            </w:r>
          </w:p>
        </w:tc>
      </w:tr>
      <w:tr w:rsidR="00F77AEA" w:rsidRPr="002A2E10" w14:paraId="0EA4ED00" w14:textId="77777777">
        <w:tc>
          <w:tcPr>
            <w:tcW w:w="697" w:type="dxa"/>
            <w:vMerge/>
            <w:tcBorders>
              <w:top w:val="single" w:sz="4" w:space="0" w:color="000000"/>
              <w:left w:val="single" w:sz="4" w:space="0" w:color="000000"/>
              <w:right w:val="single" w:sz="4" w:space="0" w:color="000000"/>
            </w:tcBorders>
          </w:tcPr>
          <w:p w14:paraId="3887C96B"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4C46CF48"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5.1 ......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538AECF3"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3B1006B"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869D00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5E5F71F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13F6352B" w14:textId="77777777">
        <w:tc>
          <w:tcPr>
            <w:tcW w:w="697" w:type="dxa"/>
            <w:vMerge/>
            <w:tcBorders>
              <w:top w:val="single" w:sz="4" w:space="0" w:color="000000"/>
              <w:left w:val="single" w:sz="4" w:space="0" w:color="000000"/>
              <w:right w:val="single" w:sz="4" w:space="0" w:color="000000"/>
            </w:tcBorders>
          </w:tcPr>
          <w:p w14:paraId="6824D6AA"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684C2467"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5.2 ...... dst</w:t>
            </w:r>
          </w:p>
        </w:tc>
        <w:tc>
          <w:tcPr>
            <w:tcW w:w="992" w:type="dxa"/>
            <w:tcBorders>
              <w:top w:val="single" w:sz="4" w:space="0" w:color="000000"/>
              <w:left w:val="single" w:sz="4" w:space="0" w:color="000000"/>
              <w:bottom w:val="single" w:sz="4" w:space="0" w:color="000000"/>
              <w:right w:val="single" w:sz="4" w:space="0" w:color="000000"/>
            </w:tcBorders>
          </w:tcPr>
          <w:p w14:paraId="4C1D6BC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FBD259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656BE7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38D6653A"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3D013CE7" w14:textId="77777777">
        <w:tc>
          <w:tcPr>
            <w:tcW w:w="697" w:type="dxa"/>
            <w:vMerge w:val="restart"/>
            <w:tcBorders>
              <w:top w:val="single" w:sz="4" w:space="0" w:color="000000"/>
              <w:left w:val="single" w:sz="4" w:space="0" w:color="000000"/>
              <w:right w:val="single" w:sz="4" w:space="0" w:color="000000"/>
            </w:tcBorders>
          </w:tcPr>
          <w:p w14:paraId="676276F4"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6</w:t>
            </w:r>
          </w:p>
        </w:tc>
        <w:tc>
          <w:tcPr>
            <w:tcW w:w="7229" w:type="dxa"/>
            <w:gridSpan w:val="5"/>
            <w:tcBorders>
              <w:top w:val="single" w:sz="4" w:space="0" w:color="000000"/>
              <w:left w:val="single" w:sz="4" w:space="0" w:color="000000"/>
              <w:bottom w:val="single" w:sz="4" w:space="0" w:color="000000"/>
              <w:right w:val="single" w:sz="4" w:space="0" w:color="000000"/>
            </w:tcBorders>
          </w:tcPr>
          <w:p w14:paraId="477A61A8"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Fasilitas sarana, prasarana, dan alat kesehatan</w:t>
            </w:r>
          </w:p>
        </w:tc>
      </w:tr>
      <w:tr w:rsidR="00F77AEA" w:rsidRPr="002A2E10" w14:paraId="20CABDDA" w14:textId="77777777">
        <w:tc>
          <w:tcPr>
            <w:tcW w:w="697" w:type="dxa"/>
            <w:vMerge/>
            <w:tcBorders>
              <w:top w:val="single" w:sz="4" w:space="0" w:color="000000"/>
              <w:left w:val="single" w:sz="4" w:space="0" w:color="000000"/>
              <w:right w:val="single" w:sz="4" w:space="0" w:color="000000"/>
            </w:tcBorders>
          </w:tcPr>
          <w:p w14:paraId="738A3FB5"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19BB0222"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6.1 ......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364DA419"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B9D337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8CB402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68690AA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5451FB2B" w14:textId="77777777">
        <w:tc>
          <w:tcPr>
            <w:tcW w:w="697" w:type="dxa"/>
            <w:vMerge/>
            <w:tcBorders>
              <w:top w:val="single" w:sz="4" w:space="0" w:color="000000"/>
              <w:left w:val="single" w:sz="4" w:space="0" w:color="000000"/>
              <w:right w:val="single" w:sz="4" w:space="0" w:color="000000"/>
            </w:tcBorders>
          </w:tcPr>
          <w:p w14:paraId="1CE2207A"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2A04985A"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6.2 ...... dst</w:t>
            </w:r>
          </w:p>
        </w:tc>
        <w:tc>
          <w:tcPr>
            <w:tcW w:w="992" w:type="dxa"/>
            <w:tcBorders>
              <w:top w:val="single" w:sz="4" w:space="0" w:color="000000"/>
              <w:left w:val="single" w:sz="4" w:space="0" w:color="000000"/>
              <w:bottom w:val="single" w:sz="4" w:space="0" w:color="000000"/>
              <w:right w:val="single" w:sz="4" w:space="0" w:color="000000"/>
            </w:tcBorders>
          </w:tcPr>
          <w:p w14:paraId="0D5578BC"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3057514"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693D4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175FE14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3B9F9506" w14:textId="77777777">
        <w:tc>
          <w:tcPr>
            <w:tcW w:w="697" w:type="dxa"/>
            <w:vMerge w:val="restart"/>
            <w:tcBorders>
              <w:top w:val="single" w:sz="4" w:space="0" w:color="000000"/>
              <w:left w:val="single" w:sz="4" w:space="0" w:color="000000"/>
              <w:right w:val="single" w:sz="4" w:space="0" w:color="000000"/>
            </w:tcBorders>
          </w:tcPr>
          <w:p w14:paraId="681D780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7</w:t>
            </w:r>
          </w:p>
        </w:tc>
        <w:tc>
          <w:tcPr>
            <w:tcW w:w="7229" w:type="dxa"/>
            <w:gridSpan w:val="5"/>
            <w:tcBorders>
              <w:top w:val="single" w:sz="4" w:space="0" w:color="000000"/>
              <w:left w:val="single" w:sz="4" w:space="0" w:color="000000"/>
              <w:bottom w:val="single" w:sz="4" w:space="0" w:color="000000"/>
              <w:right w:val="single" w:sz="4" w:space="0" w:color="000000"/>
            </w:tcBorders>
          </w:tcPr>
          <w:p w14:paraId="4D93D6AD"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Rambu-rambu yang diperlukan</w:t>
            </w:r>
          </w:p>
        </w:tc>
      </w:tr>
      <w:tr w:rsidR="00F77AEA" w:rsidRPr="002A2E10" w14:paraId="71F27872" w14:textId="77777777">
        <w:tc>
          <w:tcPr>
            <w:tcW w:w="697" w:type="dxa"/>
            <w:vMerge/>
            <w:tcBorders>
              <w:top w:val="single" w:sz="4" w:space="0" w:color="000000"/>
              <w:left w:val="single" w:sz="4" w:space="0" w:color="000000"/>
              <w:right w:val="single" w:sz="4" w:space="0" w:color="000000"/>
            </w:tcBorders>
          </w:tcPr>
          <w:p w14:paraId="7424C96A"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424FD73A"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7.1 ......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0C009F52"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EECB8B3"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A766F7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1C9DEF4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1FCE0EDB" w14:textId="77777777">
        <w:tc>
          <w:tcPr>
            <w:tcW w:w="697" w:type="dxa"/>
            <w:vMerge/>
            <w:tcBorders>
              <w:top w:val="single" w:sz="4" w:space="0" w:color="000000"/>
              <w:left w:val="single" w:sz="4" w:space="0" w:color="000000"/>
              <w:right w:val="single" w:sz="4" w:space="0" w:color="000000"/>
            </w:tcBorders>
          </w:tcPr>
          <w:p w14:paraId="7E03A9F1"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6D9B7E8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7.2 ...... dst</w:t>
            </w:r>
          </w:p>
        </w:tc>
        <w:tc>
          <w:tcPr>
            <w:tcW w:w="992" w:type="dxa"/>
            <w:tcBorders>
              <w:top w:val="single" w:sz="4" w:space="0" w:color="000000"/>
              <w:left w:val="single" w:sz="4" w:space="0" w:color="000000"/>
              <w:bottom w:val="single" w:sz="4" w:space="0" w:color="000000"/>
              <w:right w:val="single" w:sz="4" w:space="0" w:color="000000"/>
            </w:tcBorders>
          </w:tcPr>
          <w:p w14:paraId="0152FF1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811697A"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F084FC6"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7CE95E28"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4415C1F4" w14:textId="77777777">
        <w:tc>
          <w:tcPr>
            <w:tcW w:w="697" w:type="dxa"/>
            <w:vMerge w:val="restart"/>
            <w:tcBorders>
              <w:top w:val="single" w:sz="4" w:space="0" w:color="000000"/>
              <w:left w:val="single" w:sz="4" w:space="0" w:color="000000"/>
              <w:right w:val="single" w:sz="4" w:space="0" w:color="000000"/>
            </w:tcBorders>
          </w:tcPr>
          <w:p w14:paraId="3F1CB7CF"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8</w:t>
            </w:r>
          </w:p>
        </w:tc>
        <w:tc>
          <w:tcPr>
            <w:tcW w:w="7229" w:type="dxa"/>
            <w:gridSpan w:val="5"/>
            <w:tcBorders>
              <w:top w:val="single" w:sz="4" w:space="0" w:color="000000"/>
              <w:left w:val="single" w:sz="4" w:space="0" w:color="000000"/>
              <w:bottom w:val="single" w:sz="4" w:space="0" w:color="000000"/>
              <w:right w:val="single" w:sz="4" w:space="0" w:color="000000"/>
            </w:tcBorders>
          </w:tcPr>
          <w:p w14:paraId="4BC44848"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Konsultasi dengan ahli terkait Keselamatan Konstruksi</w:t>
            </w:r>
          </w:p>
        </w:tc>
      </w:tr>
      <w:tr w:rsidR="00F77AEA" w:rsidRPr="002A2E10" w14:paraId="35F916A1" w14:textId="77777777">
        <w:tc>
          <w:tcPr>
            <w:tcW w:w="697" w:type="dxa"/>
            <w:vMerge/>
            <w:tcBorders>
              <w:top w:val="single" w:sz="4" w:space="0" w:color="000000"/>
              <w:left w:val="single" w:sz="4" w:space="0" w:color="000000"/>
              <w:right w:val="single" w:sz="4" w:space="0" w:color="000000"/>
            </w:tcBorders>
          </w:tcPr>
          <w:p w14:paraId="11BE98A4"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57F28DBD"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8.1 ......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0F34746A"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A62B76F"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8240E9D"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4A518F7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127CD4DC" w14:textId="77777777">
        <w:tc>
          <w:tcPr>
            <w:tcW w:w="697" w:type="dxa"/>
            <w:vMerge/>
            <w:tcBorders>
              <w:top w:val="single" w:sz="4" w:space="0" w:color="000000"/>
              <w:left w:val="single" w:sz="4" w:space="0" w:color="000000"/>
              <w:right w:val="single" w:sz="4" w:space="0" w:color="000000"/>
            </w:tcBorders>
          </w:tcPr>
          <w:p w14:paraId="2FE5EEE3"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230A507C"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8.2 ...... dst</w:t>
            </w:r>
          </w:p>
        </w:tc>
        <w:tc>
          <w:tcPr>
            <w:tcW w:w="992" w:type="dxa"/>
            <w:tcBorders>
              <w:top w:val="single" w:sz="4" w:space="0" w:color="000000"/>
              <w:left w:val="single" w:sz="4" w:space="0" w:color="000000"/>
              <w:bottom w:val="single" w:sz="4" w:space="0" w:color="000000"/>
              <w:right w:val="single" w:sz="4" w:space="0" w:color="000000"/>
            </w:tcBorders>
          </w:tcPr>
          <w:p w14:paraId="5DBE6C9A"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6D593BB1"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353D6C9"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12639CA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1BE8A929" w14:textId="77777777">
        <w:tc>
          <w:tcPr>
            <w:tcW w:w="697" w:type="dxa"/>
            <w:vMerge w:val="restart"/>
            <w:tcBorders>
              <w:top w:val="single" w:sz="4" w:space="0" w:color="000000"/>
              <w:left w:val="single" w:sz="4" w:space="0" w:color="000000"/>
              <w:right w:val="single" w:sz="4" w:space="0" w:color="000000"/>
            </w:tcBorders>
          </w:tcPr>
          <w:p w14:paraId="59FEC5E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9</w:t>
            </w:r>
          </w:p>
        </w:tc>
        <w:tc>
          <w:tcPr>
            <w:tcW w:w="7229" w:type="dxa"/>
            <w:gridSpan w:val="5"/>
            <w:tcBorders>
              <w:top w:val="single" w:sz="4" w:space="0" w:color="000000"/>
              <w:left w:val="single" w:sz="4" w:space="0" w:color="000000"/>
              <w:bottom w:val="single" w:sz="4" w:space="0" w:color="000000"/>
              <w:right w:val="single" w:sz="4" w:space="0" w:color="000000"/>
            </w:tcBorders>
          </w:tcPr>
          <w:p w14:paraId="1DFA06E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Kegiatan dan peralatan terkait dengan pengendalian Risiko Keselamatan Konstruksi</w:t>
            </w:r>
          </w:p>
        </w:tc>
      </w:tr>
      <w:tr w:rsidR="00F77AEA" w:rsidRPr="002A2E10" w14:paraId="2914281B" w14:textId="77777777">
        <w:tc>
          <w:tcPr>
            <w:tcW w:w="697" w:type="dxa"/>
            <w:vMerge/>
            <w:tcBorders>
              <w:top w:val="single" w:sz="4" w:space="0" w:color="000000"/>
              <w:left w:val="single" w:sz="4" w:space="0" w:color="000000"/>
              <w:right w:val="single" w:sz="4" w:space="0" w:color="000000"/>
            </w:tcBorders>
          </w:tcPr>
          <w:p w14:paraId="47AE556C"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060FEDAC" w14:textId="77777777" w:rsidR="00F77AEA" w:rsidRPr="002A2E10" w:rsidRDefault="002B4AD1">
            <w:pPr>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9.1 ......</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2C1DA65E"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884378C"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353AFB4"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4C886EE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5FAFF814" w14:textId="77777777">
        <w:tc>
          <w:tcPr>
            <w:tcW w:w="697" w:type="dxa"/>
            <w:vMerge/>
            <w:tcBorders>
              <w:top w:val="single" w:sz="4" w:space="0" w:color="000000"/>
              <w:left w:val="single" w:sz="4" w:space="0" w:color="000000"/>
              <w:right w:val="single" w:sz="4" w:space="0" w:color="000000"/>
            </w:tcBorders>
          </w:tcPr>
          <w:p w14:paraId="05535B85"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69EAAA45"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9.2 ...... dst</w:t>
            </w:r>
          </w:p>
        </w:tc>
        <w:tc>
          <w:tcPr>
            <w:tcW w:w="992" w:type="dxa"/>
            <w:tcBorders>
              <w:top w:val="single" w:sz="4" w:space="0" w:color="000000"/>
              <w:left w:val="single" w:sz="4" w:space="0" w:color="000000"/>
              <w:bottom w:val="single" w:sz="4" w:space="0" w:color="000000"/>
              <w:right w:val="single" w:sz="4" w:space="0" w:color="000000"/>
            </w:tcBorders>
          </w:tcPr>
          <w:p w14:paraId="6A9318A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8263EC6"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E4305EC"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c>
          <w:tcPr>
            <w:tcW w:w="992" w:type="dxa"/>
            <w:tcBorders>
              <w:top w:val="single" w:sz="4" w:space="0" w:color="000000"/>
              <w:left w:val="single" w:sz="4" w:space="0" w:color="000000"/>
              <w:bottom w:val="single" w:sz="4" w:space="0" w:color="000000"/>
              <w:right w:val="single" w:sz="4" w:space="0" w:color="000000"/>
            </w:tcBorders>
          </w:tcPr>
          <w:p w14:paraId="4C472053"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Rp.......</w:t>
            </w:r>
          </w:p>
        </w:tc>
      </w:tr>
      <w:tr w:rsidR="00F77AEA" w:rsidRPr="002A2E10" w14:paraId="72F8924E" w14:textId="77777777">
        <w:tc>
          <w:tcPr>
            <w:tcW w:w="6934" w:type="dxa"/>
            <w:gridSpan w:val="5"/>
            <w:tcBorders>
              <w:top w:val="single" w:sz="4" w:space="0" w:color="000000"/>
              <w:left w:val="single" w:sz="4" w:space="0" w:color="000000"/>
              <w:bottom w:val="single" w:sz="4" w:space="0" w:color="000000"/>
              <w:right w:val="single" w:sz="4" w:space="0" w:color="000000"/>
            </w:tcBorders>
          </w:tcPr>
          <w:p w14:paraId="7CCCEEA1" w14:textId="77777777" w:rsidR="00F77AEA" w:rsidRPr="002A2E10" w:rsidRDefault="002B4AD1">
            <w:pPr>
              <w:jc w:val="right"/>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Total Daftar 2</w:t>
            </w:r>
          </w:p>
          <w:p w14:paraId="5CEB8EBF"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53D023C1" w14:textId="77777777" w:rsidR="00F77AEA" w:rsidRPr="002A2E10" w:rsidRDefault="002B4AD1">
            <w:pPr>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Rp.......</w:t>
            </w:r>
          </w:p>
        </w:tc>
      </w:tr>
    </w:tbl>
    <w:p w14:paraId="4511A974" w14:textId="77777777" w:rsidR="00F77AEA" w:rsidRPr="002A2E10" w:rsidRDefault="002B4AD1">
      <w:pPr>
        <w:ind w:left="9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Sesuai dengan ketentuan SMKK</w:t>
      </w:r>
    </w:p>
    <w:p w14:paraId="519EAF5D" w14:textId="77777777" w:rsidR="00F77AEA" w:rsidRPr="002A2E10" w:rsidRDefault="002B4AD1">
      <w:pPr>
        <w:ind w:left="9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Satuan ukuran dapat berupa meter, orang, buah, LS sesuai dengan ketentuan SMKK</w:t>
      </w:r>
    </w:p>
    <w:p w14:paraId="4FBA7606" w14:textId="77777777" w:rsidR="00F77AEA" w:rsidRPr="002A2E10" w:rsidRDefault="00F77AEA">
      <w:pPr>
        <w:jc w:val="center"/>
        <w:rPr>
          <w:rFonts w:ascii="Footlight MT Light" w:eastAsia="Gentium Basic" w:hAnsi="Footlight MT Light" w:cs="Gentium Basic"/>
          <w:color w:val="000000"/>
        </w:rPr>
      </w:pPr>
    </w:p>
    <w:p w14:paraId="3F4EABF5" w14:textId="77777777" w:rsidR="00F77AEA" w:rsidRPr="002A2E10" w:rsidRDefault="00F77AEA">
      <w:pPr>
        <w:jc w:val="center"/>
        <w:rPr>
          <w:rFonts w:ascii="Footlight MT Light" w:eastAsia="Gentium Basic" w:hAnsi="Footlight MT Light" w:cs="Gentium Basic"/>
          <w:color w:val="000000"/>
        </w:rPr>
      </w:pPr>
    </w:p>
    <w:p w14:paraId="48279F6F" w14:textId="77777777" w:rsidR="00F77AEA" w:rsidRPr="002A2E10" w:rsidRDefault="00F77AEA">
      <w:pPr>
        <w:rPr>
          <w:rFonts w:ascii="Footlight MT Light" w:eastAsia="Gentium Basic" w:hAnsi="Footlight MT Light" w:cs="Gentium Basic"/>
          <w:color w:val="000000"/>
        </w:rPr>
      </w:pPr>
    </w:p>
    <w:p w14:paraId="331C3F77" w14:textId="77777777" w:rsidR="00F77AEA" w:rsidRPr="002A2E10" w:rsidRDefault="002B4AD1">
      <w:pPr>
        <w:rPr>
          <w:rFonts w:ascii="Footlight MT Light" w:eastAsia="Gentium Basic" w:hAnsi="Footlight MT Light" w:cs="Gentium Basic"/>
          <w:color w:val="000000"/>
        </w:rPr>
      </w:pPr>
      <w:r w:rsidRPr="002A2E10">
        <w:rPr>
          <w:rFonts w:ascii="Footlight MT Light" w:hAnsi="Footlight MT Light"/>
        </w:rPr>
        <w:br w:type="page"/>
      </w:r>
    </w:p>
    <w:p w14:paraId="5DBB7F69" w14:textId="77777777" w:rsidR="00F77AEA" w:rsidRPr="002A2E10" w:rsidRDefault="002B4AD1">
      <w:pPr>
        <w:jc w:val="center"/>
        <w:rPr>
          <w:rFonts w:ascii="Footlight MT Light" w:eastAsia="Gentium Basic" w:hAnsi="Footlight MT Light" w:cs="Gentium Basic"/>
          <w:b/>
          <w:bCs/>
          <w:color w:val="000000"/>
        </w:rPr>
      </w:pPr>
      <w:r w:rsidRPr="002A2E10">
        <w:rPr>
          <w:rFonts w:ascii="Footlight MT Light" w:eastAsia="Gentium Basic" w:hAnsi="Footlight MT Light" w:cs="Gentium Basic"/>
          <w:b/>
          <w:bCs/>
          <w:color w:val="000000"/>
        </w:rPr>
        <w:lastRenderedPageBreak/>
        <w:t>Daftar 3: Mata Pembayaran Pekerjaan Utama: __________</w:t>
      </w:r>
    </w:p>
    <w:p w14:paraId="7D13CE69" w14:textId="0D032824" w:rsidR="00F77AEA" w:rsidRPr="002A2E10" w:rsidRDefault="004E118A">
      <w:pPr>
        <w:jc w:val="center"/>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85888" behindDoc="0" locked="0" layoutInCell="1" allowOverlap="1" wp14:anchorId="0BE80527" wp14:editId="364B9796">
                <wp:simplePos x="0" y="0"/>
                <wp:positionH relativeFrom="column">
                  <wp:posOffset>4076700</wp:posOffset>
                </wp:positionH>
                <wp:positionV relativeFrom="paragraph">
                  <wp:posOffset>101600</wp:posOffset>
                </wp:positionV>
                <wp:extent cx="1033145" cy="294640"/>
                <wp:effectExtent l="11430" t="6985" r="12700" b="12700"/>
                <wp:wrapNone/>
                <wp:docPr id="1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94640"/>
                        </a:xfrm>
                        <a:prstGeom prst="rect">
                          <a:avLst/>
                        </a:prstGeom>
                        <a:solidFill>
                          <a:srgbClr val="FFFFFF"/>
                        </a:solidFill>
                        <a:ln w="9525">
                          <a:solidFill>
                            <a:srgbClr val="000000"/>
                          </a:solidFill>
                          <a:miter lim="800000"/>
                          <a:headEnd type="none" w="sm" len="sm"/>
                          <a:tailEnd type="none" w="sm" len="sm"/>
                        </a:ln>
                      </wps:spPr>
                      <wps:txbx>
                        <w:txbxContent>
                          <w:p w14:paraId="54A0531B" w14:textId="77777777" w:rsidR="00347C50" w:rsidRDefault="00347C50">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E80527" id="Rectangle 115" o:spid="_x0000_s1050" style="position:absolute;left:0;text-align:left;margin-left:321pt;margin-top:8pt;width:81.35pt;height:2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">
                <v:stroke startarrowwidth="narrow" startarrowlength="short" endarrowwidth="narrow" endarrowlength="short"/>
                <v:textbox inset="2.53958mm,1.2694mm,2.53958mm,1.2694mm">
                  <w:txbxContent>
                    <w:p w14:paraId="54A0531B" w14:textId="77777777" w:rsidR="00347C50" w:rsidRDefault="00347C50">
                      <w:pPr>
                        <w:jc w:val="center"/>
                        <w:textDirection w:val="btLr"/>
                      </w:pPr>
                      <w:r>
                        <w:rPr>
                          <w:b/>
                          <w:color w:val="000000"/>
                        </w:rPr>
                        <w:t>CONTOH</w:t>
                      </w:r>
                    </w:p>
                  </w:txbxContent>
                </v:textbox>
              </v:rect>
            </w:pict>
          </mc:Fallback>
        </mc:AlternateContent>
      </w:r>
    </w:p>
    <w:p w14:paraId="7BE2883A" w14:textId="77777777" w:rsidR="00F77AEA" w:rsidRPr="002A2E10" w:rsidRDefault="00F77AEA">
      <w:pPr>
        <w:jc w:val="center"/>
        <w:rPr>
          <w:rFonts w:ascii="Footlight MT Light" w:eastAsia="Gentium Basic" w:hAnsi="Footlight MT Light" w:cs="Gentium Basic"/>
          <w:color w:val="000000"/>
        </w:rPr>
      </w:pPr>
    </w:p>
    <w:p w14:paraId="3C912377" w14:textId="77777777" w:rsidR="00F77AEA" w:rsidRPr="002A2E10" w:rsidRDefault="00F77AEA">
      <w:pPr>
        <w:jc w:val="center"/>
        <w:rPr>
          <w:rFonts w:ascii="Footlight MT Light" w:eastAsia="Gentium Basic" w:hAnsi="Footlight MT Light" w:cs="Gentium Basic"/>
          <w:color w:val="000000"/>
        </w:rPr>
      </w:pPr>
    </w:p>
    <w:p w14:paraId="270A5297" w14:textId="77777777" w:rsidR="00F77AEA" w:rsidRPr="002A2E10" w:rsidRDefault="00F77AEA">
      <w:pPr>
        <w:jc w:val="center"/>
        <w:rPr>
          <w:rFonts w:ascii="Footlight MT Light" w:eastAsia="Gentium Basic" w:hAnsi="Footlight MT Light" w:cs="Gentium Basic"/>
          <w:color w:val="000000"/>
        </w:rPr>
      </w:pPr>
    </w:p>
    <w:tbl>
      <w:tblPr>
        <w:tblStyle w:val="afffffd"/>
        <w:tblW w:w="7926" w:type="dxa"/>
        <w:tblInd w:w="120" w:type="dxa"/>
        <w:tblLayout w:type="fixed"/>
        <w:tblLook w:val="0000" w:firstRow="0" w:lastRow="0" w:firstColumn="0" w:lastColumn="0" w:noHBand="0" w:noVBand="0"/>
      </w:tblPr>
      <w:tblGrid>
        <w:gridCol w:w="697"/>
        <w:gridCol w:w="2977"/>
        <w:gridCol w:w="992"/>
        <w:gridCol w:w="1276"/>
        <w:gridCol w:w="992"/>
        <w:gridCol w:w="992"/>
      </w:tblGrid>
      <w:tr w:rsidR="00F77AEA" w:rsidRPr="002A2E10" w14:paraId="72643A9D" w14:textId="77777777">
        <w:tc>
          <w:tcPr>
            <w:tcW w:w="697" w:type="dxa"/>
            <w:tcBorders>
              <w:top w:val="single" w:sz="4" w:space="0" w:color="000000"/>
              <w:left w:val="single" w:sz="4" w:space="0" w:color="000000"/>
              <w:bottom w:val="single" w:sz="4" w:space="0" w:color="000000"/>
              <w:right w:val="single" w:sz="4" w:space="0" w:color="000000"/>
            </w:tcBorders>
            <w:vAlign w:val="center"/>
          </w:tcPr>
          <w:p w14:paraId="520F33D6"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No.</w:t>
            </w:r>
          </w:p>
        </w:tc>
        <w:tc>
          <w:tcPr>
            <w:tcW w:w="2977" w:type="dxa"/>
            <w:tcBorders>
              <w:top w:val="single" w:sz="4" w:space="0" w:color="000000"/>
              <w:left w:val="single" w:sz="4" w:space="0" w:color="000000"/>
              <w:bottom w:val="single" w:sz="4" w:space="0" w:color="000000"/>
              <w:right w:val="single" w:sz="4" w:space="0" w:color="000000"/>
            </w:tcBorders>
            <w:vAlign w:val="center"/>
          </w:tcPr>
          <w:p w14:paraId="2C446F70"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Uraian Pekerjaan</w:t>
            </w:r>
          </w:p>
        </w:tc>
        <w:tc>
          <w:tcPr>
            <w:tcW w:w="992" w:type="dxa"/>
            <w:tcBorders>
              <w:top w:val="single" w:sz="4" w:space="0" w:color="000000"/>
              <w:left w:val="single" w:sz="4" w:space="0" w:color="000000"/>
              <w:bottom w:val="single" w:sz="4" w:space="0" w:color="000000"/>
              <w:right w:val="single" w:sz="4" w:space="0" w:color="000000"/>
            </w:tcBorders>
            <w:vAlign w:val="center"/>
          </w:tcPr>
          <w:p w14:paraId="5873D53B"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Satuan Ukuran</w:t>
            </w:r>
          </w:p>
        </w:tc>
        <w:tc>
          <w:tcPr>
            <w:tcW w:w="1276" w:type="dxa"/>
            <w:tcBorders>
              <w:top w:val="single" w:sz="4" w:space="0" w:color="000000"/>
              <w:left w:val="single" w:sz="4" w:space="0" w:color="000000"/>
              <w:bottom w:val="single" w:sz="4" w:space="0" w:color="000000"/>
              <w:right w:val="single" w:sz="4" w:space="0" w:color="000000"/>
            </w:tcBorders>
            <w:vAlign w:val="center"/>
          </w:tcPr>
          <w:p w14:paraId="6EC82574"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Kuantitas</w:t>
            </w:r>
          </w:p>
        </w:tc>
        <w:tc>
          <w:tcPr>
            <w:tcW w:w="992" w:type="dxa"/>
            <w:tcBorders>
              <w:top w:val="single" w:sz="4" w:space="0" w:color="000000"/>
              <w:left w:val="single" w:sz="4" w:space="0" w:color="000000"/>
              <w:bottom w:val="single" w:sz="4" w:space="0" w:color="000000"/>
              <w:right w:val="single" w:sz="4" w:space="0" w:color="000000"/>
            </w:tcBorders>
            <w:vAlign w:val="center"/>
          </w:tcPr>
          <w:p w14:paraId="0F51B7FF"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Harga Satuan</w:t>
            </w:r>
          </w:p>
        </w:tc>
        <w:tc>
          <w:tcPr>
            <w:tcW w:w="992" w:type="dxa"/>
            <w:tcBorders>
              <w:top w:val="single" w:sz="4" w:space="0" w:color="000000"/>
              <w:left w:val="single" w:sz="4" w:space="0" w:color="000000"/>
              <w:bottom w:val="single" w:sz="4" w:space="0" w:color="000000"/>
              <w:right w:val="single" w:sz="4" w:space="0" w:color="000000"/>
            </w:tcBorders>
            <w:vAlign w:val="center"/>
          </w:tcPr>
          <w:p w14:paraId="4D0C77FE"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Total Harga</w:t>
            </w:r>
          </w:p>
        </w:tc>
      </w:tr>
      <w:tr w:rsidR="00F77AEA" w:rsidRPr="002A2E10" w14:paraId="345AB583" w14:textId="77777777">
        <w:tc>
          <w:tcPr>
            <w:tcW w:w="697" w:type="dxa"/>
            <w:tcBorders>
              <w:top w:val="single" w:sz="4" w:space="0" w:color="000000"/>
              <w:left w:val="single" w:sz="4" w:space="0" w:color="000000"/>
              <w:bottom w:val="single" w:sz="4" w:space="0" w:color="000000"/>
              <w:right w:val="single" w:sz="4" w:space="0" w:color="000000"/>
            </w:tcBorders>
          </w:tcPr>
          <w:p w14:paraId="0A299618"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786FD056"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498673A"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5BD232B"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3FAEF48"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CBA5BA6"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4530887B" w14:textId="77777777">
        <w:tc>
          <w:tcPr>
            <w:tcW w:w="697" w:type="dxa"/>
            <w:tcBorders>
              <w:top w:val="single" w:sz="4" w:space="0" w:color="000000"/>
              <w:left w:val="single" w:sz="4" w:space="0" w:color="000000"/>
              <w:bottom w:val="single" w:sz="4" w:space="0" w:color="000000"/>
              <w:right w:val="single" w:sz="4" w:space="0" w:color="000000"/>
            </w:tcBorders>
          </w:tcPr>
          <w:p w14:paraId="16F24400"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67276C92"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E7CFC32"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BE3FE3A"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49CDEDA"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11DF444"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28D1163E" w14:textId="77777777">
        <w:tc>
          <w:tcPr>
            <w:tcW w:w="697" w:type="dxa"/>
            <w:tcBorders>
              <w:top w:val="single" w:sz="4" w:space="0" w:color="000000"/>
              <w:left w:val="single" w:sz="4" w:space="0" w:color="000000"/>
              <w:bottom w:val="single" w:sz="4" w:space="0" w:color="000000"/>
              <w:right w:val="single" w:sz="4" w:space="0" w:color="000000"/>
            </w:tcBorders>
          </w:tcPr>
          <w:p w14:paraId="71F09DDD"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36E5168E"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9F1563"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B043B9A"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C6F451B"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3BB058F"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63D63FBD" w14:textId="77777777">
        <w:tc>
          <w:tcPr>
            <w:tcW w:w="697" w:type="dxa"/>
            <w:tcBorders>
              <w:top w:val="single" w:sz="4" w:space="0" w:color="000000"/>
              <w:left w:val="single" w:sz="4" w:space="0" w:color="000000"/>
              <w:bottom w:val="single" w:sz="4" w:space="0" w:color="000000"/>
              <w:right w:val="single" w:sz="4" w:space="0" w:color="000000"/>
            </w:tcBorders>
          </w:tcPr>
          <w:p w14:paraId="784F1373"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0CAA1532"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3FBE0B9"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0E916F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921C73C"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FE51EAB"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7ECE81A6" w14:textId="77777777">
        <w:tc>
          <w:tcPr>
            <w:tcW w:w="697" w:type="dxa"/>
            <w:tcBorders>
              <w:top w:val="single" w:sz="4" w:space="0" w:color="000000"/>
              <w:left w:val="single" w:sz="4" w:space="0" w:color="000000"/>
              <w:bottom w:val="single" w:sz="4" w:space="0" w:color="000000"/>
              <w:right w:val="single" w:sz="4" w:space="0" w:color="000000"/>
            </w:tcBorders>
          </w:tcPr>
          <w:p w14:paraId="2D5829A7"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2A42A60A"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9E89437"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A8ADFDE"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CBB11FA"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FAD84DA"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6E2AD348" w14:textId="77777777">
        <w:tc>
          <w:tcPr>
            <w:tcW w:w="697" w:type="dxa"/>
            <w:tcBorders>
              <w:top w:val="single" w:sz="4" w:space="0" w:color="000000"/>
              <w:left w:val="single" w:sz="4" w:space="0" w:color="000000"/>
              <w:bottom w:val="single" w:sz="4" w:space="0" w:color="000000"/>
              <w:right w:val="single" w:sz="4" w:space="0" w:color="000000"/>
            </w:tcBorders>
          </w:tcPr>
          <w:p w14:paraId="5350B111"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59A5CB71"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87A87F7"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FBEE75F"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9BEFCC7"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EF45342"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53F3822F" w14:textId="77777777">
        <w:tc>
          <w:tcPr>
            <w:tcW w:w="697" w:type="dxa"/>
            <w:tcBorders>
              <w:top w:val="single" w:sz="4" w:space="0" w:color="000000"/>
              <w:left w:val="single" w:sz="4" w:space="0" w:color="000000"/>
              <w:bottom w:val="single" w:sz="4" w:space="0" w:color="000000"/>
              <w:right w:val="single" w:sz="4" w:space="0" w:color="000000"/>
            </w:tcBorders>
          </w:tcPr>
          <w:p w14:paraId="7BF855DB"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0102B78F"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048AC4F"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F0737DA"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2F693BE"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88EA8EE"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4B72421A" w14:textId="77777777">
        <w:tc>
          <w:tcPr>
            <w:tcW w:w="697" w:type="dxa"/>
            <w:tcBorders>
              <w:top w:val="single" w:sz="4" w:space="0" w:color="000000"/>
              <w:left w:val="single" w:sz="4" w:space="0" w:color="000000"/>
              <w:bottom w:val="single" w:sz="4" w:space="0" w:color="000000"/>
              <w:right w:val="single" w:sz="4" w:space="0" w:color="000000"/>
            </w:tcBorders>
          </w:tcPr>
          <w:p w14:paraId="3FD6291B"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15F3B718"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1C3D5B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0EB41C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C461BEC"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8A9F6EB"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1F692A80" w14:textId="77777777">
        <w:tc>
          <w:tcPr>
            <w:tcW w:w="697" w:type="dxa"/>
            <w:tcBorders>
              <w:top w:val="single" w:sz="4" w:space="0" w:color="000000"/>
              <w:left w:val="single" w:sz="4" w:space="0" w:color="000000"/>
              <w:bottom w:val="single" w:sz="4" w:space="0" w:color="000000"/>
              <w:right w:val="single" w:sz="4" w:space="0" w:color="000000"/>
            </w:tcBorders>
          </w:tcPr>
          <w:p w14:paraId="795ECA24"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447DBA18"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658FDA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F083F85"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A79A636"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7EA37BD"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5B33EFD4" w14:textId="77777777">
        <w:tc>
          <w:tcPr>
            <w:tcW w:w="697" w:type="dxa"/>
            <w:tcBorders>
              <w:top w:val="single" w:sz="4" w:space="0" w:color="000000"/>
              <w:left w:val="single" w:sz="4" w:space="0" w:color="000000"/>
              <w:bottom w:val="single" w:sz="4" w:space="0" w:color="000000"/>
              <w:right w:val="single" w:sz="4" w:space="0" w:color="000000"/>
            </w:tcBorders>
          </w:tcPr>
          <w:p w14:paraId="20902600" w14:textId="77777777" w:rsidR="00F77AEA" w:rsidRPr="002A2E10" w:rsidRDefault="00F77AEA">
            <w:pPr>
              <w:rPr>
                <w:rFonts w:ascii="Footlight MT Light" w:eastAsia="Gentium Basic" w:hAnsi="Footlight MT Light" w:cs="Gentium Basic"/>
                <w:color w:val="000000"/>
              </w:rPr>
            </w:pPr>
          </w:p>
        </w:tc>
        <w:tc>
          <w:tcPr>
            <w:tcW w:w="2977" w:type="dxa"/>
            <w:tcBorders>
              <w:top w:val="single" w:sz="4" w:space="0" w:color="000000"/>
              <w:left w:val="single" w:sz="4" w:space="0" w:color="000000"/>
              <w:bottom w:val="single" w:sz="4" w:space="0" w:color="000000"/>
              <w:right w:val="single" w:sz="4" w:space="0" w:color="000000"/>
            </w:tcBorders>
          </w:tcPr>
          <w:p w14:paraId="550E9C0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C838936"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D33B4F5"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3B1FAC3"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DEDE9EC"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3EC87D48" w14:textId="77777777">
        <w:tc>
          <w:tcPr>
            <w:tcW w:w="6934" w:type="dxa"/>
            <w:gridSpan w:val="5"/>
            <w:tcBorders>
              <w:top w:val="single" w:sz="4" w:space="0" w:color="000000"/>
              <w:left w:val="single" w:sz="4" w:space="0" w:color="000000"/>
              <w:bottom w:val="single" w:sz="4" w:space="0" w:color="000000"/>
              <w:right w:val="single" w:sz="4" w:space="0" w:color="000000"/>
            </w:tcBorders>
          </w:tcPr>
          <w:p w14:paraId="728483D6" w14:textId="77777777" w:rsidR="00F77AEA" w:rsidRPr="002A2E10" w:rsidRDefault="002B4AD1">
            <w:pPr>
              <w:jc w:val="right"/>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Total Daftar 3</w:t>
            </w:r>
          </w:p>
          <w:p w14:paraId="60C29131"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2348E6BC" w14:textId="77777777" w:rsidR="00F77AEA" w:rsidRPr="002A2E10" w:rsidRDefault="00F77AEA">
            <w:pPr>
              <w:rPr>
                <w:rFonts w:ascii="Footlight MT Light" w:eastAsia="Gentium Basic" w:hAnsi="Footlight MT Light" w:cs="Gentium Basic"/>
                <w:b/>
                <w:color w:val="000000"/>
              </w:rPr>
            </w:pPr>
          </w:p>
        </w:tc>
      </w:tr>
    </w:tbl>
    <w:p w14:paraId="2C7B1BD5" w14:textId="77777777" w:rsidR="00F77AEA" w:rsidRPr="002A2E10" w:rsidRDefault="00F77AEA">
      <w:pPr>
        <w:jc w:val="center"/>
        <w:rPr>
          <w:rFonts w:ascii="Footlight MT Light" w:eastAsia="Gentium Basic" w:hAnsi="Footlight MT Light" w:cs="Gentium Basic"/>
          <w:color w:val="000000"/>
        </w:rPr>
      </w:pPr>
    </w:p>
    <w:p w14:paraId="09E78AB5"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p w14:paraId="12C0EA71" w14:textId="77777777" w:rsidR="00F77AEA" w:rsidRPr="002A2E10" w:rsidRDefault="002B4AD1">
      <w:pPr>
        <w:numPr>
          <w:ilvl w:val="3"/>
          <w:numId w:val="5"/>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judul Daftar 3 cantumkan Mata Pembayaran Pekerjaan Utama yang menjadi pokok dari paket Pekerjaan Konstruksi ini di antara bagian-bagian pekerjaan lain.</w:t>
      </w:r>
    </w:p>
    <w:p w14:paraId="0DEEBCBB" w14:textId="77777777" w:rsidR="00F77AEA" w:rsidRPr="002A2E10" w:rsidRDefault="002B4AD1">
      <w:pPr>
        <w:numPr>
          <w:ilvl w:val="3"/>
          <w:numId w:val="5"/>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Total Harga adalah Semua jenis harga yang tercantum dalam Daftar Kuantitas dan Harga merupakan harga sebelum PPN (Pajak Pertambahan Nilai).</w:t>
      </w:r>
    </w:p>
    <w:p w14:paraId="1ACB16F2" w14:textId="77777777" w:rsidR="00F77AEA" w:rsidRPr="002A2E10" w:rsidRDefault="002B4AD1">
      <w:pPr>
        <w:jc w:val="center"/>
        <w:rPr>
          <w:rFonts w:ascii="Footlight MT Light" w:eastAsia="Gentium Basic" w:hAnsi="Footlight MT Light" w:cs="Gentium Basic"/>
          <w:b/>
          <w:bCs/>
          <w:color w:val="000000"/>
        </w:rPr>
      </w:pPr>
      <w:r w:rsidRPr="002A2E10">
        <w:rPr>
          <w:rFonts w:ascii="Footlight MT Light" w:hAnsi="Footlight MT Light"/>
        </w:rPr>
        <w:br w:type="page"/>
      </w:r>
      <w:r w:rsidRPr="002A2E10">
        <w:rPr>
          <w:rFonts w:ascii="Footlight MT Light" w:eastAsia="Gentium Basic" w:hAnsi="Footlight MT Light" w:cs="Gentium Basic"/>
          <w:b/>
          <w:bCs/>
          <w:color w:val="000000"/>
        </w:rPr>
        <w:lastRenderedPageBreak/>
        <w:t>Daftar 4: Mata Pembayaran ______________________</w:t>
      </w:r>
    </w:p>
    <w:p w14:paraId="7C3C008D" w14:textId="68BADA0F" w:rsidR="00F77AEA" w:rsidRPr="002A2E10" w:rsidRDefault="004E118A">
      <w:pPr>
        <w:jc w:val="center"/>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86912" behindDoc="0" locked="0" layoutInCell="1" allowOverlap="1" wp14:anchorId="5F1A6E8D" wp14:editId="7749E3F3">
                <wp:simplePos x="0" y="0"/>
                <wp:positionH relativeFrom="column">
                  <wp:posOffset>4114800</wp:posOffset>
                </wp:positionH>
                <wp:positionV relativeFrom="paragraph">
                  <wp:posOffset>76200</wp:posOffset>
                </wp:positionV>
                <wp:extent cx="1033145" cy="287655"/>
                <wp:effectExtent l="11430" t="10160" r="12700" b="6985"/>
                <wp:wrapNone/>
                <wp:docPr id="1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87655"/>
                        </a:xfrm>
                        <a:prstGeom prst="rect">
                          <a:avLst/>
                        </a:prstGeom>
                        <a:solidFill>
                          <a:srgbClr val="FFFFFF"/>
                        </a:solidFill>
                        <a:ln w="9525">
                          <a:solidFill>
                            <a:srgbClr val="000000"/>
                          </a:solidFill>
                          <a:miter lim="800000"/>
                          <a:headEnd type="none" w="sm" len="sm"/>
                          <a:tailEnd type="none" w="sm" len="sm"/>
                        </a:ln>
                      </wps:spPr>
                      <wps:txbx>
                        <w:txbxContent>
                          <w:p w14:paraId="2D863874" w14:textId="77777777" w:rsidR="00347C50" w:rsidRDefault="00347C50">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A6E8D" id="Rectangle 109" o:spid="_x0000_s1051" style="position:absolute;left:0;text-align:left;margin-left:324pt;margin-top:6pt;width:81.3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">
                <v:stroke startarrowwidth="narrow" startarrowlength="short" endarrowwidth="narrow" endarrowlength="short"/>
                <v:textbox inset="2.53958mm,1.2694mm,2.53958mm,1.2694mm">
                  <w:txbxContent>
                    <w:p w14:paraId="2D863874" w14:textId="77777777" w:rsidR="00347C50" w:rsidRDefault="00347C50">
                      <w:pPr>
                        <w:jc w:val="center"/>
                        <w:textDirection w:val="btLr"/>
                      </w:pPr>
                      <w:r>
                        <w:rPr>
                          <w:b/>
                          <w:color w:val="000000"/>
                        </w:rPr>
                        <w:t>CONTOH</w:t>
                      </w:r>
                    </w:p>
                  </w:txbxContent>
                </v:textbox>
              </v:rect>
            </w:pict>
          </mc:Fallback>
        </mc:AlternateContent>
      </w:r>
    </w:p>
    <w:p w14:paraId="24EE1BBB" w14:textId="77777777" w:rsidR="00F77AEA" w:rsidRPr="002A2E10" w:rsidRDefault="00F77AEA">
      <w:pPr>
        <w:jc w:val="center"/>
        <w:rPr>
          <w:rFonts w:ascii="Footlight MT Light" w:eastAsia="Gentium Basic" w:hAnsi="Footlight MT Light" w:cs="Gentium Basic"/>
          <w:color w:val="000000"/>
        </w:rPr>
      </w:pPr>
    </w:p>
    <w:p w14:paraId="5DAAAE2C" w14:textId="77777777" w:rsidR="00F77AEA" w:rsidRPr="002A2E10" w:rsidRDefault="00F77AEA">
      <w:pPr>
        <w:jc w:val="center"/>
        <w:rPr>
          <w:rFonts w:ascii="Footlight MT Light" w:eastAsia="Gentium Basic" w:hAnsi="Footlight MT Light" w:cs="Gentium Basic"/>
          <w:color w:val="000000"/>
        </w:rPr>
      </w:pPr>
    </w:p>
    <w:tbl>
      <w:tblPr>
        <w:tblStyle w:val="afffffe"/>
        <w:tblW w:w="7926" w:type="dxa"/>
        <w:tblInd w:w="120" w:type="dxa"/>
        <w:tblLayout w:type="fixed"/>
        <w:tblLook w:val="0000" w:firstRow="0" w:lastRow="0" w:firstColumn="0" w:lastColumn="0" w:noHBand="0" w:noVBand="0"/>
      </w:tblPr>
      <w:tblGrid>
        <w:gridCol w:w="555"/>
        <w:gridCol w:w="3119"/>
        <w:gridCol w:w="992"/>
        <w:gridCol w:w="1276"/>
        <w:gridCol w:w="992"/>
        <w:gridCol w:w="992"/>
      </w:tblGrid>
      <w:tr w:rsidR="00F77AEA" w:rsidRPr="002A2E10" w14:paraId="7C030DA1" w14:textId="77777777">
        <w:tc>
          <w:tcPr>
            <w:tcW w:w="555" w:type="dxa"/>
            <w:tcBorders>
              <w:top w:val="single" w:sz="4" w:space="0" w:color="000000"/>
              <w:left w:val="single" w:sz="4" w:space="0" w:color="000000"/>
              <w:bottom w:val="single" w:sz="4" w:space="0" w:color="000000"/>
              <w:right w:val="single" w:sz="4" w:space="0" w:color="000000"/>
            </w:tcBorders>
          </w:tcPr>
          <w:p w14:paraId="77E8B4A2"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No.</w:t>
            </w:r>
          </w:p>
        </w:tc>
        <w:tc>
          <w:tcPr>
            <w:tcW w:w="3119" w:type="dxa"/>
            <w:tcBorders>
              <w:top w:val="single" w:sz="4" w:space="0" w:color="000000"/>
              <w:left w:val="single" w:sz="4" w:space="0" w:color="000000"/>
              <w:bottom w:val="single" w:sz="4" w:space="0" w:color="000000"/>
              <w:right w:val="single" w:sz="4" w:space="0" w:color="000000"/>
            </w:tcBorders>
          </w:tcPr>
          <w:p w14:paraId="3566A536"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Uraian Pekerjaan</w:t>
            </w:r>
          </w:p>
        </w:tc>
        <w:tc>
          <w:tcPr>
            <w:tcW w:w="992" w:type="dxa"/>
            <w:tcBorders>
              <w:top w:val="single" w:sz="4" w:space="0" w:color="000000"/>
              <w:left w:val="single" w:sz="4" w:space="0" w:color="000000"/>
              <w:bottom w:val="single" w:sz="4" w:space="0" w:color="000000"/>
              <w:right w:val="single" w:sz="4" w:space="0" w:color="000000"/>
            </w:tcBorders>
          </w:tcPr>
          <w:p w14:paraId="3DDCD3EC"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Satuan Ukuran</w:t>
            </w:r>
          </w:p>
        </w:tc>
        <w:tc>
          <w:tcPr>
            <w:tcW w:w="1276" w:type="dxa"/>
            <w:tcBorders>
              <w:top w:val="single" w:sz="4" w:space="0" w:color="000000"/>
              <w:left w:val="single" w:sz="4" w:space="0" w:color="000000"/>
              <w:bottom w:val="single" w:sz="4" w:space="0" w:color="000000"/>
              <w:right w:val="single" w:sz="4" w:space="0" w:color="000000"/>
            </w:tcBorders>
          </w:tcPr>
          <w:p w14:paraId="5BBACD43"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Kuantitas</w:t>
            </w:r>
          </w:p>
        </w:tc>
        <w:tc>
          <w:tcPr>
            <w:tcW w:w="992" w:type="dxa"/>
            <w:tcBorders>
              <w:top w:val="single" w:sz="4" w:space="0" w:color="000000"/>
              <w:left w:val="single" w:sz="4" w:space="0" w:color="000000"/>
              <w:bottom w:val="single" w:sz="4" w:space="0" w:color="000000"/>
              <w:right w:val="single" w:sz="4" w:space="0" w:color="000000"/>
            </w:tcBorders>
          </w:tcPr>
          <w:p w14:paraId="28617CF3"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Harga Satuan</w:t>
            </w:r>
          </w:p>
        </w:tc>
        <w:tc>
          <w:tcPr>
            <w:tcW w:w="992" w:type="dxa"/>
            <w:tcBorders>
              <w:top w:val="single" w:sz="4" w:space="0" w:color="000000"/>
              <w:left w:val="single" w:sz="4" w:space="0" w:color="000000"/>
              <w:bottom w:val="single" w:sz="4" w:space="0" w:color="000000"/>
              <w:right w:val="single" w:sz="4" w:space="0" w:color="000000"/>
            </w:tcBorders>
          </w:tcPr>
          <w:p w14:paraId="3F03488D"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Total Harga</w:t>
            </w:r>
          </w:p>
        </w:tc>
      </w:tr>
      <w:tr w:rsidR="00F77AEA" w:rsidRPr="002A2E10" w14:paraId="3A80CDC9" w14:textId="77777777">
        <w:tc>
          <w:tcPr>
            <w:tcW w:w="555" w:type="dxa"/>
            <w:tcBorders>
              <w:top w:val="single" w:sz="4" w:space="0" w:color="000000"/>
              <w:left w:val="single" w:sz="4" w:space="0" w:color="000000"/>
              <w:bottom w:val="single" w:sz="4" w:space="0" w:color="000000"/>
              <w:right w:val="single" w:sz="4" w:space="0" w:color="000000"/>
            </w:tcBorders>
          </w:tcPr>
          <w:p w14:paraId="1C2ED379"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4B7397B5"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C8FD0EC"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44EC33B"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CA46B92"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ABFC8A2"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0CBCE8F1" w14:textId="77777777">
        <w:tc>
          <w:tcPr>
            <w:tcW w:w="555" w:type="dxa"/>
            <w:tcBorders>
              <w:top w:val="single" w:sz="4" w:space="0" w:color="000000"/>
              <w:left w:val="single" w:sz="4" w:space="0" w:color="000000"/>
              <w:bottom w:val="single" w:sz="4" w:space="0" w:color="000000"/>
              <w:right w:val="single" w:sz="4" w:space="0" w:color="000000"/>
            </w:tcBorders>
          </w:tcPr>
          <w:p w14:paraId="7A63772D"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54DFED69"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DA3BCEC"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D937329"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CB5EC66"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A3ACC51"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27C08C96" w14:textId="77777777">
        <w:tc>
          <w:tcPr>
            <w:tcW w:w="555" w:type="dxa"/>
            <w:tcBorders>
              <w:top w:val="single" w:sz="4" w:space="0" w:color="000000"/>
              <w:left w:val="single" w:sz="4" w:space="0" w:color="000000"/>
              <w:bottom w:val="single" w:sz="4" w:space="0" w:color="000000"/>
              <w:right w:val="single" w:sz="4" w:space="0" w:color="000000"/>
            </w:tcBorders>
          </w:tcPr>
          <w:p w14:paraId="46410ACA"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4847CBC9"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561C726"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1321AA37"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D8BB64F"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3DD9C43"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2FEBE3ED" w14:textId="77777777">
        <w:tc>
          <w:tcPr>
            <w:tcW w:w="555" w:type="dxa"/>
            <w:tcBorders>
              <w:top w:val="single" w:sz="4" w:space="0" w:color="000000"/>
              <w:left w:val="single" w:sz="4" w:space="0" w:color="000000"/>
              <w:bottom w:val="single" w:sz="4" w:space="0" w:color="000000"/>
              <w:right w:val="single" w:sz="4" w:space="0" w:color="000000"/>
            </w:tcBorders>
          </w:tcPr>
          <w:p w14:paraId="20DE0C98"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0195DC3E"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D2EF2C3"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D24248B"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E9AB7B2"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0860148"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5703D359" w14:textId="77777777">
        <w:tc>
          <w:tcPr>
            <w:tcW w:w="555" w:type="dxa"/>
            <w:tcBorders>
              <w:top w:val="single" w:sz="4" w:space="0" w:color="000000"/>
              <w:left w:val="single" w:sz="4" w:space="0" w:color="000000"/>
              <w:bottom w:val="single" w:sz="4" w:space="0" w:color="000000"/>
              <w:right w:val="single" w:sz="4" w:space="0" w:color="000000"/>
            </w:tcBorders>
          </w:tcPr>
          <w:p w14:paraId="0793BA7E"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49662603"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ECD260E"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F39CAE4"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7296491"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A04036B"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18F8FAC9" w14:textId="77777777">
        <w:tc>
          <w:tcPr>
            <w:tcW w:w="555" w:type="dxa"/>
            <w:tcBorders>
              <w:top w:val="single" w:sz="4" w:space="0" w:color="000000"/>
              <w:left w:val="single" w:sz="4" w:space="0" w:color="000000"/>
              <w:bottom w:val="single" w:sz="4" w:space="0" w:color="000000"/>
              <w:right w:val="single" w:sz="4" w:space="0" w:color="000000"/>
            </w:tcBorders>
          </w:tcPr>
          <w:p w14:paraId="48CFCF01"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674532C0"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4B8E456"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41CA95C"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A99FA65"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027FBF1"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15D6E185" w14:textId="77777777">
        <w:tc>
          <w:tcPr>
            <w:tcW w:w="555" w:type="dxa"/>
            <w:tcBorders>
              <w:top w:val="single" w:sz="4" w:space="0" w:color="000000"/>
              <w:left w:val="single" w:sz="4" w:space="0" w:color="000000"/>
              <w:bottom w:val="single" w:sz="4" w:space="0" w:color="000000"/>
              <w:right w:val="single" w:sz="4" w:space="0" w:color="000000"/>
            </w:tcBorders>
          </w:tcPr>
          <w:p w14:paraId="22B9A745"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4752D764"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01DF4C3"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2843CA16"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BAC8163"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3EC932D"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3300965E" w14:textId="77777777">
        <w:tc>
          <w:tcPr>
            <w:tcW w:w="555" w:type="dxa"/>
            <w:tcBorders>
              <w:top w:val="single" w:sz="4" w:space="0" w:color="000000"/>
              <w:left w:val="single" w:sz="4" w:space="0" w:color="000000"/>
              <w:bottom w:val="single" w:sz="4" w:space="0" w:color="000000"/>
              <w:right w:val="single" w:sz="4" w:space="0" w:color="000000"/>
            </w:tcBorders>
          </w:tcPr>
          <w:p w14:paraId="6F965952"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75ED8CDB"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3541A751"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2BCAEB6"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B873F42"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E9270DC"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6F5FA133" w14:textId="77777777">
        <w:tc>
          <w:tcPr>
            <w:tcW w:w="555" w:type="dxa"/>
            <w:tcBorders>
              <w:top w:val="single" w:sz="4" w:space="0" w:color="000000"/>
              <w:left w:val="single" w:sz="4" w:space="0" w:color="000000"/>
              <w:bottom w:val="single" w:sz="4" w:space="0" w:color="000000"/>
              <w:right w:val="single" w:sz="4" w:space="0" w:color="000000"/>
            </w:tcBorders>
          </w:tcPr>
          <w:p w14:paraId="389563F3"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562825E9"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D43442B"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89B0E5E"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F8329CD"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5E78ED8"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5919D72D" w14:textId="77777777">
        <w:tc>
          <w:tcPr>
            <w:tcW w:w="555" w:type="dxa"/>
            <w:tcBorders>
              <w:top w:val="single" w:sz="4" w:space="0" w:color="000000"/>
              <w:left w:val="single" w:sz="4" w:space="0" w:color="000000"/>
              <w:bottom w:val="single" w:sz="4" w:space="0" w:color="000000"/>
              <w:right w:val="single" w:sz="4" w:space="0" w:color="000000"/>
            </w:tcBorders>
          </w:tcPr>
          <w:p w14:paraId="42B80C3A" w14:textId="77777777" w:rsidR="00F77AEA" w:rsidRPr="002A2E10" w:rsidRDefault="00F77AEA">
            <w:pPr>
              <w:rPr>
                <w:rFonts w:ascii="Footlight MT Light" w:eastAsia="Gentium Basic" w:hAnsi="Footlight MT Light" w:cs="Gentium Basic"/>
                <w:color w:val="000000"/>
              </w:rPr>
            </w:pPr>
          </w:p>
        </w:tc>
        <w:tc>
          <w:tcPr>
            <w:tcW w:w="3119" w:type="dxa"/>
            <w:tcBorders>
              <w:top w:val="single" w:sz="4" w:space="0" w:color="000000"/>
              <w:left w:val="single" w:sz="4" w:space="0" w:color="000000"/>
              <w:bottom w:val="single" w:sz="4" w:space="0" w:color="000000"/>
              <w:right w:val="single" w:sz="4" w:space="0" w:color="000000"/>
            </w:tcBorders>
          </w:tcPr>
          <w:p w14:paraId="29B9D9B9"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9E26114" w14:textId="77777777" w:rsidR="00F77AEA" w:rsidRPr="002A2E10" w:rsidRDefault="00F77AEA">
            <w:pPr>
              <w:rPr>
                <w:rFonts w:ascii="Footlight MT Light" w:eastAsia="Gentium Basic" w:hAnsi="Footlight MT Light" w:cs="Gentium Basic"/>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5CB3120F" w14:textId="77777777" w:rsidR="00F77AEA" w:rsidRPr="002A2E10" w:rsidRDefault="00F77AEA">
            <w:pP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5CC8A276" w14:textId="77777777" w:rsidR="00F77AEA" w:rsidRPr="002A2E10" w:rsidRDefault="00F77AEA">
            <w:pPr>
              <w:jc w:val="center"/>
              <w:rPr>
                <w:rFonts w:ascii="Footlight MT Light" w:eastAsia="Gentium Basic" w:hAnsi="Footlight MT Light" w:cs="Gentium Basic"/>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180D80FB"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43A4D8C6" w14:textId="77777777">
        <w:tc>
          <w:tcPr>
            <w:tcW w:w="6934" w:type="dxa"/>
            <w:gridSpan w:val="5"/>
            <w:tcBorders>
              <w:top w:val="single" w:sz="4" w:space="0" w:color="000000"/>
              <w:left w:val="single" w:sz="4" w:space="0" w:color="000000"/>
              <w:bottom w:val="single" w:sz="4" w:space="0" w:color="000000"/>
              <w:right w:val="single" w:sz="4" w:space="0" w:color="000000"/>
            </w:tcBorders>
          </w:tcPr>
          <w:p w14:paraId="4F60C9D0" w14:textId="77777777" w:rsidR="00F77AEA" w:rsidRPr="002A2E10" w:rsidRDefault="002B4AD1">
            <w:pPr>
              <w:jc w:val="right"/>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Total Daftar 4</w:t>
            </w:r>
          </w:p>
          <w:p w14:paraId="4F2B230D" w14:textId="77777777" w:rsidR="00F77AEA" w:rsidRPr="002A2E10" w:rsidRDefault="002B4AD1">
            <w:pPr>
              <w:jc w:val="right"/>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(pindahkan nilai total ke Daftar Rekapitulasi)</w:t>
            </w:r>
          </w:p>
        </w:tc>
        <w:tc>
          <w:tcPr>
            <w:tcW w:w="992" w:type="dxa"/>
            <w:tcBorders>
              <w:top w:val="single" w:sz="4" w:space="0" w:color="000000"/>
              <w:left w:val="single" w:sz="4" w:space="0" w:color="000000"/>
              <w:bottom w:val="single" w:sz="4" w:space="0" w:color="000000"/>
              <w:right w:val="single" w:sz="4" w:space="0" w:color="000000"/>
            </w:tcBorders>
          </w:tcPr>
          <w:p w14:paraId="44EC988B" w14:textId="77777777" w:rsidR="00F77AEA" w:rsidRPr="002A2E10" w:rsidRDefault="00F77AEA">
            <w:pPr>
              <w:rPr>
                <w:rFonts w:ascii="Footlight MT Light" w:eastAsia="Gentium Basic" w:hAnsi="Footlight MT Light" w:cs="Gentium Basic"/>
                <w:b/>
                <w:color w:val="000000"/>
              </w:rPr>
            </w:pPr>
          </w:p>
        </w:tc>
      </w:tr>
    </w:tbl>
    <w:p w14:paraId="261CFA53" w14:textId="77777777" w:rsidR="00F77AEA" w:rsidRPr="002A2E10" w:rsidRDefault="00F77AEA">
      <w:pPr>
        <w:jc w:val="center"/>
        <w:rPr>
          <w:rFonts w:ascii="Footlight MT Light" w:eastAsia="Gentium Basic" w:hAnsi="Footlight MT Light" w:cs="Gentium Basic"/>
          <w:color w:val="000000"/>
        </w:rPr>
      </w:pPr>
    </w:p>
    <w:p w14:paraId="40BC0630" w14:textId="77777777" w:rsidR="00F77AEA" w:rsidRPr="002A2E10" w:rsidRDefault="00F77AEA">
      <w:pPr>
        <w:jc w:val="center"/>
        <w:rPr>
          <w:rFonts w:ascii="Footlight MT Light" w:eastAsia="Bookman Old Style" w:hAnsi="Footlight MT Light" w:cs="Bookman Old Style"/>
          <w:color w:val="000000"/>
        </w:rPr>
      </w:pPr>
    </w:p>
    <w:p w14:paraId="08463695"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p w14:paraId="08A8AF20" w14:textId="77777777" w:rsidR="00F77AEA" w:rsidRPr="002A2E10" w:rsidRDefault="002B4AD1" w:rsidP="00544BB0">
      <w:pPr>
        <w:numPr>
          <w:ilvl w:val="3"/>
          <w:numId w:val="98"/>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judul Daftar 4 cantumkan Mata Pembayaran Jenis Pekerjaan selain yang sudah diuraikan dalam Mata Pembayaran Pekerjaan Utama jika terdapat lebih dari satu jenis pekerjaan.</w:t>
      </w:r>
    </w:p>
    <w:p w14:paraId="4A530C8E" w14:textId="77777777" w:rsidR="00F77AEA" w:rsidRPr="002A2E10" w:rsidRDefault="002B4AD1" w:rsidP="00544BB0">
      <w:pPr>
        <w:numPr>
          <w:ilvl w:val="3"/>
          <w:numId w:val="98"/>
        </w:numPr>
        <w:pBdr>
          <w:top w:val="nil"/>
          <w:left w:val="nil"/>
          <w:bottom w:val="nil"/>
          <w:right w:val="nil"/>
          <w:between w:val="nil"/>
        </w:pBdr>
        <w:ind w:left="360"/>
        <w:jc w:val="both"/>
        <w:rPr>
          <w:rFonts w:ascii="Footlight MT Light" w:eastAsia="Gentium Basic" w:hAnsi="Footlight MT Light" w:cs="Gentium Basic"/>
          <w:color w:val="000000"/>
        </w:rPr>
        <w:sectPr w:rsidR="00F77AEA" w:rsidRPr="002A2E10" w:rsidSect="00177B39">
          <w:pgSz w:w="12247" w:h="18711"/>
          <w:pgMar w:top="2268" w:right="1701" w:bottom="1701" w:left="2268" w:header="737" w:footer="737" w:gutter="0"/>
          <w:pgNumType w:fmt="numberInDash"/>
          <w:cols w:space="720"/>
        </w:sectPr>
      </w:pPr>
      <w:r w:rsidRPr="002A2E10">
        <w:rPr>
          <w:rFonts w:ascii="Footlight MT Light" w:eastAsia="Gentium Basic" w:hAnsi="Footlight MT Light" w:cs="Gentium Basic"/>
          <w:color w:val="000000"/>
        </w:rPr>
        <w:t>Total Harga adalah Semua jenis harga yang tercantum dalam Daftar Kuantitas dan Harga merupakan harga sebelum PPN (Pajak Pertambahan Nilai).</w:t>
      </w:r>
    </w:p>
    <w:p w14:paraId="6F158AAF" w14:textId="77777777" w:rsidR="00F77AEA" w:rsidRPr="002A2E10" w:rsidRDefault="002B4AD1">
      <w:pPr>
        <w:jc w:val="center"/>
        <w:rPr>
          <w:rFonts w:ascii="Footlight MT Light" w:eastAsia="Gentium Basic" w:hAnsi="Footlight MT Light" w:cs="Gentium Basic"/>
          <w:b/>
          <w:bCs/>
          <w:color w:val="000000"/>
        </w:rPr>
      </w:pPr>
      <w:r w:rsidRPr="002A2E10">
        <w:rPr>
          <w:rFonts w:ascii="Footlight MT Light" w:eastAsia="Gentium Basic" w:hAnsi="Footlight MT Light" w:cs="Gentium Basic"/>
          <w:b/>
          <w:bCs/>
          <w:color w:val="000000"/>
        </w:rPr>
        <w:lastRenderedPageBreak/>
        <w:t>Daftar 5: Mata Pembayaran Utama</w:t>
      </w:r>
    </w:p>
    <w:p w14:paraId="28765961" w14:textId="4D29B114" w:rsidR="00F77AEA" w:rsidRPr="002A2E10" w:rsidRDefault="004E118A">
      <w:pPr>
        <w:jc w:val="center"/>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87936" behindDoc="0" locked="0" layoutInCell="1" allowOverlap="1" wp14:anchorId="140FF8B5" wp14:editId="045BB489">
                <wp:simplePos x="0" y="0"/>
                <wp:positionH relativeFrom="column">
                  <wp:posOffset>4114800</wp:posOffset>
                </wp:positionH>
                <wp:positionV relativeFrom="paragraph">
                  <wp:posOffset>76200</wp:posOffset>
                </wp:positionV>
                <wp:extent cx="1033145" cy="287655"/>
                <wp:effectExtent l="11430" t="10160" r="12700" b="6985"/>
                <wp:wrapNone/>
                <wp:docPr id="1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287655"/>
                        </a:xfrm>
                        <a:prstGeom prst="rect">
                          <a:avLst/>
                        </a:prstGeom>
                        <a:solidFill>
                          <a:srgbClr val="FFFFFF"/>
                        </a:solidFill>
                        <a:ln w="9525">
                          <a:solidFill>
                            <a:srgbClr val="000000"/>
                          </a:solidFill>
                          <a:miter lim="800000"/>
                          <a:headEnd type="none" w="sm" len="sm"/>
                          <a:tailEnd type="none" w="sm" len="sm"/>
                        </a:ln>
                      </wps:spPr>
                      <wps:txbx>
                        <w:txbxContent>
                          <w:p w14:paraId="0DE0CA6C" w14:textId="77777777" w:rsidR="00347C50" w:rsidRDefault="00347C50">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0FF8B5" id="Rectangle 117" o:spid="_x0000_s1052" style="position:absolute;left:0;text-align:left;margin-left:324pt;margin-top:6pt;width:81.35pt;height:22.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">
                <v:stroke startarrowwidth="narrow" startarrowlength="short" endarrowwidth="narrow" endarrowlength="short"/>
                <v:textbox inset="2.53958mm,1.2694mm,2.53958mm,1.2694mm">
                  <w:txbxContent>
                    <w:p w14:paraId="0DE0CA6C" w14:textId="77777777" w:rsidR="00347C50" w:rsidRDefault="00347C50">
                      <w:pPr>
                        <w:jc w:val="center"/>
                        <w:textDirection w:val="btLr"/>
                      </w:pPr>
                      <w:r>
                        <w:rPr>
                          <w:b/>
                          <w:color w:val="000000"/>
                        </w:rPr>
                        <w:t>CONTOH</w:t>
                      </w:r>
                    </w:p>
                  </w:txbxContent>
                </v:textbox>
              </v:rect>
            </w:pict>
          </mc:Fallback>
        </mc:AlternateContent>
      </w:r>
    </w:p>
    <w:p w14:paraId="5F4FB72D" w14:textId="77777777" w:rsidR="00F77AEA" w:rsidRPr="002A2E10" w:rsidRDefault="00F77AEA">
      <w:pPr>
        <w:jc w:val="center"/>
        <w:rPr>
          <w:rFonts w:ascii="Footlight MT Light" w:eastAsia="Gentium Basic" w:hAnsi="Footlight MT Light" w:cs="Gentium Basic"/>
          <w:color w:val="000000"/>
        </w:rPr>
      </w:pPr>
    </w:p>
    <w:p w14:paraId="10332A7E" w14:textId="77777777" w:rsidR="00F77AEA" w:rsidRPr="002A2E10" w:rsidRDefault="00F77AEA">
      <w:pPr>
        <w:jc w:val="center"/>
        <w:rPr>
          <w:rFonts w:ascii="Footlight MT Light" w:eastAsia="Gentium Basic" w:hAnsi="Footlight MT Light" w:cs="Gentium Basic"/>
          <w:color w:val="000000"/>
        </w:rPr>
      </w:pPr>
    </w:p>
    <w:p w14:paraId="15F1E1E4" w14:textId="77777777" w:rsidR="00F77AEA" w:rsidRPr="002A2E10" w:rsidRDefault="00F77AEA">
      <w:pPr>
        <w:jc w:val="center"/>
        <w:rPr>
          <w:rFonts w:ascii="Footlight MT Light" w:eastAsia="Gentium Basic" w:hAnsi="Footlight MT Light" w:cs="Gentium Basic"/>
          <w:color w:val="000000"/>
        </w:rPr>
      </w:pPr>
    </w:p>
    <w:tbl>
      <w:tblPr>
        <w:tblStyle w:val="affffff"/>
        <w:tblW w:w="8918" w:type="dxa"/>
        <w:tblInd w:w="120" w:type="dxa"/>
        <w:tblLayout w:type="fixed"/>
        <w:tblLook w:val="0000" w:firstRow="0" w:lastRow="0" w:firstColumn="0" w:lastColumn="0" w:noHBand="0" w:noVBand="0"/>
      </w:tblPr>
      <w:tblGrid>
        <w:gridCol w:w="555"/>
        <w:gridCol w:w="2290"/>
        <w:gridCol w:w="1260"/>
        <w:gridCol w:w="1170"/>
        <w:gridCol w:w="1350"/>
        <w:gridCol w:w="1080"/>
        <w:gridCol w:w="1213"/>
      </w:tblGrid>
      <w:tr w:rsidR="00F77AEA" w:rsidRPr="002A2E10" w14:paraId="308D3E18" w14:textId="77777777">
        <w:tc>
          <w:tcPr>
            <w:tcW w:w="555" w:type="dxa"/>
            <w:tcBorders>
              <w:top w:val="single" w:sz="4" w:space="0" w:color="000000"/>
              <w:left w:val="single" w:sz="4" w:space="0" w:color="000000"/>
              <w:bottom w:val="single" w:sz="4" w:space="0" w:color="000000"/>
              <w:right w:val="single" w:sz="4" w:space="0" w:color="000000"/>
            </w:tcBorders>
            <w:vAlign w:val="center"/>
          </w:tcPr>
          <w:p w14:paraId="7B73B18E"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No.</w:t>
            </w:r>
          </w:p>
        </w:tc>
        <w:tc>
          <w:tcPr>
            <w:tcW w:w="2290" w:type="dxa"/>
            <w:tcBorders>
              <w:top w:val="single" w:sz="4" w:space="0" w:color="000000"/>
              <w:left w:val="single" w:sz="4" w:space="0" w:color="000000"/>
              <w:bottom w:val="single" w:sz="4" w:space="0" w:color="000000"/>
              <w:right w:val="single" w:sz="4" w:space="0" w:color="000000"/>
            </w:tcBorders>
            <w:vAlign w:val="center"/>
          </w:tcPr>
          <w:p w14:paraId="206F8A9A"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Uraian Pekerjaan</w:t>
            </w:r>
          </w:p>
        </w:tc>
        <w:tc>
          <w:tcPr>
            <w:tcW w:w="1260" w:type="dxa"/>
            <w:tcBorders>
              <w:top w:val="single" w:sz="4" w:space="0" w:color="000000"/>
              <w:left w:val="single" w:sz="4" w:space="0" w:color="000000"/>
              <w:bottom w:val="single" w:sz="4" w:space="0" w:color="000000"/>
              <w:right w:val="single" w:sz="4" w:space="0" w:color="000000"/>
            </w:tcBorders>
            <w:vAlign w:val="center"/>
          </w:tcPr>
          <w:p w14:paraId="7224ECB7"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Satuan Ukuran</w:t>
            </w:r>
          </w:p>
        </w:tc>
        <w:tc>
          <w:tcPr>
            <w:tcW w:w="1170" w:type="dxa"/>
            <w:tcBorders>
              <w:top w:val="single" w:sz="4" w:space="0" w:color="000000"/>
              <w:left w:val="single" w:sz="4" w:space="0" w:color="000000"/>
              <w:bottom w:val="single" w:sz="4" w:space="0" w:color="000000"/>
              <w:right w:val="single" w:sz="4" w:space="0" w:color="000000"/>
            </w:tcBorders>
            <w:vAlign w:val="center"/>
          </w:tcPr>
          <w:p w14:paraId="0D9A2038"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Kuantitas</w:t>
            </w:r>
          </w:p>
        </w:tc>
        <w:tc>
          <w:tcPr>
            <w:tcW w:w="1350" w:type="dxa"/>
            <w:tcBorders>
              <w:top w:val="single" w:sz="4" w:space="0" w:color="000000"/>
              <w:left w:val="single" w:sz="4" w:space="0" w:color="000000"/>
              <w:bottom w:val="single" w:sz="4" w:space="0" w:color="000000"/>
              <w:right w:val="single" w:sz="4" w:space="0" w:color="000000"/>
            </w:tcBorders>
            <w:vAlign w:val="center"/>
          </w:tcPr>
          <w:p w14:paraId="6CD2C202"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Harga Satuan/</w:t>
            </w:r>
            <w:r w:rsidRPr="002A2E10">
              <w:rPr>
                <w:rFonts w:ascii="Footlight MT Light" w:eastAsia="Gentium Basic" w:hAnsi="Footlight MT Light" w:cs="Gentium Basic"/>
                <w:i/>
                <w:color w:val="000000"/>
              </w:rPr>
              <w:br/>
              <w:t xml:space="preserve">Keluaran </w:t>
            </w:r>
          </w:p>
        </w:tc>
        <w:tc>
          <w:tcPr>
            <w:tcW w:w="1080" w:type="dxa"/>
            <w:tcBorders>
              <w:top w:val="single" w:sz="4" w:space="0" w:color="000000"/>
              <w:left w:val="single" w:sz="4" w:space="0" w:color="000000"/>
              <w:bottom w:val="single" w:sz="4" w:space="0" w:color="000000"/>
              <w:right w:val="single" w:sz="4" w:space="0" w:color="000000"/>
            </w:tcBorders>
            <w:vAlign w:val="center"/>
          </w:tcPr>
          <w:p w14:paraId="6C69B35F"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Total Harga</w:t>
            </w:r>
          </w:p>
        </w:tc>
        <w:tc>
          <w:tcPr>
            <w:tcW w:w="1213" w:type="dxa"/>
            <w:tcBorders>
              <w:top w:val="single" w:sz="4" w:space="0" w:color="000000"/>
              <w:left w:val="single" w:sz="4" w:space="0" w:color="000000"/>
              <w:bottom w:val="single" w:sz="4" w:space="0" w:color="000000"/>
              <w:right w:val="single" w:sz="4" w:space="0" w:color="000000"/>
            </w:tcBorders>
          </w:tcPr>
          <w:p w14:paraId="2E132C0A"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Nilai Bobot Kumulatif</w:t>
            </w:r>
          </w:p>
        </w:tc>
      </w:tr>
      <w:tr w:rsidR="00F77AEA" w:rsidRPr="002A2E10" w14:paraId="63E48C99" w14:textId="77777777">
        <w:tc>
          <w:tcPr>
            <w:tcW w:w="555" w:type="dxa"/>
            <w:tcBorders>
              <w:top w:val="single" w:sz="4" w:space="0" w:color="000000"/>
              <w:left w:val="single" w:sz="4" w:space="0" w:color="000000"/>
              <w:bottom w:val="single" w:sz="4" w:space="0" w:color="000000"/>
              <w:right w:val="single" w:sz="4" w:space="0" w:color="000000"/>
            </w:tcBorders>
          </w:tcPr>
          <w:p w14:paraId="3593FCFB"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095CEFFF"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4D6FAFB3"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50B44A5B"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2F956737"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11A580E0"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154DC754"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042C3ED0" w14:textId="77777777">
        <w:tc>
          <w:tcPr>
            <w:tcW w:w="555" w:type="dxa"/>
            <w:tcBorders>
              <w:top w:val="single" w:sz="4" w:space="0" w:color="000000"/>
              <w:left w:val="single" w:sz="4" w:space="0" w:color="000000"/>
              <w:bottom w:val="single" w:sz="4" w:space="0" w:color="000000"/>
              <w:right w:val="single" w:sz="4" w:space="0" w:color="000000"/>
            </w:tcBorders>
          </w:tcPr>
          <w:p w14:paraId="51F2B46E"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6700BA8C"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22017DDA"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2E45EABD"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4B4B26A2"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1D15E3C1"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6BCF20DA"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4C131E76" w14:textId="77777777">
        <w:tc>
          <w:tcPr>
            <w:tcW w:w="555" w:type="dxa"/>
            <w:tcBorders>
              <w:top w:val="single" w:sz="4" w:space="0" w:color="000000"/>
              <w:left w:val="single" w:sz="4" w:space="0" w:color="000000"/>
              <w:bottom w:val="single" w:sz="4" w:space="0" w:color="000000"/>
              <w:right w:val="single" w:sz="4" w:space="0" w:color="000000"/>
            </w:tcBorders>
          </w:tcPr>
          <w:p w14:paraId="30726F88"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312D7033"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37362C6B"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3452E12F"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6A959985"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082F6E2B"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1EA21BD9"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57C564A3" w14:textId="77777777">
        <w:tc>
          <w:tcPr>
            <w:tcW w:w="555" w:type="dxa"/>
            <w:tcBorders>
              <w:top w:val="single" w:sz="4" w:space="0" w:color="000000"/>
              <w:left w:val="single" w:sz="4" w:space="0" w:color="000000"/>
              <w:bottom w:val="single" w:sz="4" w:space="0" w:color="000000"/>
              <w:right w:val="single" w:sz="4" w:space="0" w:color="000000"/>
            </w:tcBorders>
          </w:tcPr>
          <w:p w14:paraId="14846B6A"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37196D1E"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657BE6CC"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5D520436"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2E787F3C"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5FB5DEB0"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5F2CE120"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132CE125" w14:textId="77777777">
        <w:tc>
          <w:tcPr>
            <w:tcW w:w="555" w:type="dxa"/>
            <w:tcBorders>
              <w:top w:val="single" w:sz="4" w:space="0" w:color="000000"/>
              <w:left w:val="single" w:sz="4" w:space="0" w:color="000000"/>
              <w:bottom w:val="single" w:sz="4" w:space="0" w:color="000000"/>
              <w:right w:val="single" w:sz="4" w:space="0" w:color="000000"/>
            </w:tcBorders>
          </w:tcPr>
          <w:p w14:paraId="4AB29D27"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4143B623"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5DAF35CE"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25AFF88E"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6ADF1575"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0B471A59"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41CA9116"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085D71F0" w14:textId="77777777">
        <w:tc>
          <w:tcPr>
            <w:tcW w:w="555" w:type="dxa"/>
            <w:tcBorders>
              <w:top w:val="single" w:sz="4" w:space="0" w:color="000000"/>
              <w:left w:val="single" w:sz="4" w:space="0" w:color="000000"/>
              <w:bottom w:val="single" w:sz="4" w:space="0" w:color="000000"/>
              <w:right w:val="single" w:sz="4" w:space="0" w:color="000000"/>
            </w:tcBorders>
          </w:tcPr>
          <w:p w14:paraId="3BC60E5A"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3821583B"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7242987C"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7FE0D111"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6EC17B79"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0FAACC5E"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266EEBEC"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449A8BBC" w14:textId="77777777">
        <w:tc>
          <w:tcPr>
            <w:tcW w:w="555" w:type="dxa"/>
            <w:tcBorders>
              <w:top w:val="single" w:sz="4" w:space="0" w:color="000000"/>
              <w:left w:val="single" w:sz="4" w:space="0" w:color="000000"/>
              <w:bottom w:val="single" w:sz="4" w:space="0" w:color="000000"/>
              <w:right w:val="single" w:sz="4" w:space="0" w:color="000000"/>
            </w:tcBorders>
          </w:tcPr>
          <w:p w14:paraId="03E8B652"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11A708C3"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5007D151"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56F5FE45"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362881D9"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4B0A2112"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5EA39511"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60659B34" w14:textId="77777777">
        <w:tc>
          <w:tcPr>
            <w:tcW w:w="555" w:type="dxa"/>
            <w:tcBorders>
              <w:top w:val="single" w:sz="4" w:space="0" w:color="000000"/>
              <w:left w:val="single" w:sz="4" w:space="0" w:color="000000"/>
              <w:bottom w:val="single" w:sz="4" w:space="0" w:color="000000"/>
              <w:right w:val="single" w:sz="4" w:space="0" w:color="000000"/>
            </w:tcBorders>
          </w:tcPr>
          <w:p w14:paraId="77EF8DF9"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3C269220"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2EC0BB74"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32E42536"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75745AD0"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0BCCC15F"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49230AE4"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57CCF0CA" w14:textId="77777777">
        <w:tc>
          <w:tcPr>
            <w:tcW w:w="555" w:type="dxa"/>
            <w:tcBorders>
              <w:top w:val="single" w:sz="4" w:space="0" w:color="000000"/>
              <w:left w:val="single" w:sz="4" w:space="0" w:color="000000"/>
              <w:bottom w:val="single" w:sz="4" w:space="0" w:color="000000"/>
              <w:right w:val="single" w:sz="4" w:space="0" w:color="000000"/>
            </w:tcBorders>
          </w:tcPr>
          <w:p w14:paraId="34FFF395"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5A305EDD"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0CB425EC"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761F75D8"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2FF8D8A1"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789B6762"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7CDA2511" w14:textId="77777777" w:rsidR="00F77AEA" w:rsidRPr="002A2E10" w:rsidRDefault="00F77AEA">
            <w:pPr>
              <w:jc w:val="center"/>
              <w:rPr>
                <w:rFonts w:ascii="Footlight MT Light" w:eastAsia="Gentium Basic" w:hAnsi="Footlight MT Light" w:cs="Gentium Basic"/>
                <w:color w:val="000000"/>
              </w:rPr>
            </w:pPr>
          </w:p>
        </w:tc>
      </w:tr>
      <w:tr w:rsidR="00F77AEA" w:rsidRPr="002A2E10" w14:paraId="505E5B21" w14:textId="77777777">
        <w:tc>
          <w:tcPr>
            <w:tcW w:w="555" w:type="dxa"/>
            <w:tcBorders>
              <w:top w:val="single" w:sz="4" w:space="0" w:color="000000"/>
              <w:left w:val="single" w:sz="4" w:space="0" w:color="000000"/>
              <w:bottom w:val="single" w:sz="4" w:space="0" w:color="000000"/>
              <w:right w:val="single" w:sz="4" w:space="0" w:color="000000"/>
            </w:tcBorders>
          </w:tcPr>
          <w:p w14:paraId="6C3E59B6" w14:textId="77777777" w:rsidR="00F77AEA" w:rsidRPr="002A2E10" w:rsidRDefault="00F77AEA">
            <w:pPr>
              <w:rPr>
                <w:rFonts w:ascii="Footlight MT Light" w:eastAsia="Gentium Basic" w:hAnsi="Footlight MT Light" w:cs="Gentium Basic"/>
                <w:color w:val="000000"/>
              </w:rPr>
            </w:pPr>
          </w:p>
        </w:tc>
        <w:tc>
          <w:tcPr>
            <w:tcW w:w="2290" w:type="dxa"/>
            <w:tcBorders>
              <w:top w:val="single" w:sz="4" w:space="0" w:color="000000"/>
              <w:left w:val="single" w:sz="4" w:space="0" w:color="000000"/>
              <w:bottom w:val="single" w:sz="4" w:space="0" w:color="000000"/>
              <w:right w:val="single" w:sz="4" w:space="0" w:color="000000"/>
            </w:tcBorders>
          </w:tcPr>
          <w:p w14:paraId="2F047D46" w14:textId="77777777" w:rsidR="00F77AEA" w:rsidRPr="002A2E10" w:rsidRDefault="00F77AEA">
            <w:pPr>
              <w:rPr>
                <w:rFonts w:ascii="Footlight MT Light" w:eastAsia="Gentium Basic" w:hAnsi="Footlight MT Light" w:cs="Gentium Basic"/>
                <w:color w:val="000000"/>
              </w:rPr>
            </w:pPr>
          </w:p>
        </w:tc>
        <w:tc>
          <w:tcPr>
            <w:tcW w:w="1260" w:type="dxa"/>
            <w:tcBorders>
              <w:top w:val="single" w:sz="4" w:space="0" w:color="000000"/>
              <w:left w:val="single" w:sz="4" w:space="0" w:color="000000"/>
              <w:bottom w:val="single" w:sz="4" w:space="0" w:color="000000"/>
              <w:right w:val="single" w:sz="4" w:space="0" w:color="000000"/>
            </w:tcBorders>
          </w:tcPr>
          <w:p w14:paraId="5A46BE78" w14:textId="77777777" w:rsidR="00F77AEA" w:rsidRPr="002A2E10" w:rsidRDefault="00F77AEA">
            <w:pPr>
              <w:rPr>
                <w:rFonts w:ascii="Footlight MT Light" w:eastAsia="Gentium Basic" w:hAnsi="Footlight MT Light" w:cs="Gentium Basic"/>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6705EBD7" w14:textId="77777777" w:rsidR="00F77AEA" w:rsidRPr="002A2E10" w:rsidRDefault="00F77AEA">
            <w:pPr>
              <w:rPr>
                <w:rFonts w:ascii="Footlight MT Light" w:eastAsia="Gentium Basic" w:hAnsi="Footlight MT Light" w:cs="Gentium Basic"/>
                <w:color w:val="000000"/>
              </w:rPr>
            </w:pPr>
          </w:p>
        </w:tc>
        <w:tc>
          <w:tcPr>
            <w:tcW w:w="1350" w:type="dxa"/>
            <w:tcBorders>
              <w:top w:val="single" w:sz="4" w:space="0" w:color="000000"/>
              <w:left w:val="single" w:sz="4" w:space="0" w:color="000000"/>
              <w:bottom w:val="single" w:sz="4" w:space="0" w:color="000000"/>
              <w:right w:val="single" w:sz="4" w:space="0" w:color="000000"/>
            </w:tcBorders>
          </w:tcPr>
          <w:p w14:paraId="693586AC" w14:textId="77777777" w:rsidR="00F77AEA" w:rsidRPr="002A2E10" w:rsidRDefault="00F77AEA">
            <w:pPr>
              <w:jc w:val="center"/>
              <w:rPr>
                <w:rFonts w:ascii="Footlight MT Light" w:eastAsia="Gentium Basic" w:hAnsi="Footlight MT Light" w:cs="Gentium Basic"/>
                <w:color w:val="000000"/>
              </w:rPr>
            </w:pPr>
          </w:p>
        </w:tc>
        <w:tc>
          <w:tcPr>
            <w:tcW w:w="1080" w:type="dxa"/>
            <w:tcBorders>
              <w:top w:val="single" w:sz="4" w:space="0" w:color="000000"/>
              <w:left w:val="single" w:sz="4" w:space="0" w:color="000000"/>
              <w:bottom w:val="single" w:sz="4" w:space="0" w:color="000000"/>
              <w:right w:val="single" w:sz="4" w:space="0" w:color="000000"/>
            </w:tcBorders>
          </w:tcPr>
          <w:p w14:paraId="457C6015" w14:textId="77777777" w:rsidR="00F77AEA" w:rsidRPr="002A2E10" w:rsidRDefault="00F77AEA">
            <w:pPr>
              <w:jc w:val="center"/>
              <w:rPr>
                <w:rFonts w:ascii="Footlight MT Light" w:eastAsia="Gentium Basic" w:hAnsi="Footlight MT Light" w:cs="Gentium Basic"/>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4F7ED92C" w14:textId="77777777" w:rsidR="00F77AEA" w:rsidRPr="002A2E10" w:rsidRDefault="00F77AEA">
            <w:pPr>
              <w:jc w:val="center"/>
              <w:rPr>
                <w:rFonts w:ascii="Footlight MT Light" w:eastAsia="Gentium Basic" w:hAnsi="Footlight MT Light" w:cs="Gentium Basic"/>
                <w:color w:val="000000"/>
              </w:rPr>
            </w:pPr>
          </w:p>
        </w:tc>
      </w:tr>
    </w:tbl>
    <w:p w14:paraId="4EDADB47" w14:textId="77777777" w:rsidR="00F77AEA" w:rsidRPr="002A2E10" w:rsidRDefault="00F77AEA">
      <w:pPr>
        <w:jc w:val="center"/>
        <w:rPr>
          <w:rFonts w:ascii="Footlight MT Light" w:eastAsia="Gentium Basic" w:hAnsi="Footlight MT Light" w:cs="Gentium Basic"/>
          <w:color w:val="000000"/>
        </w:rPr>
      </w:pPr>
    </w:p>
    <w:p w14:paraId="3D1B07E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Keterangan:</w:t>
      </w:r>
    </w:p>
    <w:p w14:paraId="510B5CAC" w14:textId="77777777" w:rsidR="00F77AEA" w:rsidRPr="002A2E10" w:rsidRDefault="002B4AD1">
      <w:pPr>
        <w:pBdr>
          <w:top w:val="nil"/>
          <w:left w:val="nil"/>
          <w:bottom w:val="nil"/>
          <w:right w:val="nil"/>
          <w:between w:val="nil"/>
        </w:pBdr>
        <w:ind w:right="-729"/>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Diisi mata pembayaran yang pokok dan penting yang nilai bobot kumulatifnya minimal 80% dari seluruh nilai pekerjaan dihitung mulai dari mata pembayaran dan nilai bobot terbesar.</w:t>
      </w:r>
    </w:p>
    <w:p w14:paraId="3BEF02F5" w14:textId="77777777" w:rsidR="00F77AEA" w:rsidRPr="002A2E10" w:rsidRDefault="00F77AEA">
      <w:pPr>
        <w:pBdr>
          <w:top w:val="nil"/>
          <w:left w:val="nil"/>
          <w:bottom w:val="nil"/>
          <w:right w:val="nil"/>
          <w:between w:val="nil"/>
        </w:pBdr>
        <w:ind w:left="360"/>
        <w:jc w:val="both"/>
        <w:rPr>
          <w:rFonts w:ascii="Footlight MT Light" w:eastAsia="Gentium Basic" w:hAnsi="Footlight MT Light" w:cs="Gentium Basic"/>
          <w:color w:val="000000"/>
        </w:rPr>
      </w:pPr>
    </w:p>
    <w:p w14:paraId="5B514DFD" w14:textId="77777777" w:rsidR="00F77AEA" w:rsidRPr="002A2E10" w:rsidRDefault="002B4AD1">
      <w:pPr>
        <w:jc w:val="center"/>
        <w:rPr>
          <w:rFonts w:ascii="Footlight MT Light" w:eastAsia="Gentium Basic" w:hAnsi="Footlight MT Light" w:cs="Gentium Basic"/>
          <w:b/>
          <w:color w:val="000000"/>
          <w:sz w:val="28"/>
          <w:szCs w:val="28"/>
        </w:rPr>
      </w:pPr>
      <w:r w:rsidRPr="002A2E10">
        <w:rPr>
          <w:rFonts w:ascii="Footlight MT Light" w:hAnsi="Footlight MT Light"/>
        </w:rPr>
        <w:br w:type="page"/>
      </w:r>
      <w:r w:rsidRPr="002A2E10">
        <w:rPr>
          <w:rFonts w:ascii="Footlight MT Light" w:eastAsia="Gentium Basic" w:hAnsi="Footlight MT Light" w:cs="Gentium Basic"/>
          <w:b/>
          <w:color w:val="000000"/>
          <w:sz w:val="28"/>
          <w:szCs w:val="28"/>
        </w:rPr>
        <w:lastRenderedPageBreak/>
        <w:t>DAFTAR REKAPITULASI</w:t>
      </w:r>
    </w:p>
    <w:p w14:paraId="5929CCB5" w14:textId="61097DCD" w:rsidR="00F77AEA" w:rsidRPr="002A2E10" w:rsidRDefault="004E118A">
      <w:pPr>
        <w:rPr>
          <w:rFonts w:ascii="Footlight MT Light" w:hAnsi="Footlight MT Light"/>
          <w:color w:val="000000"/>
        </w:rPr>
      </w:pPr>
      <w:r>
        <w:rPr>
          <w:rFonts w:ascii="Footlight MT Light" w:hAnsi="Footlight MT Light"/>
          <w:noProof/>
          <w:lang w:val="id-ID" w:eastAsia="id-ID"/>
        </w:rPr>
        <mc:AlternateContent>
          <mc:Choice Requires="wps">
            <w:drawing>
              <wp:anchor distT="0" distB="0" distL="114300" distR="114300" simplePos="0" relativeHeight="251688960" behindDoc="0" locked="0" layoutInCell="1" allowOverlap="1" wp14:anchorId="43C4F74B" wp14:editId="4F468FDA">
                <wp:simplePos x="0" y="0"/>
                <wp:positionH relativeFrom="column">
                  <wp:posOffset>4013200</wp:posOffset>
                </wp:positionH>
                <wp:positionV relativeFrom="paragraph">
                  <wp:posOffset>12700</wp:posOffset>
                </wp:positionV>
                <wp:extent cx="1033145" cy="343535"/>
                <wp:effectExtent l="5080" t="12065" r="9525" b="6350"/>
                <wp:wrapNone/>
                <wp:docPr id="10"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43535"/>
                        </a:xfrm>
                        <a:prstGeom prst="rect">
                          <a:avLst/>
                        </a:prstGeom>
                        <a:solidFill>
                          <a:srgbClr val="FFFFFF"/>
                        </a:solidFill>
                        <a:ln w="9525">
                          <a:solidFill>
                            <a:srgbClr val="000000"/>
                          </a:solidFill>
                          <a:miter lim="800000"/>
                          <a:headEnd type="none" w="sm" len="sm"/>
                          <a:tailEnd type="none" w="sm" len="sm"/>
                        </a:ln>
                      </wps:spPr>
                      <wps:txbx>
                        <w:txbxContent>
                          <w:p w14:paraId="4F376743" w14:textId="77777777" w:rsidR="00347C50" w:rsidRDefault="00347C50">
                            <w:pPr>
                              <w:jc w:val="center"/>
                              <w:textDirection w:val="btLr"/>
                            </w:pPr>
                            <w:r>
                              <w:rPr>
                                <w:b/>
                                <w:color w:val="000000"/>
                              </w:rPr>
                              <w:t>CONTOH</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C4F74B" id="Rectangle 124" o:spid="_x0000_s1053" style="position:absolute;margin-left:316pt;margin-top:1pt;width:81.35pt;height:2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">
                <v:stroke startarrowwidth="narrow" startarrowlength="short" endarrowwidth="narrow" endarrowlength="short"/>
                <v:textbox inset="2.53958mm,1.2694mm,2.53958mm,1.2694mm">
                  <w:txbxContent>
                    <w:p w14:paraId="4F376743" w14:textId="77777777" w:rsidR="00347C50" w:rsidRDefault="00347C50">
                      <w:pPr>
                        <w:jc w:val="center"/>
                        <w:textDirection w:val="btLr"/>
                      </w:pPr>
                      <w:r>
                        <w:rPr>
                          <w:b/>
                          <w:color w:val="000000"/>
                        </w:rPr>
                        <w:t>CONTOH</w:t>
                      </w:r>
                    </w:p>
                  </w:txbxContent>
                </v:textbox>
              </v:rect>
            </w:pict>
          </mc:Fallback>
        </mc:AlternateContent>
      </w:r>
    </w:p>
    <w:p w14:paraId="339F27E0" w14:textId="77777777" w:rsidR="00F77AEA" w:rsidRPr="002A2E10" w:rsidRDefault="00F77AEA">
      <w:pPr>
        <w:rPr>
          <w:rFonts w:ascii="Footlight MT Light" w:hAnsi="Footlight MT Light"/>
          <w:color w:val="000000"/>
        </w:rPr>
      </w:pPr>
    </w:p>
    <w:p w14:paraId="7BC99A55" w14:textId="77777777" w:rsidR="00F77AEA" w:rsidRPr="002A2E10" w:rsidRDefault="00F77AEA">
      <w:pPr>
        <w:rPr>
          <w:rFonts w:ascii="Footlight MT Light" w:hAnsi="Footlight MT Light"/>
          <w:color w:val="000000"/>
        </w:rPr>
      </w:pPr>
    </w:p>
    <w:tbl>
      <w:tblPr>
        <w:tblStyle w:val="affffff0"/>
        <w:tblW w:w="7926" w:type="dxa"/>
        <w:tblInd w:w="120" w:type="dxa"/>
        <w:tblLayout w:type="fixed"/>
        <w:tblLook w:val="0000" w:firstRow="0" w:lastRow="0" w:firstColumn="0" w:lastColumn="0" w:noHBand="0" w:noVBand="0"/>
      </w:tblPr>
      <w:tblGrid>
        <w:gridCol w:w="5375"/>
        <w:gridCol w:w="2551"/>
      </w:tblGrid>
      <w:tr w:rsidR="00F77AEA" w:rsidRPr="002A2E10" w14:paraId="57353DB3" w14:textId="77777777">
        <w:tc>
          <w:tcPr>
            <w:tcW w:w="5375" w:type="dxa"/>
            <w:tcBorders>
              <w:top w:val="single" w:sz="6" w:space="0" w:color="000000"/>
              <w:left w:val="single" w:sz="6" w:space="0" w:color="000000"/>
            </w:tcBorders>
          </w:tcPr>
          <w:p w14:paraId="0032A68B" w14:textId="77777777" w:rsidR="00F77AEA" w:rsidRPr="002A2E10" w:rsidRDefault="002B4AD1">
            <w:pPr>
              <w:tabs>
                <w:tab w:val="left" w:pos="758"/>
                <w:tab w:val="center" w:pos="2579"/>
              </w:tabs>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ab/>
            </w:r>
            <w:r w:rsidRPr="002A2E10">
              <w:rPr>
                <w:rFonts w:ascii="Footlight MT Light" w:eastAsia="Gentium Basic" w:hAnsi="Footlight MT Light" w:cs="Gentium Basic"/>
                <w:i/>
                <w:color w:val="000000"/>
              </w:rPr>
              <w:tab/>
              <w:t>Mata Pembayaran</w:t>
            </w:r>
          </w:p>
        </w:tc>
        <w:tc>
          <w:tcPr>
            <w:tcW w:w="2551" w:type="dxa"/>
            <w:tcBorders>
              <w:top w:val="single" w:sz="6" w:space="0" w:color="000000"/>
              <w:left w:val="single" w:sz="4" w:space="0" w:color="000000"/>
              <w:bottom w:val="single" w:sz="6" w:space="0" w:color="000000"/>
              <w:right w:val="single" w:sz="6" w:space="0" w:color="000000"/>
            </w:tcBorders>
          </w:tcPr>
          <w:p w14:paraId="322BD91F"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Harga</w:t>
            </w:r>
          </w:p>
        </w:tc>
      </w:tr>
      <w:tr w:rsidR="00F77AEA" w:rsidRPr="002A2E10" w14:paraId="1807EE7E" w14:textId="77777777">
        <w:tc>
          <w:tcPr>
            <w:tcW w:w="5375" w:type="dxa"/>
            <w:tcBorders>
              <w:top w:val="single" w:sz="6" w:space="0" w:color="000000"/>
              <w:left w:val="single" w:sz="6" w:space="0" w:color="000000"/>
              <w:bottom w:val="single" w:sz="6" w:space="0" w:color="000000"/>
              <w:right w:val="single" w:sz="4" w:space="0" w:color="000000"/>
            </w:tcBorders>
          </w:tcPr>
          <w:p w14:paraId="308CD02C" w14:textId="77777777" w:rsidR="00F77AEA" w:rsidRPr="002A2E10" w:rsidRDefault="002B4AD1">
            <w:pPr>
              <w:tabs>
                <w:tab w:val="left" w:pos="330"/>
              </w:tabs>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No. 1:  Mata Pembayaran Umum</w:t>
            </w:r>
          </w:p>
        </w:tc>
        <w:tc>
          <w:tcPr>
            <w:tcW w:w="2551" w:type="dxa"/>
            <w:tcBorders>
              <w:top w:val="single" w:sz="6" w:space="0" w:color="000000"/>
              <w:left w:val="single" w:sz="4" w:space="0" w:color="000000"/>
              <w:bottom w:val="single" w:sz="6" w:space="0" w:color="000000"/>
              <w:right w:val="single" w:sz="6" w:space="0" w:color="000000"/>
            </w:tcBorders>
          </w:tcPr>
          <w:p w14:paraId="251B0127" w14:textId="77777777" w:rsidR="00F77AEA" w:rsidRPr="002A2E10" w:rsidRDefault="00F77AEA">
            <w:pPr>
              <w:rPr>
                <w:rFonts w:ascii="Footlight MT Light" w:eastAsia="Gentium Basic" w:hAnsi="Footlight MT Light" w:cs="Gentium Basic"/>
                <w:b/>
                <w:color w:val="000000"/>
              </w:rPr>
            </w:pPr>
          </w:p>
        </w:tc>
      </w:tr>
      <w:tr w:rsidR="00F77AEA" w:rsidRPr="002A2E10" w14:paraId="79551EA3" w14:textId="77777777">
        <w:tc>
          <w:tcPr>
            <w:tcW w:w="5375" w:type="dxa"/>
            <w:tcBorders>
              <w:top w:val="single" w:sz="6" w:space="0" w:color="000000"/>
              <w:left w:val="single" w:sz="6" w:space="0" w:color="000000"/>
              <w:bottom w:val="single" w:sz="6" w:space="0" w:color="000000"/>
              <w:right w:val="single" w:sz="4" w:space="0" w:color="000000"/>
            </w:tcBorders>
          </w:tcPr>
          <w:p w14:paraId="03550988" w14:textId="77777777" w:rsidR="00F77AEA" w:rsidRPr="002A2E10" w:rsidRDefault="002B4AD1">
            <w:pPr>
              <w:tabs>
                <w:tab w:val="left" w:pos="330"/>
              </w:tabs>
              <w:ind w:left="1440" w:hanging="144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No. 2:  Mata Pembayaran Perkiraaan Biaya Penerapan Sistem Keselamatan Konstruksi</w:t>
            </w:r>
          </w:p>
        </w:tc>
        <w:tc>
          <w:tcPr>
            <w:tcW w:w="2551" w:type="dxa"/>
            <w:tcBorders>
              <w:top w:val="single" w:sz="6" w:space="0" w:color="000000"/>
              <w:left w:val="single" w:sz="4" w:space="0" w:color="000000"/>
              <w:bottom w:val="single" w:sz="6" w:space="0" w:color="000000"/>
              <w:right w:val="single" w:sz="6" w:space="0" w:color="000000"/>
            </w:tcBorders>
          </w:tcPr>
          <w:p w14:paraId="705B4AE5" w14:textId="77777777" w:rsidR="00F77AEA" w:rsidRPr="002A2E10" w:rsidRDefault="00F77AEA">
            <w:pPr>
              <w:rPr>
                <w:rFonts w:ascii="Footlight MT Light" w:eastAsia="Gentium Basic" w:hAnsi="Footlight MT Light" w:cs="Gentium Basic"/>
                <w:b/>
                <w:color w:val="000000"/>
              </w:rPr>
            </w:pPr>
          </w:p>
        </w:tc>
      </w:tr>
      <w:tr w:rsidR="00F77AEA" w:rsidRPr="002A2E10" w14:paraId="7864A299" w14:textId="77777777">
        <w:tc>
          <w:tcPr>
            <w:tcW w:w="5375" w:type="dxa"/>
            <w:tcBorders>
              <w:top w:val="single" w:sz="6" w:space="0" w:color="000000"/>
              <w:left w:val="single" w:sz="6" w:space="0" w:color="000000"/>
              <w:bottom w:val="single" w:sz="6" w:space="0" w:color="000000"/>
              <w:right w:val="single" w:sz="4" w:space="0" w:color="000000"/>
            </w:tcBorders>
          </w:tcPr>
          <w:p w14:paraId="51855644" w14:textId="77777777" w:rsidR="00F77AEA" w:rsidRPr="002A2E10" w:rsidRDefault="002B4AD1">
            <w:pPr>
              <w:tabs>
                <w:tab w:val="left" w:pos="330"/>
              </w:tabs>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Daftar No. 3:  Mata Pembayaran Pekerjaan Utama</w:t>
            </w:r>
          </w:p>
        </w:tc>
        <w:tc>
          <w:tcPr>
            <w:tcW w:w="2551" w:type="dxa"/>
            <w:tcBorders>
              <w:top w:val="single" w:sz="6" w:space="0" w:color="000000"/>
              <w:left w:val="single" w:sz="4" w:space="0" w:color="000000"/>
              <w:bottom w:val="single" w:sz="6" w:space="0" w:color="000000"/>
              <w:right w:val="single" w:sz="6" w:space="0" w:color="000000"/>
            </w:tcBorders>
          </w:tcPr>
          <w:p w14:paraId="034B3CB5" w14:textId="77777777" w:rsidR="00F77AEA" w:rsidRPr="002A2E10" w:rsidRDefault="00F77AEA">
            <w:pPr>
              <w:rPr>
                <w:rFonts w:ascii="Footlight MT Light" w:eastAsia="Gentium Basic" w:hAnsi="Footlight MT Light" w:cs="Gentium Basic"/>
                <w:b/>
                <w:color w:val="000000"/>
              </w:rPr>
            </w:pPr>
          </w:p>
        </w:tc>
      </w:tr>
      <w:tr w:rsidR="00F77AEA" w:rsidRPr="002A2E10" w14:paraId="6608012C" w14:textId="77777777">
        <w:tc>
          <w:tcPr>
            <w:tcW w:w="5375" w:type="dxa"/>
            <w:tcBorders>
              <w:top w:val="single" w:sz="6" w:space="0" w:color="000000"/>
              <w:left w:val="single" w:sz="6" w:space="0" w:color="000000"/>
              <w:bottom w:val="single" w:sz="6" w:space="0" w:color="000000"/>
              <w:right w:val="single" w:sz="4" w:space="0" w:color="000000"/>
            </w:tcBorders>
          </w:tcPr>
          <w:p w14:paraId="47BEC64A" w14:textId="77777777" w:rsidR="00F77AEA" w:rsidRPr="002A2E10" w:rsidRDefault="002B4AD1">
            <w:pPr>
              <w:tabs>
                <w:tab w:val="left" w:pos="330"/>
              </w:tabs>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Daftar No. 4:  Mata </w:t>
            </w:r>
            <w:proofErr w:type="gramStart"/>
            <w:r w:rsidRPr="002A2E10">
              <w:rPr>
                <w:rFonts w:ascii="Footlight MT Light" w:eastAsia="Gentium Basic" w:hAnsi="Footlight MT Light" w:cs="Gentium Basic"/>
                <w:color w:val="000000"/>
              </w:rPr>
              <w:t>Pembayaran ...................</w:t>
            </w:r>
            <w:proofErr w:type="gramEnd"/>
          </w:p>
        </w:tc>
        <w:tc>
          <w:tcPr>
            <w:tcW w:w="2551" w:type="dxa"/>
            <w:tcBorders>
              <w:top w:val="single" w:sz="6" w:space="0" w:color="000000"/>
              <w:left w:val="single" w:sz="4" w:space="0" w:color="000000"/>
              <w:bottom w:val="single" w:sz="6" w:space="0" w:color="000000"/>
              <w:right w:val="single" w:sz="6" w:space="0" w:color="000000"/>
            </w:tcBorders>
          </w:tcPr>
          <w:p w14:paraId="7CC9D547" w14:textId="77777777" w:rsidR="00F77AEA" w:rsidRPr="002A2E10" w:rsidRDefault="00F77AEA">
            <w:pPr>
              <w:rPr>
                <w:rFonts w:ascii="Footlight MT Light" w:eastAsia="Gentium Basic" w:hAnsi="Footlight MT Light" w:cs="Gentium Basic"/>
                <w:b/>
                <w:color w:val="000000"/>
              </w:rPr>
            </w:pPr>
          </w:p>
        </w:tc>
      </w:tr>
      <w:tr w:rsidR="00F77AEA" w:rsidRPr="002A2E10" w14:paraId="0235923E" w14:textId="77777777">
        <w:tc>
          <w:tcPr>
            <w:tcW w:w="5375" w:type="dxa"/>
            <w:tcBorders>
              <w:top w:val="single" w:sz="6" w:space="0" w:color="000000"/>
              <w:left w:val="single" w:sz="6" w:space="0" w:color="000000"/>
              <w:bottom w:val="single" w:sz="6" w:space="0" w:color="000000"/>
              <w:right w:val="single" w:sz="4" w:space="0" w:color="000000"/>
            </w:tcBorders>
          </w:tcPr>
          <w:p w14:paraId="5C21E2E7" w14:textId="77777777" w:rsidR="00F77AEA" w:rsidRPr="002A2E10" w:rsidRDefault="002B4AD1">
            <w:pPr>
              <w:tabs>
                <w:tab w:val="left" w:pos="330"/>
              </w:tabs>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—dll.—</w:t>
            </w:r>
            <w:r w:rsidRPr="002A2E10">
              <w:rPr>
                <w:rFonts w:ascii="Footlight MT Light" w:eastAsia="Gentium Basic" w:hAnsi="Footlight MT Light" w:cs="Gentium Basic"/>
                <w:color w:val="000000"/>
              </w:rPr>
              <w:tab/>
            </w:r>
          </w:p>
        </w:tc>
        <w:tc>
          <w:tcPr>
            <w:tcW w:w="2551" w:type="dxa"/>
            <w:tcBorders>
              <w:top w:val="single" w:sz="6" w:space="0" w:color="000000"/>
              <w:left w:val="single" w:sz="4" w:space="0" w:color="000000"/>
              <w:bottom w:val="single" w:sz="6" w:space="0" w:color="000000"/>
              <w:right w:val="single" w:sz="6" w:space="0" w:color="000000"/>
            </w:tcBorders>
          </w:tcPr>
          <w:p w14:paraId="1B0AA3AB" w14:textId="77777777" w:rsidR="00F77AEA" w:rsidRPr="002A2E10" w:rsidRDefault="00F77AEA">
            <w:pPr>
              <w:rPr>
                <w:rFonts w:ascii="Footlight MT Light" w:eastAsia="Gentium Basic" w:hAnsi="Footlight MT Light" w:cs="Gentium Basic"/>
                <w:b/>
                <w:color w:val="000000"/>
              </w:rPr>
            </w:pPr>
          </w:p>
        </w:tc>
      </w:tr>
      <w:tr w:rsidR="00F77AEA" w:rsidRPr="002A2E10" w14:paraId="6E038445" w14:textId="77777777">
        <w:tc>
          <w:tcPr>
            <w:tcW w:w="5375" w:type="dxa"/>
            <w:tcBorders>
              <w:top w:val="single" w:sz="6" w:space="0" w:color="000000"/>
              <w:left w:val="single" w:sz="6" w:space="0" w:color="000000"/>
              <w:bottom w:val="single" w:sz="6" w:space="0" w:color="000000"/>
              <w:right w:val="single" w:sz="4" w:space="0" w:color="000000"/>
            </w:tcBorders>
          </w:tcPr>
          <w:p w14:paraId="5C381410" w14:textId="77777777" w:rsidR="00F77AEA" w:rsidRPr="002A2E10" w:rsidRDefault="002B4AD1">
            <w:pPr>
              <w:tabs>
                <w:tab w:val="left" w:pos="330"/>
              </w:tabs>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TOTAL NILAI</w:t>
            </w:r>
          </w:p>
        </w:tc>
        <w:tc>
          <w:tcPr>
            <w:tcW w:w="2551" w:type="dxa"/>
            <w:tcBorders>
              <w:top w:val="single" w:sz="6" w:space="0" w:color="000000"/>
              <w:left w:val="single" w:sz="4" w:space="0" w:color="000000"/>
              <w:bottom w:val="single" w:sz="6" w:space="0" w:color="000000"/>
              <w:right w:val="single" w:sz="6" w:space="0" w:color="000000"/>
            </w:tcBorders>
          </w:tcPr>
          <w:p w14:paraId="6E6684DA" w14:textId="77777777" w:rsidR="00F77AEA" w:rsidRPr="002A2E10" w:rsidRDefault="00F77AEA">
            <w:pPr>
              <w:rPr>
                <w:rFonts w:ascii="Footlight MT Light" w:eastAsia="Gentium Basic" w:hAnsi="Footlight MT Light" w:cs="Gentium Basic"/>
                <w:b/>
                <w:color w:val="000000"/>
              </w:rPr>
            </w:pPr>
          </w:p>
        </w:tc>
      </w:tr>
      <w:tr w:rsidR="00F77AEA" w:rsidRPr="002A2E10" w14:paraId="3E38E8F4" w14:textId="77777777">
        <w:tc>
          <w:tcPr>
            <w:tcW w:w="5375" w:type="dxa"/>
            <w:tcBorders>
              <w:top w:val="single" w:sz="6" w:space="0" w:color="000000"/>
              <w:left w:val="single" w:sz="6" w:space="0" w:color="000000"/>
              <w:bottom w:val="single" w:sz="6" w:space="0" w:color="000000"/>
              <w:right w:val="single" w:sz="4" w:space="0" w:color="000000"/>
            </w:tcBorders>
          </w:tcPr>
          <w:p w14:paraId="17F64C9F" w14:textId="77777777" w:rsidR="00F77AEA" w:rsidRPr="002A2E10" w:rsidRDefault="002B4AD1">
            <w:pPr>
              <w:tabs>
                <w:tab w:val="left" w:pos="330"/>
              </w:tabs>
              <w:jc w:val="center"/>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PPN 10%</w:t>
            </w:r>
          </w:p>
        </w:tc>
        <w:tc>
          <w:tcPr>
            <w:tcW w:w="2551" w:type="dxa"/>
            <w:tcBorders>
              <w:top w:val="single" w:sz="6" w:space="0" w:color="000000"/>
              <w:left w:val="single" w:sz="4" w:space="0" w:color="000000"/>
              <w:bottom w:val="single" w:sz="6" w:space="0" w:color="000000"/>
              <w:right w:val="single" w:sz="6" w:space="0" w:color="000000"/>
            </w:tcBorders>
          </w:tcPr>
          <w:p w14:paraId="5EE6257C" w14:textId="77777777" w:rsidR="00F77AEA" w:rsidRPr="002A2E10" w:rsidRDefault="00F77AEA">
            <w:pPr>
              <w:rPr>
                <w:rFonts w:ascii="Footlight MT Light" w:eastAsia="Gentium Basic" w:hAnsi="Footlight MT Light" w:cs="Gentium Basic"/>
                <w:b/>
                <w:color w:val="000000"/>
              </w:rPr>
            </w:pPr>
          </w:p>
        </w:tc>
      </w:tr>
      <w:tr w:rsidR="00F77AEA" w:rsidRPr="002A2E10" w14:paraId="375DDB92" w14:textId="77777777">
        <w:tc>
          <w:tcPr>
            <w:tcW w:w="5375" w:type="dxa"/>
            <w:tcBorders>
              <w:top w:val="single" w:sz="6" w:space="0" w:color="000000"/>
              <w:left w:val="single" w:sz="6" w:space="0" w:color="000000"/>
              <w:bottom w:val="single" w:sz="6" w:space="0" w:color="000000"/>
              <w:right w:val="single" w:sz="4" w:space="0" w:color="000000"/>
            </w:tcBorders>
          </w:tcPr>
          <w:p w14:paraId="284DA97D" w14:textId="77777777" w:rsidR="00F77AEA" w:rsidRPr="002A2E10" w:rsidRDefault="002B4AD1">
            <w:pPr>
              <w:tabs>
                <w:tab w:val="left" w:pos="330"/>
              </w:tabs>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Total termasuk PPN 10%</w:t>
            </w:r>
          </w:p>
        </w:tc>
        <w:tc>
          <w:tcPr>
            <w:tcW w:w="2551" w:type="dxa"/>
            <w:tcBorders>
              <w:top w:val="single" w:sz="6" w:space="0" w:color="000000"/>
              <w:left w:val="single" w:sz="4" w:space="0" w:color="000000"/>
              <w:bottom w:val="single" w:sz="6" w:space="0" w:color="000000"/>
              <w:right w:val="single" w:sz="6" w:space="0" w:color="000000"/>
            </w:tcBorders>
          </w:tcPr>
          <w:p w14:paraId="466BF9E0" w14:textId="77777777" w:rsidR="00F77AEA" w:rsidRPr="002A2E10" w:rsidRDefault="00F77AEA">
            <w:pPr>
              <w:rPr>
                <w:rFonts w:ascii="Footlight MT Light" w:eastAsia="Gentium Basic" w:hAnsi="Footlight MT Light" w:cs="Gentium Basic"/>
                <w:b/>
                <w:color w:val="000000"/>
              </w:rPr>
            </w:pPr>
          </w:p>
        </w:tc>
      </w:tr>
    </w:tbl>
    <w:p w14:paraId="26BD37AC" w14:textId="77777777" w:rsidR="00F77AEA" w:rsidRPr="002A2E10" w:rsidRDefault="00F77AEA">
      <w:pPr>
        <w:rPr>
          <w:rFonts w:ascii="Footlight MT Light" w:hAnsi="Footlight MT Light"/>
          <w:color w:val="000000"/>
        </w:rPr>
        <w:sectPr w:rsidR="00F77AEA" w:rsidRPr="002A2E10" w:rsidSect="00177B39">
          <w:pgSz w:w="12247" w:h="18711"/>
          <w:pgMar w:top="2268" w:right="1701" w:bottom="1701" w:left="2268" w:header="737" w:footer="737" w:gutter="0"/>
          <w:pgNumType w:fmt="numberInDash"/>
          <w:cols w:space="720"/>
        </w:sectPr>
      </w:pPr>
    </w:p>
    <w:p w14:paraId="440D8DD6" w14:textId="77777777" w:rsidR="00F77AEA" w:rsidRPr="002A2E10" w:rsidRDefault="002B4AD1">
      <w:pPr>
        <w:pStyle w:val="Heading1"/>
        <w:rPr>
          <w:rFonts w:ascii="Footlight MT Light" w:eastAsia="Gentium Basic" w:hAnsi="Footlight MT Light" w:cs="Gentium Basic"/>
          <w:color w:val="000000"/>
          <w:sz w:val="28"/>
          <w:szCs w:val="28"/>
        </w:rPr>
      </w:pPr>
      <w:bookmarkStart w:id="135" w:name="_Toc69979105"/>
      <w:r w:rsidRPr="002A2E10">
        <w:rPr>
          <w:rFonts w:ascii="Footlight MT Light" w:eastAsia="Gentium Basic" w:hAnsi="Footlight MT Light" w:cs="Gentium Basic"/>
          <w:color w:val="000000"/>
          <w:sz w:val="28"/>
          <w:szCs w:val="28"/>
        </w:rPr>
        <w:lastRenderedPageBreak/>
        <w:t>BAB XII. BENTUK DOKUMEN LAIN</w:t>
      </w:r>
      <w:bookmarkEnd w:id="135"/>
    </w:p>
    <w:p w14:paraId="5707281A" w14:textId="77777777" w:rsidR="00F77AEA" w:rsidRPr="002A2E10" w:rsidRDefault="00F77AEA">
      <w:pPr>
        <w:pBdr>
          <w:bottom w:val="single" w:sz="4" w:space="1" w:color="000000"/>
        </w:pBdr>
        <w:jc w:val="center"/>
        <w:rPr>
          <w:rFonts w:ascii="Footlight MT Light" w:eastAsia="Gentium Basic" w:hAnsi="Footlight MT Light" w:cs="Gentium Basic"/>
          <w:b/>
          <w:color w:val="000000"/>
          <w:sz w:val="28"/>
          <w:szCs w:val="28"/>
        </w:rPr>
      </w:pPr>
    </w:p>
    <w:p w14:paraId="489A53B9" w14:textId="77777777" w:rsidR="00F77AEA" w:rsidRPr="002A2E10" w:rsidRDefault="00F77AEA">
      <w:pPr>
        <w:pBdr>
          <w:top w:val="nil"/>
          <w:left w:val="nil"/>
          <w:bottom w:val="nil"/>
          <w:right w:val="nil"/>
          <w:between w:val="nil"/>
        </w:pBdr>
        <w:ind w:left="426"/>
        <w:jc w:val="both"/>
        <w:rPr>
          <w:rFonts w:ascii="Footlight MT Light" w:eastAsia="Gentium Basic" w:hAnsi="Footlight MT Light" w:cs="Gentium Basic"/>
          <w:color w:val="000000"/>
          <w:sz w:val="6"/>
          <w:szCs w:val="6"/>
        </w:rPr>
      </w:pPr>
    </w:p>
    <w:p w14:paraId="638AB7B9" w14:textId="77777777" w:rsidR="00F77AEA" w:rsidRPr="002A2E10" w:rsidRDefault="002B4AD1" w:rsidP="00544BB0">
      <w:pPr>
        <w:pStyle w:val="Heading2"/>
        <w:numPr>
          <w:ilvl w:val="0"/>
          <w:numId w:val="240"/>
        </w:numPr>
        <w:rPr>
          <w:color w:val="000000"/>
        </w:rPr>
      </w:pPr>
      <w:bookmarkStart w:id="136" w:name="_Toc69979106"/>
      <w:r w:rsidRPr="002A2E10">
        <w:rPr>
          <w:color w:val="000000"/>
        </w:rPr>
        <w:t>BENTUK SURAT PENUNJUKAN PENYEDIA BARANG/JASA (SPPBJ)</w:t>
      </w:r>
      <w:bookmarkEnd w:id="136"/>
    </w:p>
    <w:p w14:paraId="5BB7140A" w14:textId="77777777" w:rsidR="00F77AEA" w:rsidRPr="002A2E10" w:rsidRDefault="00F77AEA">
      <w:pPr>
        <w:pBdr>
          <w:bottom w:val="single" w:sz="4" w:space="1" w:color="000000"/>
        </w:pBdr>
        <w:jc w:val="both"/>
        <w:rPr>
          <w:rFonts w:ascii="Footlight MT Light" w:eastAsia="Gentium Basic" w:hAnsi="Footlight MT Light" w:cs="Gentium Basic"/>
          <w:b/>
          <w:color w:val="000000"/>
          <w:sz w:val="4"/>
          <w:szCs w:val="4"/>
        </w:rPr>
      </w:pPr>
    </w:p>
    <w:p w14:paraId="1988A9B0"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kop</w:t>
      </w:r>
      <w:proofErr w:type="gramEnd"/>
      <w:r w:rsidRPr="002A2E10">
        <w:rPr>
          <w:rFonts w:ascii="Footlight MT Light" w:eastAsia="Gentium Basic" w:hAnsi="Footlight MT Light" w:cs="Gentium Basic"/>
          <w:i/>
          <w:color w:val="000000"/>
        </w:rPr>
        <w:t xml:space="preserve"> surat K/L</w:t>
      </w:r>
      <w:r w:rsidRPr="002A2E10">
        <w:rPr>
          <w:rFonts w:ascii="Footlight MT Light" w:eastAsia="Gentium Basic" w:hAnsi="Footlight MT Light" w:cs="Gentium Basic"/>
          <w:i/>
        </w:rPr>
        <w:t>/PD</w:t>
      </w:r>
      <w:r w:rsidRPr="002A2E10">
        <w:rPr>
          <w:rFonts w:ascii="Footlight MT Light" w:eastAsia="Gentium Basic" w:hAnsi="Footlight MT Light" w:cs="Gentium Basic"/>
          <w:i/>
          <w:color w:val="000000"/>
        </w:rPr>
        <w:t>]</w:t>
      </w:r>
    </w:p>
    <w:p w14:paraId="2AE2878D" w14:textId="77777777" w:rsidR="00F77AEA" w:rsidRPr="002A2E10" w:rsidRDefault="00F77AEA">
      <w:pPr>
        <w:jc w:val="center"/>
        <w:rPr>
          <w:rFonts w:ascii="Footlight MT Light" w:eastAsia="Gentium Basic" w:hAnsi="Footlight MT Light" w:cs="Gentium Basic"/>
          <w:i/>
          <w:color w:val="000000"/>
        </w:rPr>
      </w:pPr>
    </w:p>
    <w:p w14:paraId="4F76F20E" w14:textId="77777777" w:rsidR="00F77AEA" w:rsidRPr="002A2E10" w:rsidRDefault="002B4AD1">
      <w:pPr>
        <w:tabs>
          <w:tab w:val="left" w:pos="892"/>
          <w:tab w:val="left" w:pos="1097"/>
        </w:tabs>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Nomor</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 ____________ 20__</w:t>
      </w:r>
    </w:p>
    <w:p w14:paraId="2130E804" w14:textId="77777777" w:rsidR="00F77AEA" w:rsidRPr="002A2E10" w:rsidRDefault="002B4AD1">
      <w:pPr>
        <w:tabs>
          <w:tab w:val="left" w:pos="892"/>
          <w:tab w:val="left" w:pos="1097"/>
        </w:tabs>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Lampiran</w:t>
      </w:r>
      <w:r w:rsidRPr="002A2E10">
        <w:rPr>
          <w:rFonts w:ascii="Footlight MT Light" w:eastAsia="Gentium Basic" w:hAnsi="Footlight MT Light" w:cs="Gentium Basic"/>
          <w:color w:val="000000"/>
        </w:rPr>
        <w:tab/>
        <w:t>: __________</w:t>
      </w:r>
    </w:p>
    <w:p w14:paraId="6C41AEA0" w14:textId="77777777" w:rsidR="00F77AEA" w:rsidRPr="002A2E10" w:rsidRDefault="00F77AEA">
      <w:pPr>
        <w:rPr>
          <w:rFonts w:ascii="Footlight MT Light" w:eastAsia="Gentium Basic" w:hAnsi="Footlight MT Light" w:cs="Gentium Basic"/>
          <w:color w:val="000000"/>
        </w:rPr>
      </w:pPr>
    </w:p>
    <w:p w14:paraId="2ED533C6" w14:textId="77777777" w:rsidR="00F77AEA" w:rsidRPr="002A2E10" w:rsidRDefault="00F77AEA">
      <w:pPr>
        <w:rPr>
          <w:rFonts w:ascii="Footlight MT Light" w:eastAsia="Gentium Basic" w:hAnsi="Footlight MT Light" w:cs="Gentium Basic"/>
          <w:color w:val="000000"/>
        </w:rPr>
      </w:pPr>
    </w:p>
    <w:p w14:paraId="44301250"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Kepada Yth.</w:t>
      </w:r>
    </w:p>
    <w:p w14:paraId="033B69AC"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__________</w:t>
      </w:r>
    </w:p>
    <w:p w14:paraId="1951A076" w14:textId="77777777" w:rsidR="00F77AEA" w:rsidRPr="002A2E10" w:rsidRDefault="002B4AD1">
      <w:pPr>
        <w:rPr>
          <w:rFonts w:ascii="Footlight MT Light" w:eastAsia="Gentium Basic" w:hAnsi="Footlight MT Light" w:cs="Gentium Basic"/>
          <w:i/>
          <w:color w:val="000000"/>
        </w:rPr>
      </w:pPr>
      <w:proofErr w:type="gramStart"/>
      <w:r w:rsidRPr="002A2E10">
        <w:rPr>
          <w:rFonts w:ascii="Footlight MT Light" w:eastAsia="Gentium Basic" w:hAnsi="Footlight MT Light" w:cs="Gentium Basic"/>
          <w:color w:val="000000"/>
        </w:rPr>
        <w:t>di</w:t>
      </w:r>
      <w:proofErr w:type="gramEnd"/>
      <w:r w:rsidRPr="002A2E10">
        <w:rPr>
          <w:rFonts w:ascii="Footlight MT Light" w:eastAsia="Gentium Basic" w:hAnsi="Footlight MT Light" w:cs="Gentium Basic"/>
          <w:color w:val="000000"/>
        </w:rPr>
        <w:t xml:space="preserve"> __________</w:t>
      </w:r>
    </w:p>
    <w:p w14:paraId="6B859274" w14:textId="77777777" w:rsidR="00F77AEA" w:rsidRPr="002A2E10" w:rsidRDefault="00F77AEA">
      <w:pPr>
        <w:ind w:firstLine="720"/>
        <w:rPr>
          <w:rFonts w:ascii="Footlight MT Light" w:eastAsia="Gentium Basic" w:hAnsi="Footlight MT Light" w:cs="Gentium Basic"/>
          <w:color w:val="000000"/>
        </w:rPr>
      </w:pPr>
    </w:p>
    <w:p w14:paraId="7E5056D6" w14:textId="77777777" w:rsidR="00F77AEA" w:rsidRPr="002A2E10" w:rsidRDefault="00F77AEA">
      <w:pPr>
        <w:ind w:firstLine="720"/>
        <w:rPr>
          <w:rFonts w:ascii="Footlight MT Light" w:eastAsia="Gentium Basic" w:hAnsi="Footlight MT Light" w:cs="Gentium Basic"/>
          <w:color w:val="000000"/>
        </w:rPr>
      </w:pPr>
    </w:p>
    <w:p w14:paraId="6B2042C1" w14:textId="77777777" w:rsidR="00F77AEA" w:rsidRPr="002A2E10" w:rsidRDefault="002B4AD1">
      <w:pPr>
        <w:tabs>
          <w:tab w:val="left" w:pos="851"/>
        </w:tabs>
        <w:ind w:left="851" w:hanging="85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Perihal</w:t>
      </w:r>
      <w:r w:rsidRPr="002A2E10">
        <w:rPr>
          <w:rFonts w:ascii="Footlight MT Light" w:eastAsia="Gentium Basic" w:hAnsi="Footlight MT Light" w:cs="Gentium Basic"/>
          <w:color w:val="000000"/>
        </w:rPr>
        <w:tab/>
        <w:t>: Penunjukan Penyedia untuk Pelaksanaan Paket Pekerjaan __________</w:t>
      </w:r>
    </w:p>
    <w:p w14:paraId="4FADDF6C" w14:textId="77777777" w:rsidR="00F77AEA" w:rsidRPr="002A2E10" w:rsidRDefault="002B4AD1">
      <w:pPr>
        <w:tabs>
          <w:tab w:val="left" w:pos="851"/>
        </w:tabs>
        <w:ind w:left="851" w:hanging="851"/>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 xml:space="preserve">  </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p>
    <w:p w14:paraId="5C610F12"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ini kami beritahukan bahwa penawaran Saudara nomor __________ tanggal __________ perihal __________ dengan </w:t>
      </w:r>
      <w:r w:rsidRPr="002A2E10">
        <w:rPr>
          <w:rFonts w:ascii="Footlight MT Light" w:eastAsia="Gentium Basic" w:hAnsi="Footlight MT Light" w:cs="Gentium Basic"/>
          <w:i/>
          <w:color w:val="000000"/>
        </w:rPr>
        <w:t>[nilai penawaran/penawaran terkoreksi]</w:t>
      </w:r>
      <w:r w:rsidRPr="002A2E10">
        <w:rPr>
          <w:rFonts w:ascii="Footlight MT Light" w:eastAsia="Gentium Basic" w:hAnsi="Footlight MT Light" w:cs="Gentium Basic"/>
          <w:color w:val="000000"/>
        </w:rPr>
        <w:t xml:space="preserve"> sebesar Rp_____________ (____________________) kami nyatakan diterima/disetujui. </w:t>
      </w:r>
    </w:p>
    <w:p w14:paraId="128C0167" w14:textId="77777777" w:rsidR="00F77AEA" w:rsidRPr="002A2E10" w:rsidRDefault="00F77AEA">
      <w:pPr>
        <w:rPr>
          <w:rFonts w:ascii="Footlight MT Light" w:eastAsia="Gentium Basic" w:hAnsi="Footlight MT Light" w:cs="Gentium Basic"/>
          <w:color w:val="000000"/>
        </w:rPr>
      </w:pPr>
    </w:p>
    <w:p w14:paraId="201E9A6C" w14:textId="77777777" w:rsidR="00F77AEA" w:rsidRPr="002A2E10" w:rsidRDefault="002B4AD1">
      <w:pPr>
        <w:spacing w:before="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Sebagai tindak lanjut dari Surat Penunjukan Penyedia Barang/Jasa (SPPBJ) ini Saudara diharuskan untuk menyerahkan Jaminan Pelaksanaan sebesar </w:t>
      </w:r>
      <w:proofErr w:type="gramStart"/>
      <w:r w:rsidRPr="002A2E10">
        <w:rPr>
          <w:rFonts w:ascii="Footlight MT Light" w:eastAsia="Gentium Basic" w:hAnsi="Footlight MT Light" w:cs="Gentium Basic"/>
          <w:b/>
          <w:color w:val="000000"/>
        </w:rPr>
        <w:t>Rp. ……….</w:t>
      </w:r>
      <w:proofErr w:type="gramEnd"/>
      <w:r w:rsidRPr="002A2E10">
        <w:rPr>
          <w:rFonts w:ascii="Footlight MT Light" w:eastAsia="Gentium Basic" w:hAnsi="Footlight MT Light" w:cs="Gentium Basic"/>
          <w:b/>
          <w:color w:val="000000"/>
        </w:rPr>
        <w:t xml:space="preserve"> (……….. Rupiah) </w:t>
      </w:r>
      <w:r w:rsidRPr="002A2E10">
        <w:rPr>
          <w:rFonts w:ascii="Footlight MT Light" w:eastAsia="Gentium Basic" w:hAnsi="Footlight MT Light" w:cs="Gentium Basic"/>
          <w:i/>
          <w:color w:val="000000"/>
        </w:rPr>
        <w:t xml:space="preserve">[5% dari nilai kontrak untuk nilai penawaran/terkoreksi antara 80% sampai dengan 100% HPS atau 5% dari HPS untuk nilai penawaran/terkoreksi dibawah 80% HPS] </w:t>
      </w:r>
      <w:r w:rsidRPr="002A2E10">
        <w:rPr>
          <w:rFonts w:ascii="Footlight MT Light" w:eastAsia="Gentium Basic" w:hAnsi="Footlight MT Light" w:cs="Gentium Basic"/>
          <w:color w:val="000000"/>
        </w:rPr>
        <w:t xml:space="preserve">dengan masa berlaku selama …. (………………) hari kalender </w:t>
      </w:r>
      <w:r w:rsidRPr="002A2E10">
        <w:rPr>
          <w:rFonts w:ascii="Footlight MT Light" w:eastAsia="Gentium Basic" w:hAnsi="Footlight MT Light" w:cs="Gentium Basic"/>
          <w:i/>
          <w:color w:val="000000"/>
        </w:rPr>
        <w:t xml:space="preserve">[sekurang-kurangnya </w:t>
      </w:r>
      <w:proofErr w:type="gramStart"/>
      <w:r w:rsidRPr="002A2E10">
        <w:rPr>
          <w:rFonts w:ascii="Footlight MT Light" w:eastAsia="Gentium Basic" w:hAnsi="Footlight MT Light" w:cs="Gentium Basic"/>
          <w:i/>
          <w:color w:val="000000"/>
        </w:rPr>
        <w:t>sama</w:t>
      </w:r>
      <w:proofErr w:type="gramEnd"/>
      <w:r w:rsidRPr="002A2E10">
        <w:rPr>
          <w:rFonts w:ascii="Footlight MT Light" w:eastAsia="Gentium Basic" w:hAnsi="Footlight MT Light" w:cs="Gentium Basic"/>
          <w:i/>
          <w:color w:val="000000"/>
        </w:rPr>
        <w:t xml:space="preserve"> dengan jangka waktu pelaksanaan] </w:t>
      </w:r>
      <w:r w:rsidRPr="002A2E10">
        <w:rPr>
          <w:rFonts w:ascii="Footlight MT Light" w:eastAsia="Gentium Basic" w:hAnsi="Footlight MT Light" w:cs="Gentium Basic"/>
          <w:color w:val="000000"/>
        </w:rPr>
        <w:t xml:space="preserve">dan menandatangani Surat Perjanjian paling lambat 14 (empat belas) hari kerja setelah diterbitkannya SPPBJ. </w:t>
      </w:r>
    </w:p>
    <w:p w14:paraId="5116D815" w14:textId="77777777" w:rsidR="00F77AEA" w:rsidRPr="002A2E10" w:rsidRDefault="00F77AEA">
      <w:pPr>
        <w:spacing w:before="60"/>
        <w:rPr>
          <w:rFonts w:ascii="Footlight MT Light" w:eastAsia="Gentium Basic" w:hAnsi="Footlight MT Light" w:cs="Gentium Basic"/>
          <w:color w:val="000000"/>
        </w:rPr>
      </w:pPr>
    </w:p>
    <w:p w14:paraId="746C75F7" w14:textId="77777777" w:rsidR="00F77AEA" w:rsidRPr="002A2E10" w:rsidRDefault="002B4AD1">
      <w:pPr>
        <w:spacing w:before="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Kegagalan Saudara untuk menerima penunjukan ini yang disusun berdasarkan evaluasi terhadap penawaran Saudara,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dikenakan sanksi sesuai ketentuan dalam Peraturan Perundangan terkait tentang Pengadaan Barang/Jasa Pemerintah beserta petunjuk teknisnya.</w:t>
      </w:r>
    </w:p>
    <w:p w14:paraId="7FF68AD9" w14:textId="77777777" w:rsidR="00F77AEA" w:rsidRPr="002A2E10" w:rsidRDefault="00F77AEA">
      <w:pPr>
        <w:rPr>
          <w:rFonts w:ascii="Footlight MT Light" w:eastAsia="Gentium Basic" w:hAnsi="Footlight MT Light" w:cs="Gentium Basic"/>
          <w:color w:val="000000"/>
        </w:rPr>
      </w:pPr>
    </w:p>
    <w:p w14:paraId="3039AC6E"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Satuan Kerja __________</w:t>
      </w:r>
    </w:p>
    <w:p w14:paraId="2F98CCB5" w14:textId="77777777" w:rsidR="00F77AEA" w:rsidRPr="002A2E10" w:rsidRDefault="009F316E">
      <w:pPr>
        <w:ind w:left="426" w:hanging="426"/>
        <w:rPr>
          <w:rFonts w:ascii="Footlight MT Light" w:hAnsi="Footlight MT Light"/>
        </w:rPr>
      </w:pPr>
      <w:r w:rsidRPr="002A2E10">
        <w:rPr>
          <w:rFonts w:ascii="Footlight MT Light" w:hAnsi="Footlight MT Light"/>
        </w:rPr>
        <w:t>Pejabat Penandatangan Kontrak</w:t>
      </w:r>
    </w:p>
    <w:p w14:paraId="13F1FFF1" w14:textId="77777777" w:rsidR="009F316E" w:rsidRPr="002A2E10" w:rsidRDefault="009F316E">
      <w:pPr>
        <w:ind w:left="426" w:hanging="426"/>
        <w:rPr>
          <w:rFonts w:ascii="Footlight MT Light" w:eastAsia="Gentium Basic" w:hAnsi="Footlight MT Light" w:cs="Gentium Basic"/>
          <w:color w:val="000000"/>
        </w:rPr>
      </w:pPr>
    </w:p>
    <w:p w14:paraId="45F47F44" w14:textId="77777777" w:rsidR="00F77AEA" w:rsidRPr="002A2E10" w:rsidRDefault="002B4AD1">
      <w:pPr>
        <w:ind w:left="426" w:hanging="426"/>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tanda</w:t>
      </w:r>
      <w:proofErr w:type="gramEnd"/>
      <w:r w:rsidRPr="002A2E10">
        <w:rPr>
          <w:rFonts w:ascii="Footlight MT Light" w:eastAsia="Gentium Basic" w:hAnsi="Footlight MT Light" w:cs="Gentium Basic"/>
          <w:i/>
          <w:color w:val="000000"/>
        </w:rPr>
        <w:t xml:space="preserve"> tangan]</w:t>
      </w:r>
    </w:p>
    <w:p w14:paraId="4FC32ED1" w14:textId="77777777" w:rsidR="00F77AEA" w:rsidRPr="002A2E10" w:rsidRDefault="00F77AEA">
      <w:pPr>
        <w:ind w:left="426" w:hanging="426"/>
        <w:rPr>
          <w:rFonts w:ascii="Footlight MT Light" w:eastAsia="Gentium Basic" w:hAnsi="Footlight MT Light" w:cs="Gentium Basic"/>
          <w:i/>
          <w:color w:val="000000"/>
        </w:rPr>
      </w:pPr>
    </w:p>
    <w:p w14:paraId="0DE7DCF9"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u w:val="single"/>
        </w:rPr>
        <w:t>nama</w:t>
      </w:r>
      <w:proofErr w:type="gramEnd"/>
      <w:r w:rsidRPr="002A2E10">
        <w:rPr>
          <w:rFonts w:ascii="Footlight MT Light" w:eastAsia="Gentium Basic" w:hAnsi="Footlight MT Light" w:cs="Gentium Basic"/>
          <w:i/>
          <w:color w:val="000000"/>
          <w:u w:val="single"/>
        </w:rPr>
        <w:t xml:space="preserve"> lengkap</w:t>
      </w:r>
      <w:r w:rsidRPr="002A2E10">
        <w:rPr>
          <w:rFonts w:ascii="Footlight MT Light" w:eastAsia="Gentium Basic" w:hAnsi="Footlight MT Light" w:cs="Gentium Basic"/>
          <w:i/>
          <w:color w:val="000000"/>
        </w:rPr>
        <w:t>]</w:t>
      </w:r>
    </w:p>
    <w:p w14:paraId="1314F628"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jabatan</w:t>
      </w:r>
      <w:proofErr w:type="gramEnd"/>
      <w:r w:rsidRPr="002A2E10">
        <w:rPr>
          <w:rFonts w:ascii="Footlight MT Light" w:eastAsia="Gentium Basic" w:hAnsi="Footlight MT Light" w:cs="Gentium Basic"/>
          <w:i/>
          <w:color w:val="000000"/>
        </w:rPr>
        <w:t>]</w:t>
      </w:r>
    </w:p>
    <w:p w14:paraId="26340AC4"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NIP. __________</w:t>
      </w:r>
    </w:p>
    <w:p w14:paraId="358DB774" w14:textId="77777777" w:rsidR="00F77AEA" w:rsidRPr="002A2E10" w:rsidRDefault="00F77AEA">
      <w:pPr>
        <w:rPr>
          <w:rFonts w:ascii="Footlight MT Light" w:eastAsia="Gentium Basic" w:hAnsi="Footlight MT Light" w:cs="Gentium Basic"/>
          <w:color w:val="000000"/>
        </w:rPr>
      </w:pPr>
    </w:p>
    <w:p w14:paraId="18C3A41A"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Tembusan Yth. :</w:t>
      </w:r>
    </w:p>
    <w:p w14:paraId="247B2D73" w14:textId="77777777" w:rsidR="00F77AEA" w:rsidRPr="002A2E10" w:rsidRDefault="002B4AD1" w:rsidP="00544BB0">
      <w:pPr>
        <w:numPr>
          <w:ilvl w:val="3"/>
          <w:numId w:val="232"/>
        </w:numPr>
        <w:ind w:left="284" w:hanging="284"/>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____________ </w:t>
      </w:r>
      <w:r w:rsidRPr="002A2E10">
        <w:rPr>
          <w:rFonts w:ascii="Footlight MT Light" w:eastAsia="Gentium Basic" w:hAnsi="Footlight MT Light" w:cs="Gentium Basic"/>
          <w:i/>
          <w:color w:val="000000"/>
        </w:rPr>
        <w:t>[PA/KPA K/L</w:t>
      </w:r>
      <w:r w:rsidRPr="002A2E10">
        <w:rPr>
          <w:rFonts w:ascii="Footlight MT Light" w:eastAsia="Gentium Basic" w:hAnsi="Footlight MT Light" w:cs="Gentium Basic"/>
          <w:i/>
        </w:rPr>
        <w:t>/PD</w:t>
      </w:r>
      <w:r w:rsidRPr="002A2E10">
        <w:rPr>
          <w:rFonts w:ascii="Footlight MT Light" w:eastAsia="Gentium Basic" w:hAnsi="Footlight MT Light" w:cs="Gentium Basic"/>
          <w:i/>
          <w:color w:val="000000"/>
        </w:rPr>
        <w:t>]</w:t>
      </w:r>
    </w:p>
    <w:p w14:paraId="248B4A81" w14:textId="77777777" w:rsidR="00F77AEA" w:rsidRPr="002A2E10" w:rsidRDefault="002B4AD1" w:rsidP="00544BB0">
      <w:pPr>
        <w:numPr>
          <w:ilvl w:val="3"/>
          <w:numId w:val="232"/>
        </w:numPr>
        <w:ind w:left="284" w:hanging="284"/>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____________ </w:t>
      </w:r>
      <w:r w:rsidRPr="002A2E10">
        <w:rPr>
          <w:rFonts w:ascii="Footlight MT Light" w:eastAsia="Gentium Basic" w:hAnsi="Footlight MT Light" w:cs="Gentium Basic"/>
          <w:i/>
          <w:color w:val="000000"/>
        </w:rPr>
        <w:t>[APIP K/L</w:t>
      </w:r>
      <w:r w:rsidRPr="002A2E10">
        <w:rPr>
          <w:rFonts w:ascii="Footlight MT Light" w:eastAsia="Gentium Basic" w:hAnsi="Footlight MT Light" w:cs="Gentium Basic"/>
          <w:i/>
        </w:rPr>
        <w:t>/PD</w:t>
      </w:r>
      <w:r w:rsidRPr="002A2E10">
        <w:rPr>
          <w:rFonts w:ascii="Footlight MT Light" w:eastAsia="Gentium Basic" w:hAnsi="Footlight MT Light" w:cs="Gentium Basic"/>
          <w:i/>
          <w:color w:val="000000"/>
        </w:rPr>
        <w:t>]</w:t>
      </w:r>
    </w:p>
    <w:p w14:paraId="0EB5F369" w14:textId="77777777" w:rsidR="00F77AEA" w:rsidRPr="002A2E10" w:rsidRDefault="002B4AD1" w:rsidP="00544BB0">
      <w:pPr>
        <w:numPr>
          <w:ilvl w:val="3"/>
          <w:numId w:val="232"/>
        </w:numPr>
        <w:ind w:left="284" w:hanging="284"/>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____________ </w:t>
      </w:r>
      <w:r w:rsidRPr="002A2E10">
        <w:rPr>
          <w:rFonts w:ascii="Footlight MT Light" w:eastAsia="Gentium Basic" w:hAnsi="Footlight MT Light" w:cs="Gentium Basic"/>
          <w:i/>
          <w:color w:val="000000"/>
        </w:rPr>
        <w:t>[Pokja Pemilihan]</w:t>
      </w:r>
    </w:p>
    <w:p w14:paraId="7547ADA0"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 </w:t>
      </w:r>
      <w:proofErr w:type="gramStart"/>
      <w:r w:rsidRPr="002A2E10">
        <w:rPr>
          <w:rFonts w:ascii="Footlight MT Light" w:eastAsia="Gentium Basic" w:hAnsi="Footlight MT Light" w:cs="Gentium Basic"/>
          <w:i/>
          <w:color w:val="000000"/>
        </w:rPr>
        <w:t>dst</w:t>
      </w:r>
      <w:proofErr w:type="gramEnd"/>
      <w:r w:rsidRPr="002A2E10">
        <w:rPr>
          <w:rFonts w:ascii="Footlight MT Light" w:hAnsi="Footlight MT Light"/>
        </w:rPr>
        <w:br w:type="page"/>
      </w:r>
    </w:p>
    <w:p w14:paraId="59DCD2F4" w14:textId="77777777" w:rsidR="00F77AEA" w:rsidRPr="002A2E10" w:rsidRDefault="002B4AD1" w:rsidP="00544BB0">
      <w:pPr>
        <w:pStyle w:val="Heading2"/>
        <w:numPr>
          <w:ilvl w:val="0"/>
          <w:numId w:val="240"/>
        </w:numPr>
        <w:rPr>
          <w:color w:val="000000"/>
          <w:sz w:val="28"/>
          <w:szCs w:val="28"/>
        </w:rPr>
      </w:pPr>
      <w:bookmarkStart w:id="137" w:name="_Toc69979107"/>
      <w:r w:rsidRPr="002A2E10">
        <w:rPr>
          <w:color w:val="000000"/>
          <w:sz w:val="28"/>
          <w:szCs w:val="28"/>
        </w:rPr>
        <w:lastRenderedPageBreak/>
        <w:t>BENTUK SURAT PERINTAH MULAI KERJA (SPMK)</w:t>
      </w:r>
      <w:bookmarkEnd w:id="137"/>
    </w:p>
    <w:p w14:paraId="0795AFFD" w14:textId="77777777" w:rsidR="00F77AEA" w:rsidRPr="002A2E10" w:rsidRDefault="00F77AEA">
      <w:pPr>
        <w:pBdr>
          <w:bottom w:val="single" w:sz="4" w:space="1" w:color="000000"/>
        </w:pBdr>
        <w:jc w:val="center"/>
        <w:rPr>
          <w:rFonts w:ascii="Footlight MT Light" w:eastAsia="Gentium Basic" w:hAnsi="Footlight MT Light" w:cs="Gentium Basic"/>
          <w:b/>
          <w:color w:val="000000"/>
        </w:rPr>
      </w:pPr>
    </w:p>
    <w:p w14:paraId="148D2C1E" w14:textId="77777777" w:rsidR="00F77AEA" w:rsidRPr="002A2E10" w:rsidRDefault="002B4AD1">
      <w:pPr>
        <w:jc w:val="center"/>
        <w:rPr>
          <w:rFonts w:ascii="Footlight MT Light" w:eastAsia="Gentium Basic" w:hAnsi="Footlight MT Light" w:cs="Gentium Basic"/>
          <w:i/>
          <w:color w:val="000000"/>
        </w:rPr>
      </w:pPr>
      <w:bookmarkStart w:id="138" w:name="_heading=h.1nia2ey" w:colFirst="0" w:colLast="0"/>
      <w:bookmarkEnd w:id="138"/>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kop</w:t>
      </w:r>
      <w:proofErr w:type="gramEnd"/>
      <w:r w:rsidRPr="002A2E10">
        <w:rPr>
          <w:rFonts w:ascii="Footlight MT Light" w:eastAsia="Gentium Basic" w:hAnsi="Footlight MT Light" w:cs="Gentium Basic"/>
          <w:i/>
          <w:color w:val="000000"/>
        </w:rPr>
        <w:t xml:space="preserve"> surat satuan kerja K/L</w:t>
      </w:r>
      <w:r w:rsidRPr="002A2E10">
        <w:rPr>
          <w:rFonts w:ascii="Footlight MT Light" w:eastAsia="Gentium Basic" w:hAnsi="Footlight MT Light" w:cs="Gentium Basic"/>
          <w:i/>
        </w:rPr>
        <w:t>/PD</w:t>
      </w:r>
      <w:r w:rsidRPr="002A2E10">
        <w:rPr>
          <w:rFonts w:ascii="Footlight MT Light" w:eastAsia="Gentium Basic" w:hAnsi="Footlight MT Light" w:cs="Gentium Basic"/>
          <w:i/>
          <w:color w:val="000000"/>
        </w:rPr>
        <w:t>]</w:t>
      </w:r>
    </w:p>
    <w:p w14:paraId="06E23F03" w14:textId="77777777" w:rsidR="00F77AEA" w:rsidRPr="002A2E10" w:rsidRDefault="00F77AEA">
      <w:pPr>
        <w:ind w:left="454" w:hanging="454"/>
        <w:jc w:val="center"/>
        <w:rPr>
          <w:rFonts w:ascii="Footlight MT Light" w:eastAsia="Gentium Basic" w:hAnsi="Footlight MT Light" w:cs="Gentium Basic"/>
          <w:color w:val="000000"/>
        </w:rPr>
      </w:pPr>
    </w:p>
    <w:p w14:paraId="30980DD6" w14:textId="77777777" w:rsidR="00F77AEA" w:rsidRPr="002A2E10" w:rsidRDefault="00F77AEA">
      <w:pPr>
        <w:ind w:left="454" w:hanging="454"/>
        <w:jc w:val="center"/>
        <w:rPr>
          <w:rFonts w:ascii="Footlight MT Light" w:eastAsia="Gentium Basic" w:hAnsi="Footlight MT Light" w:cs="Gentium Basic"/>
          <w:color w:val="000000"/>
        </w:rPr>
      </w:pPr>
    </w:p>
    <w:p w14:paraId="5457A9FA" w14:textId="77777777" w:rsidR="00F77AEA" w:rsidRPr="002A2E10" w:rsidRDefault="002B4AD1">
      <w:pPr>
        <w:ind w:left="454" w:hanging="454"/>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SURAT PERINTAH MULAI KERJA (SPMK)</w:t>
      </w:r>
    </w:p>
    <w:p w14:paraId="4220B07D" w14:textId="77777777" w:rsidR="00F77AEA" w:rsidRPr="002A2E10" w:rsidRDefault="00F77AEA">
      <w:pPr>
        <w:ind w:left="454" w:hanging="454"/>
        <w:jc w:val="center"/>
        <w:rPr>
          <w:rFonts w:ascii="Footlight MT Light" w:eastAsia="Gentium Basic" w:hAnsi="Footlight MT Light" w:cs="Gentium Basic"/>
          <w:color w:val="000000"/>
        </w:rPr>
      </w:pPr>
    </w:p>
    <w:p w14:paraId="7B1F8EFD" w14:textId="77777777" w:rsidR="00F77AEA" w:rsidRPr="002A2E10" w:rsidRDefault="002B4AD1">
      <w:pPr>
        <w:ind w:left="454" w:hanging="454"/>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Nomor: __________</w:t>
      </w:r>
    </w:p>
    <w:p w14:paraId="04BD691D" w14:textId="77777777" w:rsidR="00F77AEA" w:rsidRPr="002A2E10" w:rsidRDefault="002B4AD1">
      <w:pPr>
        <w:ind w:left="454" w:hanging="454"/>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Paket Pekerjaan: __________</w:t>
      </w:r>
    </w:p>
    <w:p w14:paraId="717631E8" w14:textId="77777777" w:rsidR="00F77AEA" w:rsidRPr="002A2E10" w:rsidRDefault="00F77AEA">
      <w:pPr>
        <w:ind w:left="454" w:hanging="454"/>
        <w:jc w:val="center"/>
        <w:rPr>
          <w:rFonts w:ascii="Footlight MT Light" w:eastAsia="Gentium Basic" w:hAnsi="Footlight MT Light" w:cs="Gentium Basic"/>
          <w:color w:val="000000"/>
        </w:rPr>
      </w:pPr>
    </w:p>
    <w:p w14:paraId="5E659035" w14:textId="77777777" w:rsidR="00F77AEA" w:rsidRPr="002A2E10" w:rsidRDefault="00F77AEA">
      <w:pPr>
        <w:ind w:left="454" w:hanging="454"/>
        <w:jc w:val="center"/>
        <w:rPr>
          <w:rFonts w:ascii="Footlight MT Light" w:eastAsia="Gentium Basic" w:hAnsi="Footlight MT Light" w:cs="Gentium Basic"/>
          <w:color w:val="000000"/>
        </w:rPr>
      </w:pPr>
    </w:p>
    <w:p w14:paraId="795A3610" w14:textId="77777777" w:rsidR="00F77AEA" w:rsidRPr="002A2E10" w:rsidRDefault="00F77AEA">
      <w:pPr>
        <w:ind w:left="454" w:hanging="454"/>
        <w:jc w:val="center"/>
        <w:rPr>
          <w:rFonts w:ascii="Footlight MT Light" w:eastAsia="Gentium Basic" w:hAnsi="Footlight MT Light" w:cs="Gentium Basic"/>
          <w:color w:val="000000"/>
        </w:rPr>
      </w:pPr>
    </w:p>
    <w:p w14:paraId="14D90AD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bertanda tangan di bawah ini:</w:t>
      </w:r>
    </w:p>
    <w:p w14:paraId="65817381" w14:textId="77777777" w:rsidR="00F77AEA" w:rsidRPr="002A2E10" w:rsidRDefault="00F77AEA">
      <w:pPr>
        <w:jc w:val="both"/>
        <w:rPr>
          <w:rFonts w:ascii="Footlight MT Light" w:eastAsia="Gentium Basic" w:hAnsi="Footlight MT Light" w:cs="Gentium Basic"/>
          <w:color w:val="000000"/>
        </w:rPr>
      </w:pPr>
    </w:p>
    <w:p w14:paraId="32390BC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nama PPK]</w:t>
      </w:r>
    </w:p>
    <w:p w14:paraId="5186C5E9" w14:textId="77777777" w:rsidR="00F77AEA" w:rsidRPr="002A2E10" w:rsidRDefault="002B4AD1">
      <w:pPr>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jabatan PPK]</w:t>
      </w:r>
    </w:p>
    <w:p w14:paraId="3A6360F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alamat satuan kerja PPK]</w:t>
      </w:r>
    </w:p>
    <w:p w14:paraId="118B13EF" w14:textId="77777777" w:rsidR="00F77AEA" w:rsidRPr="002A2E10" w:rsidRDefault="00F77AEA">
      <w:pPr>
        <w:jc w:val="both"/>
        <w:rPr>
          <w:rFonts w:ascii="Footlight MT Light" w:eastAsia="Gentium Basic" w:hAnsi="Footlight MT Light" w:cs="Gentium Basic"/>
          <w:color w:val="000000"/>
        </w:rPr>
      </w:pPr>
    </w:p>
    <w:p w14:paraId="1F888082"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 sebagai PPK;</w:t>
      </w:r>
    </w:p>
    <w:p w14:paraId="52B6B60B" w14:textId="77777777" w:rsidR="00F77AEA" w:rsidRPr="002A2E10" w:rsidRDefault="00F77AEA">
      <w:pPr>
        <w:jc w:val="both"/>
        <w:rPr>
          <w:rFonts w:ascii="Footlight MT Light" w:eastAsia="Gentium Basic" w:hAnsi="Footlight MT Light" w:cs="Gentium Basic"/>
          <w:color w:val="000000"/>
        </w:rPr>
      </w:pPr>
    </w:p>
    <w:p w14:paraId="4672B463" w14:textId="77777777" w:rsidR="00F77AEA" w:rsidRPr="002A2E10" w:rsidRDefault="00F77AEA">
      <w:pPr>
        <w:jc w:val="both"/>
        <w:rPr>
          <w:rFonts w:ascii="Footlight MT Light" w:eastAsia="Gentium Basic" w:hAnsi="Footlight MT Light" w:cs="Gentium Basic"/>
          <w:color w:val="000000"/>
        </w:rPr>
      </w:pPr>
    </w:p>
    <w:p w14:paraId="397F257D"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berdasarkan</w:t>
      </w:r>
      <w:proofErr w:type="gramEnd"/>
      <w:r w:rsidRPr="002A2E10">
        <w:rPr>
          <w:rFonts w:ascii="Footlight MT Light" w:eastAsia="Gentium Basic" w:hAnsi="Footlight MT Light" w:cs="Gentium Basic"/>
          <w:color w:val="000000"/>
        </w:rPr>
        <w:t xml:space="preserve"> Surat Perjanjian __________ nomor __________ tanggal __________, bersama ini memerintahkan:</w:t>
      </w:r>
    </w:p>
    <w:p w14:paraId="5DCDF8FC" w14:textId="77777777" w:rsidR="00F77AEA" w:rsidRPr="002A2E10" w:rsidRDefault="00F77AEA">
      <w:pPr>
        <w:jc w:val="both"/>
        <w:rPr>
          <w:rFonts w:ascii="Footlight MT Light" w:eastAsia="Gentium Basic" w:hAnsi="Footlight MT Light" w:cs="Gentium Basic"/>
          <w:color w:val="000000"/>
        </w:rPr>
      </w:pPr>
    </w:p>
    <w:p w14:paraId="41D5CDD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nama Penyedia Pekerjaan Konstruksi]</w:t>
      </w:r>
    </w:p>
    <w:p w14:paraId="42457E7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w:t>
      </w:r>
      <w:proofErr w:type="gramStart"/>
      <w:r w:rsidRPr="002A2E10">
        <w:rPr>
          <w:rFonts w:ascii="Footlight MT Light" w:eastAsia="Gentium Basic" w:hAnsi="Footlight MT Light" w:cs="Gentium Basic"/>
          <w:color w:val="000000"/>
        </w:rPr>
        <w:t>_</w:t>
      </w:r>
      <w:r w:rsidRPr="002A2E10">
        <w:rPr>
          <w:rFonts w:ascii="Footlight MT Light" w:eastAsia="Gentium Basic" w:hAnsi="Footlight MT Light" w:cs="Gentium Basic"/>
          <w:i/>
          <w:color w:val="000000"/>
        </w:rPr>
        <w:t>[</w:t>
      </w:r>
      <w:proofErr w:type="gramEnd"/>
      <w:r w:rsidRPr="002A2E10">
        <w:rPr>
          <w:rFonts w:ascii="Footlight MT Light" w:eastAsia="Gentium Basic" w:hAnsi="Footlight MT Light" w:cs="Gentium Basic"/>
          <w:i/>
          <w:color w:val="000000"/>
        </w:rPr>
        <w:t>alamat Penyedia Pekerjaan Konstruksi]</w:t>
      </w:r>
    </w:p>
    <w:p w14:paraId="7F11E6F5"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yang</w:t>
      </w:r>
      <w:proofErr w:type="gramEnd"/>
      <w:r w:rsidRPr="002A2E10">
        <w:rPr>
          <w:rFonts w:ascii="Footlight MT Light" w:eastAsia="Gentium Basic" w:hAnsi="Footlight MT Light" w:cs="Gentium Basic"/>
          <w:color w:val="000000"/>
        </w:rPr>
        <w:t xml:space="preserve"> dalam hal ini diwakili oleh: __________</w:t>
      </w:r>
    </w:p>
    <w:p w14:paraId="6CD640A2" w14:textId="77777777" w:rsidR="00F77AEA" w:rsidRPr="002A2E10" w:rsidRDefault="00F77AEA">
      <w:pPr>
        <w:jc w:val="both"/>
        <w:rPr>
          <w:rFonts w:ascii="Footlight MT Light" w:eastAsia="Gentium Basic" w:hAnsi="Footlight MT Light" w:cs="Gentium Basic"/>
          <w:color w:val="000000"/>
        </w:rPr>
      </w:pPr>
    </w:p>
    <w:p w14:paraId="727A7BF6"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 sebagai Penyedia;</w:t>
      </w:r>
    </w:p>
    <w:p w14:paraId="5FF288F9" w14:textId="77777777" w:rsidR="00F77AEA" w:rsidRPr="002A2E10" w:rsidRDefault="00F77AEA">
      <w:pPr>
        <w:jc w:val="both"/>
        <w:rPr>
          <w:rFonts w:ascii="Footlight MT Light" w:eastAsia="Gentium Basic" w:hAnsi="Footlight MT Light" w:cs="Gentium Basic"/>
          <w:color w:val="000000"/>
        </w:rPr>
      </w:pPr>
    </w:p>
    <w:p w14:paraId="767D94FE" w14:textId="77777777" w:rsidR="00F77AEA" w:rsidRPr="002A2E10" w:rsidRDefault="00F77AEA">
      <w:pPr>
        <w:jc w:val="both"/>
        <w:rPr>
          <w:rFonts w:ascii="Footlight MT Light" w:eastAsia="Gentium Basic" w:hAnsi="Footlight MT Light" w:cs="Gentium Basic"/>
          <w:color w:val="000000"/>
        </w:rPr>
      </w:pPr>
    </w:p>
    <w:p w14:paraId="4AC9BAA0"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segera memulai pelaksanaan pekerjaan dengan memperhatikan ketentuan-ketentuan sebagai berikut:</w:t>
      </w:r>
    </w:p>
    <w:p w14:paraId="38096AC3" w14:textId="77777777" w:rsidR="00F77AEA" w:rsidRPr="002A2E10" w:rsidRDefault="00F77AEA">
      <w:pPr>
        <w:jc w:val="both"/>
        <w:rPr>
          <w:rFonts w:ascii="Footlight MT Light" w:eastAsia="Gentium Basic" w:hAnsi="Footlight MT Light" w:cs="Gentium Basic"/>
          <w:color w:val="000000"/>
        </w:rPr>
      </w:pPr>
    </w:p>
    <w:p w14:paraId="5C517E20" w14:textId="77777777" w:rsidR="00F77AEA" w:rsidRPr="002A2E10" w:rsidRDefault="002B4AD1" w:rsidP="00544BB0">
      <w:pPr>
        <w:numPr>
          <w:ilvl w:val="0"/>
          <w:numId w:val="226"/>
        </w:numP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u w:val="single"/>
        </w:rPr>
        <w:t>Ruang Lingkup pekerjaan</w:t>
      </w:r>
      <w:r w:rsidRPr="002A2E10">
        <w:rPr>
          <w:rFonts w:ascii="Footlight MT Light" w:eastAsia="Gentium Basic" w:hAnsi="Footlight MT Light" w:cs="Gentium Basic"/>
          <w:color w:val="000000"/>
        </w:rPr>
        <w:t>: __________;</w:t>
      </w:r>
    </w:p>
    <w:p w14:paraId="3D606FCF" w14:textId="77777777" w:rsidR="00F77AEA" w:rsidRPr="002A2E10" w:rsidRDefault="00F77AEA">
      <w:pPr>
        <w:jc w:val="both"/>
        <w:rPr>
          <w:rFonts w:ascii="Footlight MT Light" w:eastAsia="Gentium Basic" w:hAnsi="Footlight MT Light" w:cs="Gentium Basic"/>
          <w:color w:val="000000"/>
        </w:rPr>
      </w:pPr>
    </w:p>
    <w:p w14:paraId="37AE3E67" w14:textId="77777777" w:rsidR="00F77AEA" w:rsidRPr="002A2E10" w:rsidRDefault="00F77AEA">
      <w:pPr>
        <w:jc w:val="both"/>
        <w:rPr>
          <w:rFonts w:ascii="Footlight MT Light" w:eastAsia="Gentium Basic" w:hAnsi="Footlight MT Light" w:cs="Gentium Basic"/>
          <w:color w:val="000000"/>
        </w:rPr>
      </w:pPr>
    </w:p>
    <w:p w14:paraId="329CC5F8" w14:textId="77777777" w:rsidR="00F77AEA" w:rsidRPr="002A2E10" w:rsidRDefault="002B4AD1" w:rsidP="00544BB0">
      <w:pPr>
        <w:numPr>
          <w:ilvl w:val="0"/>
          <w:numId w:val="226"/>
        </w:numP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u w:val="single"/>
        </w:rPr>
        <w:t>Tanggal mulai kerja</w:t>
      </w:r>
      <w:r w:rsidRPr="002A2E10">
        <w:rPr>
          <w:rFonts w:ascii="Footlight MT Light" w:eastAsia="Gentium Basic" w:hAnsi="Footlight MT Light" w:cs="Gentium Basic"/>
          <w:color w:val="000000"/>
        </w:rPr>
        <w:t>: __________;</w:t>
      </w:r>
    </w:p>
    <w:p w14:paraId="436378AF" w14:textId="77777777" w:rsidR="00F77AEA" w:rsidRPr="002A2E10" w:rsidRDefault="00F77AEA">
      <w:pPr>
        <w:jc w:val="both"/>
        <w:rPr>
          <w:rFonts w:ascii="Footlight MT Light" w:eastAsia="Gentium Basic" w:hAnsi="Footlight MT Light" w:cs="Gentium Basic"/>
          <w:color w:val="000000"/>
        </w:rPr>
      </w:pPr>
    </w:p>
    <w:p w14:paraId="5A19B740" w14:textId="77777777" w:rsidR="00F77AEA" w:rsidRPr="002A2E10" w:rsidRDefault="00F77AEA">
      <w:pPr>
        <w:jc w:val="both"/>
        <w:rPr>
          <w:rFonts w:ascii="Footlight MT Light" w:eastAsia="Gentium Basic" w:hAnsi="Footlight MT Light" w:cs="Gentium Basic"/>
          <w:color w:val="000000"/>
        </w:rPr>
      </w:pPr>
    </w:p>
    <w:p w14:paraId="2797FEBF" w14:textId="77777777" w:rsidR="00F77AEA" w:rsidRPr="002A2E10" w:rsidRDefault="002B4AD1" w:rsidP="00544BB0">
      <w:pPr>
        <w:numPr>
          <w:ilvl w:val="0"/>
          <w:numId w:val="226"/>
        </w:numP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u w:val="single"/>
        </w:rPr>
        <w:t>Syarat-syarat pekerjaan</w:t>
      </w:r>
      <w:r w:rsidRPr="002A2E10">
        <w:rPr>
          <w:rFonts w:ascii="Footlight MT Light" w:eastAsia="Gentium Basic" w:hAnsi="Footlight MT Light" w:cs="Gentium Basic"/>
          <w:color w:val="000000"/>
        </w:rPr>
        <w:t>: sesuai dengan persyaratan dan ketentuan Kontrak;</w:t>
      </w:r>
    </w:p>
    <w:p w14:paraId="0D14BFD4" w14:textId="77777777" w:rsidR="00F77AEA" w:rsidRPr="002A2E10" w:rsidRDefault="00F77AEA">
      <w:pPr>
        <w:jc w:val="both"/>
        <w:rPr>
          <w:rFonts w:ascii="Footlight MT Light" w:eastAsia="Gentium Basic" w:hAnsi="Footlight MT Light" w:cs="Gentium Basic"/>
          <w:color w:val="000000"/>
        </w:rPr>
      </w:pPr>
    </w:p>
    <w:p w14:paraId="700FE4B4" w14:textId="77777777" w:rsidR="00F77AEA" w:rsidRPr="002A2E10" w:rsidRDefault="00F77AEA">
      <w:pPr>
        <w:jc w:val="both"/>
        <w:rPr>
          <w:rFonts w:ascii="Footlight MT Light" w:eastAsia="Gentium Basic" w:hAnsi="Footlight MT Light" w:cs="Gentium Basic"/>
          <w:color w:val="000000"/>
        </w:rPr>
      </w:pPr>
    </w:p>
    <w:p w14:paraId="2CC5D28A" w14:textId="77777777" w:rsidR="00F77AEA" w:rsidRPr="002A2E10" w:rsidRDefault="002B4AD1" w:rsidP="00544BB0">
      <w:pPr>
        <w:numPr>
          <w:ilvl w:val="0"/>
          <w:numId w:val="226"/>
        </w:numP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u w:val="single"/>
        </w:rPr>
        <w:t>Waktu penyelesaian</w:t>
      </w:r>
      <w:r w:rsidRPr="002A2E10">
        <w:rPr>
          <w:rFonts w:ascii="Footlight MT Light" w:eastAsia="Gentium Basic" w:hAnsi="Footlight MT Light" w:cs="Gentium Basic"/>
          <w:color w:val="000000"/>
        </w:rPr>
        <w:t>: selama ___ (__________)</w:t>
      </w:r>
      <w:r w:rsidRPr="002A2E10">
        <w:rPr>
          <w:rFonts w:ascii="Footlight MT Light" w:eastAsia="Gentium Basic" w:hAnsi="Footlight MT Light" w:cs="Gentium Basic"/>
          <w:i/>
          <w:color w:val="000000"/>
        </w:rPr>
        <w:t>[hari kalender/bulan/tahun]</w:t>
      </w:r>
      <w:r w:rsidRPr="002A2E10">
        <w:rPr>
          <w:rFonts w:ascii="Footlight MT Light" w:eastAsia="Gentium Basic" w:hAnsi="Footlight MT Light" w:cs="Gentium Basic"/>
          <w:color w:val="000000"/>
        </w:rPr>
        <w:t xml:space="preserve"> dan pekerjaan harus sudah selesai pada tanggal __________</w:t>
      </w:r>
    </w:p>
    <w:p w14:paraId="3C2AC96E" w14:textId="77777777" w:rsidR="00F77AEA" w:rsidRPr="002A2E10" w:rsidRDefault="00F77AEA">
      <w:pPr>
        <w:jc w:val="both"/>
        <w:rPr>
          <w:rFonts w:ascii="Footlight MT Light" w:eastAsia="Gentium Basic" w:hAnsi="Footlight MT Light" w:cs="Gentium Basic"/>
          <w:color w:val="000000"/>
        </w:rPr>
      </w:pPr>
    </w:p>
    <w:p w14:paraId="507E5DDF" w14:textId="77777777" w:rsidR="00F77AEA" w:rsidRPr="002A2E10" w:rsidRDefault="00F77AEA">
      <w:pPr>
        <w:jc w:val="both"/>
        <w:rPr>
          <w:rFonts w:ascii="Footlight MT Light" w:eastAsia="Gentium Basic" w:hAnsi="Footlight MT Light" w:cs="Gentium Basic"/>
          <w:color w:val="000000"/>
        </w:rPr>
      </w:pPr>
    </w:p>
    <w:p w14:paraId="1AE416D8" w14:textId="77777777" w:rsidR="00B41EAE" w:rsidRPr="002A2E10" w:rsidRDefault="002B4AD1" w:rsidP="00544BB0">
      <w:pPr>
        <w:numPr>
          <w:ilvl w:val="0"/>
          <w:numId w:val="226"/>
        </w:numP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u w:val="single"/>
        </w:rPr>
        <w:t>Denda</w:t>
      </w:r>
      <w:r w:rsidRPr="002A2E10">
        <w:rPr>
          <w:rFonts w:ascii="Footlight MT Light" w:eastAsia="Gentium Basic" w:hAnsi="Footlight MT Light" w:cs="Gentium Basic"/>
          <w:color w:val="000000"/>
        </w:rPr>
        <w:t xml:space="preserve">: Terhadap setiap hari keterlambatan pelaksanaan/penyelesaian pekerjaan Penyedia </w:t>
      </w:r>
      <w:proofErr w:type="gramStart"/>
      <w:r w:rsidRPr="002A2E10">
        <w:rPr>
          <w:rFonts w:ascii="Footlight MT Light" w:eastAsia="Gentium Basic" w:hAnsi="Footlight MT Light" w:cs="Gentium Basic"/>
          <w:color w:val="000000"/>
        </w:rPr>
        <w:t>akan</w:t>
      </w:r>
      <w:proofErr w:type="gramEnd"/>
      <w:r w:rsidRPr="002A2E10">
        <w:rPr>
          <w:rFonts w:ascii="Footlight MT Light" w:eastAsia="Gentium Basic" w:hAnsi="Footlight MT Light" w:cs="Gentium Basic"/>
          <w:color w:val="000000"/>
        </w:rPr>
        <w:t xml:space="preserve"> dikenakan Denda Keterlambatan sebesar 1/1000 (satu per seribu) dari Nilai Kontrak atau bagian tertentu dari Nilai Kontrak sebelum PPN sesuai dengan ketentuan yang tercantum dalam Syarat-Syarat Khusus Kontrak.</w:t>
      </w:r>
    </w:p>
    <w:p w14:paraId="3B4D2659" w14:textId="77777777" w:rsidR="00B41EAE" w:rsidRPr="002A2E10" w:rsidRDefault="00B41EAE">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br w:type="page"/>
      </w:r>
    </w:p>
    <w:p w14:paraId="19C501EC" w14:textId="77777777" w:rsidR="00F77AEA" w:rsidRPr="002A2E10" w:rsidRDefault="00F77AEA">
      <w:pPr>
        <w:rPr>
          <w:rFonts w:ascii="Footlight MT Light" w:eastAsia="Gentium Basic" w:hAnsi="Footlight MT Light" w:cs="Gentium Basic"/>
          <w:color w:val="000000"/>
        </w:rPr>
      </w:pPr>
    </w:p>
    <w:p w14:paraId="35E76931"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__________</w:t>
      </w:r>
      <w:r w:rsidRPr="002A2E10">
        <w:rPr>
          <w:rFonts w:ascii="Footlight MT Light" w:eastAsia="Gentium Basic" w:hAnsi="Footlight MT Light" w:cs="Gentium Basic"/>
          <w:color w:val="000000"/>
        </w:rPr>
        <w:t>, __ __________ 20__</w:t>
      </w:r>
    </w:p>
    <w:p w14:paraId="09BB47F5" w14:textId="77777777" w:rsidR="00F77AEA" w:rsidRPr="002A2E10" w:rsidRDefault="00F77AEA">
      <w:pPr>
        <w:rPr>
          <w:rFonts w:ascii="Footlight MT Light" w:eastAsia="Gentium Basic" w:hAnsi="Footlight MT Light" w:cs="Gentium Basic"/>
          <w:color w:val="000000"/>
        </w:rPr>
      </w:pPr>
    </w:p>
    <w:p w14:paraId="70C43C98"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Untuk dan 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__________</w:t>
      </w:r>
    </w:p>
    <w:p w14:paraId="33559512" w14:textId="77777777" w:rsidR="00F77AEA" w:rsidRPr="002A2E10" w:rsidRDefault="009F316E">
      <w:pPr>
        <w:ind w:left="426" w:hanging="426"/>
        <w:rPr>
          <w:rFonts w:ascii="Footlight MT Light" w:hAnsi="Footlight MT Light"/>
        </w:rPr>
      </w:pPr>
      <w:r w:rsidRPr="002A2E10">
        <w:rPr>
          <w:rFonts w:ascii="Footlight MT Light" w:hAnsi="Footlight MT Light"/>
        </w:rPr>
        <w:t>Pejabat Penandatangan Kontrak</w:t>
      </w:r>
    </w:p>
    <w:p w14:paraId="7544A522" w14:textId="77777777" w:rsidR="009F316E" w:rsidRPr="002A2E10" w:rsidRDefault="009F316E">
      <w:pPr>
        <w:ind w:left="426" w:hanging="426"/>
        <w:rPr>
          <w:rFonts w:ascii="Footlight MT Light" w:eastAsia="Gentium Basic" w:hAnsi="Footlight MT Light" w:cs="Gentium Basic"/>
          <w:i/>
          <w:color w:val="000000"/>
        </w:rPr>
      </w:pPr>
    </w:p>
    <w:p w14:paraId="65800222" w14:textId="77777777" w:rsidR="00F77AEA" w:rsidRPr="002A2E10" w:rsidRDefault="002B4AD1">
      <w:pPr>
        <w:ind w:left="426" w:hanging="426"/>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tanda</w:t>
      </w:r>
      <w:proofErr w:type="gramEnd"/>
      <w:r w:rsidRPr="002A2E10">
        <w:rPr>
          <w:rFonts w:ascii="Footlight MT Light" w:eastAsia="Gentium Basic" w:hAnsi="Footlight MT Light" w:cs="Gentium Basic"/>
          <w:i/>
          <w:color w:val="000000"/>
        </w:rPr>
        <w:t xml:space="preserve"> tangan]</w:t>
      </w:r>
    </w:p>
    <w:p w14:paraId="7ADECB0F" w14:textId="77777777" w:rsidR="00F77AEA" w:rsidRPr="002A2E10" w:rsidRDefault="00F77AEA">
      <w:pPr>
        <w:rPr>
          <w:rFonts w:ascii="Footlight MT Light" w:eastAsia="Gentium Basic" w:hAnsi="Footlight MT Light" w:cs="Gentium Basic"/>
          <w:color w:val="000000"/>
          <w:u w:val="single"/>
        </w:rPr>
      </w:pPr>
    </w:p>
    <w:p w14:paraId="5020F031" w14:textId="77777777" w:rsidR="00F77AEA" w:rsidRPr="002A2E10" w:rsidRDefault="002B4AD1">
      <w:pPr>
        <w:rPr>
          <w:rFonts w:ascii="Footlight MT Light" w:eastAsia="Gentium Basic" w:hAnsi="Footlight MT Light" w:cs="Gentium Basic"/>
          <w:color w:val="000000"/>
          <w:u w:val="single"/>
        </w:rPr>
      </w:pPr>
      <w:r w:rsidRPr="002A2E10">
        <w:rPr>
          <w:rFonts w:ascii="Footlight MT Light" w:eastAsia="Gentium Basic" w:hAnsi="Footlight MT Light" w:cs="Gentium Basic"/>
          <w:i/>
          <w:color w:val="000000"/>
          <w:u w:val="single"/>
        </w:rPr>
        <w:t>[</w:t>
      </w:r>
      <w:proofErr w:type="gramStart"/>
      <w:r w:rsidRPr="002A2E10">
        <w:rPr>
          <w:rFonts w:ascii="Footlight MT Light" w:eastAsia="Gentium Basic" w:hAnsi="Footlight MT Light" w:cs="Gentium Basic"/>
          <w:i/>
          <w:color w:val="000000"/>
          <w:u w:val="single"/>
        </w:rPr>
        <w:t>nama</w:t>
      </w:r>
      <w:proofErr w:type="gramEnd"/>
      <w:r w:rsidRPr="002A2E10">
        <w:rPr>
          <w:rFonts w:ascii="Footlight MT Light" w:eastAsia="Gentium Basic" w:hAnsi="Footlight MT Light" w:cs="Gentium Basic"/>
          <w:i/>
          <w:color w:val="000000"/>
          <w:u w:val="single"/>
        </w:rPr>
        <w:t xml:space="preserve"> lengkap]</w:t>
      </w:r>
    </w:p>
    <w:p w14:paraId="1AAB5774"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jabatan</w:t>
      </w:r>
      <w:proofErr w:type="gramEnd"/>
      <w:r w:rsidRPr="002A2E10">
        <w:rPr>
          <w:rFonts w:ascii="Footlight MT Light" w:eastAsia="Gentium Basic" w:hAnsi="Footlight MT Light" w:cs="Gentium Basic"/>
          <w:i/>
          <w:color w:val="000000"/>
        </w:rPr>
        <w:t>]</w:t>
      </w:r>
    </w:p>
    <w:p w14:paraId="3A46B3D7" w14:textId="77777777" w:rsidR="00F77AEA" w:rsidRPr="002A2E10" w:rsidRDefault="002B4AD1">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NIP: __________</w:t>
      </w:r>
    </w:p>
    <w:p w14:paraId="456E0982" w14:textId="77777777" w:rsidR="00F77AEA" w:rsidRPr="002A2E10" w:rsidRDefault="00F77AEA">
      <w:pPr>
        <w:rPr>
          <w:rFonts w:ascii="Footlight MT Light" w:eastAsia="Gentium Basic" w:hAnsi="Footlight MT Light" w:cs="Gentium Basic"/>
          <w:color w:val="000000"/>
        </w:rPr>
      </w:pPr>
    </w:p>
    <w:p w14:paraId="296FA83B" w14:textId="77777777" w:rsidR="00F77AEA" w:rsidRPr="002A2E10" w:rsidRDefault="002B4AD1">
      <w:pP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Menerima dan menyetujui:</w:t>
      </w:r>
    </w:p>
    <w:p w14:paraId="3B959768" w14:textId="77777777" w:rsidR="00F77AEA" w:rsidRPr="002A2E10" w:rsidRDefault="00F77AEA">
      <w:pPr>
        <w:rPr>
          <w:rFonts w:ascii="Footlight MT Light" w:eastAsia="Gentium Basic" w:hAnsi="Footlight MT Light" w:cs="Gentium Basic"/>
          <w:color w:val="000000"/>
        </w:rPr>
      </w:pPr>
    </w:p>
    <w:p w14:paraId="74DE3E8E" w14:textId="77777777" w:rsidR="00F77AEA" w:rsidRPr="002A2E10" w:rsidRDefault="002B4AD1">
      <w:pPr>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 xml:space="preserve">Untuk dan atas </w:t>
      </w:r>
      <w:proofErr w:type="gramStart"/>
      <w:r w:rsidRPr="002A2E10">
        <w:rPr>
          <w:rFonts w:ascii="Footlight MT Light" w:eastAsia="Gentium Basic" w:hAnsi="Footlight MT Light" w:cs="Gentium Basic"/>
          <w:color w:val="000000"/>
        </w:rPr>
        <w:t>nama</w:t>
      </w:r>
      <w:proofErr w:type="gramEnd"/>
      <w:r w:rsidRPr="002A2E10">
        <w:rPr>
          <w:rFonts w:ascii="Footlight MT Light" w:eastAsia="Gentium Basic" w:hAnsi="Footlight MT Light" w:cs="Gentium Basic"/>
          <w:color w:val="000000"/>
        </w:rPr>
        <w:t xml:space="preserve"> __________</w:t>
      </w:r>
    </w:p>
    <w:p w14:paraId="0D12BC42" w14:textId="77777777" w:rsidR="00F77AEA" w:rsidRPr="002A2E10" w:rsidRDefault="00F77AEA">
      <w:pPr>
        <w:ind w:left="426" w:hanging="426"/>
        <w:rPr>
          <w:rFonts w:ascii="Footlight MT Light" w:eastAsia="Gentium Basic" w:hAnsi="Footlight MT Light" w:cs="Gentium Basic"/>
          <w:i/>
          <w:color w:val="000000"/>
        </w:rPr>
      </w:pPr>
    </w:p>
    <w:p w14:paraId="22CCEE65" w14:textId="77777777" w:rsidR="00F77AEA" w:rsidRPr="002A2E10" w:rsidRDefault="002B4AD1">
      <w:pPr>
        <w:ind w:left="426" w:hanging="426"/>
        <w:rPr>
          <w:rFonts w:ascii="Footlight MT Light" w:eastAsia="Gentium Basic" w:hAnsi="Footlight MT Light" w:cs="Gentium Basic"/>
          <w:color w:val="000000"/>
        </w:r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tanda</w:t>
      </w:r>
      <w:proofErr w:type="gramEnd"/>
      <w:r w:rsidRPr="002A2E10">
        <w:rPr>
          <w:rFonts w:ascii="Footlight MT Light" w:eastAsia="Gentium Basic" w:hAnsi="Footlight MT Light" w:cs="Gentium Basic"/>
          <w:i/>
          <w:color w:val="000000"/>
        </w:rPr>
        <w:t xml:space="preserve"> tangan]</w:t>
      </w:r>
    </w:p>
    <w:p w14:paraId="2AE257EF" w14:textId="77777777" w:rsidR="00F77AEA" w:rsidRPr="002A2E10" w:rsidRDefault="00F77AEA">
      <w:pPr>
        <w:rPr>
          <w:rFonts w:ascii="Footlight MT Light" w:eastAsia="Gentium Basic" w:hAnsi="Footlight MT Light" w:cs="Gentium Basic"/>
          <w:color w:val="000000"/>
          <w:u w:val="single"/>
        </w:rPr>
      </w:pPr>
    </w:p>
    <w:p w14:paraId="48542AFD" w14:textId="77777777" w:rsidR="00F77AEA" w:rsidRPr="002A2E10" w:rsidRDefault="002B4AD1">
      <w:pPr>
        <w:rPr>
          <w:rFonts w:ascii="Footlight MT Light" w:eastAsia="Gentium Basic" w:hAnsi="Footlight MT Light" w:cs="Gentium Basic"/>
          <w:color w:val="000000"/>
          <w:u w:val="single"/>
        </w:rPr>
      </w:pPr>
      <w:r w:rsidRPr="002A2E10">
        <w:rPr>
          <w:rFonts w:ascii="Footlight MT Light" w:eastAsia="Gentium Basic" w:hAnsi="Footlight MT Light" w:cs="Gentium Basic"/>
          <w:i/>
          <w:color w:val="000000"/>
          <w:u w:val="single"/>
        </w:rPr>
        <w:t>[</w:t>
      </w:r>
      <w:proofErr w:type="gramStart"/>
      <w:r w:rsidRPr="002A2E10">
        <w:rPr>
          <w:rFonts w:ascii="Footlight MT Light" w:eastAsia="Gentium Basic" w:hAnsi="Footlight MT Light" w:cs="Gentium Basic"/>
          <w:i/>
          <w:color w:val="000000"/>
          <w:u w:val="single"/>
        </w:rPr>
        <w:t>nama</w:t>
      </w:r>
      <w:proofErr w:type="gramEnd"/>
      <w:r w:rsidRPr="002A2E10">
        <w:rPr>
          <w:rFonts w:ascii="Footlight MT Light" w:eastAsia="Gentium Basic" w:hAnsi="Footlight MT Light" w:cs="Gentium Basic"/>
          <w:i/>
          <w:color w:val="000000"/>
          <w:u w:val="single"/>
        </w:rPr>
        <w:t xml:space="preserve"> lengkap wakil sah badan usaha]</w:t>
      </w:r>
    </w:p>
    <w:p w14:paraId="60020A78" w14:textId="77777777" w:rsidR="00F77AEA" w:rsidRPr="002A2E10" w:rsidRDefault="002B4AD1">
      <w:pPr>
        <w:rPr>
          <w:rFonts w:ascii="Footlight MT Light" w:eastAsia="Gentium Basic" w:hAnsi="Footlight MT Light" w:cs="Gentium Basic"/>
          <w:i/>
          <w:color w:val="000000"/>
        </w:rPr>
        <w:sectPr w:rsidR="00F77AEA" w:rsidRPr="002A2E10" w:rsidSect="00177B39">
          <w:pgSz w:w="12247" w:h="18711"/>
          <w:pgMar w:top="2268" w:right="1701" w:bottom="1701" w:left="2268" w:header="737" w:footer="737" w:gutter="0"/>
          <w:pgNumType w:fmt="numberInDash"/>
          <w:cols w:space="720"/>
        </w:sectPr>
      </w:pP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jabatan</w:t>
      </w:r>
      <w:proofErr w:type="gramEnd"/>
      <w:r w:rsidRPr="002A2E10">
        <w:rPr>
          <w:rFonts w:ascii="Footlight MT Light" w:eastAsia="Gentium Basic" w:hAnsi="Footlight MT Light" w:cs="Gentium Basic"/>
          <w:i/>
          <w:color w:val="000000"/>
        </w:rPr>
        <w:t>]</w:t>
      </w:r>
    </w:p>
    <w:p w14:paraId="49588046" w14:textId="77777777" w:rsidR="00F77AEA" w:rsidRPr="002A2E10" w:rsidRDefault="002B4AD1" w:rsidP="00544BB0">
      <w:pPr>
        <w:pStyle w:val="Heading2"/>
        <w:numPr>
          <w:ilvl w:val="0"/>
          <w:numId w:val="240"/>
        </w:numPr>
        <w:spacing w:after="240"/>
        <w:rPr>
          <w:color w:val="000000"/>
          <w:sz w:val="28"/>
          <w:szCs w:val="28"/>
        </w:rPr>
      </w:pPr>
      <w:bookmarkStart w:id="139" w:name="_Toc69979108"/>
      <w:r w:rsidRPr="002A2E10">
        <w:rPr>
          <w:color w:val="000000"/>
          <w:sz w:val="28"/>
          <w:szCs w:val="28"/>
        </w:rPr>
        <w:lastRenderedPageBreak/>
        <w:t>BENTUK SURAT-SURAT JAMINAN</w:t>
      </w:r>
      <w:bookmarkEnd w:id="139"/>
    </w:p>
    <w:p w14:paraId="633DDFBC" w14:textId="77777777" w:rsidR="00F77AEA" w:rsidRPr="002A2E10" w:rsidRDefault="002B4AD1">
      <w:pPr>
        <w:pStyle w:val="Heading3"/>
        <w:spacing w:after="0"/>
        <w:jc w:val="center"/>
        <w:rPr>
          <w:rFonts w:ascii="Footlight MT Light" w:eastAsia="Gentium Basic" w:hAnsi="Footlight MT Light" w:cs="Gentium Basic"/>
          <w:color w:val="000000"/>
        </w:rPr>
      </w:pPr>
      <w:bookmarkStart w:id="140" w:name="_Toc69979109"/>
      <w:r w:rsidRPr="002A2E10">
        <w:rPr>
          <w:rFonts w:ascii="Footlight MT Light" w:eastAsia="Gentium Basic" w:hAnsi="Footlight MT Light" w:cs="Gentium Basic"/>
          <w:color w:val="000000"/>
        </w:rPr>
        <w:t>Jaminan Pelaksanaan dari Bank</w:t>
      </w:r>
      <w:bookmarkEnd w:id="140"/>
    </w:p>
    <w:p w14:paraId="57BD1520" w14:textId="77777777" w:rsidR="00F77AEA" w:rsidRPr="002A2E10" w:rsidRDefault="00F77AEA">
      <w:pPr>
        <w:pBdr>
          <w:top w:val="nil"/>
          <w:left w:val="nil"/>
          <w:bottom w:val="nil"/>
          <w:right w:val="nil"/>
          <w:between w:val="nil"/>
        </w:pBdr>
        <w:spacing w:after="240"/>
        <w:rPr>
          <w:rFonts w:ascii="Footlight MT Light" w:hAnsi="Footlight MT Light"/>
          <w:color w:val="000000"/>
        </w:rPr>
      </w:pPr>
    </w:p>
    <w:p w14:paraId="0BE040B3"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Bank Penerbit Jaminan]</w:t>
      </w:r>
    </w:p>
    <w:p w14:paraId="351EBEDD" w14:textId="77777777" w:rsidR="00F77AEA" w:rsidRPr="002A2E10" w:rsidRDefault="00F77AEA">
      <w:pPr>
        <w:jc w:val="center"/>
        <w:rPr>
          <w:rFonts w:ascii="Footlight MT Light" w:eastAsia="Gentium Basic" w:hAnsi="Footlight MT Light" w:cs="Gentium Basic"/>
          <w:b/>
          <w:i/>
          <w:color w:val="000000"/>
        </w:rPr>
      </w:pPr>
    </w:p>
    <w:p w14:paraId="778CE1B9"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GARANSI BANK</w:t>
      </w:r>
    </w:p>
    <w:p w14:paraId="72BC744F" w14:textId="77777777" w:rsidR="00F77AEA" w:rsidRPr="002A2E10" w:rsidRDefault="002B4AD1">
      <w:pPr>
        <w:jc w:val="center"/>
        <w:rPr>
          <w:rFonts w:ascii="Footlight MT Light" w:eastAsia="Gentium Basic" w:hAnsi="Footlight MT Light" w:cs="Gentium Basic"/>
          <w:b/>
          <w:color w:val="000000"/>
        </w:rPr>
      </w:pPr>
      <w:proofErr w:type="gramStart"/>
      <w:r w:rsidRPr="002A2E10">
        <w:rPr>
          <w:rFonts w:ascii="Footlight MT Light" w:eastAsia="Gentium Basic" w:hAnsi="Footlight MT Light" w:cs="Gentium Basic"/>
          <w:b/>
          <w:color w:val="000000"/>
        </w:rPr>
        <w:t>sebagai</w:t>
      </w:r>
      <w:proofErr w:type="gramEnd"/>
    </w:p>
    <w:p w14:paraId="42C6EF83"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JAMINAN PELAKSANAAN</w:t>
      </w:r>
    </w:p>
    <w:p w14:paraId="64DF5552"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____________________</w:t>
      </w:r>
    </w:p>
    <w:p w14:paraId="66D917BC" w14:textId="77777777" w:rsidR="00F77AEA" w:rsidRPr="002A2E10" w:rsidRDefault="00F77AEA">
      <w:pPr>
        <w:jc w:val="center"/>
        <w:rPr>
          <w:rFonts w:ascii="Footlight MT Light" w:eastAsia="Gentium Basic" w:hAnsi="Footlight MT Light" w:cs="Gentium Basic"/>
          <w:color w:val="000000"/>
        </w:rPr>
      </w:pPr>
    </w:p>
    <w:p w14:paraId="3170652F" w14:textId="77777777" w:rsidR="00F77AEA" w:rsidRPr="002A2E10" w:rsidRDefault="00F77AEA">
      <w:pPr>
        <w:jc w:val="center"/>
        <w:rPr>
          <w:rFonts w:ascii="Footlight MT Light" w:eastAsia="Gentium Basic" w:hAnsi="Footlight MT Light" w:cs="Gentium Basic"/>
          <w:color w:val="000000"/>
        </w:rPr>
      </w:pPr>
    </w:p>
    <w:p w14:paraId="3FE68667"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bertanda tangan dibawah ini: __________________________________ dalam jabatan selaku ___________________________</w:t>
      </w:r>
      <w:proofErr w:type="gramStart"/>
      <w:r w:rsidRPr="002A2E10">
        <w:rPr>
          <w:rFonts w:ascii="Footlight MT Light" w:eastAsia="Gentium Basic" w:hAnsi="Footlight MT Light" w:cs="Gentium Basic"/>
          <w:color w:val="000000"/>
        </w:rPr>
        <w:t>_  dalam</w:t>
      </w:r>
      <w:proofErr w:type="gramEnd"/>
      <w:r w:rsidRPr="002A2E10">
        <w:rPr>
          <w:rFonts w:ascii="Footlight MT Light" w:eastAsia="Gentium Basic" w:hAnsi="Footlight MT Light" w:cs="Gentium Basic"/>
          <w:color w:val="000000"/>
        </w:rPr>
        <w:t xml:space="preserve"> hal ini bertindak untuk dan atas nama ______________________ </w:t>
      </w:r>
      <w:r w:rsidRPr="002A2E10">
        <w:rPr>
          <w:rFonts w:ascii="Footlight MT Light" w:eastAsia="Gentium Basic" w:hAnsi="Footlight MT Light" w:cs="Gentium Basic"/>
          <w:i/>
          <w:color w:val="000000"/>
        </w:rPr>
        <w:t xml:space="preserve">[nama bank]  </w:t>
      </w:r>
      <w:r w:rsidRPr="002A2E10">
        <w:rPr>
          <w:rFonts w:ascii="Footlight MT Light" w:eastAsia="Gentium Basic" w:hAnsi="Footlight MT Light" w:cs="Gentium Basic"/>
          <w:color w:val="000000"/>
        </w:rPr>
        <w:t xml:space="preserve">berkedudukan di _________________________________________ </w:t>
      </w:r>
      <w:r w:rsidRPr="002A2E10">
        <w:rPr>
          <w:rFonts w:ascii="Footlight MT Light" w:eastAsia="Gentium Basic" w:hAnsi="Footlight MT Light" w:cs="Gentium Basic"/>
          <w:i/>
          <w:color w:val="000000"/>
        </w:rPr>
        <w:t>[alamat]</w:t>
      </w:r>
    </w:p>
    <w:p w14:paraId="09BEFE74" w14:textId="77777777" w:rsidR="00F77AEA" w:rsidRPr="002A2E10" w:rsidRDefault="00F77AEA">
      <w:pPr>
        <w:jc w:val="both"/>
        <w:rPr>
          <w:rFonts w:ascii="Footlight MT Light" w:eastAsia="Gentium Basic" w:hAnsi="Footlight MT Light" w:cs="Gentium Basic"/>
          <w:color w:val="000000"/>
        </w:rPr>
      </w:pPr>
    </w:p>
    <w:p w14:paraId="7F34643B"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selanjutnya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PENJAMIN</w:t>
      </w:r>
    </w:p>
    <w:p w14:paraId="17F61F33" w14:textId="77777777" w:rsidR="00F77AEA" w:rsidRPr="002A2E10" w:rsidRDefault="00F77AEA">
      <w:pPr>
        <w:jc w:val="both"/>
        <w:rPr>
          <w:rFonts w:ascii="Footlight MT Light" w:eastAsia="Gentium Basic" w:hAnsi="Footlight MT Light" w:cs="Gentium Basic"/>
          <w:color w:val="000000"/>
        </w:rPr>
      </w:pPr>
    </w:p>
    <w:p w14:paraId="5817B36E"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ini menyatakan akan membayar kepada:</w:t>
      </w:r>
    </w:p>
    <w:p w14:paraId="204B5CE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w:t>
      </w:r>
      <w:r w:rsidRPr="002A2E10">
        <w:rPr>
          <w:rFonts w:ascii="Footlight MT Light" w:eastAsia="Gentium Basic" w:hAnsi="Footlight MT Light" w:cs="Gentium Basic"/>
          <w:i/>
          <w:color w:val="000000"/>
        </w:rPr>
        <w:t>__________________</w:t>
      </w:r>
      <w:proofErr w:type="gramStart"/>
      <w:r w:rsidRPr="002A2E10">
        <w:rPr>
          <w:rFonts w:ascii="Footlight MT Light" w:eastAsia="Gentium Basic" w:hAnsi="Footlight MT Light" w:cs="Gentium Basic"/>
          <w:i/>
          <w:color w:val="000000"/>
        </w:rPr>
        <w:t>_[</w:t>
      </w:r>
      <w:proofErr w:type="gramEnd"/>
      <w:r w:rsidRPr="002A2E10">
        <w:rPr>
          <w:rFonts w:ascii="Footlight MT Light" w:eastAsia="Gentium Basic" w:hAnsi="Footlight MT Light" w:cs="Gentium Basic"/>
          <w:i/>
          <w:color w:val="000000"/>
        </w:rPr>
        <w:t xml:space="preserve">nama </w:t>
      </w:r>
      <w:r w:rsidR="009F316E" w:rsidRPr="002A2E10">
        <w:rPr>
          <w:rFonts w:ascii="Footlight MT Light" w:hAnsi="Footlight MT Light"/>
        </w:rPr>
        <w:t>Pejabat Penandatangan Kontrak</w:t>
      </w:r>
      <w:r w:rsidRPr="002A2E10">
        <w:rPr>
          <w:rFonts w:ascii="Footlight MT Light" w:eastAsia="Gentium Basic" w:hAnsi="Footlight MT Light" w:cs="Gentium Basic"/>
          <w:i/>
          <w:color w:val="000000"/>
        </w:rPr>
        <w:t>]</w:t>
      </w:r>
    </w:p>
    <w:p w14:paraId="0636D605"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_______________________________________________</w:t>
      </w:r>
    </w:p>
    <w:p w14:paraId="00BD2CBA" w14:textId="77777777" w:rsidR="00F77AEA" w:rsidRPr="002A2E10" w:rsidRDefault="00F77AEA">
      <w:pPr>
        <w:jc w:val="both"/>
        <w:rPr>
          <w:rFonts w:ascii="Footlight MT Light" w:eastAsia="Gentium Basic" w:hAnsi="Footlight MT Light" w:cs="Gentium Basic"/>
          <w:color w:val="000000"/>
        </w:rPr>
      </w:pPr>
    </w:p>
    <w:p w14:paraId="746983CE"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PENERIMA JAMINAN</w:t>
      </w:r>
    </w:p>
    <w:p w14:paraId="0EF2646F" w14:textId="77777777" w:rsidR="00F77AEA" w:rsidRPr="002A2E10" w:rsidRDefault="00F77AEA">
      <w:pPr>
        <w:jc w:val="both"/>
        <w:rPr>
          <w:rFonts w:ascii="Footlight MT Light" w:eastAsia="Gentium Basic" w:hAnsi="Footlight MT Light" w:cs="Gentium Basic"/>
          <w:color w:val="000000"/>
        </w:rPr>
      </w:pPr>
    </w:p>
    <w:p w14:paraId="0403B93D"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sejumlah</w:t>
      </w:r>
      <w:proofErr w:type="gramEnd"/>
      <w:r w:rsidRPr="002A2E10">
        <w:rPr>
          <w:rFonts w:ascii="Footlight MT Light" w:eastAsia="Gentium Basic" w:hAnsi="Footlight MT Light" w:cs="Gentium Basic"/>
          <w:color w:val="000000"/>
        </w:rPr>
        <w:t xml:space="preserve"> uang Rp _______________________________________________</w:t>
      </w:r>
    </w:p>
    <w:p w14:paraId="1DE6148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terbilang</w:t>
      </w:r>
      <w:proofErr w:type="gramEnd"/>
      <w:r w:rsidRPr="002A2E10">
        <w:rPr>
          <w:rFonts w:ascii="Footlight MT Light" w:eastAsia="Gentium Basic" w:hAnsi="Footlight MT Light" w:cs="Gentium Basic"/>
          <w:color w:val="000000"/>
        </w:rPr>
        <w:t xml:space="preserve"> ________________________________________________________) dalam bentuk garansi bank sebagai Jaminan Pelaksanaan atas pekerjaan _________________ berdasarkan Surat Penunjukan Penyedia Barang/Jasa (SPPBJ) No. ________________ </w:t>
      </w:r>
      <w:proofErr w:type="gramStart"/>
      <w:r w:rsidRPr="002A2E10">
        <w:rPr>
          <w:rFonts w:ascii="Footlight MT Light" w:eastAsia="Gentium Basic" w:hAnsi="Footlight MT Light" w:cs="Gentium Basic"/>
          <w:color w:val="000000"/>
        </w:rPr>
        <w:t>tanggal</w:t>
      </w:r>
      <w:proofErr w:type="gramEnd"/>
      <w:r w:rsidRPr="002A2E10">
        <w:rPr>
          <w:rFonts w:ascii="Footlight MT Light" w:eastAsia="Gentium Basic" w:hAnsi="Footlight MT Light" w:cs="Gentium Basic"/>
          <w:color w:val="000000"/>
        </w:rPr>
        <w:t xml:space="preserve"> _________________, apabila:</w:t>
      </w:r>
    </w:p>
    <w:p w14:paraId="1EAD6D4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_____________________________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penyedia]</w:t>
      </w:r>
    </w:p>
    <w:p w14:paraId="7E473E5F"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_______________________________________________</w:t>
      </w:r>
    </w:p>
    <w:p w14:paraId="0E30B814" w14:textId="77777777" w:rsidR="00F77AEA" w:rsidRPr="002A2E10" w:rsidRDefault="00F77AEA">
      <w:pPr>
        <w:jc w:val="both"/>
        <w:rPr>
          <w:rFonts w:ascii="Footlight MT Light" w:eastAsia="Gentium Basic" w:hAnsi="Footlight MT Light" w:cs="Gentium Basic"/>
          <w:color w:val="000000"/>
        </w:rPr>
      </w:pPr>
    </w:p>
    <w:p w14:paraId="7E128A97"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YANG DIJAMIN</w:t>
      </w:r>
    </w:p>
    <w:p w14:paraId="285BACF5" w14:textId="77777777" w:rsidR="00F77AEA" w:rsidRPr="002A2E10" w:rsidRDefault="00F77AEA">
      <w:pPr>
        <w:jc w:val="both"/>
        <w:rPr>
          <w:rFonts w:ascii="Footlight MT Light" w:eastAsia="Gentium Basic" w:hAnsi="Footlight MT Light" w:cs="Gentium Basic"/>
          <w:color w:val="000000"/>
        </w:rPr>
      </w:pPr>
    </w:p>
    <w:p w14:paraId="6006EE45"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ternyata</w:t>
      </w:r>
      <w:proofErr w:type="gramEnd"/>
      <w:r w:rsidRPr="002A2E10">
        <w:rPr>
          <w:rFonts w:ascii="Footlight MT Light" w:eastAsia="Gentium Basic" w:hAnsi="Footlight MT Light" w:cs="Gentium Basic"/>
          <w:color w:val="000000"/>
        </w:rPr>
        <w:t xml:space="preserve"> sampai batas waktu yang ditentukan, namun tidak melebihi tanggal batas waktu berlakunya Garansi Bank ini, lalai/tidak memenuhi kewajibannya kepada Penerima Jaminan berupa: </w:t>
      </w:r>
    </w:p>
    <w:p w14:paraId="04EFC0E9" w14:textId="77777777" w:rsidR="00F77AEA" w:rsidRPr="002A2E10" w:rsidRDefault="002B4AD1" w:rsidP="00544BB0">
      <w:pPr>
        <w:numPr>
          <w:ilvl w:val="1"/>
          <w:numId w:val="225"/>
        </w:numPr>
        <w:pBdr>
          <w:top w:val="nil"/>
          <w:left w:val="nil"/>
          <w:bottom w:val="nil"/>
          <w:right w:val="nil"/>
          <w:between w:val="nil"/>
        </w:pBdr>
        <w:ind w:left="28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dijamin tidak menyelesaikan pekerjaan tersebut pada waktunya dengan baik dan benar sesuai dengan ketentuan dalam Kontrak;</w:t>
      </w:r>
    </w:p>
    <w:p w14:paraId="7CC85713" w14:textId="77777777" w:rsidR="00F77AEA" w:rsidRPr="002A2E10" w:rsidRDefault="002B4AD1" w:rsidP="00544BB0">
      <w:pPr>
        <w:numPr>
          <w:ilvl w:val="1"/>
          <w:numId w:val="225"/>
        </w:numPr>
        <w:pBdr>
          <w:top w:val="nil"/>
          <w:left w:val="nil"/>
          <w:bottom w:val="nil"/>
          <w:right w:val="nil"/>
          <w:between w:val="nil"/>
        </w:pBdr>
        <w:ind w:left="284"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Pemutusan kontrak akibat kesalahan Yang Dijamin.</w:t>
      </w:r>
    </w:p>
    <w:p w14:paraId="2CC16917"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sebagaimana</w:t>
      </w:r>
      <w:proofErr w:type="gramEnd"/>
      <w:r w:rsidRPr="002A2E10">
        <w:rPr>
          <w:rFonts w:ascii="Footlight MT Light" w:eastAsia="Gentium Basic" w:hAnsi="Footlight MT Light" w:cs="Gentium Basic"/>
          <w:color w:val="000000"/>
        </w:rPr>
        <w:t xml:space="preserve"> ditentukan dalam Dokumen Pemilihan yang diikuti oleh Yang Dijamin.</w:t>
      </w:r>
    </w:p>
    <w:p w14:paraId="12E9747F" w14:textId="77777777" w:rsidR="00F77AEA" w:rsidRPr="002A2E10" w:rsidRDefault="00F77AEA">
      <w:pPr>
        <w:jc w:val="both"/>
        <w:rPr>
          <w:rFonts w:ascii="Footlight MT Light" w:eastAsia="Gentium Basic" w:hAnsi="Footlight MT Light" w:cs="Gentium Basic"/>
          <w:color w:val="000000"/>
        </w:rPr>
      </w:pPr>
    </w:p>
    <w:p w14:paraId="2126D72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 ini dikeluarkan dengan ketentuan sebagai berikut:</w:t>
      </w:r>
    </w:p>
    <w:p w14:paraId="6A188A52" w14:textId="77777777" w:rsidR="00F77AEA" w:rsidRPr="002A2E10" w:rsidRDefault="002B4AD1" w:rsidP="00544BB0">
      <w:pPr>
        <w:numPr>
          <w:ilvl w:val="0"/>
          <w:numId w:val="25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Berlaku selama __________ (____________) hari kalender, dari tanggal _____________________s.d.____________________</w:t>
      </w:r>
    </w:p>
    <w:p w14:paraId="4A7F4A80" w14:textId="77777777" w:rsidR="00F77AEA" w:rsidRPr="002A2E10" w:rsidRDefault="002B4AD1" w:rsidP="00544BB0">
      <w:pPr>
        <w:numPr>
          <w:ilvl w:val="0"/>
          <w:numId w:val="25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atau klaim dapat diajukan secara tertulis dengan melampirkan Surat Pernyataan Wanprestasi dari Penerima Jaminan paling lambat 14 (empat belas) hari kalender setelah tanggal jatuh tempo Garansi Bank sebagaimana tercantum dalam butir 1.</w:t>
      </w:r>
    </w:p>
    <w:p w14:paraId="1059DAC2" w14:textId="77777777" w:rsidR="00B41EAE" w:rsidRPr="002A2E10" w:rsidRDefault="002B4AD1" w:rsidP="00544BB0">
      <w:pPr>
        <w:numPr>
          <w:ilvl w:val="0"/>
          <w:numId w:val="25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setelah menerima tuntutan pencairan dari Penerima Jaminan berdasar Surat Pernyataan Wanprestasi dari Penerima Jaminan mengenai pengenaan sanksi akibat Yang Dijamin cidera janji/lalai/tidak memenuhi kewajibannya.</w:t>
      </w:r>
    </w:p>
    <w:p w14:paraId="6229F82D" w14:textId="77777777" w:rsidR="00B41EAE" w:rsidRPr="002A2E10" w:rsidRDefault="00B41EAE">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br w:type="page"/>
      </w:r>
    </w:p>
    <w:p w14:paraId="7F22BCEC" w14:textId="77777777" w:rsidR="00F77AEA" w:rsidRPr="002A2E10" w:rsidRDefault="002B4AD1" w:rsidP="00544BB0">
      <w:pPr>
        <w:numPr>
          <w:ilvl w:val="0"/>
          <w:numId w:val="25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Penjamin melepaskan hak-hak istimewanya untuk menuntut supaya benda-benda yang diikat sebagai jaminan lebih dahulu disita dan dijual untuk melunasi hutang Yang Dijamin sebagaimana dimaksud dalam Pasal 1831 Kitab Undang-Undang Hukum Perdata.</w:t>
      </w:r>
    </w:p>
    <w:p w14:paraId="72B69D1F" w14:textId="77777777" w:rsidR="00F77AEA" w:rsidRPr="002A2E10" w:rsidRDefault="002B4AD1" w:rsidP="00544BB0">
      <w:pPr>
        <w:numPr>
          <w:ilvl w:val="0"/>
          <w:numId w:val="25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dapat dipindahtangankan atau dijadikan jaminan kepada pihak lain.</w:t>
      </w:r>
    </w:p>
    <w:p w14:paraId="62B6A3F9" w14:textId="77777777" w:rsidR="00F77AEA" w:rsidRPr="002A2E10" w:rsidRDefault="002B4AD1" w:rsidP="00544BB0">
      <w:pPr>
        <w:numPr>
          <w:ilvl w:val="0"/>
          <w:numId w:val="25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w:t>
      </w:r>
      <w:r w:rsidRPr="002A2E10">
        <w:rPr>
          <w:rFonts w:ascii="Footlight MT Light" w:eastAsia="Gentium Basic" w:hAnsi="Footlight MT Light" w:cs="Gentium Basic"/>
          <w:i/>
          <w:color w:val="000000"/>
        </w:rPr>
        <w:t>.</w:t>
      </w:r>
    </w:p>
    <w:p w14:paraId="13BD6F16" w14:textId="77777777" w:rsidR="00F77AEA" w:rsidRPr="002A2E10" w:rsidRDefault="00F77AEA">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655B5A7C" w14:textId="77777777" w:rsidR="00F77AEA" w:rsidRPr="002A2E10" w:rsidRDefault="00F77AEA">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7CAB296D" w14:textId="77777777" w:rsidR="00F77AEA" w:rsidRPr="002A2E10" w:rsidRDefault="00F77AEA">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4D612765" w14:textId="77777777" w:rsidR="00F77AEA" w:rsidRPr="002A2E10" w:rsidRDefault="00F77AEA">
      <w:pPr>
        <w:pBdr>
          <w:top w:val="nil"/>
          <w:left w:val="nil"/>
          <w:bottom w:val="nil"/>
          <w:right w:val="nil"/>
          <w:between w:val="nil"/>
        </w:pBdr>
        <w:tabs>
          <w:tab w:val="left" w:pos="567"/>
        </w:tabs>
        <w:jc w:val="both"/>
        <w:rPr>
          <w:rFonts w:ascii="Footlight MT Light" w:eastAsia="Gentium Basic" w:hAnsi="Footlight MT Light" w:cs="Gentium Basic"/>
          <w:color w:val="000000"/>
        </w:rPr>
      </w:pPr>
    </w:p>
    <w:p w14:paraId="23311DA4" w14:textId="77777777" w:rsidR="00F77AEA" w:rsidRPr="002A2E10" w:rsidRDefault="002B4AD1">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Dikeluarkan di</w:t>
      </w:r>
      <w:r w:rsidRPr="002A2E10">
        <w:rPr>
          <w:rFonts w:ascii="Footlight MT Light" w:eastAsia="Gentium Basic" w:hAnsi="Footlight MT Light" w:cs="Gentium Basic"/>
          <w:color w:val="000000"/>
        </w:rPr>
        <w:tab/>
        <w:t>: _____________</w:t>
      </w:r>
    </w:p>
    <w:p w14:paraId="2E4AEF27" w14:textId="77777777" w:rsidR="00F77AEA" w:rsidRPr="002A2E10" w:rsidRDefault="002B4AD1">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tanggal</w:t>
      </w:r>
      <w:r w:rsidRPr="002A2E10">
        <w:rPr>
          <w:rFonts w:ascii="Footlight MT Light" w:eastAsia="Gentium Basic" w:hAnsi="Footlight MT Light" w:cs="Gentium Basic"/>
          <w:color w:val="000000"/>
        </w:rPr>
        <w:tab/>
        <w:t>: _____________</w:t>
      </w:r>
    </w:p>
    <w:p w14:paraId="0BC56517" w14:textId="77777777" w:rsidR="00F77AEA" w:rsidRPr="002A2E10" w:rsidRDefault="00F77AEA">
      <w:pPr>
        <w:pBdr>
          <w:top w:val="nil"/>
          <w:left w:val="nil"/>
          <w:bottom w:val="dashed" w:sz="4" w:space="1" w:color="000000"/>
          <w:right w:val="nil"/>
          <w:between w:val="nil"/>
        </w:pBdr>
        <w:ind w:left="3969"/>
        <w:rPr>
          <w:rFonts w:ascii="Footlight MT Light" w:eastAsia="Gentium Basic" w:hAnsi="Footlight MT Light" w:cs="Gentium Basic"/>
          <w:color w:val="000000"/>
        </w:rPr>
      </w:pPr>
    </w:p>
    <w:p w14:paraId="2EC3E67E" w14:textId="77777777" w:rsidR="00F77AEA" w:rsidRPr="002A2E10" w:rsidRDefault="00F77AEA">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2C6E4006" w14:textId="77777777" w:rsidR="00F77AEA" w:rsidRPr="002A2E10" w:rsidRDefault="002B4AD1">
      <w:pPr>
        <w:pBdr>
          <w:top w:val="nil"/>
          <w:left w:val="nil"/>
          <w:bottom w:val="nil"/>
          <w:right w:val="nil"/>
          <w:between w:val="nil"/>
        </w:pBdr>
        <w:tabs>
          <w:tab w:val="left" w:pos="4820"/>
        </w:tabs>
        <w:ind w:left="4320"/>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[Bank]</w:t>
      </w:r>
    </w:p>
    <w:p w14:paraId="1C9AEE43" w14:textId="77777777" w:rsidR="00F77AEA" w:rsidRPr="002A2E10" w:rsidRDefault="00F77AEA">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7EB35023"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Meterai Rp10.000</w:t>
      </w:r>
      <w:proofErr w:type="gramStart"/>
      <w:r w:rsidRPr="002A2E10">
        <w:rPr>
          <w:rFonts w:ascii="Footlight MT Light" w:eastAsia="Gentium Basic" w:hAnsi="Footlight MT Light" w:cs="Gentium Basic"/>
          <w:color w:val="000000"/>
        </w:rPr>
        <w:t>,00</w:t>
      </w:r>
      <w:proofErr w:type="gramEnd"/>
    </w:p>
    <w:p w14:paraId="401639B6" w14:textId="77777777" w:rsidR="00F77AEA" w:rsidRPr="002A2E10" w:rsidRDefault="002B4AD1">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2FB0E3A5" w14:textId="75CB9113"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w:t>
      </w:r>
      <w:r w:rsidR="004E118A">
        <w:rPr>
          <w:rFonts w:ascii="Footlight MT Light" w:hAnsi="Footlight MT Light"/>
          <w:noProof/>
          <w:lang w:val="id-ID" w:eastAsia="id-ID"/>
        </w:rPr>
        <mc:AlternateContent>
          <mc:Choice Requires="wps">
            <w:drawing>
              <wp:anchor distT="0" distB="0" distL="114300" distR="114300" simplePos="0" relativeHeight="251689984" behindDoc="0" locked="0" layoutInCell="1" allowOverlap="1" wp14:anchorId="764FD348" wp14:editId="0B592420">
                <wp:simplePos x="0" y="0"/>
                <wp:positionH relativeFrom="column">
                  <wp:posOffset>0</wp:posOffset>
                </wp:positionH>
                <wp:positionV relativeFrom="paragraph">
                  <wp:posOffset>0</wp:posOffset>
                </wp:positionV>
                <wp:extent cx="1217295" cy="457835"/>
                <wp:effectExtent l="9525" t="7620" r="11430" b="10795"/>
                <wp:wrapNone/>
                <wp:docPr id="9"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4C17BA40" w14:textId="77777777" w:rsidR="00347C50" w:rsidRDefault="00347C50">
                            <w:pPr>
                              <w:textDirection w:val="btLr"/>
                            </w:pPr>
                            <w:r>
                              <w:rPr>
                                <w:rFonts w:ascii="Gentium Basic" w:eastAsia="Gentium Basic" w:hAnsi="Gentium Basic" w:cs="Gentium Basic"/>
                                <w:color w:val="000000"/>
                                <w:sz w:val="12"/>
                              </w:rPr>
                              <w:t xml:space="preserve">Untuk keyakinan, pemegang Garansi Bank disarankan untuk mengkonfirmasi Garansi ini </w:t>
                            </w:r>
                            <w:proofErr w:type="gramStart"/>
                            <w:r>
                              <w:rPr>
                                <w:rFonts w:ascii="Gentium Basic" w:eastAsia="Gentium Basic" w:hAnsi="Gentium Basic" w:cs="Gentium Basic"/>
                                <w:color w:val="000000"/>
                                <w:sz w:val="12"/>
                              </w:rPr>
                              <w:t>ke  _</w:t>
                            </w:r>
                            <w:proofErr w:type="gramEnd"/>
                            <w:r>
                              <w:rPr>
                                <w:rFonts w:ascii="Gentium Basic" w:eastAsia="Gentium Basic" w:hAnsi="Gentium Basic" w:cs="Gentium Basic"/>
                                <w:color w:val="000000"/>
                                <w:sz w:val="12"/>
                              </w:rPr>
                              <w:t>____</w:t>
                            </w:r>
                            <w:r>
                              <w:rPr>
                                <w:rFonts w:ascii="Gentium Basic" w:eastAsia="Gentium Basic" w:hAnsi="Gentium Basic" w:cs="Gentium Basic"/>
                                <w:i/>
                                <w:color w:val="000000"/>
                                <w:sz w:val="12"/>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FD348" id="Rectangle 130" o:spid="_x0000_s1054" style="position:absolute;left:0;text-align:left;margin-left:0;margin-top:0;width:95.85pt;height:36.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">
                <v:stroke startarrowwidth="narrow" startarrowlength="short" endarrowwidth="narrow" endarrowlength="short"/>
                <v:textbox inset="2.53958mm,1.2694mm,2.53958mm,1.2694mm">
                  <w:txbxContent>
                    <w:p w14:paraId="4C17BA40" w14:textId="77777777" w:rsidR="00347C50" w:rsidRDefault="00347C50">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3019F354" w14:textId="77777777"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[Nama dan Jabatan]</w:t>
      </w:r>
    </w:p>
    <w:p w14:paraId="6E98B4CE" w14:textId="0B4F1701" w:rsidR="00F77AEA" w:rsidRPr="002A2E10" w:rsidRDefault="002B4AD1" w:rsidP="00803AE5">
      <w:pPr>
        <w:pStyle w:val="Heading3"/>
        <w:spacing w:after="0"/>
        <w:jc w:val="center"/>
        <w:rPr>
          <w:rFonts w:ascii="Footlight MT Light" w:eastAsia="Gentium Basic" w:hAnsi="Footlight MT Light" w:cs="Gentium Basic"/>
          <w:color w:val="000000"/>
        </w:rPr>
      </w:pPr>
      <w:r w:rsidRPr="002A2E10">
        <w:rPr>
          <w:rFonts w:ascii="Footlight MT Light" w:hAnsi="Footlight MT Light"/>
        </w:rPr>
        <w:br w:type="page"/>
      </w:r>
      <w:bookmarkStart w:id="141" w:name="_Toc69979110"/>
      <w:r w:rsidRPr="002A2E10">
        <w:rPr>
          <w:rFonts w:ascii="Footlight MT Light" w:eastAsia="Gentium Basic" w:hAnsi="Footlight MT Light" w:cs="Gentium Basic"/>
          <w:color w:val="000000"/>
        </w:rPr>
        <w:lastRenderedPageBreak/>
        <w:t>Jaminan Pelaksanaan dari Asuransi/Konsorsium Perusahaan Asuransi</w:t>
      </w:r>
      <w:r w:rsidR="00645D6A">
        <w:rPr>
          <w:rFonts w:ascii="Footlight MT Light" w:eastAsia="Gentium Basic" w:hAnsi="Footlight MT Light" w:cs="Gentium Basic"/>
          <w:color w:val="000000"/>
        </w:rPr>
        <w:t>/</w:t>
      </w:r>
      <w:r w:rsidRPr="002A2E10">
        <w:rPr>
          <w:rFonts w:ascii="Footlight MT Light" w:eastAsia="Gentium Basic" w:hAnsi="Footlight MT Light" w:cs="Gentium Basic"/>
          <w:color w:val="000000"/>
        </w:rPr>
        <w:t>Perusahaan Penjaminan</w:t>
      </w:r>
      <w:bookmarkEnd w:id="141"/>
    </w:p>
    <w:p w14:paraId="59A5A20A" w14:textId="743227A6"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Penerbit Jaminan]</w:t>
      </w:r>
    </w:p>
    <w:p w14:paraId="4246418F"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b/>
          <w:color w:val="000000"/>
        </w:rPr>
      </w:pPr>
    </w:p>
    <w:p w14:paraId="1C4DE251"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JAMINAN PELAKSANAAN</w:t>
      </w:r>
    </w:p>
    <w:p w14:paraId="72F00F52"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7E88AB14"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5C182CDA"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Nomor Jaminan: __________________</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Nilai: ___________________</w:t>
      </w:r>
    </w:p>
    <w:p w14:paraId="267D9A8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B9D5BF9"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EDE24C5"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B354DB7" w14:textId="77777777" w:rsidR="00F77AEA" w:rsidRPr="002A2E10" w:rsidRDefault="002B4AD1" w:rsidP="00544BB0">
      <w:pPr>
        <w:numPr>
          <w:ilvl w:val="0"/>
          <w:numId w:val="25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ini dinyatakan, bahwa kami: _____________________ </w:t>
      </w:r>
      <w:r w:rsidRPr="002A2E10">
        <w:rPr>
          <w:rFonts w:ascii="Footlight MT Light" w:eastAsia="Gentium Basic" w:hAnsi="Footlight MT Light" w:cs="Gentium Basic"/>
          <w:i/>
          <w:color w:val="000000"/>
        </w:rPr>
        <w:t xml:space="preserve">[nama],  _____________ [alamat] </w:t>
      </w:r>
      <w:r w:rsidRPr="002A2E10">
        <w:rPr>
          <w:rFonts w:ascii="Footlight MT Light" w:eastAsia="Gentium Basic" w:hAnsi="Footlight MT Light" w:cs="Gentium Basic"/>
          <w:color w:val="000000"/>
        </w:rPr>
        <w:t xml:space="preserve">sebagai Penyedia, selanjutnya disebut TERJAMIN, dan  _____________________ </w:t>
      </w:r>
      <w:r w:rsidRPr="002A2E10">
        <w:rPr>
          <w:rFonts w:ascii="Footlight MT Light" w:eastAsia="Gentium Basic" w:hAnsi="Footlight MT Light" w:cs="Gentium Basic"/>
          <w:i/>
          <w:color w:val="000000"/>
        </w:rPr>
        <w:t xml:space="preserve">[nama penerbit jaminan],  _____________ [alamat] </w:t>
      </w:r>
      <w:r w:rsidRPr="002A2E10">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2A2E10">
        <w:rPr>
          <w:rFonts w:ascii="Footlight MT Light" w:eastAsia="Gentium Basic" w:hAnsi="Footlight MT Light" w:cs="Gentium Basic"/>
          <w:i/>
          <w:color w:val="000000"/>
        </w:rPr>
        <w:t xml:space="preserve">[nama </w:t>
      </w:r>
      <w:r w:rsidR="009F316E" w:rsidRPr="002A2E10">
        <w:rPr>
          <w:rFonts w:ascii="Footlight MT Light" w:hAnsi="Footlight MT Light"/>
        </w:rPr>
        <w:t>Pejabat Penandatangan Kontrak</w:t>
      </w:r>
      <w:r w:rsidRPr="002A2E10">
        <w:rPr>
          <w:rFonts w:ascii="Footlight MT Light" w:eastAsia="Gentium Basic" w:hAnsi="Footlight MT Light" w:cs="Gentium Basic"/>
          <w:i/>
          <w:color w:val="000000"/>
        </w:rPr>
        <w:t>],  _________________________ [alamat]</w:t>
      </w:r>
      <w:r w:rsidRPr="002A2E10">
        <w:rPr>
          <w:rFonts w:ascii="Footlight MT Light" w:eastAsia="Gentium Basic" w:hAnsi="Footlight MT Light" w:cs="Gentium Basic"/>
          <w:color w:val="000000"/>
        </w:rPr>
        <w:t xml:space="preserve"> sebagai Pemilik Pekerjaan, selanjutnya disebut PENERIMA JAMINAN atas uang sejumlah Rp ________________ (terbilang __________________________________)</w:t>
      </w:r>
    </w:p>
    <w:p w14:paraId="56F34F81"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strike/>
          <w:color w:val="000000"/>
        </w:rPr>
      </w:pPr>
    </w:p>
    <w:p w14:paraId="4F3DE287" w14:textId="77777777" w:rsidR="00F77AEA" w:rsidRPr="002A2E10" w:rsidRDefault="002B4AD1" w:rsidP="00544BB0">
      <w:pPr>
        <w:numPr>
          <w:ilvl w:val="0"/>
          <w:numId w:val="253"/>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 xml:space="preserve">Maka kami, TERJAMIN dan PENJAMIN dengan ini mengikatkan diri untuk melakukan pembayaran jumlah </w:t>
      </w:r>
      <w:proofErr w:type="gramStart"/>
      <w:r w:rsidRPr="002A2E10">
        <w:rPr>
          <w:rFonts w:ascii="Footlight MT Light" w:eastAsia="Gentium Basic" w:hAnsi="Footlight MT Light" w:cs="Gentium Basic"/>
          <w:color w:val="000000"/>
        </w:rPr>
        <w:t>tersebut  di</w:t>
      </w:r>
      <w:proofErr w:type="gramEnd"/>
      <w:r w:rsidRPr="002A2E10">
        <w:rPr>
          <w:rFonts w:ascii="Footlight MT Light" w:eastAsia="Gentium Basic" w:hAnsi="Footlight MT Light" w:cs="Gentium Basic"/>
          <w:color w:val="000000"/>
        </w:rPr>
        <w:t xml:space="preserve"> atas dengan baik dan benar bilamana TERJAMIN tidak memenuhi kewajiban dalam melaksanakan pekerjaan __________________ sebagaimana ditetapkan berdasarkan Surat Penunjukan Penyedia Barang/Jasa (SPPBJ) No. _______________ </w:t>
      </w:r>
      <w:proofErr w:type="gramStart"/>
      <w:r w:rsidRPr="002A2E10">
        <w:rPr>
          <w:rFonts w:ascii="Footlight MT Light" w:eastAsia="Gentium Basic" w:hAnsi="Footlight MT Light" w:cs="Gentium Basic"/>
          <w:color w:val="000000"/>
        </w:rPr>
        <w:t>tanggal</w:t>
      </w:r>
      <w:proofErr w:type="gramEnd"/>
      <w:r w:rsidRPr="002A2E10">
        <w:rPr>
          <w:rFonts w:ascii="Footlight MT Light" w:eastAsia="Gentium Basic" w:hAnsi="Footlight MT Light" w:cs="Gentium Basic"/>
          <w:color w:val="000000"/>
        </w:rPr>
        <w:t xml:space="preserve"> ________________untuk  pelaksanaan tender  pekerjaan ______________yang diselenggarakan oleh PENERIMA JAMINAN.</w:t>
      </w:r>
    </w:p>
    <w:p w14:paraId="142826A5"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35F33FF" w14:textId="77777777" w:rsidR="00F77AEA" w:rsidRPr="002A2E10" w:rsidRDefault="002B4AD1" w:rsidP="00544BB0">
      <w:pPr>
        <w:numPr>
          <w:ilvl w:val="0"/>
          <w:numId w:val="25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565AB658"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1123FB5" w14:textId="77777777" w:rsidR="00F77AEA" w:rsidRPr="002A2E10" w:rsidRDefault="002B4AD1" w:rsidP="00544BB0">
      <w:pPr>
        <w:numPr>
          <w:ilvl w:val="0"/>
          <w:numId w:val="25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ini berlaku apabila:</w:t>
      </w:r>
    </w:p>
    <w:p w14:paraId="6422F89D"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CA89499" w14:textId="77777777" w:rsidR="00F77AEA" w:rsidRPr="002A2E10" w:rsidRDefault="002B4AD1" w:rsidP="00544BB0">
      <w:pPr>
        <w:numPr>
          <w:ilvl w:val="1"/>
          <w:numId w:val="253"/>
        </w:numPr>
        <w:pBdr>
          <w:top w:val="nil"/>
          <w:left w:val="nil"/>
          <w:bottom w:val="nil"/>
          <w:right w:val="nil"/>
          <w:between w:val="nil"/>
        </w:pBdr>
        <w:ind w:left="709"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TERJAMIN tidak menyelesaikan pekerjaan tersebut pada waktunya dengan baik dan benar sesuai dengan ketentuan dalam Kontrak;</w:t>
      </w:r>
    </w:p>
    <w:p w14:paraId="5A598B32" w14:textId="77777777" w:rsidR="00F77AEA" w:rsidRPr="002A2E10" w:rsidRDefault="002B4AD1" w:rsidP="00544BB0">
      <w:pPr>
        <w:numPr>
          <w:ilvl w:val="1"/>
          <w:numId w:val="253"/>
        </w:numPr>
        <w:pBdr>
          <w:top w:val="nil"/>
          <w:left w:val="nil"/>
          <w:bottom w:val="nil"/>
          <w:right w:val="nil"/>
          <w:between w:val="nil"/>
        </w:pBdr>
        <w:ind w:left="709" w:hanging="283"/>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Pemutusan kontrak akibat kesalahan TERJAMIN.</w:t>
      </w:r>
    </w:p>
    <w:p w14:paraId="383DE04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38D28300" w14:textId="77777777" w:rsidR="00F77AEA" w:rsidRPr="002A2E10" w:rsidRDefault="002B4AD1" w:rsidP="00544BB0">
      <w:pPr>
        <w:numPr>
          <w:ilvl w:val="0"/>
          <w:numId w:val="25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setelah menerima tuntutan pencairan secara tertulis dari PENERIMA JAMINAN berdasar Keputusan PENERIMA JAMINAN mengenai pengenaan sanksi akibat TERJAMIN cidera janji.</w:t>
      </w:r>
    </w:p>
    <w:p w14:paraId="7EF86419"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1A250FC4" w14:textId="77777777" w:rsidR="00F77AEA" w:rsidRPr="002A2E10" w:rsidRDefault="002B4AD1" w:rsidP="00544BB0">
      <w:pPr>
        <w:numPr>
          <w:ilvl w:val="0"/>
          <w:numId w:val="25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1ADA8F4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4DB72554" w14:textId="77777777" w:rsidR="00B41EAE" w:rsidRPr="002A2E10" w:rsidRDefault="002B4AD1" w:rsidP="00544BB0">
      <w:pPr>
        <w:numPr>
          <w:ilvl w:val="0"/>
          <w:numId w:val="253"/>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061FEA80" w14:textId="77777777" w:rsidR="00B41EAE" w:rsidRPr="002A2E10" w:rsidRDefault="00B41EAE">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br w:type="page"/>
      </w:r>
    </w:p>
    <w:p w14:paraId="1173E1F5" w14:textId="77777777" w:rsidR="00F77AEA" w:rsidRPr="002A2E10" w:rsidRDefault="002B4AD1">
      <w:pPr>
        <w:pBdr>
          <w:top w:val="nil"/>
          <w:left w:val="nil"/>
          <w:bottom w:val="nil"/>
          <w:right w:val="nil"/>
          <w:between w:val="nil"/>
        </w:pBdr>
        <w:ind w:left="14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Dikeluarkan di _____________</w:t>
      </w:r>
    </w:p>
    <w:p w14:paraId="25B022FC" w14:textId="77777777" w:rsidR="00F77AEA" w:rsidRPr="002A2E10" w:rsidRDefault="002B4AD1">
      <w:pPr>
        <w:pBdr>
          <w:top w:val="nil"/>
          <w:left w:val="nil"/>
          <w:bottom w:val="nil"/>
          <w:right w:val="nil"/>
          <w:between w:val="nil"/>
        </w:pBdr>
        <w:ind w:left="144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pada</w:t>
      </w:r>
      <w:proofErr w:type="gramEnd"/>
      <w:r w:rsidRPr="002A2E10">
        <w:rPr>
          <w:rFonts w:ascii="Footlight MT Light" w:eastAsia="Gentium Basic" w:hAnsi="Footlight MT Light" w:cs="Gentium Basic"/>
          <w:color w:val="000000"/>
        </w:rPr>
        <w:t xml:space="preserve"> tanggal _______________</w:t>
      </w:r>
    </w:p>
    <w:p w14:paraId="713AF31D"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D8D8A01"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TERJAMIN</w:t>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t>PENJAMIN</w:t>
      </w:r>
    </w:p>
    <w:p w14:paraId="39F44CE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p w14:paraId="6C376CEB" w14:textId="1B7FCAFF"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004E118A">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color w:val="000000"/>
        </w:rPr>
        <w:t>Meterai Rp10.000</w:t>
      </w:r>
      <w:proofErr w:type="gramStart"/>
      <w:r w:rsidRPr="002A2E10">
        <w:rPr>
          <w:rFonts w:ascii="Footlight MT Light" w:eastAsia="Gentium Basic" w:hAnsi="Footlight MT Light" w:cs="Gentium Basic"/>
          <w:color w:val="000000"/>
        </w:rPr>
        <w:t>,00</w:t>
      </w:r>
      <w:proofErr w:type="gramEnd"/>
    </w:p>
    <w:p w14:paraId="255A7141"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p w14:paraId="19B7841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ab/>
        <w:t xml:space="preserve">_____________________  </w:t>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t>__________________</w:t>
      </w:r>
      <w:r w:rsidRPr="002A2E10">
        <w:rPr>
          <w:rFonts w:ascii="Footlight MT Light" w:eastAsia="Gentium Basic" w:hAnsi="Footlight MT Light" w:cs="Gentium Basic"/>
          <w:b/>
          <w:color w:val="000000"/>
        </w:rPr>
        <w:tab/>
      </w:r>
    </w:p>
    <w:p w14:paraId="3052FFAF"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sz w:val="23"/>
          <w:szCs w:val="23"/>
        </w:rPr>
        <w:t>[Nama dan Jabatan]</w:t>
      </w:r>
      <w:r w:rsidRPr="002A2E10">
        <w:rPr>
          <w:rFonts w:ascii="Footlight MT Light" w:eastAsia="Gentium Basic" w:hAnsi="Footlight MT Light" w:cs="Gentium Basic"/>
          <w:i/>
          <w:color w:val="000000"/>
        </w:rPr>
        <w:t xml:space="preserve">                                   </w:t>
      </w:r>
      <w:r w:rsidRPr="002A2E10">
        <w:rPr>
          <w:rFonts w:ascii="Footlight MT Light" w:eastAsia="Gentium Basic" w:hAnsi="Footlight MT Light" w:cs="Gentium Basic"/>
          <w:i/>
          <w:color w:val="000000"/>
        </w:rPr>
        <w:tab/>
        <w:t xml:space="preserve">  [Nama dan Jabatan]</w:t>
      </w:r>
    </w:p>
    <w:p w14:paraId="7B279F2F"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i/>
          <w:color w:val="000000"/>
          <w:sz w:val="23"/>
          <w:szCs w:val="23"/>
        </w:rPr>
      </w:pPr>
    </w:p>
    <w:p w14:paraId="3A12BA45" w14:textId="6919EAD7" w:rsidR="00F77AEA" w:rsidRPr="002A2E10" w:rsidRDefault="004E118A">
      <w:pPr>
        <w:pBdr>
          <w:top w:val="nil"/>
          <w:left w:val="nil"/>
          <w:bottom w:val="nil"/>
          <w:right w:val="nil"/>
          <w:between w:val="nil"/>
        </w:pBdr>
        <w:jc w:val="both"/>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91008" behindDoc="0" locked="0" layoutInCell="1" allowOverlap="1" wp14:anchorId="6F696598" wp14:editId="1AA28D78">
                <wp:simplePos x="0" y="0"/>
                <wp:positionH relativeFrom="column">
                  <wp:posOffset>38100</wp:posOffset>
                </wp:positionH>
                <wp:positionV relativeFrom="paragraph">
                  <wp:posOffset>127000</wp:posOffset>
                </wp:positionV>
                <wp:extent cx="1217295" cy="457835"/>
                <wp:effectExtent l="9525" t="5080" r="11430" b="13335"/>
                <wp:wrapNone/>
                <wp:docPr id="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525A5F39" w14:textId="77777777" w:rsidR="00347C50" w:rsidRDefault="00347C50">
                            <w:pPr>
                              <w:textDirection w:val="btLr"/>
                            </w:pPr>
                            <w:r>
                              <w:rPr>
                                <w:rFonts w:ascii="Gentium Basic" w:eastAsia="Gentium Basic" w:hAnsi="Gentium Basic" w:cs="Gentium Basic"/>
                                <w:color w:val="000000"/>
                                <w:sz w:val="12"/>
                              </w:rPr>
                              <w:t xml:space="preserve">Untuk keyakinan, pemegang Jaminan disarankan untuk mengkonfirmasi Jaminan ini </w:t>
                            </w:r>
                            <w:proofErr w:type="gramStart"/>
                            <w:r>
                              <w:rPr>
                                <w:rFonts w:ascii="Gentium Basic" w:eastAsia="Gentium Basic" w:hAnsi="Gentium Basic" w:cs="Gentium Basic"/>
                                <w:color w:val="000000"/>
                                <w:sz w:val="12"/>
                              </w:rPr>
                              <w:t>ke  _</w:t>
                            </w:r>
                            <w:proofErr w:type="gramEnd"/>
                            <w:r>
                              <w:rPr>
                                <w:rFonts w:ascii="Gentium Basic" w:eastAsia="Gentium Basic" w:hAnsi="Gentium Basic" w:cs="Gentium Basic"/>
                                <w:color w:val="000000"/>
                                <w:sz w:val="12"/>
                              </w:rPr>
                              <w:t>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696598" id="Rectangle 104" o:spid="_x0000_s1055" style="position:absolute;left:0;text-align:left;margin-left:3pt;margin-top:10pt;width:95.85pt;height:36.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">
                <v:stroke startarrowwidth="narrow" startarrowlength="short" endarrowwidth="narrow" endarrowlength="short"/>
                <v:textbox inset="2.53958mm,1.2694mm,2.53958mm,1.2694mm">
                  <w:txbxContent>
                    <w:p w14:paraId="525A5F39" w14:textId="77777777" w:rsidR="00347C50" w:rsidRDefault="00347C50">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7B80CDFE" w14:textId="77777777" w:rsidR="00F77AEA" w:rsidRPr="002A2E10" w:rsidRDefault="00F77AEA">
      <w:pPr>
        <w:pBdr>
          <w:top w:val="nil"/>
          <w:left w:val="nil"/>
          <w:bottom w:val="nil"/>
          <w:right w:val="nil"/>
          <w:between w:val="nil"/>
        </w:pBdr>
        <w:ind w:left="426"/>
        <w:jc w:val="both"/>
        <w:rPr>
          <w:rFonts w:ascii="Footlight MT Light" w:eastAsia="Gentium Basic" w:hAnsi="Footlight MT Light" w:cs="Gentium Basic"/>
          <w:color w:val="000000"/>
        </w:rPr>
      </w:pPr>
    </w:p>
    <w:p w14:paraId="176B7CD1" w14:textId="77777777" w:rsidR="00F77AEA" w:rsidRPr="002A2E10" w:rsidRDefault="00F77AEA">
      <w:pPr>
        <w:pBdr>
          <w:top w:val="nil"/>
          <w:left w:val="nil"/>
          <w:bottom w:val="nil"/>
          <w:right w:val="nil"/>
          <w:between w:val="nil"/>
        </w:pBdr>
        <w:ind w:left="426"/>
        <w:jc w:val="both"/>
        <w:rPr>
          <w:rFonts w:ascii="Footlight MT Light" w:eastAsia="Gentium Basic" w:hAnsi="Footlight MT Light" w:cs="Gentium Basic"/>
          <w:color w:val="000000"/>
        </w:rPr>
      </w:pPr>
    </w:p>
    <w:p w14:paraId="11A01500" w14:textId="77777777" w:rsidR="00F77AEA" w:rsidRPr="002A2E10" w:rsidRDefault="00F77AEA">
      <w:pPr>
        <w:jc w:val="center"/>
        <w:rPr>
          <w:rFonts w:ascii="Footlight MT Light" w:eastAsia="Gentium Basic" w:hAnsi="Footlight MT Light" w:cs="Gentium Basic"/>
          <w:color w:val="000000"/>
        </w:rPr>
        <w:sectPr w:rsidR="00F77AEA" w:rsidRPr="002A2E10" w:rsidSect="00177B39">
          <w:pgSz w:w="12247" w:h="18711"/>
          <w:pgMar w:top="1560" w:right="1580" w:bottom="1140" w:left="1680" w:header="958" w:footer="956" w:gutter="0"/>
          <w:pgNumType w:fmt="numberInDash"/>
          <w:cols w:space="720"/>
        </w:sectPr>
      </w:pPr>
    </w:p>
    <w:p w14:paraId="455267E2" w14:textId="77777777" w:rsidR="00F77AEA" w:rsidRPr="002A2E10" w:rsidRDefault="002B4AD1">
      <w:pPr>
        <w:pStyle w:val="Heading3"/>
        <w:spacing w:after="0"/>
        <w:jc w:val="center"/>
        <w:rPr>
          <w:rFonts w:ascii="Footlight MT Light" w:eastAsia="Gentium Basic" w:hAnsi="Footlight MT Light" w:cs="Gentium Basic"/>
          <w:color w:val="000000"/>
        </w:rPr>
      </w:pPr>
      <w:bookmarkStart w:id="142" w:name="_Toc69979111"/>
      <w:r w:rsidRPr="002A2E10">
        <w:rPr>
          <w:rFonts w:ascii="Footlight MT Light" w:eastAsia="Gentium Basic" w:hAnsi="Footlight MT Light" w:cs="Gentium Basic"/>
          <w:color w:val="000000"/>
        </w:rPr>
        <w:lastRenderedPageBreak/>
        <w:t>Jaminan Uang Muka dari Bank</w:t>
      </w:r>
      <w:bookmarkEnd w:id="142"/>
    </w:p>
    <w:p w14:paraId="05681C80" w14:textId="77777777" w:rsidR="00F77AEA" w:rsidRPr="002A2E10" w:rsidRDefault="00F77AEA">
      <w:pPr>
        <w:pBdr>
          <w:bottom w:val="single" w:sz="4" w:space="1" w:color="000000"/>
        </w:pBdr>
        <w:jc w:val="center"/>
        <w:rPr>
          <w:rFonts w:ascii="Footlight MT Light" w:eastAsia="Gentium Basic" w:hAnsi="Footlight MT Light" w:cs="Gentium Basic"/>
          <w:b/>
          <w:color w:val="000000"/>
        </w:rPr>
      </w:pPr>
    </w:p>
    <w:p w14:paraId="061A1459"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Bank Penerbit Jaminan]</w:t>
      </w:r>
    </w:p>
    <w:p w14:paraId="318B5680" w14:textId="77777777" w:rsidR="00F77AEA" w:rsidRPr="002A2E10" w:rsidRDefault="00F77AEA">
      <w:pPr>
        <w:jc w:val="center"/>
        <w:rPr>
          <w:rFonts w:ascii="Footlight MT Light" w:eastAsia="Gentium Basic" w:hAnsi="Footlight MT Light" w:cs="Gentium Basic"/>
          <w:b/>
          <w:i/>
          <w:color w:val="000000"/>
        </w:rPr>
      </w:pPr>
    </w:p>
    <w:p w14:paraId="498240DE"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GARANSI BANK</w:t>
      </w:r>
    </w:p>
    <w:p w14:paraId="24FF72B8" w14:textId="77777777" w:rsidR="00F77AEA" w:rsidRPr="002A2E10" w:rsidRDefault="002B4AD1">
      <w:pPr>
        <w:jc w:val="center"/>
        <w:rPr>
          <w:rFonts w:ascii="Footlight MT Light" w:eastAsia="Gentium Basic" w:hAnsi="Footlight MT Light" w:cs="Gentium Basic"/>
          <w:b/>
          <w:color w:val="000000"/>
        </w:rPr>
      </w:pPr>
      <w:proofErr w:type="gramStart"/>
      <w:r w:rsidRPr="002A2E10">
        <w:rPr>
          <w:rFonts w:ascii="Footlight MT Light" w:eastAsia="Gentium Basic" w:hAnsi="Footlight MT Light" w:cs="Gentium Basic"/>
          <w:b/>
          <w:color w:val="000000"/>
        </w:rPr>
        <w:t>sebagai</w:t>
      </w:r>
      <w:proofErr w:type="gramEnd"/>
    </w:p>
    <w:p w14:paraId="76E0D029"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JAMINAN UANG MUKA</w:t>
      </w:r>
    </w:p>
    <w:p w14:paraId="299EB480"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____________________</w:t>
      </w:r>
    </w:p>
    <w:p w14:paraId="487F52DD" w14:textId="77777777" w:rsidR="00F77AEA" w:rsidRPr="002A2E10" w:rsidRDefault="00F77AEA">
      <w:pPr>
        <w:jc w:val="center"/>
        <w:rPr>
          <w:rFonts w:ascii="Footlight MT Light" w:eastAsia="Gentium Basic" w:hAnsi="Footlight MT Light" w:cs="Gentium Basic"/>
          <w:color w:val="000000"/>
        </w:rPr>
      </w:pPr>
    </w:p>
    <w:p w14:paraId="579AC33F" w14:textId="77777777" w:rsidR="00F77AEA" w:rsidRPr="002A2E10" w:rsidRDefault="00F77AEA">
      <w:pPr>
        <w:jc w:val="center"/>
        <w:rPr>
          <w:rFonts w:ascii="Footlight MT Light" w:eastAsia="Gentium Basic" w:hAnsi="Footlight MT Light" w:cs="Gentium Basic"/>
          <w:color w:val="000000"/>
          <w:sz w:val="6"/>
          <w:szCs w:val="6"/>
        </w:rPr>
      </w:pPr>
    </w:p>
    <w:p w14:paraId="6741355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bertanda tangan dibawah ini: __________________________________ dalam jabatan selaku ___________________________</w:t>
      </w:r>
      <w:proofErr w:type="gramStart"/>
      <w:r w:rsidRPr="002A2E10">
        <w:rPr>
          <w:rFonts w:ascii="Footlight MT Light" w:eastAsia="Gentium Basic" w:hAnsi="Footlight MT Light" w:cs="Gentium Basic"/>
          <w:color w:val="000000"/>
        </w:rPr>
        <w:t>_  dalam</w:t>
      </w:r>
      <w:proofErr w:type="gramEnd"/>
      <w:r w:rsidRPr="002A2E10">
        <w:rPr>
          <w:rFonts w:ascii="Footlight MT Light" w:eastAsia="Gentium Basic" w:hAnsi="Footlight MT Light" w:cs="Gentium Basic"/>
          <w:color w:val="000000"/>
        </w:rPr>
        <w:t xml:space="preserve"> hal ini bertindak untuk dan atas nama ______________________ </w:t>
      </w:r>
      <w:r w:rsidRPr="002A2E10">
        <w:rPr>
          <w:rFonts w:ascii="Footlight MT Light" w:eastAsia="Gentium Basic" w:hAnsi="Footlight MT Light" w:cs="Gentium Basic"/>
          <w:i/>
          <w:color w:val="000000"/>
        </w:rPr>
        <w:t xml:space="preserve">[nama bank]  </w:t>
      </w:r>
      <w:r w:rsidRPr="002A2E10">
        <w:rPr>
          <w:rFonts w:ascii="Footlight MT Light" w:eastAsia="Gentium Basic" w:hAnsi="Footlight MT Light" w:cs="Gentium Basic"/>
          <w:color w:val="000000"/>
        </w:rPr>
        <w:t xml:space="preserve">berkedudukan di _________________________________________ </w:t>
      </w:r>
      <w:r w:rsidRPr="002A2E10">
        <w:rPr>
          <w:rFonts w:ascii="Footlight MT Light" w:eastAsia="Gentium Basic" w:hAnsi="Footlight MT Light" w:cs="Gentium Basic"/>
          <w:i/>
          <w:color w:val="000000"/>
        </w:rPr>
        <w:t>[alamat]</w:t>
      </w:r>
    </w:p>
    <w:p w14:paraId="4BA8CC5C" w14:textId="77777777" w:rsidR="00F77AEA" w:rsidRPr="002A2E10" w:rsidRDefault="00F77AEA">
      <w:pPr>
        <w:jc w:val="both"/>
        <w:rPr>
          <w:rFonts w:ascii="Footlight MT Light" w:eastAsia="Gentium Basic" w:hAnsi="Footlight MT Light" w:cs="Gentium Basic"/>
          <w:color w:val="000000"/>
        </w:rPr>
      </w:pPr>
    </w:p>
    <w:p w14:paraId="25B4B945"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selanjutnya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PENJAMIN</w:t>
      </w:r>
    </w:p>
    <w:p w14:paraId="2134495C" w14:textId="77777777" w:rsidR="00F77AEA" w:rsidRPr="002A2E10" w:rsidRDefault="00F77AEA">
      <w:pPr>
        <w:jc w:val="both"/>
        <w:rPr>
          <w:rFonts w:ascii="Footlight MT Light" w:eastAsia="Gentium Basic" w:hAnsi="Footlight MT Light" w:cs="Gentium Basic"/>
          <w:color w:val="000000"/>
        </w:rPr>
      </w:pPr>
    </w:p>
    <w:p w14:paraId="6DEF1839"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ini menyatakan akan membayar kepada:</w:t>
      </w:r>
    </w:p>
    <w:p w14:paraId="08813FB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w:t>
      </w:r>
      <w:r w:rsidRPr="002A2E10">
        <w:rPr>
          <w:rFonts w:ascii="Footlight MT Light" w:eastAsia="Gentium Basic" w:hAnsi="Footlight MT Light" w:cs="Gentium Basic"/>
          <w:i/>
          <w:color w:val="000000"/>
        </w:rPr>
        <w:t>__________________ [</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w:t>
      </w:r>
      <w:r w:rsidR="009F316E" w:rsidRPr="002A2E10">
        <w:rPr>
          <w:rFonts w:ascii="Footlight MT Light" w:hAnsi="Footlight MT Light"/>
        </w:rPr>
        <w:t>Pejabat Penandatangan Kontrak</w:t>
      </w:r>
      <w:r w:rsidRPr="002A2E10">
        <w:rPr>
          <w:rFonts w:ascii="Footlight MT Light" w:eastAsia="Gentium Basic" w:hAnsi="Footlight MT Light" w:cs="Gentium Basic"/>
          <w:i/>
          <w:color w:val="000000"/>
        </w:rPr>
        <w:t xml:space="preserve">] </w:t>
      </w:r>
    </w:p>
    <w:p w14:paraId="61751BE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_______________________________________________</w:t>
      </w:r>
    </w:p>
    <w:p w14:paraId="64BB5184" w14:textId="77777777" w:rsidR="00F77AEA" w:rsidRPr="002A2E10" w:rsidRDefault="00F77AEA">
      <w:pPr>
        <w:jc w:val="both"/>
        <w:rPr>
          <w:rFonts w:ascii="Footlight MT Light" w:eastAsia="Gentium Basic" w:hAnsi="Footlight MT Light" w:cs="Gentium Basic"/>
          <w:color w:val="000000"/>
        </w:rPr>
      </w:pPr>
    </w:p>
    <w:p w14:paraId="01331970"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PENERIMA JAMINAN</w:t>
      </w:r>
    </w:p>
    <w:p w14:paraId="2063810E" w14:textId="77777777" w:rsidR="00F77AEA" w:rsidRPr="002A2E10" w:rsidRDefault="00F77AEA">
      <w:pPr>
        <w:jc w:val="both"/>
        <w:rPr>
          <w:rFonts w:ascii="Footlight MT Light" w:eastAsia="Gentium Basic" w:hAnsi="Footlight MT Light" w:cs="Gentium Basic"/>
          <w:color w:val="000000"/>
        </w:rPr>
      </w:pPr>
    </w:p>
    <w:p w14:paraId="245AC5BD"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sejumlah</w:t>
      </w:r>
      <w:proofErr w:type="gramEnd"/>
      <w:r w:rsidRPr="002A2E10">
        <w:rPr>
          <w:rFonts w:ascii="Footlight MT Light" w:eastAsia="Gentium Basic" w:hAnsi="Footlight MT Light" w:cs="Gentium Basic"/>
          <w:color w:val="000000"/>
        </w:rPr>
        <w:t xml:space="preserve"> uang Rp _____________________________________</w:t>
      </w:r>
    </w:p>
    <w:p w14:paraId="4960A5DC"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terbilang</w:t>
      </w:r>
      <w:proofErr w:type="gramEnd"/>
      <w:r w:rsidRPr="002A2E10">
        <w:rPr>
          <w:rFonts w:ascii="Footlight MT Light" w:eastAsia="Gentium Basic" w:hAnsi="Footlight MT Light" w:cs="Gentium Basic"/>
          <w:color w:val="000000"/>
        </w:rPr>
        <w:t xml:space="preserve"> ________________________________________________________) dalam bentuk garansi bank sebagai Jaminan Uang Muka atas pekerjaan _________________ berdasarkan Kontrak No. ________________ </w:t>
      </w:r>
      <w:proofErr w:type="gramStart"/>
      <w:r w:rsidRPr="002A2E10">
        <w:rPr>
          <w:rFonts w:ascii="Footlight MT Light" w:eastAsia="Gentium Basic" w:hAnsi="Footlight MT Light" w:cs="Gentium Basic"/>
          <w:color w:val="000000"/>
        </w:rPr>
        <w:t>tanggal</w:t>
      </w:r>
      <w:proofErr w:type="gramEnd"/>
      <w:r w:rsidRPr="002A2E10">
        <w:rPr>
          <w:rFonts w:ascii="Footlight MT Light" w:eastAsia="Gentium Basic" w:hAnsi="Footlight MT Light" w:cs="Gentium Basic"/>
          <w:color w:val="000000"/>
        </w:rPr>
        <w:t xml:space="preserve"> __________________, apabila:</w:t>
      </w:r>
    </w:p>
    <w:p w14:paraId="1BC7C1FA"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_____________________________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penyedia]</w:t>
      </w:r>
    </w:p>
    <w:p w14:paraId="596955E8"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_______________________________________________</w:t>
      </w:r>
    </w:p>
    <w:p w14:paraId="39118710" w14:textId="77777777" w:rsidR="00F77AEA" w:rsidRPr="002A2E10" w:rsidRDefault="00F77AEA">
      <w:pPr>
        <w:jc w:val="both"/>
        <w:rPr>
          <w:rFonts w:ascii="Footlight MT Light" w:eastAsia="Gentium Basic" w:hAnsi="Footlight MT Light" w:cs="Gentium Basic"/>
          <w:color w:val="000000"/>
        </w:rPr>
      </w:pPr>
    </w:p>
    <w:p w14:paraId="70774C39"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YANG DIJAMIN</w:t>
      </w:r>
    </w:p>
    <w:p w14:paraId="2BB417A0" w14:textId="77777777" w:rsidR="00F77AEA" w:rsidRPr="002A2E10" w:rsidRDefault="00F77AEA">
      <w:pPr>
        <w:jc w:val="both"/>
        <w:rPr>
          <w:rFonts w:ascii="Footlight MT Light" w:eastAsia="Gentium Basic" w:hAnsi="Footlight MT Light" w:cs="Gentium Basic"/>
          <w:color w:val="000000"/>
        </w:rPr>
      </w:pPr>
    </w:p>
    <w:p w14:paraId="36FB24C6"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5BBE9CFD" w14:textId="77777777" w:rsidR="00F77AEA" w:rsidRPr="002A2E10" w:rsidRDefault="00F77AEA">
      <w:pPr>
        <w:jc w:val="both"/>
        <w:rPr>
          <w:rFonts w:ascii="Footlight MT Light" w:eastAsia="Gentium Basic" w:hAnsi="Footlight MT Light" w:cs="Gentium Basic"/>
          <w:color w:val="000000"/>
        </w:rPr>
      </w:pPr>
    </w:p>
    <w:p w14:paraId="3A9986AE"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 ini dikeluarkan dengan ketentuan sebagai berikut:</w:t>
      </w:r>
    </w:p>
    <w:p w14:paraId="2ED082D9" w14:textId="77777777" w:rsidR="00F77AEA" w:rsidRPr="002A2E10" w:rsidRDefault="002B4AD1" w:rsidP="00544BB0">
      <w:pPr>
        <w:numPr>
          <w:ilvl w:val="0"/>
          <w:numId w:val="24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Berlaku selama __________ (____________) hari kalender, dari tanggal _____________________s.d.____________________</w:t>
      </w:r>
    </w:p>
    <w:p w14:paraId="10389D2C" w14:textId="77777777" w:rsidR="00F77AEA" w:rsidRPr="002A2E10" w:rsidRDefault="002B4AD1" w:rsidP="00544BB0">
      <w:pPr>
        <w:numPr>
          <w:ilvl w:val="0"/>
          <w:numId w:val="24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atau klaim dapat diajukan secara tertulis dengan melampirkan Surat Pernyataan Wanprestasi dari Penerima Jaminan paling lambat 14 (empat belas) hari kalender setelah tanggal jatuh tempo Garansi Bank sebagaimana tercantum dalam butir 1.</w:t>
      </w:r>
    </w:p>
    <w:p w14:paraId="66F24865" w14:textId="77777777" w:rsidR="00F77AEA" w:rsidRPr="002A2E10" w:rsidRDefault="002B4AD1" w:rsidP="00544BB0">
      <w:pPr>
        <w:numPr>
          <w:ilvl w:val="0"/>
          <w:numId w:val="24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Penjamin akan membayar kepada Penerima Jaminan sejumlah nilai jaminan tersebut di atas atau sisa Uang Muka yang belum dikembalikan Yang Dijamin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setelah menerima tuntutan pencairan dari Penerima Jaminan berdasar Surat Pernyataan Wanprestasi dari Penerima Jaminan mengenai pengenaan sanksi akibat Yang Dijamin cedera janji/lalai/tidak memenuhi kewajibannya.</w:t>
      </w:r>
    </w:p>
    <w:p w14:paraId="77D0395B" w14:textId="77777777" w:rsidR="00F77AEA" w:rsidRPr="002A2E10" w:rsidRDefault="002B4AD1" w:rsidP="00544BB0">
      <w:pPr>
        <w:numPr>
          <w:ilvl w:val="0"/>
          <w:numId w:val="24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0A356321" w14:textId="77777777" w:rsidR="00F77AEA" w:rsidRPr="002A2E10" w:rsidRDefault="002B4AD1" w:rsidP="00544BB0">
      <w:pPr>
        <w:numPr>
          <w:ilvl w:val="0"/>
          <w:numId w:val="242"/>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dapat dipindahtangankan atau dijadikan jaminan kepada pihak lain.</w:t>
      </w:r>
    </w:p>
    <w:p w14:paraId="3D28A143" w14:textId="77777777" w:rsidR="00B41EAE" w:rsidRPr="002A2E10" w:rsidRDefault="002B4AD1" w:rsidP="00544BB0">
      <w:pPr>
        <w:numPr>
          <w:ilvl w:val="0"/>
          <w:numId w:val="242"/>
        </w:numPr>
        <w:pBdr>
          <w:top w:val="nil"/>
          <w:left w:val="nil"/>
          <w:bottom w:val="nil"/>
          <w:right w:val="nil"/>
          <w:between w:val="nil"/>
        </w:pBdr>
        <w:tabs>
          <w:tab w:val="left" w:pos="567"/>
        </w:tabs>
        <w:ind w:left="567" w:hanging="567"/>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w:t>
      </w:r>
      <w:r w:rsidRPr="002A2E10">
        <w:rPr>
          <w:rFonts w:ascii="Footlight MT Light" w:eastAsia="Gentium Basic" w:hAnsi="Footlight MT Light" w:cs="Gentium Basic"/>
          <w:i/>
          <w:color w:val="000000"/>
        </w:rPr>
        <w:t>.</w:t>
      </w:r>
    </w:p>
    <w:p w14:paraId="5ABF4AA0" w14:textId="77777777" w:rsidR="00B41EAE" w:rsidRPr="002A2E10" w:rsidRDefault="00B41EAE">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br w:type="page"/>
      </w:r>
    </w:p>
    <w:p w14:paraId="779EBA4F" w14:textId="77777777" w:rsidR="00F77AEA" w:rsidRPr="002A2E10" w:rsidRDefault="00F77AEA">
      <w:pPr>
        <w:pBdr>
          <w:top w:val="nil"/>
          <w:left w:val="nil"/>
          <w:bottom w:val="nil"/>
          <w:right w:val="nil"/>
          <w:between w:val="nil"/>
        </w:pBdr>
        <w:tabs>
          <w:tab w:val="left" w:pos="567"/>
        </w:tabs>
        <w:jc w:val="both"/>
        <w:rPr>
          <w:rFonts w:ascii="Footlight MT Light" w:eastAsia="Gentium Basic" w:hAnsi="Footlight MT Light" w:cs="Gentium Basic"/>
          <w:color w:val="000000"/>
          <w:sz w:val="18"/>
          <w:szCs w:val="18"/>
        </w:rPr>
      </w:pPr>
    </w:p>
    <w:p w14:paraId="1F5E4EE7" w14:textId="77777777" w:rsidR="00F77AEA" w:rsidRPr="002A2E10" w:rsidRDefault="002B4AD1">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Dikeluarkan di</w:t>
      </w:r>
      <w:r w:rsidRPr="002A2E10">
        <w:rPr>
          <w:rFonts w:ascii="Footlight MT Light" w:eastAsia="Gentium Basic" w:hAnsi="Footlight MT Light" w:cs="Gentium Basic"/>
          <w:color w:val="000000"/>
        </w:rPr>
        <w:tab/>
        <w:t>: _____________</w:t>
      </w:r>
    </w:p>
    <w:p w14:paraId="0005C478" w14:textId="77777777" w:rsidR="00F77AEA" w:rsidRPr="002A2E10" w:rsidRDefault="002B4AD1">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tanggal</w:t>
      </w:r>
      <w:r w:rsidRPr="002A2E10">
        <w:rPr>
          <w:rFonts w:ascii="Footlight MT Light" w:eastAsia="Gentium Basic" w:hAnsi="Footlight MT Light" w:cs="Gentium Basic"/>
          <w:color w:val="000000"/>
        </w:rPr>
        <w:tab/>
        <w:t>: _____________</w:t>
      </w:r>
    </w:p>
    <w:p w14:paraId="784EED2F" w14:textId="77777777" w:rsidR="00F77AEA" w:rsidRPr="002A2E10" w:rsidRDefault="00F77AEA">
      <w:pPr>
        <w:pBdr>
          <w:top w:val="nil"/>
          <w:left w:val="nil"/>
          <w:bottom w:val="dashed" w:sz="4" w:space="1" w:color="000000"/>
          <w:right w:val="nil"/>
          <w:between w:val="nil"/>
        </w:pBdr>
        <w:ind w:left="3969"/>
        <w:rPr>
          <w:rFonts w:ascii="Footlight MT Light" w:eastAsia="Gentium Basic" w:hAnsi="Footlight MT Light" w:cs="Gentium Basic"/>
          <w:color w:val="000000"/>
        </w:rPr>
      </w:pPr>
    </w:p>
    <w:p w14:paraId="06EE09C2" w14:textId="77777777" w:rsidR="00F77AEA" w:rsidRPr="002A2E10" w:rsidRDefault="00F77AEA">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74F9051B" w14:textId="77777777" w:rsidR="00F77AEA" w:rsidRPr="002A2E10" w:rsidRDefault="002B4AD1">
      <w:pPr>
        <w:pBdr>
          <w:top w:val="nil"/>
          <w:left w:val="nil"/>
          <w:bottom w:val="nil"/>
          <w:right w:val="nil"/>
          <w:between w:val="nil"/>
        </w:pBdr>
        <w:tabs>
          <w:tab w:val="left" w:pos="4820"/>
        </w:tabs>
        <w:ind w:left="4320"/>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[Bank]</w:t>
      </w:r>
    </w:p>
    <w:p w14:paraId="1045CE67" w14:textId="77777777" w:rsidR="00F77AEA" w:rsidRPr="002A2E10" w:rsidRDefault="00F77AEA">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610C06FB"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Meterai Rp10.000</w:t>
      </w:r>
      <w:proofErr w:type="gramStart"/>
      <w:r w:rsidRPr="002A2E10">
        <w:rPr>
          <w:rFonts w:ascii="Footlight MT Light" w:eastAsia="Gentium Basic" w:hAnsi="Footlight MT Light" w:cs="Gentium Basic"/>
          <w:color w:val="000000"/>
        </w:rPr>
        <w:t>,00</w:t>
      </w:r>
      <w:proofErr w:type="gramEnd"/>
    </w:p>
    <w:p w14:paraId="2574A28D" w14:textId="77777777" w:rsidR="00F77AEA" w:rsidRPr="002A2E10" w:rsidRDefault="002B4AD1">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068CCD20" w14:textId="429277B8"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________________</w:t>
      </w:r>
      <w:r w:rsidR="004E118A">
        <w:rPr>
          <w:rFonts w:ascii="Footlight MT Light" w:hAnsi="Footlight MT Light"/>
          <w:noProof/>
          <w:lang w:val="id-ID" w:eastAsia="id-ID"/>
        </w:rPr>
        <mc:AlternateContent>
          <mc:Choice Requires="wps">
            <w:drawing>
              <wp:anchor distT="0" distB="0" distL="114300" distR="114300" simplePos="0" relativeHeight="251692032" behindDoc="0" locked="0" layoutInCell="1" allowOverlap="1" wp14:anchorId="396B5C8C" wp14:editId="3090EAF5">
                <wp:simplePos x="0" y="0"/>
                <wp:positionH relativeFrom="column">
                  <wp:posOffset>0</wp:posOffset>
                </wp:positionH>
                <wp:positionV relativeFrom="paragraph">
                  <wp:posOffset>0</wp:posOffset>
                </wp:positionV>
                <wp:extent cx="1217295" cy="457835"/>
                <wp:effectExtent l="9525" t="7620" r="11430" b="10795"/>
                <wp:wrapNone/>
                <wp:docPr id="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60389EA4" w14:textId="77777777" w:rsidR="00347C50" w:rsidRDefault="00347C50">
                            <w:pPr>
                              <w:textDirection w:val="btLr"/>
                            </w:pPr>
                            <w:r>
                              <w:rPr>
                                <w:rFonts w:ascii="Gentium Basic" w:eastAsia="Gentium Basic" w:hAnsi="Gentium Basic" w:cs="Gentium Basic"/>
                                <w:color w:val="000000"/>
                                <w:sz w:val="12"/>
                              </w:rPr>
                              <w:t xml:space="preserve">Untuk keyakinan, pemegang Garansi Bank disarankan untuk mengkonfirmasi Garansi ini </w:t>
                            </w:r>
                            <w:proofErr w:type="gramStart"/>
                            <w:r>
                              <w:rPr>
                                <w:rFonts w:ascii="Gentium Basic" w:eastAsia="Gentium Basic" w:hAnsi="Gentium Basic" w:cs="Gentium Basic"/>
                                <w:color w:val="000000"/>
                                <w:sz w:val="12"/>
                              </w:rPr>
                              <w:t>ke  _</w:t>
                            </w:r>
                            <w:proofErr w:type="gramEnd"/>
                            <w:r>
                              <w:rPr>
                                <w:rFonts w:ascii="Gentium Basic" w:eastAsia="Gentium Basic" w:hAnsi="Gentium Basic" w:cs="Gentium Basic"/>
                                <w:color w:val="000000"/>
                                <w:sz w:val="12"/>
                              </w:rPr>
                              <w:t>____</w:t>
                            </w:r>
                            <w:r>
                              <w:rPr>
                                <w:rFonts w:ascii="Gentium Basic" w:eastAsia="Gentium Basic" w:hAnsi="Gentium Basic" w:cs="Gentium Basic"/>
                                <w:i/>
                                <w:color w:val="000000"/>
                                <w:sz w:val="12"/>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6B5C8C" id="Rectangle 106" o:spid="_x0000_s1056" style="position:absolute;left:0;text-align:left;margin-left:0;margin-top:0;width:95.85pt;height:3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">
                <v:stroke startarrowwidth="narrow" startarrowlength="short" endarrowwidth="narrow" endarrowlength="short"/>
                <v:textbox inset="2.53958mm,1.2694mm,2.53958mm,1.2694mm">
                  <w:txbxContent>
                    <w:p w14:paraId="60389EA4" w14:textId="77777777" w:rsidR="00347C50" w:rsidRDefault="00347C50">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62A5E631" w14:textId="77777777"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[Nama dan Jabatan]</w:t>
      </w:r>
    </w:p>
    <w:p w14:paraId="117CCE07"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7BF8AF6B"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0E6E83A6"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40BD40CF"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376C264F"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4B0667C2"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4FC76D1E"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30B20A77" w14:textId="77777777" w:rsidR="00B41EAE" w:rsidRPr="002A2E10" w:rsidRDefault="00B41EAE">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br w:type="page"/>
      </w:r>
    </w:p>
    <w:p w14:paraId="394846A8" w14:textId="77777777" w:rsidR="00F77AEA" w:rsidRPr="002A2E10" w:rsidRDefault="002B4AD1">
      <w:pPr>
        <w:pStyle w:val="Heading3"/>
        <w:pBdr>
          <w:bottom w:val="single" w:sz="4" w:space="1" w:color="000000"/>
        </w:pBdr>
        <w:jc w:val="center"/>
        <w:rPr>
          <w:rFonts w:ascii="Footlight MT Light" w:eastAsia="Gentium Basic" w:hAnsi="Footlight MT Light" w:cs="Gentium Basic"/>
          <w:color w:val="000000"/>
        </w:rPr>
      </w:pPr>
      <w:bookmarkStart w:id="143" w:name="_Toc69979112"/>
      <w:r w:rsidRPr="002A2E10">
        <w:rPr>
          <w:rFonts w:ascii="Footlight MT Light" w:eastAsia="Gentium Basic" w:hAnsi="Footlight MT Light" w:cs="Gentium Basic"/>
          <w:color w:val="000000"/>
        </w:rPr>
        <w:lastRenderedPageBreak/>
        <w:t>Jaminan Uang Muka dari Asuransi/Konsorsium Perusahaan Asuransi/Perusahaan Penjaminan</w:t>
      </w:r>
      <w:bookmarkEnd w:id="143"/>
    </w:p>
    <w:p w14:paraId="24CB6330"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Penerbit Jaminan]</w:t>
      </w:r>
    </w:p>
    <w:p w14:paraId="29A8FF35"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b/>
          <w:color w:val="000000"/>
        </w:rPr>
      </w:pPr>
    </w:p>
    <w:p w14:paraId="535354C4"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JAMINAN UANG MUKA</w:t>
      </w:r>
    </w:p>
    <w:p w14:paraId="3EE7CC1A"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b/>
          <w:color w:val="000000"/>
        </w:rPr>
      </w:pPr>
    </w:p>
    <w:p w14:paraId="5D8DE6AC"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b/>
          <w:color w:val="000000"/>
        </w:rPr>
      </w:pPr>
    </w:p>
    <w:p w14:paraId="27D73D89"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Nomor Jaminan: __________________</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Nilai: ___________________</w:t>
      </w:r>
    </w:p>
    <w:p w14:paraId="07607D93"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1BBE2AD9"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697E9461"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380F4D5E" w14:textId="77777777" w:rsidR="00F77AEA" w:rsidRPr="002A2E10" w:rsidRDefault="002B4AD1" w:rsidP="00544BB0">
      <w:pPr>
        <w:numPr>
          <w:ilvl w:val="0"/>
          <w:numId w:val="265"/>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ini dinyatakan, bahwa kami: _____________________ </w:t>
      </w:r>
      <w:r w:rsidRPr="002A2E10">
        <w:rPr>
          <w:rFonts w:ascii="Footlight MT Light" w:eastAsia="Gentium Basic" w:hAnsi="Footlight MT Light" w:cs="Gentium Basic"/>
          <w:i/>
          <w:color w:val="000000"/>
        </w:rPr>
        <w:t xml:space="preserve">[nama],  _____________ [alamat] </w:t>
      </w:r>
      <w:r w:rsidRPr="002A2E10">
        <w:rPr>
          <w:rFonts w:ascii="Footlight MT Light" w:eastAsia="Gentium Basic" w:hAnsi="Footlight MT Light" w:cs="Gentium Basic"/>
          <w:color w:val="000000"/>
        </w:rPr>
        <w:t xml:space="preserve">sebagai Penyedia, selanjutnya disebut TERJAMIN, dan  _____________________ </w:t>
      </w:r>
      <w:r w:rsidRPr="002A2E10">
        <w:rPr>
          <w:rFonts w:ascii="Footlight MT Light" w:eastAsia="Gentium Basic" w:hAnsi="Footlight MT Light" w:cs="Gentium Basic"/>
          <w:i/>
          <w:color w:val="000000"/>
        </w:rPr>
        <w:t xml:space="preserve">[nama penerbit jaminan],  _____________ [alamat] </w:t>
      </w:r>
      <w:r w:rsidRPr="002A2E10">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2A2E10">
        <w:rPr>
          <w:rFonts w:ascii="Footlight MT Light" w:eastAsia="Gentium Basic" w:hAnsi="Footlight MT Light" w:cs="Gentium Basic"/>
          <w:i/>
          <w:color w:val="000000"/>
        </w:rPr>
        <w:t xml:space="preserve">[nama </w:t>
      </w:r>
      <w:r w:rsidR="009F316E" w:rsidRPr="002A2E10">
        <w:rPr>
          <w:rFonts w:ascii="Footlight MT Light" w:hAnsi="Footlight MT Light"/>
        </w:rPr>
        <w:t>Pejabat Penandatangan Kontrak</w:t>
      </w:r>
      <w:r w:rsidRPr="002A2E10">
        <w:rPr>
          <w:rFonts w:ascii="Footlight MT Light" w:eastAsia="Gentium Basic" w:hAnsi="Footlight MT Light" w:cs="Gentium Basic"/>
          <w:i/>
          <w:color w:val="000000"/>
        </w:rPr>
        <w:t xml:space="preserve">],  _________________________ [alamat] </w:t>
      </w:r>
      <w:r w:rsidRPr="002A2E10">
        <w:rPr>
          <w:rFonts w:ascii="Footlight MT Light" w:eastAsia="Gentium Basic" w:hAnsi="Footlight MT Light" w:cs="Gentium Basic"/>
          <w:color w:val="000000"/>
        </w:rPr>
        <w:t>sebagai Pemilik Pekerjaan, selanjutnya disebut PENERIMA JAMINAN atas uang sejumlah Rp ________________ (terbilang __________________________________)</w:t>
      </w:r>
    </w:p>
    <w:p w14:paraId="3E17D9D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strike/>
          <w:color w:val="000000"/>
        </w:rPr>
      </w:pPr>
    </w:p>
    <w:p w14:paraId="340D5DB5" w14:textId="77777777" w:rsidR="00F77AEA" w:rsidRPr="002A2E10" w:rsidRDefault="002B4AD1" w:rsidP="00544BB0">
      <w:pPr>
        <w:numPr>
          <w:ilvl w:val="0"/>
          <w:numId w:val="265"/>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 xml:space="preserve">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w:t>
      </w:r>
      <w:proofErr w:type="gramStart"/>
      <w:r w:rsidRPr="002A2E10">
        <w:rPr>
          <w:rFonts w:ascii="Footlight MT Light" w:eastAsia="Gentium Basic" w:hAnsi="Footlight MT Light" w:cs="Gentium Basic"/>
          <w:color w:val="000000"/>
        </w:rPr>
        <w:t>tanggal_____________________dari</w:t>
      </w:r>
      <w:proofErr w:type="gramEnd"/>
      <w:r w:rsidRPr="002A2E10">
        <w:rPr>
          <w:rFonts w:ascii="Footlight MT Light" w:eastAsia="Gentium Basic" w:hAnsi="Footlight MT Light" w:cs="Gentium Basic"/>
          <w:color w:val="000000"/>
        </w:rPr>
        <w:t xml:space="preserve"> PENERIMA JAMINAN.</w:t>
      </w:r>
    </w:p>
    <w:p w14:paraId="7FD0B69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04FA2796" w14:textId="77777777" w:rsidR="00F77AEA" w:rsidRPr="002A2E10" w:rsidRDefault="002B4AD1" w:rsidP="00544BB0">
      <w:pPr>
        <w:numPr>
          <w:ilvl w:val="0"/>
          <w:numId w:val="265"/>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0BCD5FDD"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0E367DE" w14:textId="77777777" w:rsidR="00F77AEA" w:rsidRPr="002A2E10" w:rsidRDefault="002B4AD1" w:rsidP="00544BB0">
      <w:pPr>
        <w:numPr>
          <w:ilvl w:val="0"/>
          <w:numId w:val="265"/>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ini berlaku apabila:</w:t>
      </w:r>
    </w:p>
    <w:p w14:paraId="0F148D89" w14:textId="77777777" w:rsidR="00F77AEA" w:rsidRPr="002A2E10" w:rsidRDefault="002B4AD1">
      <w:pPr>
        <w:pBdr>
          <w:top w:val="nil"/>
          <w:left w:val="nil"/>
          <w:bottom w:val="nil"/>
          <w:right w:val="nil"/>
          <w:between w:val="nil"/>
        </w:pBdr>
        <w:ind w:left="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TERJAMIN tidak memenuhi kewajibannya melakukan pembayaran kembali kepada PENERIMA JAMINAN senilai Uang Muka yang wajib dibayar menurut Dokumen Kontrak.</w:t>
      </w:r>
    </w:p>
    <w:p w14:paraId="22868B1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1E931F1E" w14:textId="77777777" w:rsidR="00F77AEA" w:rsidRPr="002A2E10" w:rsidRDefault="002B4AD1" w:rsidP="00544BB0">
      <w:pPr>
        <w:numPr>
          <w:ilvl w:val="0"/>
          <w:numId w:val="265"/>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PENJAMIN akan membayar kepada PENERIMA JAMINAN sejumlah nilai jaminan tersebut di atas atau sisa Uang Muka yang belum dikembalikan TERJAMIN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setelah menerima tuntutan pencairan secara tertulis dari PENERIMA JAMINAN berdasar Keputusan PENERIMA JAMINAN mengenai pengenaan sanksi akibat TERJAMIN cidera janji.</w:t>
      </w:r>
    </w:p>
    <w:p w14:paraId="0D1D7DFF"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3F7746AD" w14:textId="77777777" w:rsidR="00F77AEA" w:rsidRPr="002A2E10" w:rsidRDefault="002B4AD1" w:rsidP="00544BB0">
      <w:pPr>
        <w:numPr>
          <w:ilvl w:val="0"/>
          <w:numId w:val="265"/>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5DDF26A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54DB8DCB" w14:textId="77777777" w:rsidR="00B41EAE" w:rsidRPr="002A2E10" w:rsidRDefault="002B4AD1" w:rsidP="00544BB0">
      <w:pPr>
        <w:numPr>
          <w:ilvl w:val="0"/>
          <w:numId w:val="265"/>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05DB8183" w14:textId="77777777" w:rsidR="00B41EAE" w:rsidRPr="002A2E10" w:rsidRDefault="00B41EAE">
      <w:pP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br w:type="page"/>
      </w:r>
    </w:p>
    <w:p w14:paraId="51042D1F" w14:textId="77777777" w:rsidR="00F77AEA" w:rsidRPr="002A2E10" w:rsidRDefault="002B4AD1">
      <w:pPr>
        <w:pBdr>
          <w:top w:val="nil"/>
          <w:left w:val="nil"/>
          <w:bottom w:val="nil"/>
          <w:right w:val="nil"/>
          <w:between w:val="nil"/>
        </w:pBdr>
        <w:ind w:left="144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Dikeluarkan di _____________</w:t>
      </w:r>
    </w:p>
    <w:p w14:paraId="2843D063" w14:textId="77777777" w:rsidR="00F77AEA" w:rsidRPr="002A2E10" w:rsidRDefault="002B4AD1">
      <w:pPr>
        <w:pBdr>
          <w:top w:val="nil"/>
          <w:left w:val="nil"/>
          <w:bottom w:val="nil"/>
          <w:right w:val="nil"/>
          <w:between w:val="nil"/>
        </w:pBdr>
        <w:ind w:left="144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pada</w:t>
      </w:r>
      <w:proofErr w:type="gramEnd"/>
      <w:r w:rsidRPr="002A2E10">
        <w:rPr>
          <w:rFonts w:ascii="Footlight MT Light" w:eastAsia="Gentium Basic" w:hAnsi="Footlight MT Light" w:cs="Gentium Basic"/>
          <w:color w:val="000000"/>
        </w:rPr>
        <w:t xml:space="preserve"> tanggal _______________</w:t>
      </w:r>
    </w:p>
    <w:p w14:paraId="4C9E1C70"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68B5D08C"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TERJAMIN</w:t>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t>PENJAMIN</w:t>
      </w:r>
    </w:p>
    <w:p w14:paraId="220E7F3A"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p w14:paraId="21338AEC" w14:textId="492A3D7D"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004E118A">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color w:val="000000"/>
        </w:rPr>
        <w:t>Meterai Rp10.000</w:t>
      </w:r>
      <w:proofErr w:type="gramStart"/>
      <w:r w:rsidRPr="002A2E10">
        <w:rPr>
          <w:rFonts w:ascii="Footlight MT Light" w:eastAsia="Gentium Basic" w:hAnsi="Footlight MT Light" w:cs="Gentium Basic"/>
          <w:color w:val="000000"/>
        </w:rPr>
        <w:t>,00</w:t>
      </w:r>
      <w:proofErr w:type="gramEnd"/>
    </w:p>
    <w:p w14:paraId="516531B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p w14:paraId="3230F2E0"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ab/>
      </w:r>
    </w:p>
    <w:p w14:paraId="1AE25A76"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ab/>
        <w:t xml:space="preserve">_____________________  </w:t>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t>__________________</w:t>
      </w:r>
      <w:r w:rsidRPr="002A2E10">
        <w:rPr>
          <w:rFonts w:ascii="Footlight MT Light" w:eastAsia="Gentium Basic" w:hAnsi="Footlight MT Light" w:cs="Gentium Basic"/>
          <w:b/>
          <w:color w:val="000000"/>
        </w:rPr>
        <w:tab/>
      </w:r>
    </w:p>
    <w:p w14:paraId="78B52799" w14:textId="77777777" w:rsidR="00F77AEA" w:rsidRPr="002A2E10" w:rsidRDefault="002B4AD1">
      <w:pPr>
        <w:pBdr>
          <w:top w:val="nil"/>
          <w:left w:val="nil"/>
          <w:bottom w:val="nil"/>
          <w:right w:val="nil"/>
          <w:between w:val="nil"/>
        </w:pBdr>
        <w:ind w:left="720" w:firstLine="720"/>
        <w:rPr>
          <w:rFonts w:ascii="Footlight MT Light" w:eastAsia="Gentium Basic" w:hAnsi="Footlight MT Light" w:cs="Gentium Basic"/>
          <w:i/>
          <w:color w:val="000000"/>
          <w:sz w:val="23"/>
          <w:szCs w:val="23"/>
        </w:rPr>
      </w:pPr>
      <w:r w:rsidRPr="002A2E10">
        <w:rPr>
          <w:rFonts w:ascii="Footlight MT Light" w:eastAsia="Gentium Basic" w:hAnsi="Footlight MT Light" w:cs="Gentium Basic"/>
          <w:i/>
          <w:color w:val="000000"/>
          <w:sz w:val="23"/>
          <w:szCs w:val="23"/>
        </w:rPr>
        <w:t>[Nama dan Jabatan]                                   [Nama dan Jabatan]</w:t>
      </w:r>
    </w:p>
    <w:p w14:paraId="58BD0467" w14:textId="77777777" w:rsidR="00F77AEA" w:rsidRPr="002A2E10" w:rsidRDefault="00F77AEA">
      <w:pPr>
        <w:pBdr>
          <w:top w:val="nil"/>
          <w:left w:val="nil"/>
          <w:bottom w:val="nil"/>
          <w:right w:val="nil"/>
          <w:between w:val="nil"/>
        </w:pBdr>
        <w:ind w:left="720" w:firstLine="720"/>
        <w:rPr>
          <w:rFonts w:ascii="Footlight MT Light" w:eastAsia="Gentium Basic" w:hAnsi="Footlight MT Light" w:cs="Gentium Basic"/>
          <w:color w:val="000000"/>
          <w:sz w:val="23"/>
          <w:szCs w:val="23"/>
        </w:rPr>
      </w:pPr>
    </w:p>
    <w:p w14:paraId="665ECBF1" w14:textId="6E76A36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ab/>
      </w:r>
      <w:r w:rsidR="004E118A">
        <w:rPr>
          <w:rFonts w:ascii="Footlight MT Light" w:hAnsi="Footlight MT Light"/>
          <w:noProof/>
          <w:lang w:val="id-ID" w:eastAsia="id-ID"/>
        </w:rPr>
        <mc:AlternateContent>
          <mc:Choice Requires="wps">
            <w:drawing>
              <wp:anchor distT="0" distB="0" distL="114300" distR="114300" simplePos="0" relativeHeight="251693056" behindDoc="0" locked="0" layoutInCell="1" allowOverlap="1" wp14:anchorId="66CA4917" wp14:editId="59BE23F7">
                <wp:simplePos x="0" y="0"/>
                <wp:positionH relativeFrom="column">
                  <wp:posOffset>38100</wp:posOffset>
                </wp:positionH>
                <wp:positionV relativeFrom="paragraph">
                  <wp:posOffset>127000</wp:posOffset>
                </wp:positionV>
                <wp:extent cx="1217295" cy="457835"/>
                <wp:effectExtent l="9525" t="6985" r="11430" b="11430"/>
                <wp:wrapNone/>
                <wp:docPr id="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4627C60E" w14:textId="77777777" w:rsidR="00347C50" w:rsidRDefault="00347C50">
                            <w:pPr>
                              <w:textDirection w:val="btLr"/>
                            </w:pPr>
                            <w:r>
                              <w:rPr>
                                <w:rFonts w:ascii="Gentium Basic" w:eastAsia="Gentium Basic" w:hAnsi="Gentium Basic" w:cs="Gentium Basic"/>
                                <w:color w:val="000000"/>
                                <w:sz w:val="12"/>
                              </w:rPr>
                              <w:t xml:space="preserve">Untuk keyakinan, pemegang Jaminan disarankan untuk mengkonfirmasi Jaminan ini </w:t>
                            </w:r>
                            <w:proofErr w:type="gramStart"/>
                            <w:r>
                              <w:rPr>
                                <w:rFonts w:ascii="Gentium Basic" w:eastAsia="Gentium Basic" w:hAnsi="Gentium Basic" w:cs="Gentium Basic"/>
                                <w:color w:val="000000"/>
                                <w:sz w:val="12"/>
                              </w:rPr>
                              <w:t>ke  _</w:t>
                            </w:r>
                            <w:proofErr w:type="gramEnd"/>
                            <w:r>
                              <w:rPr>
                                <w:rFonts w:ascii="Gentium Basic" w:eastAsia="Gentium Basic" w:hAnsi="Gentium Basic" w:cs="Gentium Basic"/>
                                <w:color w:val="000000"/>
                                <w:sz w:val="12"/>
                              </w:rPr>
                              <w:t>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CA4917" id="Rectangle 127" o:spid="_x0000_s1057" style="position:absolute;left:0;text-align:left;margin-left:3pt;margin-top:10pt;width:95.85pt;height:36.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">
                <v:stroke startarrowwidth="narrow" startarrowlength="short" endarrowwidth="narrow" endarrowlength="short"/>
                <v:textbox inset="2.53958mm,1.2694mm,2.53958mm,1.2694mm">
                  <w:txbxContent>
                    <w:p w14:paraId="4627C60E" w14:textId="77777777" w:rsidR="00347C50" w:rsidRDefault="00347C50">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5DC2C54D" w14:textId="77777777" w:rsidR="00F77AEA" w:rsidRPr="002A2E10" w:rsidRDefault="00F77AEA">
      <w:pPr>
        <w:pBdr>
          <w:top w:val="nil"/>
          <w:left w:val="nil"/>
          <w:bottom w:val="nil"/>
          <w:right w:val="nil"/>
          <w:between w:val="nil"/>
        </w:pBdr>
        <w:ind w:left="426"/>
        <w:jc w:val="both"/>
        <w:rPr>
          <w:rFonts w:ascii="Footlight MT Light" w:eastAsia="Gentium Basic" w:hAnsi="Footlight MT Light" w:cs="Gentium Basic"/>
          <w:color w:val="000000"/>
        </w:rPr>
      </w:pPr>
    </w:p>
    <w:p w14:paraId="1417F244" w14:textId="77777777" w:rsidR="00F77AEA" w:rsidRPr="002A2E10" w:rsidRDefault="002B4AD1">
      <w:pPr>
        <w:rPr>
          <w:rFonts w:ascii="Footlight MT Light" w:eastAsia="Gentium Basic" w:hAnsi="Footlight MT Light" w:cs="Gentium Basic"/>
          <w:b/>
          <w:color w:val="000000"/>
        </w:rPr>
      </w:pPr>
      <w:r w:rsidRPr="002A2E10">
        <w:rPr>
          <w:rFonts w:ascii="Footlight MT Light" w:hAnsi="Footlight MT Light"/>
        </w:rPr>
        <w:br w:type="page"/>
      </w:r>
    </w:p>
    <w:p w14:paraId="75B5E5A1" w14:textId="77777777" w:rsidR="00F77AEA" w:rsidRPr="002A2E10" w:rsidRDefault="002B4AD1">
      <w:pPr>
        <w:pStyle w:val="Heading3"/>
        <w:spacing w:after="0"/>
        <w:jc w:val="center"/>
        <w:rPr>
          <w:rFonts w:ascii="Footlight MT Light" w:eastAsia="Gentium Basic" w:hAnsi="Footlight MT Light" w:cs="Gentium Basic"/>
          <w:color w:val="000000"/>
        </w:rPr>
      </w:pPr>
      <w:bookmarkStart w:id="144" w:name="_Toc69979113"/>
      <w:r w:rsidRPr="002A2E10">
        <w:rPr>
          <w:rFonts w:ascii="Footlight MT Light" w:eastAsia="Gentium Basic" w:hAnsi="Footlight MT Light" w:cs="Gentium Basic"/>
          <w:color w:val="000000"/>
        </w:rPr>
        <w:lastRenderedPageBreak/>
        <w:t>Jaminan Pemeliharaan dari Bank</w:t>
      </w:r>
      <w:bookmarkEnd w:id="144"/>
    </w:p>
    <w:p w14:paraId="5E3743E7" w14:textId="77777777" w:rsidR="00F77AEA" w:rsidRPr="002A2E10" w:rsidRDefault="00F77AEA">
      <w:pPr>
        <w:pBdr>
          <w:bottom w:val="single" w:sz="4" w:space="1" w:color="000000"/>
        </w:pBdr>
        <w:jc w:val="center"/>
        <w:rPr>
          <w:rFonts w:ascii="Footlight MT Light" w:eastAsia="Gentium Basic" w:hAnsi="Footlight MT Light" w:cs="Gentium Basic"/>
          <w:b/>
          <w:color w:val="000000"/>
        </w:rPr>
      </w:pPr>
    </w:p>
    <w:p w14:paraId="0934DCD9" w14:textId="77777777" w:rsidR="00F77AEA" w:rsidRPr="002A2E10" w:rsidRDefault="002B4AD1">
      <w:pP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Bank Penerbit Jaminan]</w:t>
      </w:r>
    </w:p>
    <w:p w14:paraId="4C0921D6" w14:textId="77777777" w:rsidR="00F77AEA" w:rsidRPr="002A2E10" w:rsidRDefault="00F77AEA">
      <w:pPr>
        <w:jc w:val="center"/>
        <w:rPr>
          <w:rFonts w:ascii="Footlight MT Light" w:eastAsia="Gentium Basic" w:hAnsi="Footlight MT Light" w:cs="Gentium Basic"/>
          <w:b/>
          <w:i/>
          <w:color w:val="000000"/>
        </w:rPr>
      </w:pPr>
    </w:p>
    <w:p w14:paraId="1563E0A4"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GARANSI BANK</w:t>
      </w:r>
    </w:p>
    <w:p w14:paraId="33ADBB83" w14:textId="77777777" w:rsidR="00F77AEA" w:rsidRPr="002A2E10" w:rsidRDefault="002B4AD1">
      <w:pPr>
        <w:jc w:val="center"/>
        <w:rPr>
          <w:rFonts w:ascii="Footlight MT Light" w:eastAsia="Gentium Basic" w:hAnsi="Footlight MT Light" w:cs="Gentium Basic"/>
          <w:b/>
          <w:color w:val="000000"/>
        </w:rPr>
      </w:pPr>
      <w:proofErr w:type="gramStart"/>
      <w:r w:rsidRPr="002A2E10">
        <w:rPr>
          <w:rFonts w:ascii="Footlight MT Light" w:eastAsia="Gentium Basic" w:hAnsi="Footlight MT Light" w:cs="Gentium Basic"/>
          <w:b/>
          <w:color w:val="000000"/>
        </w:rPr>
        <w:t>sebagai</w:t>
      </w:r>
      <w:proofErr w:type="gramEnd"/>
    </w:p>
    <w:p w14:paraId="2AFF5274" w14:textId="77777777" w:rsidR="00F77AEA" w:rsidRPr="002A2E10" w:rsidRDefault="002B4AD1">
      <w:pP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JAMINAN PEMELIHARAAN</w:t>
      </w:r>
    </w:p>
    <w:p w14:paraId="200AF905" w14:textId="77777777" w:rsidR="00F77AEA" w:rsidRPr="002A2E10" w:rsidRDefault="002B4AD1">
      <w:pPr>
        <w:jc w:val="cente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 ____________________</w:t>
      </w:r>
    </w:p>
    <w:p w14:paraId="5FFFF63A" w14:textId="77777777" w:rsidR="00F77AEA" w:rsidRPr="002A2E10" w:rsidRDefault="00F77AEA">
      <w:pPr>
        <w:jc w:val="center"/>
        <w:rPr>
          <w:rFonts w:ascii="Footlight MT Light" w:eastAsia="Gentium Basic" w:hAnsi="Footlight MT Light" w:cs="Gentium Basic"/>
          <w:color w:val="000000"/>
        </w:rPr>
      </w:pPr>
    </w:p>
    <w:p w14:paraId="7995FEDC" w14:textId="77777777" w:rsidR="00F77AEA" w:rsidRPr="002A2E10" w:rsidRDefault="00F77AEA">
      <w:pPr>
        <w:jc w:val="center"/>
        <w:rPr>
          <w:rFonts w:ascii="Footlight MT Light" w:eastAsia="Gentium Basic" w:hAnsi="Footlight MT Light" w:cs="Gentium Basic"/>
          <w:color w:val="000000"/>
        </w:rPr>
      </w:pPr>
    </w:p>
    <w:p w14:paraId="0A5F3E6D"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bertanda tangan dibawah ini: __________________________________ dalam jabatan selaku ___________________________</w:t>
      </w:r>
      <w:proofErr w:type="gramStart"/>
      <w:r w:rsidRPr="002A2E10">
        <w:rPr>
          <w:rFonts w:ascii="Footlight MT Light" w:eastAsia="Gentium Basic" w:hAnsi="Footlight MT Light" w:cs="Gentium Basic"/>
          <w:color w:val="000000"/>
        </w:rPr>
        <w:t>_  dalam</w:t>
      </w:r>
      <w:proofErr w:type="gramEnd"/>
      <w:r w:rsidRPr="002A2E10">
        <w:rPr>
          <w:rFonts w:ascii="Footlight MT Light" w:eastAsia="Gentium Basic" w:hAnsi="Footlight MT Light" w:cs="Gentium Basic"/>
          <w:color w:val="000000"/>
        </w:rPr>
        <w:t xml:space="preserve"> hal ini bertindak untuk dan atas nama ______________________</w:t>
      </w:r>
      <w:r w:rsidRPr="002A2E10">
        <w:rPr>
          <w:rFonts w:ascii="Footlight MT Light" w:eastAsia="Gentium Basic" w:hAnsi="Footlight MT Light" w:cs="Gentium Basic"/>
          <w:i/>
          <w:color w:val="000000"/>
        </w:rPr>
        <w:t xml:space="preserve">[nama bank]  </w:t>
      </w:r>
      <w:r w:rsidRPr="002A2E10">
        <w:rPr>
          <w:rFonts w:ascii="Footlight MT Light" w:eastAsia="Gentium Basic" w:hAnsi="Footlight MT Light" w:cs="Gentium Basic"/>
          <w:color w:val="000000"/>
        </w:rPr>
        <w:t xml:space="preserve">berkedudukan di _________________________________________ </w:t>
      </w:r>
      <w:r w:rsidRPr="002A2E10">
        <w:rPr>
          <w:rFonts w:ascii="Footlight MT Light" w:eastAsia="Gentium Basic" w:hAnsi="Footlight MT Light" w:cs="Gentium Basic"/>
          <w:i/>
          <w:color w:val="000000"/>
        </w:rPr>
        <w:t>[alamat]</w:t>
      </w:r>
    </w:p>
    <w:p w14:paraId="02EAA2DC" w14:textId="77777777" w:rsidR="00F77AEA" w:rsidRPr="002A2E10" w:rsidRDefault="00F77AEA">
      <w:pPr>
        <w:jc w:val="both"/>
        <w:rPr>
          <w:rFonts w:ascii="Footlight MT Light" w:eastAsia="Gentium Basic" w:hAnsi="Footlight MT Light" w:cs="Gentium Basic"/>
          <w:color w:val="000000"/>
        </w:rPr>
      </w:pPr>
    </w:p>
    <w:p w14:paraId="7E767B6E"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untuk</w:t>
      </w:r>
      <w:proofErr w:type="gramEnd"/>
      <w:r w:rsidRPr="002A2E10">
        <w:rPr>
          <w:rFonts w:ascii="Footlight MT Light" w:eastAsia="Gentium Basic" w:hAnsi="Footlight MT Light" w:cs="Gentium Basic"/>
          <w:color w:val="000000"/>
        </w:rPr>
        <w:t xml:space="preserve"> selanjutnya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PENJAMIN</w:t>
      </w:r>
    </w:p>
    <w:p w14:paraId="226A1CEE" w14:textId="77777777" w:rsidR="00F77AEA" w:rsidRPr="002A2E10" w:rsidRDefault="00F77AEA">
      <w:pPr>
        <w:jc w:val="both"/>
        <w:rPr>
          <w:rFonts w:ascii="Footlight MT Light" w:eastAsia="Gentium Basic" w:hAnsi="Footlight MT Light" w:cs="Gentium Basic"/>
          <w:color w:val="000000"/>
        </w:rPr>
      </w:pPr>
    </w:p>
    <w:p w14:paraId="5BE4AB81"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dengan</w:t>
      </w:r>
      <w:proofErr w:type="gramEnd"/>
      <w:r w:rsidRPr="002A2E10">
        <w:rPr>
          <w:rFonts w:ascii="Footlight MT Light" w:eastAsia="Gentium Basic" w:hAnsi="Footlight MT Light" w:cs="Gentium Basic"/>
          <w:color w:val="000000"/>
        </w:rPr>
        <w:t xml:space="preserve"> ini menyatakan akan membayar kepada:</w:t>
      </w:r>
    </w:p>
    <w:p w14:paraId="6E9453E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w:t>
      </w:r>
      <w:r w:rsidRPr="002A2E10">
        <w:rPr>
          <w:rFonts w:ascii="Footlight MT Light" w:eastAsia="Gentium Basic" w:hAnsi="Footlight MT Light" w:cs="Gentium Basic"/>
          <w:i/>
          <w:color w:val="000000"/>
        </w:rPr>
        <w:t>__________________</w:t>
      </w:r>
      <w:proofErr w:type="gramStart"/>
      <w:r w:rsidRPr="002A2E10">
        <w:rPr>
          <w:rFonts w:ascii="Footlight MT Light" w:eastAsia="Gentium Basic" w:hAnsi="Footlight MT Light" w:cs="Gentium Basic"/>
          <w:i/>
          <w:color w:val="000000"/>
        </w:rPr>
        <w:t>_[</w:t>
      </w:r>
      <w:proofErr w:type="gramEnd"/>
      <w:r w:rsidRPr="002A2E10">
        <w:rPr>
          <w:rFonts w:ascii="Footlight MT Light" w:eastAsia="Gentium Basic" w:hAnsi="Footlight MT Light" w:cs="Gentium Basic"/>
          <w:i/>
          <w:color w:val="000000"/>
        </w:rPr>
        <w:t xml:space="preserve">nama </w:t>
      </w:r>
      <w:r w:rsidR="009F316E" w:rsidRPr="002A2E10">
        <w:rPr>
          <w:rFonts w:ascii="Footlight MT Light" w:hAnsi="Footlight MT Light"/>
        </w:rPr>
        <w:t>Pejabat Penandatangan Kontrak</w:t>
      </w:r>
      <w:r w:rsidRPr="002A2E10">
        <w:rPr>
          <w:rFonts w:ascii="Footlight MT Light" w:eastAsia="Gentium Basic" w:hAnsi="Footlight MT Light" w:cs="Gentium Basic"/>
          <w:i/>
          <w:color w:val="000000"/>
        </w:rPr>
        <w:t>]</w:t>
      </w:r>
    </w:p>
    <w:p w14:paraId="4B645954"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_______________________________________________</w:t>
      </w:r>
    </w:p>
    <w:p w14:paraId="63C3C833" w14:textId="77777777" w:rsidR="00F77AEA" w:rsidRPr="002A2E10" w:rsidRDefault="00F77AEA">
      <w:pPr>
        <w:jc w:val="both"/>
        <w:rPr>
          <w:rFonts w:ascii="Footlight MT Light" w:eastAsia="Gentium Basic" w:hAnsi="Footlight MT Light" w:cs="Gentium Basic"/>
          <w:color w:val="000000"/>
        </w:rPr>
      </w:pPr>
    </w:p>
    <w:p w14:paraId="68E440D0"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PENERIMA JAMINAN</w:t>
      </w:r>
    </w:p>
    <w:p w14:paraId="1797682C" w14:textId="77777777" w:rsidR="00F77AEA" w:rsidRPr="002A2E10" w:rsidRDefault="00F77AEA">
      <w:pPr>
        <w:jc w:val="both"/>
        <w:rPr>
          <w:rFonts w:ascii="Footlight MT Light" w:eastAsia="Gentium Basic" w:hAnsi="Footlight MT Light" w:cs="Gentium Basic"/>
          <w:color w:val="000000"/>
        </w:rPr>
      </w:pPr>
    </w:p>
    <w:p w14:paraId="26841616"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sejumlah</w:t>
      </w:r>
      <w:proofErr w:type="gramEnd"/>
      <w:r w:rsidRPr="002A2E10">
        <w:rPr>
          <w:rFonts w:ascii="Footlight MT Light" w:eastAsia="Gentium Basic" w:hAnsi="Footlight MT Light" w:cs="Gentium Basic"/>
          <w:color w:val="000000"/>
        </w:rPr>
        <w:t xml:space="preserve"> uang Rp _____________________________________</w:t>
      </w:r>
    </w:p>
    <w:p w14:paraId="34500303"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w:t>
      </w:r>
      <w:proofErr w:type="gramStart"/>
      <w:r w:rsidRPr="002A2E10">
        <w:rPr>
          <w:rFonts w:ascii="Footlight MT Light" w:eastAsia="Gentium Basic" w:hAnsi="Footlight MT Light" w:cs="Gentium Basic"/>
          <w:color w:val="000000"/>
        </w:rPr>
        <w:t>terbilang</w:t>
      </w:r>
      <w:proofErr w:type="gramEnd"/>
      <w:r w:rsidRPr="002A2E10">
        <w:rPr>
          <w:rFonts w:ascii="Footlight MT Light" w:eastAsia="Gentium Basic" w:hAnsi="Footlight MT Light" w:cs="Gentium Basic"/>
          <w:color w:val="000000"/>
        </w:rPr>
        <w:t xml:space="preserve"> ________________________________________________________) dalam bentuk garansi bank sebagai Jaminan Pemeliharaan atas pekerjaan _________________ berdasarkan Kontrak No. _______________ </w:t>
      </w:r>
      <w:proofErr w:type="gramStart"/>
      <w:r w:rsidRPr="002A2E10">
        <w:rPr>
          <w:rFonts w:ascii="Footlight MT Light" w:eastAsia="Gentium Basic" w:hAnsi="Footlight MT Light" w:cs="Gentium Basic"/>
          <w:color w:val="000000"/>
        </w:rPr>
        <w:t>tanggal</w:t>
      </w:r>
      <w:proofErr w:type="gramEnd"/>
      <w:r w:rsidRPr="002A2E10">
        <w:rPr>
          <w:rFonts w:ascii="Footlight MT Light" w:eastAsia="Gentium Basic" w:hAnsi="Footlight MT Light" w:cs="Gentium Basic"/>
          <w:color w:val="000000"/>
        </w:rPr>
        <w:t xml:space="preserve"> ________________, apabila:</w:t>
      </w:r>
    </w:p>
    <w:p w14:paraId="7C906CB1"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Nama</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_____________________________ </w:t>
      </w:r>
      <w:r w:rsidRPr="002A2E10">
        <w:rPr>
          <w:rFonts w:ascii="Footlight MT Light" w:eastAsia="Gentium Basic" w:hAnsi="Footlight MT Light" w:cs="Gentium Basic"/>
          <w:i/>
          <w:color w:val="000000"/>
        </w:rPr>
        <w:t>[</w:t>
      </w:r>
      <w:proofErr w:type="gramStart"/>
      <w:r w:rsidRPr="002A2E10">
        <w:rPr>
          <w:rFonts w:ascii="Footlight MT Light" w:eastAsia="Gentium Basic" w:hAnsi="Footlight MT Light" w:cs="Gentium Basic"/>
          <w:i/>
          <w:color w:val="000000"/>
        </w:rPr>
        <w:t>nama</w:t>
      </w:r>
      <w:proofErr w:type="gramEnd"/>
      <w:r w:rsidRPr="002A2E10">
        <w:rPr>
          <w:rFonts w:ascii="Footlight MT Light" w:eastAsia="Gentium Basic" w:hAnsi="Footlight MT Light" w:cs="Gentium Basic"/>
          <w:i/>
          <w:color w:val="000000"/>
        </w:rPr>
        <w:t xml:space="preserve"> penyedia]</w:t>
      </w:r>
    </w:p>
    <w:p w14:paraId="4BA6C400"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Alamat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_______________________________________________</w:t>
      </w:r>
    </w:p>
    <w:p w14:paraId="57BA1E06" w14:textId="77777777" w:rsidR="00F77AEA" w:rsidRPr="002A2E10" w:rsidRDefault="00F77AEA">
      <w:pPr>
        <w:jc w:val="both"/>
        <w:rPr>
          <w:rFonts w:ascii="Footlight MT Light" w:eastAsia="Gentium Basic" w:hAnsi="Footlight MT Light" w:cs="Gentium Basic"/>
          <w:color w:val="000000"/>
        </w:rPr>
      </w:pPr>
    </w:p>
    <w:p w14:paraId="1A1EA6D8"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selanjutnya</w:t>
      </w:r>
      <w:proofErr w:type="gramEnd"/>
      <w:r w:rsidRPr="002A2E10">
        <w:rPr>
          <w:rFonts w:ascii="Footlight MT Light" w:eastAsia="Gentium Basic" w:hAnsi="Footlight MT Light" w:cs="Gentium Basic"/>
          <w:color w:val="000000"/>
        </w:rPr>
        <w:t xml:space="preserve"> disebut:</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YANG DIJAMIN</w:t>
      </w:r>
    </w:p>
    <w:p w14:paraId="24F37E11" w14:textId="77777777" w:rsidR="00F77AEA" w:rsidRPr="002A2E10" w:rsidRDefault="00F77AEA">
      <w:pPr>
        <w:jc w:val="both"/>
        <w:rPr>
          <w:rFonts w:ascii="Footlight MT Light" w:eastAsia="Gentium Basic" w:hAnsi="Footlight MT Light" w:cs="Gentium Basic"/>
          <w:color w:val="000000"/>
        </w:rPr>
      </w:pPr>
    </w:p>
    <w:p w14:paraId="2C382499" w14:textId="77777777" w:rsidR="00F77AEA" w:rsidRPr="002A2E10" w:rsidRDefault="002B4AD1">
      <w:pPr>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ternyata</w:t>
      </w:r>
      <w:proofErr w:type="gramEnd"/>
      <w:r w:rsidRPr="002A2E10">
        <w:rPr>
          <w:rFonts w:ascii="Footlight MT Light" w:eastAsia="Gentium Basic" w:hAnsi="Footlight MT Light" w:cs="Gentium Basic"/>
          <w:color w:val="000000"/>
        </w:rPr>
        <w:t xml:space="preserve"> sampai batas waktu yang ditentukan, namun tidak melebihi tanggal batas waktu berlakunya Garansi Bank ini, lalai/tidak memenuhi kewajibannya kepada Penerima Jaminan berupa: </w:t>
      </w:r>
    </w:p>
    <w:p w14:paraId="00E0D3EF"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Yang Dijamin tidak memenuhi kewajibannya melakukan pemeliharaan sebagaimana ditentukan dalam Dokumen Kontrak.</w:t>
      </w:r>
    </w:p>
    <w:p w14:paraId="4C2F1CD7" w14:textId="77777777" w:rsidR="00F77AEA" w:rsidRPr="002A2E10" w:rsidRDefault="00F77AEA">
      <w:pPr>
        <w:jc w:val="both"/>
        <w:rPr>
          <w:rFonts w:ascii="Footlight MT Light" w:eastAsia="Gentium Basic" w:hAnsi="Footlight MT Light" w:cs="Gentium Basic"/>
          <w:color w:val="000000"/>
        </w:rPr>
      </w:pPr>
    </w:p>
    <w:p w14:paraId="4672339B"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Garansi Bank ini dikeluarkan dengan ketentuan sebagai berikut:</w:t>
      </w:r>
    </w:p>
    <w:p w14:paraId="26329BE6" w14:textId="77777777" w:rsidR="00F77AEA" w:rsidRPr="002A2E10" w:rsidRDefault="002B4AD1" w:rsidP="00544BB0">
      <w:pPr>
        <w:numPr>
          <w:ilvl w:val="0"/>
          <w:numId w:val="267"/>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Berlaku selama __________ (____________) hari kalender, dari tanggal _____________________s.d.____________________</w:t>
      </w:r>
    </w:p>
    <w:p w14:paraId="7E93912E" w14:textId="77777777" w:rsidR="00F77AEA" w:rsidRPr="002A2E10" w:rsidRDefault="002B4AD1" w:rsidP="00544BB0">
      <w:pPr>
        <w:numPr>
          <w:ilvl w:val="0"/>
          <w:numId w:val="267"/>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atau klaim dapat diajukan secara tertulis dengan melampirkan Surat Pernyataan Wanprestasi dari Penerima Jaminan paling lambat 14 (empat belas) hari kalender setelah tanggal jatuh tempo Garansi Bank sebagaimana tercantum dalam butir 1.</w:t>
      </w:r>
    </w:p>
    <w:p w14:paraId="7E358E9D" w14:textId="77777777" w:rsidR="00F77AEA" w:rsidRPr="002A2E10" w:rsidRDefault="002B4AD1" w:rsidP="00544BB0">
      <w:pPr>
        <w:numPr>
          <w:ilvl w:val="0"/>
          <w:numId w:val="267"/>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setelah menerima tuntutan pencairan dari Penerima Jaminan berdasar Surat Pernyataan Wanprestasi dari Penerima Jaminan mengenai pengenaan sanksi akibat Yang Dijamin cidera janji/lalai/tidak memenuhi kewajibannya.</w:t>
      </w:r>
    </w:p>
    <w:p w14:paraId="67AD1571" w14:textId="77777777" w:rsidR="00F77AEA" w:rsidRPr="002A2E10" w:rsidRDefault="002B4AD1" w:rsidP="00544BB0">
      <w:pPr>
        <w:numPr>
          <w:ilvl w:val="0"/>
          <w:numId w:val="267"/>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Penjamin melepaskan hak-hak istimewanya untuk menuntut supaya benda-benda yang diikat sebagai jaminan lebih dahulu disita dan dijual untuk melunasi hutang Yang Dijamin sebagaimana dimaksud dalam Pasal 1831 Kitab Undang-Undang Hukum Perdata.</w:t>
      </w:r>
    </w:p>
    <w:p w14:paraId="761C8C5B" w14:textId="77777777" w:rsidR="00F77AEA" w:rsidRPr="002A2E10" w:rsidRDefault="002B4AD1" w:rsidP="00544BB0">
      <w:pPr>
        <w:numPr>
          <w:ilvl w:val="0"/>
          <w:numId w:val="267"/>
        </w:numPr>
        <w:pBdr>
          <w:top w:val="nil"/>
          <w:left w:val="nil"/>
          <w:bottom w:val="nil"/>
          <w:right w:val="nil"/>
          <w:between w:val="nil"/>
        </w:pBdr>
        <w:tabs>
          <w:tab w:val="left" w:pos="567"/>
        </w:tabs>
        <w:ind w:left="567" w:hanging="567"/>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Tidak dapat dipindahtangankan atau dijadikan jaminan kepada pihak lain.</w:t>
      </w:r>
    </w:p>
    <w:p w14:paraId="40416603" w14:textId="77777777" w:rsidR="00B41EAE" w:rsidRPr="002A2E10" w:rsidRDefault="002B4AD1" w:rsidP="00544BB0">
      <w:pPr>
        <w:numPr>
          <w:ilvl w:val="0"/>
          <w:numId w:val="267"/>
        </w:numPr>
        <w:pBdr>
          <w:top w:val="nil"/>
          <w:left w:val="nil"/>
          <w:bottom w:val="nil"/>
          <w:right w:val="nil"/>
          <w:between w:val="nil"/>
        </w:pBdr>
        <w:tabs>
          <w:tab w:val="left" w:pos="567"/>
        </w:tabs>
        <w:ind w:left="567" w:hanging="567"/>
        <w:jc w:val="both"/>
        <w:rPr>
          <w:rFonts w:ascii="Footlight MT Light" w:eastAsia="Gentium Basic" w:hAnsi="Footlight MT Light" w:cs="Gentium Basic"/>
          <w:i/>
          <w:color w:val="000000"/>
        </w:rPr>
      </w:pPr>
      <w:r w:rsidRPr="002A2E10">
        <w:rPr>
          <w:rFonts w:ascii="Footlight MT Light" w:eastAsia="Gentium Basic" w:hAnsi="Footlight MT Light" w:cs="Gentium Basic"/>
          <w:color w:val="000000"/>
        </w:rPr>
        <w:t>Segala hal yang mungkin timbul sebagai akibat dari Garansi Bank ini, masing-masing pihak memilih domisili hukum yang umum dan tetap di Kantor Pengadilan Negeri ________</w:t>
      </w:r>
      <w:r w:rsidRPr="002A2E10">
        <w:rPr>
          <w:rFonts w:ascii="Footlight MT Light" w:eastAsia="Gentium Basic" w:hAnsi="Footlight MT Light" w:cs="Gentium Basic"/>
          <w:i/>
          <w:color w:val="000000"/>
        </w:rPr>
        <w:t>.</w:t>
      </w:r>
    </w:p>
    <w:p w14:paraId="27F34ABF" w14:textId="77777777" w:rsidR="00B41EAE" w:rsidRPr="002A2E10" w:rsidRDefault="00B41EAE">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br w:type="page"/>
      </w:r>
    </w:p>
    <w:p w14:paraId="3B874A11" w14:textId="77777777" w:rsidR="00F77AEA" w:rsidRPr="002A2E10" w:rsidRDefault="002B4AD1">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lastRenderedPageBreak/>
        <w:t>Dikeluarkan di</w:t>
      </w:r>
      <w:r w:rsidRPr="002A2E10">
        <w:rPr>
          <w:rFonts w:ascii="Footlight MT Light" w:eastAsia="Gentium Basic" w:hAnsi="Footlight MT Light" w:cs="Gentium Basic"/>
          <w:color w:val="000000"/>
        </w:rPr>
        <w:tab/>
        <w:t>: _____________</w:t>
      </w:r>
    </w:p>
    <w:p w14:paraId="50314F5B" w14:textId="77777777" w:rsidR="00F77AEA" w:rsidRPr="002A2E10" w:rsidRDefault="002B4AD1">
      <w:pPr>
        <w:pBdr>
          <w:top w:val="nil"/>
          <w:left w:val="nil"/>
          <w:bottom w:val="dashed" w:sz="4" w:space="1" w:color="000000"/>
          <w:right w:val="nil"/>
          <w:between w:val="nil"/>
        </w:pBdr>
        <w:ind w:left="3969"/>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Pada tanggal</w:t>
      </w:r>
      <w:r w:rsidRPr="002A2E10">
        <w:rPr>
          <w:rFonts w:ascii="Footlight MT Light" w:eastAsia="Gentium Basic" w:hAnsi="Footlight MT Light" w:cs="Gentium Basic"/>
          <w:color w:val="000000"/>
        </w:rPr>
        <w:tab/>
        <w:t>: _____________</w:t>
      </w:r>
    </w:p>
    <w:p w14:paraId="0EBE4674" w14:textId="77777777" w:rsidR="00F77AEA" w:rsidRPr="002A2E10" w:rsidRDefault="00F77AEA">
      <w:pPr>
        <w:pBdr>
          <w:top w:val="nil"/>
          <w:left w:val="nil"/>
          <w:bottom w:val="dashed" w:sz="4" w:space="1" w:color="000000"/>
          <w:right w:val="nil"/>
          <w:between w:val="nil"/>
        </w:pBdr>
        <w:ind w:left="3969"/>
        <w:rPr>
          <w:rFonts w:ascii="Footlight MT Light" w:eastAsia="Gentium Basic" w:hAnsi="Footlight MT Light" w:cs="Gentium Basic"/>
          <w:color w:val="000000"/>
        </w:rPr>
      </w:pPr>
    </w:p>
    <w:p w14:paraId="34A1954D" w14:textId="77777777" w:rsidR="00F77AEA" w:rsidRPr="002A2E10" w:rsidRDefault="00F77AEA">
      <w:pPr>
        <w:pBdr>
          <w:top w:val="nil"/>
          <w:left w:val="nil"/>
          <w:bottom w:val="nil"/>
          <w:right w:val="nil"/>
          <w:between w:val="nil"/>
        </w:pBdr>
        <w:tabs>
          <w:tab w:val="left" w:pos="4820"/>
        </w:tabs>
        <w:ind w:left="4820"/>
        <w:rPr>
          <w:rFonts w:ascii="Footlight MT Light" w:eastAsia="Gentium Basic" w:hAnsi="Footlight MT Light" w:cs="Gentium Basic"/>
          <w:color w:val="000000"/>
        </w:rPr>
      </w:pPr>
    </w:p>
    <w:p w14:paraId="35E9778D" w14:textId="77777777" w:rsidR="00F77AEA" w:rsidRPr="002A2E10" w:rsidRDefault="002B4AD1">
      <w:pPr>
        <w:pBdr>
          <w:top w:val="nil"/>
          <w:left w:val="nil"/>
          <w:bottom w:val="nil"/>
          <w:right w:val="nil"/>
          <w:between w:val="nil"/>
        </w:pBdr>
        <w:tabs>
          <w:tab w:val="left" w:pos="4820"/>
        </w:tabs>
        <w:ind w:left="4320"/>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[Bank]</w:t>
      </w:r>
    </w:p>
    <w:p w14:paraId="589C2820" w14:textId="77777777" w:rsidR="00F77AEA" w:rsidRPr="002A2E10" w:rsidRDefault="00F77AEA">
      <w:pPr>
        <w:pBdr>
          <w:top w:val="nil"/>
          <w:left w:val="nil"/>
          <w:bottom w:val="nil"/>
          <w:right w:val="nil"/>
          <w:between w:val="nil"/>
        </w:pBdr>
        <w:tabs>
          <w:tab w:val="left" w:pos="4820"/>
        </w:tabs>
        <w:ind w:left="4320"/>
        <w:rPr>
          <w:rFonts w:ascii="Footlight MT Light" w:eastAsia="Gentium Basic" w:hAnsi="Footlight MT Light" w:cs="Gentium Basic"/>
          <w:i/>
          <w:color w:val="000000"/>
        </w:rPr>
      </w:pPr>
    </w:p>
    <w:p w14:paraId="79BC2D89"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 xml:space="preserve">                           Meterai Rp10.000</w:t>
      </w:r>
      <w:proofErr w:type="gramStart"/>
      <w:r w:rsidRPr="002A2E10">
        <w:rPr>
          <w:rFonts w:ascii="Footlight MT Light" w:eastAsia="Gentium Basic" w:hAnsi="Footlight MT Light" w:cs="Gentium Basic"/>
          <w:color w:val="000000"/>
        </w:rPr>
        <w:t>,00</w:t>
      </w:r>
      <w:proofErr w:type="gramEnd"/>
    </w:p>
    <w:p w14:paraId="432BDFC6" w14:textId="11CA5141" w:rsidR="00F77AEA" w:rsidRPr="002A2E10" w:rsidRDefault="002B4AD1">
      <w:pPr>
        <w:pBdr>
          <w:top w:val="nil"/>
          <w:left w:val="nil"/>
          <w:bottom w:val="nil"/>
          <w:right w:val="nil"/>
          <w:between w:val="nil"/>
        </w:pBdr>
        <w:tabs>
          <w:tab w:val="left" w:pos="2977"/>
        </w:tabs>
        <w:ind w:left="720"/>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t xml:space="preserve">                   ________________</w:t>
      </w:r>
      <w:r w:rsidR="004E118A">
        <w:rPr>
          <w:rFonts w:ascii="Footlight MT Light" w:hAnsi="Footlight MT Light"/>
          <w:noProof/>
          <w:lang w:val="id-ID" w:eastAsia="id-ID"/>
        </w:rPr>
        <mc:AlternateContent>
          <mc:Choice Requires="wps">
            <w:drawing>
              <wp:anchor distT="0" distB="0" distL="114300" distR="114300" simplePos="0" relativeHeight="251694080" behindDoc="0" locked="0" layoutInCell="1" allowOverlap="1" wp14:anchorId="7962D636" wp14:editId="0BA3463D">
                <wp:simplePos x="0" y="0"/>
                <wp:positionH relativeFrom="column">
                  <wp:posOffset>0</wp:posOffset>
                </wp:positionH>
                <wp:positionV relativeFrom="paragraph">
                  <wp:posOffset>0</wp:posOffset>
                </wp:positionV>
                <wp:extent cx="1217295" cy="457835"/>
                <wp:effectExtent l="9525" t="12065" r="11430" b="635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5185D1B4" w14:textId="77777777" w:rsidR="00347C50" w:rsidRDefault="00347C50">
                            <w:pPr>
                              <w:textDirection w:val="btLr"/>
                            </w:pPr>
                            <w:r>
                              <w:rPr>
                                <w:rFonts w:ascii="Gentium Basic" w:eastAsia="Gentium Basic" w:hAnsi="Gentium Basic" w:cs="Gentium Basic"/>
                                <w:color w:val="000000"/>
                                <w:sz w:val="12"/>
                              </w:rPr>
                              <w:t xml:space="preserve">Untuk keyakinan, pemegang Garansi Bank disarankan untuk mengkonfirmasi Garansi ini </w:t>
                            </w:r>
                            <w:proofErr w:type="gramStart"/>
                            <w:r>
                              <w:rPr>
                                <w:rFonts w:ascii="Gentium Basic" w:eastAsia="Gentium Basic" w:hAnsi="Gentium Basic" w:cs="Gentium Basic"/>
                                <w:color w:val="000000"/>
                                <w:sz w:val="12"/>
                              </w:rPr>
                              <w:t>ke  _</w:t>
                            </w:r>
                            <w:proofErr w:type="gramEnd"/>
                            <w:r>
                              <w:rPr>
                                <w:rFonts w:ascii="Gentium Basic" w:eastAsia="Gentium Basic" w:hAnsi="Gentium Basic" w:cs="Gentium Basic"/>
                                <w:color w:val="000000"/>
                                <w:sz w:val="12"/>
                              </w:rPr>
                              <w:t>____</w:t>
                            </w:r>
                            <w:r>
                              <w:rPr>
                                <w:rFonts w:ascii="Gentium Basic" w:eastAsia="Gentium Basic" w:hAnsi="Gentium Basic" w:cs="Gentium Basic"/>
                                <w:i/>
                                <w:color w:val="000000"/>
                                <w:sz w:val="12"/>
                              </w:rPr>
                              <w:t>[bank]</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62D636" id="Rectangle 102" o:spid="_x0000_s1058" style="position:absolute;left:0;text-align:left;margin-left:0;margin-top:0;width:95.85pt;height:36.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">
                <v:stroke startarrowwidth="narrow" startarrowlength="short" endarrowwidth="narrow" endarrowlength="short"/>
                <v:textbox inset="2.53958mm,1.2694mm,2.53958mm,1.2694mm">
                  <w:txbxContent>
                    <w:p w14:paraId="5185D1B4" w14:textId="77777777" w:rsidR="00347C50" w:rsidRDefault="00347C50">
                      <w:pPr>
                        <w:textDirection w:val="btLr"/>
                      </w:pPr>
                      <w:r>
                        <w:rPr>
                          <w:rFonts w:ascii="Gentium Basic" w:eastAsia="Gentium Basic" w:hAnsi="Gentium Basic" w:cs="Gentium Basic"/>
                          <w:color w:val="000000"/>
                          <w:sz w:val="12"/>
                        </w:rPr>
                        <w:t>Untuk keyakinan, pemegang Garansi Bank disarankan untuk mengkonfirmasi Garansi ini ke  _____</w:t>
                      </w:r>
                      <w:r>
                        <w:rPr>
                          <w:rFonts w:ascii="Gentium Basic" w:eastAsia="Gentium Basic" w:hAnsi="Gentium Basic" w:cs="Gentium Basic"/>
                          <w:i/>
                          <w:color w:val="000000"/>
                          <w:sz w:val="12"/>
                        </w:rPr>
                        <w:t>[bank]</w:t>
                      </w:r>
                    </w:p>
                  </w:txbxContent>
                </v:textbox>
              </v:rect>
            </w:pict>
          </mc:Fallback>
        </mc:AlternateContent>
      </w:r>
    </w:p>
    <w:p w14:paraId="05348447" w14:textId="77777777" w:rsidR="00F77AEA" w:rsidRPr="002A2E10" w:rsidRDefault="002B4AD1">
      <w:pPr>
        <w:pBdr>
          <w:top w:val="nil"/>
          <w:left w:val="nil"/>
          <w:bottom w:val="nil"/>
          <w:right w:val="nil"/>
          <w:between w:val="nil"/>
        </w:pBdr>
        <w:tabs>
          <w:tab w:val="left" w:pos="6521"/>
        </w:tabs>
        <w:ind w:left="3969"/>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[Nama dan Jabatan]</w:t>
      </w:r>
    </w:p>
    <w:p w14:paraId="4AC346FF"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40878F1C"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2B8A0349"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68ACC063"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465D90FF"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0E906A38"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5547A92E" w14:textId="77777777" w:rsidR="00811E44" w:rsidRPr="002A2E10" w:rsidRDefault="00811E44">
      <w:pPr>
        <w:pBdr>
          <w:top w:val="nil"/>
          <w:left w:val="nil"/>
          <w:bottom w:val="nil"/>
          <w:right w:val="nil"/>
          <w:between w:val="nil"/>
        </w:pBdr>
        <w:tabs>
          <w:tab w:val="left" w:pos="6521"/>
        </w:tabs>
        <w:ind w:left="3969"/>
        <w:rPr>
          <w:rFonts w:ascii="Footlight MT Light" w:eastAsia="Gentium Basic" w:hAnsi="Footlight MT Light" w:cs="Gentium Basic"/>
          <w:i/>
          <w:color w:val="000000"/>
        </w:rPr>
      </w:pPr>
    </w:p>
    <w:p w14:paraId="39322473" w14:textId="77777777" w:rsidR="00B41EAE" w:rsidRPr="002A2E10" w:rsidRDefault="00B41EAE">
      <w:pP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br w:type="page"/>
      </w:r>
    </w:p>
    <w:p w14:paraId="53AD2857" w14:textId="77777777" w:rsidR="00F77AEA" w:rsidRPr="002A2E10" w:rsidRDefault="002B4AD1">
      <w:pPr>
        <w:pStyle w:val="Heading3"/>
        <w:pBdr>
          <w:bottom w:val="single" w:sz="4" w:space="1" w:color="000000"/>
        </w:pBdr>
        <w:jc w:val="center"/>
        <w:rPr>
          <w:rFonts w:ascii="Footlight MT Light" w:eastAsia="Gentium Basic" w:hAnsi="Footlight MT Light" w:cs="Gentium Basic"/>
          <w:color w:val="000000"/>
        </w:rPr>
      </w:pPr>
      <w:bookmarkStart w:id="145" w:name="_Toc69979114"/>
      <w:r w:rsidRPr="002A2E10">
        <w:rPr>
          <w:rFonts w:ascii="Footlight MT Light" w:eastAsia="Gentium Basic" w:hAnsi="Footlight MT Light" w:cs="Gentium Basic"/>
          <w:color w:val="000000"/>
        </w:rPr>
        <w:lastRenderedPageBreak/>
        <w:t>Jaminan Pemeliharaan dari Asuransi/Konsorsium Perusahaan Asuransi/Perusahaan Penjaminan</w:t>
      </w:r>
      <w:bookmarkEnd w:id="145"/>
    </w:p>
    <w:p w14:paraId="34F18645"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i/>
          <w:color w:val="000000"/>
        </w:rPr>
      </w:pPr>
      <w:r w:rsidRPr="002A2E10">
        <w:rPr>
          <w:rFonts w:ascii="Footlight MT Light" w:eastAsia="Gentium Basic" w:hAnsi="Footlight MT Light" w:cs="Gentium Basic"/>
          <w:i/>
          <w:color w:val="000000"/>
        </w:rPr>
        <w:t>[Kop Penerbit Jaminan]</w:t>
      </w:r>
    </w:p>
    <w:p w14:paraId="30B8D7CA" w14:textId="77777777" w:rsidR="00F77AEA" w:rsidRPr="002A2E10" w:rsidRDefault="00F77AEA">
      <w:pPr>
        <w:pBdr>
          <w:top w:val="nil"/>
          <w:left w:val="nil"/>
          <w:bottom w:val="nil"/>
          <w:right w:val="nil"/>
          <w:between w:val="nil"/>
        </w:pBdr>
        <w:jc w:val="center"/>
        <w:rPr>
          <w:rFonts w:ascii="Footlight MT Light" w:eastAsia="Gentium Basic" w:hAnsi="Footlight MT Light" w:cs="Gentium Basic"/>
          <w:b/>
          <w:color w:val="000000"/>
        </w:rPr>
      </w:pPr>
    </w:p>
    <w:p w14:paraId="3E3B283D" w14:textId="77777777" w:rsidR="00F77AEA" w:rsidRPr="002A2E10" w:rsidRDefault="002B4AD1">
      <w:pPr>
        <w:pBdr>
          <w:top w:val="nil"/>
          <w:left w:val="nil"/>
          <w:bottom w:val="nil"/>
          <w:right w:val="nil"/>
          <w:between w:val="nil"/>
        </w:pBdr>
        <w:jc w:val="center"/>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JAMINAN PEMELIHARAAN</w:t>
      </w:r>
    </w:p>
    <w:p w14:paraId="7E838D6A" w14:textId="77777777" w:rsidR="00F77AEA" w:rsidRPr="002A2E10" w:rsidRDefault="00F77AEA">
      <w:pPr>
        <w:pBdr>
          <w:top w:val="nil"/>
          <w:left w:val="nil"/>
          <w:bottom w:val="nil"/>
          <w:right w:val="nil"/>
          <w:between w:val="nil"/>
        </w:pBdr>
        <w:ind w:left="720"/>
        <w:jc w:val="center"/>
        <w:rPr>
          <w:rFonts w:ascii="Footlight MT Light" w:eastAsia="Gentium Basic" w:hAnsi="Footlight MT Light" w:cs="Gentium Basic"/>
          <w:b/>
          <w:color w:val="000000"/>
        </w:rPr>
      </w:pPr>
    </w:p>
    <w:p w14:paraId="17D512DF" w14:textId="77777777" w:rsidR="00F77AEA" w:rsidRPr="002A2E10" w:rsidRDefault="002B4AD1">
      <w:pPr>
        <w:pBdr>
          <w:top w:val="nil"/>
          <w:left w:val="nil"/>
          <w:bottom w:val="nil"/>
          <w:right w:val="nil"/>
          <w:between w:val="nil"/>
        </w:pBdr>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Nomor Jaminan: __________________</w:t>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t>Nilai: ___________________</w:t>
      </w:r>
    </w:p>
    <w:p w14:paraId="6441B61F" w14:textId="77777777" w:rsidR="00F77AEA" w:rsidRPr="002A2E10" w:rsidRDefault="00F77AEA">
      <w:pPr>
        <w:pBdr>
          <w:top w:val="nil"/>
          <w:left w:val="nil"/>
          <w:bottom w:val="nil"/>
          <w:right w:val="nil"/>
          <w:between w:val="nil"/>
        </w:pBdr>
        <w:ind w:left="720"/>
        <w:rPr>
          <w:rFonts w:ascii="Footlight MT Light" w:eastAsia="Gentium Basic" w:hAnsi="Footlight MT Light" w:cs="Gentium Basic"/>
          <w:color w:val="000000"/>
        </w:rPr>
      </w:pPr>
    </w:p>
    <w:p w14:paraId="47F4BD8B" w14:textId="77777777" w:rsidR="00F77AEA" w:rsidRPr="002A2E10" w:rsidRDefault="002B4AD1" w:rsidP="00544BB0">
      <w:pPr>
        <w:numPr>
          <w:ilvl w:val="0"/>
          <w:numId w:val="104"/>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Dengan ini dinyatakan, bahwa kami: _____________________ </w:t>
      </w:r>
      <w:r w:rsidRPr="002A2E10">
        <w:rPr>
          <w:rFonts w:ascii="Footlight MT Light" w:eastAsia="Gentium Basic" w:hAnsi="Footlight MT Light" w:cs="Gentium Basic"/>
          <w:i/>
          <w:color w:val="000000"/>
        </w:rPr>
        <w:t xml:space="preserve">[nama],  _____________ [alamat] </w:t>
      </w:r>
      <w:r w:rsidRPr="002A2E10">
        <w:rPr>
          <w:rFonts w:ascii="Footlight MT Light" w:eastAsia="Gentium Basic" w:hAnsi="Footlight MT Light" w:cs="Gentium Basic"/>
          <w:color w:val="000000"/>
        </w:rPr>
        <w:t xml:space="preserve">sebagai Penyedia, selanjutnya disebut TERJAMIN, dan  _____________________ </w:t>
      </w:r>
      <w:r w:rsidRPr="002A2E10">
        <w:rPr>
          <w:rFonts w:ascii="Footlight MT Light" w:eastAsia="Gentium Basic" w:hAnsi="Footlight MT Light" w:cs="Gentium Basic"/>
          <w:i/>
          <w:color w:val="000000"/>
        </w:rPr>
        <w:t xml:space="preserve">[nama penerbit jaminan],  _____________ [alamat] </w:t>
      </w:r>
      <w:r w:rsidRPr="002A2E10">
        <w:rPr>
          <w:rFonts w:ascii="Footlight MT Light" w:eastAsia="Gentium Basic" w:hAnsi="Footlight MT Light" w:cs="Gentium Basic"/>
          <w:color w:val="000000"/>
        </w:rPr>
        <w:t xml:space="preserve">sebagai Penjamin, selanjutnya disebut sebagai PENJAMIN, bertanggung jawab dan dengan tegas terikat pada _____________________ </w:t>
      </w:r>
      <w:r w:rsidRPr="002A2E10">
        <w:rPr>
          <w:rFonts w:ascii="Footlight MT Light" w:eastAsia="Gentium Basic" w:hAnsi="Footlight MT Light" w:cs="Gentium Basic"/>
          <w:i/>
          <w:color w:val="000000"/>
        </w:rPr>
        <w:t xml:space="preserve">[nama </w:t>
      </w:r>
      <w:r w:rsidR="009F316E" w:rsidRPr="002A2E10">
        <w:rPr>
          <w:rFonts w:ascii="Footlight MT Light" w:hAnsi="Footlight MT Light"/>
        </w:rPr>
        <w:t>Pejabat Penandatangan Kontrak</w:t>
      </w:r>
      <w:r w:rsidRPr="002A2E10">
        <w:rPr>
          <w:rFonts w:ascii="Footlight MT Light" w:eastAsia="Gentium Basic" w:hAnsi="Footlight MT Light" w:cs="Gentium Basic"/>
          <w:i/>
          <w:color w:val="000000"/>
        </w:rPr>
        <w:t xml:space="preserve">],  _________________________ [alamat] </w:t>
      </w:r>
      <w:r w:rsidRPr="002A2E10">
        <w:rPr>
          <w:rFonts w:ascii="Footlight MT Light" w:eastAsia="Gentium Basic" w:hAnsi="Footlight MT Light" w:cs="Gentium Basic"/>
          <w:color w:val="000000"/>
        </w:rPr>
        <w:t>sebagai Pemilik Pekerjaan, selanjutnya disebut PENERIMA JAMINAN atas uang sejumlah Rp ________________ (terbilang __________________________________)</w:t>
      </w:r>
    </w:p>
    <w:p w14:paraId="1318681F" w14:textId="77777777" w:rsidR="00F77AEA" w:rsidRPr="002A2E10" w:rsidRDefault="002B4AD1" w:rsidP="00544BB0">
      <w:pPr>
        <w:numPr>
          <w:ilvl w:val="0"/>
          <w:numId w:val="104"/>
        </w:numPr>
        <w:pBdr>
          <w:top w:val="nil"/>
          <w:left w:val="nil"/>
          <w:bottom w:val="nil"/>
          <w:right w:val="nil"/>
          <w:between w:val="nil"/>
        </w:pBdr>
        <w:ind w:left="426" w:hanging="426"/>
        <w:jc w:val="both"/>
        <w:rPr>
          <w:rFonts w:ascii="Footlight MT Light" w:eastAsia="Gentium Basic" w:hAnsi="Footlight MT Light" w:cs="Gentium Basic"/>
          <w:strike/>
          <w:color w:val="000000"/>
        </w:rPr>
      </w:pPr>
      <w:r w:rsidRPr="002A2E10">
        <w:rPr>
          <w:rFonts w:ascii="Footlight MT Light" w:eastAsia="Gentium Basic" w:hAnsi="Footlight MT Light" w:cs="Gentium Basic"/>
          <w:color w:val="000000"/>
        </w:rPr>
        <w:t xml:space="preserve">Maka kami, TERJAMIN dan PENJAMIN dengan ini mengikatkan diri untuk melakukan pembayaran jumlah tersebut di atas dengan baik dan benar bilamana TERJAMIN tidak memenuhi kewajiban dalam melaksanakan </w:t>
      </w:r>
      <w:proofErr w:type="gramStart"/>
      <w:r w:rsidRPr="002A2E10">
        <w:rPr>
          <w:rFonts w:ascii="Footlight MT Light" w:eastAsia="Gentium Basic" w:hAnsi="Footlight MT Light" w:cs="Gentium Basic"/>
          <w:color w:val="000000"/>
        </w:rPr>
        <w:t>pekerjaan  _</w:t>
      </w:r>
      <w:proofErr w:type="gramEnd"/>
      <w:r w:rsidRPr="002A2E10">
        <w:rPr>
          <w:rFonts w:ascii="Footlight MT Light" w:eastAsia="Gentium Basic" w:hAnsi="Footlight MT Light" w:cs="Gentium Basic"/>
          <w:color w:val="000000"/>
        </w:rPr>
        <w:t xml:space="preserve">________________ sebagaimana ditetapkan berdasarkan Kontrak No. _______________ </w:t>
      </w:r>
      <w:proofErr w:type="gramStart"/>
      <w:r w:rsidRPr="002A2E10">
        <w:rPr>
          <w:rFonts w:ascii="Footlight MT Light" w:eastAsia="Gentium Basic" w:hAnsi="Footlight MT Light" w:cs="Gentium Basic"/>
          <w:color w:val="000000"/>
        </w:rPr>
        <w:t>tanggal</w:t>
      </w:r>
      <w:proofErr w:type="gramEnd"/>
      <w:r w:rsidRPr="002A2E10">
        <w:rPr>
          <w:rFonts w:ascii="Footlight MT Light" w:eastAsia="Gentium Basic" w:hAnsi="Footlight MT Light" w:cs="Gentium Basic"/>
          <w:color w:val="000000"/>
        </w:rPr>
        <w:t>_____________________ dari PENERIMA JAMINAN.</w:t>
      </w:r>
    </w:p>
    <w:p w14:paraId="2A5F32F2" w14:textId="77777777" w:rsidR="00F77AEA" w:rsidRPr="002A2E10" w:rsidRDefault="002B4AD1" w:rsidP="00544BB0">
      <w:pPr>
        <w:numPr>
          <w:ilvl w:val="0"/>
          <w:numId w:val="104"/>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Surat Jaminan ini berlaku selama ____ (____________) hari kalender dan  efektif mulai dari tanggal ___________ sampai dengan tanggal__________</w:t>
      </w:r>
    </w:p>
    <w:p w14:paraId="213244E8" w14:textId="77777777" w:rsidR="00F77AEA" w:rsidRPr="002A2E10" w:rsidRDefault="002B4AD1" w:rsidP="00544BB0">
      <w:pPr>
        <w:numPr>
          <w:ilvl w:val="0"/>
          <w:numId w:val="104"/>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Jaminan ini berlaku apabila:</w:t>
      </w:r>
    </w:p>
    <w:p w14:paraId="208A4DB4" w14:textId="77777777" w:rsidR="00F77AEA" w:rsidRPr="002A2E10" w:rsidRDefault="002B4AD1">
      <w:pPr>
        <w:pBdr>
          <w:top w:val="nil"/>
          <w:left w:val="nil"/>
          <w:bottom w:val="nil"/>
          <w:right w:val="nil"/>
          <w:between w:val="nil"/>
        </w:pBdr>
        <w:ind w:left="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TERJAMIN tidak memenuhi kewajibannya melakukan pemeliharaan sebagaimana ditentukan dalam Dokumen Kontrak.</w:t>
      </w:r>
    </w:p>
    <w:p w14:paraId="74D3A890" w14:textId="77777777" w:rsidR="00F77AEA" w:rsidRPr="002A2E10" w:rsidRDefault="002B4AD1" w:rsidP="00544BB0">
      <w:pPr>
        <w:numPr>
          <w:ilvl w:val="0"/>
          <w:numId w:val="104"/>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PENJAMIN akan membayar kepada PENERIMA JAMINAN sejumlah nilai jaminan tersebut di atas dalam waktu paling lambat 14 (empat belas) hari kerja tanpa syarat </w:t>
      </w:r>
      <w:r w:rsidRPr="002A2E10">
        <w:rPr>
          <w:rFonts w:ascii="Footlight MT Light" w:eastAsia="Gentium Basic" w:hAnsi="Footlight MT Light" w:cs="Gentium Basic"/>
          <w:i/>
          <w:color w:val="000000"/>
        </w:rPr>
        <w:t>(Unconditional)</w:t>
      </w:r>
      <w:r w:rsidRPr="002A2E10">
        <w:rPr>
          <w:rFonts w:ascii="Footlight MT Light" w:eastAsia="Gentium Basic" w:hAnsi="Footlight MT Light" w:cs="Gentium Basic"/>
          <w:color w:val="000000"/>
        </w:rPr>
        <w:t>setelah menerima tuntutan pencairan secara tertulis dari PENERIMA JAMINAN berdasar Keputusan PENERIMA JAMINAN mengenai pengenaan sanksi akibat TERJAMIN cidera janji.</w:t>
      </w:r>
    </w:p>
    <w:p w14:paraId="76F682A9" w14:textId="77777777" w:rsidR="00F77AEA" w:rsidRPr="002A2E10" w:rsidRDefault="002B4AD1" w:rsidP="00544BB0">
      <w:pPr>
        <w:numPr>
          <w:ilvl w:val="0"/>
          <w:numId w:val="104"/>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69FF9264" w14:textId="77777777" w:rsidR="00F77AEA" w:rsidRPr="002A2E10" w:rsidRDefault="002B4AD1" w:rsidP="00544BB0">
      <w:pPr>
        <w:numPr>
          <w:ilvl w:val="0"/>
          <w:numId w:val="104"/>
        </w:numPr>
        <w:pBdr>
          <w:top w:val="nil"/>
          <w:left w:val="nil"/>
          <w:bottom w:val="nil"/>
          <w:right w:val="nil"/>
          <w:between w:val="nil"/>
        </w:pBdr>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Tuntutan pencairan terhadap PENJAMIN berdasarkan Jaminan ini harus sudah diajukan selambat-lambatnya dalam waktu 30 (tiga puluh) hari kalender sesudah berakhirnya masa berlaku Jaminan ini.</w:t>
      </w:r>
    </w:p>
    <w:p w14:paraId="0C9FF00E" w14:textId="6D8CFD34" w:rsidR="00F77AEA" w:rsidRPr="002A2E10" w:rsidRDefault="004E118A">
      <w:pPr>
        <w:pBdr>
          <w:top w:val="nil"/>
          <w:left w:val="nil"/>
          <w:bottom w:val="nil"/>
          <w:right w:val="nil"/>
          <w:between w:val="nil"/>
        </w:pBdr>
        <w:ind w:left="426"/>
        <w:rPr>
          <w:rFonts w:ascii="Footlight MT Light" w:eastAsia="Gentium Basic" w:hAnsi="Footlight MT Light" w:cs="Gentium Basic"/>
          <w:color w:val="000000"/>
        </w:rPr>
      </w:pPr>
      <w:r>
        <w:rPr>
          <w:rFonts w:ascii="Footlight MT Light" w:hAnsi="Footlight MT Light"/>
          <w:noProof/>
          <w:lang w:val="id-ID" w:eastAsia="id-ID"/>
        </w:rPr>
        <mc:AlternateContent>
          <mc:Choice Requires="wps">
            <w:drawing>
              <wp:anchor distT="0" distB="0" distL="114300" distR="114300" simplePos="0" relativeHeight="251695104" behindDoc="0" locked="0" layoutInCell="1" allowOverlap="1" wp14:anchorId="5FC0D42B" wp14:editId="3AEB3CEC">
                <wp:simplePos x="0" y="0"/>
                <wp:positionH relativeFrom="column">
                  <wp:posOffset>38100</wp:posOffset>
                </wp:positionH>
                <wp:positionV relativeFrom="paragraph">
                  <wp:posOffset>139700</wp:posOffset>
                </wp:positionV>
                <wp:extent cx="1217295" cy="457835"/>
                <wp:effectExtent l="9525" t="5080" r="11430" b="13335"/>
                <wp:wrapNone/>
                <wp:docPr id="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295" cy="457835"/>
                        </a:xfrm>
                        <a:prstGeom prst="rect">
                          <a:avLst/>
                        </a:prstGeom>
                        <a:solidFill>
                          <a:srgbClr val="FFFFFF"/>
                        </a:solidFill>
                        <a:ln w="9525">
                          <a:solidFill>
                            <a:srgbClr val="000000"/>
                          </a:solidFill>
                          <a:miter lim="800000"/>
                          <a:headEnd type="none" w="sm" len="sm"/>
                          <a:tailEnd type="none" w="sm" len="sm"/>
                        </a:ln>
                      </wps:spPr>
                      <wps:txbx>
                        <w:txbxContent>
                          <w:p w14:paraId="1F5CDC2D" w14:textId="77777777" w:rsidR="00347C50" w:rsidRDefault="00347C50">
                            <w:pPr>
                              <w:textDirection w:val="btLr"/>
                            </w:pPr>
                            <w:r>
                              <w:rPr>
                                <w:rFonts w:ascii="Gentium Basic" w:eastAsia="Gentium Basic" w:hAnsi="Gentium Basic" w:cs="Gentium Basic"/>
                                <w:color w:val="000000"/>
                                <w:sz w:val="12"/>
                              </w:rPr>
                              <w:t xml:space="preserve">Untuk keyakinan, pemegang Jaminan disarankan untuk mengkonfirmasi Jaminan ini </w:t>
                            </w:r>
                            <w:proofErr w:type="gramStart"/>
                            <w:r>
                              <w:rPr>
                                <w:rFonts w:ascii="Gentium Basic" w:eastAsia="Gentium Basic" w:hAnsi="Gentium Basic" w:cs="Gentium Basic"/>
                                <w:color w:val="000000"/>
                                <w:sz w:val="12"/>
                              </w:rPr>
                              <w:t>ke  _</w:t>
                            </w:r>
                            <w:proofErr w:type="gramEnd"/>
                            <w:r>
                              <w:rPr>
                                <w:rFonts w:ascii="Gentium Basic" w:eastAsia="Gentium Basic" w:hAnsi="Gentium Basic" w:cs="Gentium Basic"/>
                                <w:color w:val="000000"/>
                                <w:sz w:val="12"/>
                              </w:rPr>
                              <w:t>____</w:t>
                            </w:r>
                            <w:r>
                              <w:rPr>
                                <w:rFonts w:ascii="Gentium Basic" w:eastAsia="Gentium Basic" w:hAnsi="Gentium Basic" w:cs="Gentium Basic"/>
                                <w:i/>
                                <w:color w:val="000000"/>
                                <w:sz w:val="12"/>
                              </w:rPr>
                              <w:t>[Penerbit Jaminan]</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C0D42B" id="Rectangle 113" o:spid="_x0000_s1059" style="position:absolute;left:0;text-align:left;margin-left:3pt;margin-top:11pt;width:95.85pt;height:3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">
                <v:stroke startarrowwidth="narrow" startarrowlength="short" endarrowwidth="narrow" endarrowlength="short"/>
                <v:textbox inset="2.53958mm,1.2694mm,2.53958mm,1.2694mm">
                  <w:txbxContent>
                    <w:p w14:paraId="1F5CDC2D" w14:textId="77777777" w:rsidR="00347C50" w:rsidRDefault="00347C50">
                      <w:pPr>
                        <w:textDirection w:val="btLr"/>
                      </w:pPr>
                      <w:r>
                        <w:rPr>
                          <w:rFonts w:ascii="Gentium Basic" w:eastAsia="Gentium Basic" w:hAnsi="Gentium Basic" w:cs="Gentium Basic"/>
                          <w:color w:val="000000"/>
                          <w:sz w:val="12"/>
                        </w:rPr>
                        <w:t>Untuk keyakinan, pemegang Jaminan disarankan untuk mengkonfirmasi Jaminan ini ke  _____</w:t>
                      </w:r>
                      <w:r>
                        <w:rPr>
                          <w:rFonts w:ascii="Gentium Basic" w:eastAsia="Gentium Basic" w:hAnsi="Gentium Basic" w:cs="Gentium Basic"/>
                          <w:i/>
                          <w:color w:val="000000"/>
                          <w:sz w:val="12"/>
                        </w:rPr>
                        <w:t>[Penerbit Jaminan]</w:t>
                      </w:r>
                    </w:p>
                  </w:txbxContent>
                </v:textbox>
              </v:rect>
            </w:pict>
          </mc:Fallback>
        </mc:AlternateContent>
      </w:r>
    </w:p>
    <w:p w14:paraId="6EC907E0" w14:textId="77777777" w:rsidR="00F77AEA" w:rsidRPr="002A2E10" w:rsidRDefault="002B4AD1">
      <w:pPr>
        <w:pBdr>
          <w:top w:val="nil"/>
          <w:left w:val="nil"/>
          <w:bottom w:val="nil"/>
          <w:right w:val="nil"/>
          <w:between w:val="nil"/>
        </w:pBdr>
        <w:ind w:left="3600" w:firstLine="72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Dikeluarkan di _____________</w:t>
      </w:r>
    </w:p>
    <w:p w14:paraId="313FFE75" w14:textId="77777777" w:rsidR="00F77AEA" w:rsidRPr="002A2E10" w:rsidRDefault="002B4AD1">
      <w:pPr>
        <w:pBdr>
          <w:top w:val="nil"/>
          <w:left w:val="nil"/>
          <w:bottom w:val="nil"/>
          <w:right w:val="nil"/>
          <w:between w:val="nil"/>
        </w:pBdr>
        <w:ind w:left="3600" w:firstLine="720"/>
        <w:jc w:val="both"/>
        <w:rPr>
          <w:rFonts w:ascii="Footlight MT Light" w:eastAsia="Gentium Basic" w:hAnsi="Footlight MT Light" w:cs="Gentium Basic"/>
          <w:color w:val="000000"/>
        </w:rPr>
      </w:pPr>
      <w:proofErr w:type="gramStart"/>
      <w:r w:rsidRPr="002A2E10">
        <w:rPr>
          <w:rFonts w:ascii="Footlight MT Light" w:eastAsia="Gentium Basic" w:hAnsi="Footlight MT Light" w:cs="Gentium Basic"/>
          <w:color w:val="000000"/>
        </w:rPr>
        <w:t>pada</w:t>
      </w:r>
      <w:proofErr w:type="gramEnd"/>
      <w:r w:rsidRPr="002A2E10">
        <w:rPr>
          <w:rFonts w:ascii="Footlight MT Light" w:eastAsia="Gentium Basic" w:hAnsi="Footlight MT Light" w:cs="Gentium Basic"/>
          <w:color w:val="000000"/>
        </w:rPr>
        <w:t xml:space="preserve"> tanggal _______________</w:t>
      </w:r>
    </w:p>
    <w:p w14:paraId="7F119F7F" w14:textId="77777777" w:rsidR="00F77AEA" w:rsidRPr="002A2E10" w:rsidRDefault="002B4AD1">
      <w:pPr>
        <w:pBdr>
          <w:top w:val="nil"/>
          <w:left w:val="nil"/>
          <w:bottom w:val="nil"/>
          <w:right w:val="nil"/>
          <w:between w:val="nil"/>
        </w:pBdr>
        <w:tabs>
          <w:tab w:val="left" w:pos="4432"/>
        </w:tabs>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p>
    <w:p w14:paraId="6220D8E6"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212DE2DF"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color w:val="000000"/>
        </w:rPr>
      </w:pPr>
    </w:p>
    <w:p w14:paraId="78654D64"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color w:val="000000"/>
        </w:rPr>
        <w:tab/>
      </w:r>
      <w:r w:rsidRPr="002A2E10">
        <w:rPr>
          <w:rFonts w:ascii="Footlight MT Light" w:eastAsia="Gentium Basic" w:hAnsi="Footlight MT Light" w:cs="Gentium Basic"/>
          <w:b/>
          <w:color w:val="000000"/>
        </w:rPr>
        <w:t>TERJAMIN</w:t>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t>PENJAMIN</w:t>
      </w:r>
    </w:p>
    <w:p w14:paraId="6156E100"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p w14:paraId="5D029796" w14:textId="61C3F53C" w:rsidR="00F77AEA" w:rsidRPr="002A2E10" w:rsidRDefault="002B4AD1">
      <w:pPr>
        <w:pBdr>
          <w:top w:val="nil"/>
          <w:left w:val="nil"/>
          <w:bottom w:val="nil"/>
          <w:right w:val="nil"/>
          <w:between w:val="nil"/>
        </w:pBdr>
        <w:jc w:val="both"/>
        <w:rPr>
          <w:rFonts w:ascii="Footlight MT Light" w:eastAsia="Gentium Basic" w:hAnsi="Footlight MT Light" w:cs="Gentium Basic"/>
          <w:color w:val="000000"/>
        </w:rPr>
      </w:pP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004E118A">
        <w:rPr>
          <w:rFonts w:ascii="Footlight MT Light" w:eastAsia="Gentium Basic" w:hAnsi="Footlight MT Light" w:cs="Gentium Basic"/>
          <w:b/>
          <w:color w:val="000000"/>
        </w:rPr>
        <w:t xml:space="preserve">         </w:t>
      </w:r>
      <w:r w:rsidRPr="002A2E10">
        <w:rPr>
          <w:rFonts w:ascii="Footlight MT Light" w:eastAsia="Gentium Basic" w:hAnsi="Footlight MT Light" w:cs="Gentium Basic"/>
          <w:color w:val="000000"/>
        </w:rPr>
        <w:t>Meterai Rp10.000</w:t>
      </w:r>
      <w:proofErr w:type="gramStart"/>
      <w:r w:rsidRPr="002A2E10">
        <w:rPr>
          <w:rFonts w:ascii="Footlight MT Light" w:eastAsia="Gentium Basic" w:hAnsi="Footlight MT Light" w:cs="Gentium Basic"/>
          <w:color w:val="000000"/>
        </w:rPr>
        <w:t>,00</w:t>
      </w:r>
      <w:proofErr w:type="gramEnd"/>
    </w:p>
    <w:p w14:paraId="477E467C" w14:textId="77777777" w:rsidR="00F77AEA" w:rsidRPr="002A2E10" w:rsidRDefault="00F77AEA">
      <w:pPr>
        <w:pBdr>
          <w:top w:val="nil"/>
          <w:left w:val="nil"/>
          <w:bottom w:val="nil"/>
          <w:right w:val="nil"/>
          <w:between w:val="nil"/>
        </w:pBdr>
        <w:jc w:val="both"/>
        <w:rPr>
          <w:rFonts w:ascii="Footlight MT Light" w:eastAsia="Gentium Basic" w:hAnsi="Footlight MT Light" w:cs="Gentium Basic"/>
          <w:b/>
          <w:color w:val="000000"/>
        </w:rPr>
      </w:pPr>
    </w:p>
    <w:p w14:paraId="5262D997" w14:textId="77777777" w:rsidR="00F77AEA" w:rsidRPr="002A2E10" w:rsidRDefault="002B4AD1">
      <w:pPr>
        <w:pBdr>
          <w:top w:val="nil"/>
          <w:left w:val="nil"/>
          <w:bottom w:val="nil"/>
          <w:right w:val="nil"/>
          <w:between w:val="nil"/>
        </w:pBdr>
        <w:jc w:val="both"/>
        <w:rPr>
          <w:rFonts w:ascii="Footlight MT Light" w:eastAsia="Gentium Basic" w:hAnsi="Footlight MT Light" w:cs="Gentium Basic"/>
          <w:b/>
          <w:color w:val="000000"/>
        </w:rPr>
      </w:pPr>
      <w:r w:rsidRPr="002A2E10">
        <w:rPr>
          <w:rFonts w:ascii="Footlight MT Light" w:eastAsia="Gentium Basic" w:hAnsi="Footlight MT Light" w:cs="Gentium Basic"/>
          <w:b/>
          <w:color w:val="000000"/>
        </w:rPr>
        <w:tab/>
        <w:t xml:space="preserve">__________________  </w:t>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r>
      <w:r w:rsidRPr="002A2E10">
        <w:rPr>
          <w:rFonts w:ascii="Footlight MT Light" w:eastAsia="Gentium Basic" w:hAnsi="Footlight MT Light" w:cs="Gentium Basic"/>
          <w:b/>
          <w:color w:val="000000"/>
        </w:rPr>
        <w:tab/>
        <w:t>__________________</w:t>
      </w:r>
      <w:r w:rsidRPr="002A2E10">
        <w:rPr>
          <w:rFonts w:ascii="Footlight MT Light" w:eastAsia="Gentium Basic" w:hAnsi="Footlight MT Light" w:cs="Gentium Basic"/>
          <w:b/>
          <w:color w:val="000000"/>
        </w:rPr>
        <w:tab/>
      </w:r>
    </w:p>
    <w:p w14:paraId="354247D4" w14:textId="77777777" w:rsidR="00F77AEA" w:rsidRPr="002A2E10" w:rsidRDefault="002B4AD1">
      <w:pPr>
        <w:pBdr>
          <w:top w:val="nil"/>
          <w:left w:val="nil"/>
          <w:bottom w:val="nil"/>
          <w:right w:val="nil"/>
          <w:between w:val="nil"/>
        </w:pBdr>
        <w:ind w:left="720"/>
        <w:rPr>
          <w:rFonts w:ascii="Footlight MT Light" w:eastAsia="Gentium Basic" w:hAnsi="Footlight MT Light" w:cs="Gentium Basic"/>
          <w:i/>
          <w:color w:val="000000"/>
          <w:sz w:val="23"/>
          <w:szCs w:val="23"/>
        </w:rPr>
      </w:pPr>
      <w:r w:rsidRPr="002A2E10">
        <w:rPr>
          <w:rFonts w:ascii="Footlight MT Light" w:eastAsia="Gentium Basic" w:hAnsi="Footlight MT Light" w:cs="Gentium Basic"/>
          <w:i/>
          <w:color w:val="000000"/>
          <w:sz w:val="23"/>
          <w:szCs w:val="23"/>
        </w:rPr>
        <w:t>[Nama &amp; Jabatan]</w:t>
      </w:r>
      <w:r w:rsidRPr="002A2E10">
        <w:rPr>
          <w:rFonts w:ascii="Footlight MT Light" w:eastAsia="Gentium Basic" w:hAnsi="Footlight MT Light" w:cs="Gentium Basic"/>
          <w:color w:val="000000"/>
          <w:sz w:val="23"/>
          <w:szCs w:val="23"/>
        </w:rPr>
        <w:tab/>
      </w:r>
      <w:r w:rsidRPr="002A2E10">
        <w:rPr>
          <w:rFonts w:ascii="Footlight MT Light" w:eastAsia="Gentium Basic" w:hAnsi="Footlight MT Light" w:cs="Gentium Basic"/>
          <w:color w:val="000000"/>
          <w:sz w:val="23"/>
          <w:szCs w:val="23"/>
        </w:rPr>
        <w:tab/>
      </w:r>
      <w:r w:rsidRPr="002A2E10">
        <w:rPr>
          <w:rFonts w:ascii="Footlight MT Light" w:eastAsia="Gentium Basic" w:hAnsi="Footlight MT Light" w:cs="Gentium Basic"/>
          <w:color w:val="000000"/>
          <w:sz w:val="23"/>
          <w:szCs w:val="23"/>
        </w:rPr>
        <w:tab/>
      </w:r>
      <w:r w:rsidRPr="002A2E10">
        <w:rPr>
          <w:rFonts w:ascii="Footlight MT Light" w:eastAsia="Gentium Basic" w:hAnsi="Footlight MT Light" w:cs="Gentium Basic"/>
          <w:color w:val="000000"/>
          <w:sz w:val="23"/>
          <w:szCs w:val="23"/>
        </w:rPr>
        <w:tab/>
      </w:r>
      <w:r w:rsidRPr="002A2E10">
        <w:rPr>
          <w:rFonts w:ascii="Footlight MT Light" w:eastAsia="Gentium Basic" w:hAnsi="Footlight MT Light" w:cs="Gentium Basic"/>
          <w:i/>
          <w:color w:val="000000"/>
          <w:sz w:val="23"/>
          <w:szCs w:val="23"/>
        </w:rPr>
        <w:t>[Nama &amp; Jabatan]</w:t>
      </w:r>
    </w:p>
    <w:p w14:paraId="4ACA5EEA" w14:textId="77777777" w:rsidR="00F77AEA" w:rsidRPr="002A2E10" w:rsidRDefault="00F77AEA">
      <w:pPr>
        <w:rPr>
          <w:rFonts w:ascii="Footlight MT Light" w:eastAsia="Gentium Basic" w:hAnsi="Footlight MT Light" w:cs="Gentium Basic"/>
          <w:color w:val="000000"/>
        </w:rPr>
      </w:pPr>
    </w:p>
    <w:p w14:paraId="50A81B1C" w14:textId="77777777" w:rsidR="00F77AEA" w:rsidRPr="002A2E10" w:rsidRDefault="00F77AEA">
      <w:pPr>
        <w:rPr>
          <w:rFonts w:ascii="Footlight MT Light" w:eastAsia="Gentium Basic" w:hAnsi="Footlight MT Light" w:cs="Gentium Basic"/>
          <w:color w:val="000000"/>
        </w:rPr>
      </w:pPr>
    </w:p>
    <w:p w14:paraId="5C24F4C9" w14:textId="77777777" w:rsidR="00F77AEA" w:rsidRPr="002A2E10" w:rsidRDefault="00F77AEA">
      <w:pPr>
        <w:rPr>
          <w:rFonts w:ascii="Footlight MT Light" w:eastAsia="Gentium Basic" w:hAnsi="Footlight MT Light" w:cs="Gentium Basic"/>
          <w:color w:val="000000"/>
        </w:rPr>
        <w:sectPr w:rsidR="00F77AEA" w:rsidRPr="002A2E10" w:rsidSect="00177B39">
          <w:headerReference w:type="even" r:id="rId43"/>
          <w:headerReference w:type="default" r:id="rId44"/>
          <w:headerReference w:type="first" r:id="rId45"/>
          <w:pgSz w:w="12247" w:h="18711"/>
          <w:pgMar w:top="1560" w:right="1580" w:bottom="280" w:left="1680" w:header="720" w:footer="720" w:gutter="0"/>
          <w:pgNumType w:fmt="numberInDash"/>
          <w:cols w:space="720"/>
        </w:sectPr>
      </w:pPr>
    </w:p>
    <w:p w14:paraId="10CFA747" w14:textId="77777777" w:rsidR="00F77AEA" w:rsidRPr="002A2E10" w:rsidRDefault="002B4AD1">
      <w:pPr>
        <w:pStyle w:val="Heading1"/>
        <w:rPr>
          <w:rFonts w:ascii="Footlight MT Light" w:eastAsia="Gentium Basic" w:hAnsi="Footlight MT Light" w:cs="Gentium Basic"/>
          <w:color w:val="000000"/>
          <w:sz w:val="28"/>
          <w:szCs w:val="28"/>
        </w:rPr>
      </w:pPr>
      <w:bookmarkStart w:id="146" w:name="_Toc69979115"/>
      <w:r w:rsidRPr="002A2E10">
        <w:rPr>
          <w:rFonts w:ascii="Footlight MT Light" w:eastAsia="Gentium Basic" w:hAnsi="Footlight MT Light" w:cs="Gentium Basic"/>
          <w:color w:val="000000"/>
          <w:sz w:val="28"/>
          <w:szCs w:val="28"/>
        </w:rPr>
        <w:lastRenderedPageBreak/>
        <w:t>BAB XIII. PETUNJUK EVALUASI KEWAJARAN HARGA</w:t>
      </w:r>
      <w:bookmarkEnd w:id="146"/>
    </w:p>
    <w:p w14:paraId="0951039F" w14:textId="77777777" w:rsidR="00F77AEA" w:rsidRPr="002A2E10" w:rsidRDefault="00F77AEA">
      <w:pPr>
        <w:pBdr>
          <w:bottom w:val="single" w:sz="4" w:space="1" w:color="000000"/>
        </w:pBdr>
        <w:jc w:val="center"/>
        <w:rPr>
          <w:rFonts w:ascii="Footlight MT Light" w:eastAsia="Gentium Basic" w:hAnsi="Footlight MT Light" w:cs="Gentium Basic"/>
          <w:b/>
          <w:color w:val="000000"/>
          <w:sz w:val="28"/>
          <w:szCs w:val="28"/>
        </w:rPr>
      </w:pPr>
    </w:p>
    <w:p w14:paraId="0404A06A" w14:textId="77777777" w:rsidR="00F77AEA" w:rsidRPr="002A2E10" w:rsidRDefault="00F77AEA">
      <w:pPr>
        <w:rPr>
          <w:rFonts w:ascii="Footlight MT Light" w:hAnsi="Footlight MT Light"/>
          <w:strike/>
          <w:color w:val="000000"/>
          <w:sz w:val="14"/>
          <w:szCs w:val="14"/>
        </w:rPr>
      </w:pPr>
    </w:p>
    <w:p w14:paraId="408AB815" w14:textId="77777777" w:rsidR="00F77AEA" w:rsidRPr="002A2E10" w:rsidRDefault="00F77AEA">
      <w:pPr>
        <w:rPr>
          <w:rFonts w:ascii="Footlight MT Light" w:eastAsia="Gentium Basic" w:hAnsi="Footlight MT Light" w:cs="Gentium Basic"/>
          <w:strike/>
          <w:color w:val="000000"/>
        </w:rPr>
      </w:pPr>
    </w:p>
    <w:p w14:paraId="24C4D299" w14:textId="77777777" w:rsidR="00F77AEA" w:rsidRPr="002A2E10" w:rsidRDefault="002B4AD1">
      <w:pPr>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Tahapan evaluasi kewajaran harga bagi peserta dengan harga penawaran dibawah nilai nominal 80% (delapan puluh persen) HPS dilakukan sebagai berikut:</w:t>
      </w:r>
    </w:p>
    <w:p w14:paraId="2DD010AC" w14:textId="77777777" w:rsidR="00F77AEA" w:rsidRPr="002A2E10" w:rsidRDefault="00F77AEA">
      <w:pPr>
        <w:rPr>
          <w:rFonts w:ascii="Footlight MT Light" w:eastAsia="Gentium Basic" w:hAnsi="Footlight MT Light" w:cs="Gentium Basic"/>
          <w:color w:val="000000"/>
        </w:rPr>
      </w:pPr>
    </w:p>
    <w:p w14:paraId="221C6F34" w14:textId="77777777" w:rsidR="00F77AEA" w:rsidRPr="002A2E10" w:rsidRDefault="002B4AD1" w:rsidP="00544BB0">
      <w:pPr>
        <w:numPr>
          <w:ilvl w:val="0"/>
          <w:numId w:val="168"/>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Pokja meminta peserta untuk menyampaikan analisa harga satuan pekerjaan sekurang-kurangnya untuk Mata Pembayaran Utama dengan format sebagai berikut:</w:t>
      </w:r>
    </w:p>
    <w:p w14:paraId="37E2D3C4" w14:textId="77777777" w:rsidR="00F77AEA" w:rsidRPr="002A2E10" w:rsidRDefault="00F77AEA">
      <w:pPr>
        <w:pBdr>
          <w:top w:val="nil"/>
          <w:left w:val="nil"/>
          <w:bottom w:val="nil"/>
          <w:right w:val="nil"/>
          <w:between w:val="nil"/>
        </w:pBdr>
        <w:ind w:left="720"/>
        <w:jc w:val="both"/>
        <w:rPr>
          <w:rFonts w:ascii="Footlight MT Light" w:eastAsia="Gentium Basic" w:hAnsi="Footlight MT Light" w:cs="Gentium Basic"/>
          <w:color w:val="000000"/>
        </w:rPr>
      </w:pPr>
    </w:p>
    <w:tbl>
      <w:tblPr>
        <w:tblStyle w:val="affffff1"/>
        <w:tblW w:w="8749" w:type="dxa"/>
        <w:tblInd w:w="392" w:type="dxa"/>
        <w:tblLayout w:type="fixed"/>
        <w:tblLook w:val="0400" w:firstRow="0" w:lastRow="0" w:firstColumn="0" w:lastColumn="0" w:noHBand="0" w:noVBand="1"/>
      </w:tblPr>
      <w:tblGrid>
        <w:gridCol w:w="628"/>
        <w:gridCol w:w="2368"/>
        <w:gridCol w:w="805"/>
        <w:gridCol w:w="1048"/>
        <w:gridCol w:w="2072"/>
        <w:gridCol w:w="1357"/>
        <w:gridCol w:w="471"/>
      </w:tblGrid>
      <w:tr w:rsidR="00F77AEA" w:rsidRPr="002A2E10" w14:paraId="7F6C922D" w14:textId="77777777">
        <w:trPr>
          <w:trHeight w:val="360"/>
        </w:trPr>
        <w:tc>
          <w:tcPr>
            <w:tcW w:w="8749" w:type="dxa"/>
            <w:gridSpan w:val="7"/>
            <w:tcBorders>
              <w:top w:val="nil"/>
              <w:left w:val="nil"/>
              <w:bottom w:val="nil"/>
              <w:right w:val="nil"/>
            </w:tcBorders>
            <w:shd w:val="clear" w:color="auto" w:fill="auto"/>
            <w:vAlign w:val="bottom"/>
          </w:tcPr>
          <w:p w14:paraId="13E2D0AF" w14:textId="77777777" w:rsidR="00F77AEA" w:rsidRPr="002A2E10" w:rsidRDefault="002B4AD1">
            <w:pPr>
              <w:spacing w:after="120"/>
              <w:ind w:left="360"/>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ANALISA HARGA SATUAN PEKERJAAN</w:t>
            </w:r>
          </w:p>
        </w:tc>
      </w:tr>
      <w:tr w:rsidR="00F77AEA" w:rsidRPr="002A2E10" w14:paraId="6176B9B2" w14:textId="77777777">
        <w:trPr>
          <w:trHeight w:val="375"/>
        </w:trPr>
        <w:tc>
          <w:tcPr>
            <w:tcW w:w="2996" w:type="dxa"/>
            <w:gridSpan w:val="2"/>
            <w:tcBorders>
              <w:top w:val="nil"/>
              <w:left w:val="nil"/>
              <w:bottom w:val="nil"/>
              <w:right w:val="nil"/>
            </w:tcBorders>
            <w:shd w:val="clear" w:color="auto" w:fill="auto"/>
            <w:vAlign w:val="bottom"/>
          </w:tcPr>
          <w:p w14:paraId="0330C8EE"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xml:space="preserve">JENIS PEKERJAAN </w:t>
            </w:r>
          </w:p>
        </w:tc>
        <w:tc>
          <w:tcPr>
            <w:tcW w:w="1853" w:type="dxa"/>
            <w:gridSpan w:val="2"/>
            <w:tcBorders>
              <w:top w:val="nil"/>
              <w:left w:val="nil"/>
              <w:bottom w:val="nil"/>
              <w:right w:val="nil"/>
            </w:tcBorders>
            <w:shd w:val="clear" w:color="auto" w:fill="auto"/>
            <w:vAlign w:val="bottom"/>
          </w:tcPr>
          <w:p w14:paraId="0198FA41" w14:textId="77777777" w:rsidR="00F77AEA" w:rsidRPr="002A2E10" w:rsidRDefault="002B4AD1">
            <w:pPr>
              <w:spacing w:after="120"/>
              <w:ind w:left="360"/>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 ....................</w:t>
            </w:r>
          </w:p>
        </w:tc>
        <w:tc>
          <w:tcPr>
            <w:tcW w:w="2072" w:type="dxa"/>
            <w:tcBorders>
              <w:top w:val="nil"/>
              <w:left w:val="nil"/>
              <w:bottom w:val="nil"/>
              <w:right w:val="nil"/>
            </w:tcBorders>
            <w:shd w:val="clear" w:color="auto" w:fill="auto"/>
            <w:vAlign w:val="bottom"/>
          </w:tcPr>
          <w:p w14:paraId="64C52E09"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1357" w:type="dxa"/>
            <w:tcBorders>
              <w:top w:val="nil"/>
              <w:left w:val="nil"/>
              <w:bottom w:val="nil"/>
              <w:right w:val="nil"/>
            </w:tcBorders>
            <w:shd w:val="clear" w:color="auto" w:fill="auto"/>
            <w:vAlign w:val="bottom"/>
          </w:tcPr>
          <w:p w14:paraId="7B83F65D" w14:textId="77777777" w:rsidR="00F77AEA" w:rsidRPr="002A2E10" w:rsidRDefault="00F77AEA">
            <w:pPr>
              <w:spacing w:after="120"/>
              <w:ind w:left="360"/>
              <w:jc w:val="center"/>
              <w:rPr>
                <w:rFonts w:ascii="Footlight MT Light" w:eastAsia="Gentium Basic" w:hAnsi="Footlight MT Light" w:cs="Gentium Basic"/>
                <w:b/>
                <w:color w:val="000000"/>
                <w:sz w:val="16"/>
                <w:szCs w:val="16"/>
              </w:rPr>
            </w:pPr>
          </w:p>
        </w:tc>
        <w:tc>
          <w:tcPr>
            <w:tcW w:w="471" w:type="dxa"/>
            <w:tcBorders>
              <w:top w:val="nil"/>
              <w:left w:val="nil"/>
              <w:bottom w:val="nil"/>
              <w:right w:val="nil"/>
            </w:tcBorders>
            <w:shd w:val="clear" w:color="auto" w:fill="auto"/>
            <w:vAlign w:val="bottom"/>
          </w:tcPr>
          <w:p w14:paraId="108F387C" w14:textId="77777777" w:rsidR="00F77AEA" w:rsidRPr="002A2E10" w:rsidRDefault="00F77AEA">
            <w:pPr>
              <w:spacing w:after="120"/>
              <w:ind w:left="360"/>
              <w:rPr>
                <w:rFonts w:ascii="Footlight MT Light" w:eastAsia="Gentium Basic" w:hAnsi="Footlight MT Light" w:cs="Gentium Basic"/>
                <w:b/>
                <w:color w:val="000000"/>
                <w:sz w:val="16"/>
                <w:szCs w:val="16"/>
              </w:rPr>
            </w:pPr>
          </w:p>
        </w:tc>
      </w:tr>
      <w:tr w:rsidR="00F77AEA" w:rsidRPr="002A2E10" w14:paraId="4BAFC93B" w14:textId="77777777">
        <w:trPr>
          <w:trHeight w:val="330"/>
        </w:trPr>
        <w:tc>
          <w:tcPr>
            <w:tcW w:w="2996" w:type="dxa"/>
            <w:gridSpan w:val="2"/>
            <w:tcBorders>
              <w:top w:val="nil"/>
              <w:left w:val="nil"/>
              <w:bottom w:val="nil"/>
              <w:right w:val="nil"/>
            </w:tcBorders>
            <w:shd w:val="clear" w:color="auto" w:fill="auto"/>
            <w:vAlign w:val="bottom"/>
          </w:tcPr>
          <w:p w14:paraId="22BEDAE6"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SATUAN MATA PEMBAYARAN</w:t>
            </w:r>
          </w:p>
        </w:tc>
        <w:tc>
          <w:tcPr>
            <w:tcW w:w="1853" w:type="dxa"/>
            <w:gridSpan w:val="2"/>
            <w:tcBorders>
              <w:top w:val="nil"/>
              <w:left w:val="nil"/>
              <w:bottom w:val="nil"/>
              <w:right w:val="nil"/>
            </w:tcBorders>
            <w:shd w:val="clear" w:color="auto" w:fill="auto"/>
            <w:vAlign w:val="bottom"/>
          </w:tcPr>
          <w:p w14:paraId="0EE07F5A" w14:textId="77777777" w:rsidR="00F77AEA" w:rsidRPr="002A2E10" w:rsidRDefault="002B4AD1">
            <w:pPr>
              <w:spacing w:after="120"/>
              <w:ind w:left="360"/>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 ....................</w:t>
            </w:r>
          </w:p>
        </w:tc>
        <w:tc>
          <w:tcPr>
            <w:tcW w:w="2072" w:type="dxa"/>
            <w:tcBorders>
              <w:top w:val="nil"/>
              <w:left w:val="nil"/>
              <w:bottom w:val="nil"/>
              <w:right w:val="nil"/>
            </w:tcBorders>
            <w:shd w:val="clear" w:color="auto" w:fill="auto"/>
            <w:vAlign w:val="bottom"/>
          </w:tcPr>
          <w:p w14:paraId="55825259"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1357" w:type="dxa"/>
            <w:tcBorders>
              <w:top w:val="nil"/>
              <w:left w:val="nil"/>
              <w:bottom w:val="nil"/>
              <w:right w:val="nil"/>
            </w:tcBorders>
            <w:shd w:val="clear" w:color="auto" w:fill="auto"/>
            <w:vAlign w:val="bottom"/>
          </w:tcPr>
          <w:p w14:paraId="039DF215"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471" w:type="dxa"/>
            <w:tcBorders>
              <w:top w:val="nil"/>
              <w:left w:val="nil"/>
              <w:bottom w:val="nil"/>
              <w:right w:val="nil"/>
            </w:tcBorders>
            <w:shd w:val="clear" w:color="auto" w:fill="auto"/>
            <w:vAlign w:val="bottom"/>
          </w:tcPr>
          <w:p w14:paraId="5D5CC99F" w14:textId="77777777" w:rsidR="00F77AEA" w:rsidRPr="002A2E10" w:rsidRDefault="00F77AEA">
            <w:pPr>
              <w:spacing w:after="120"/>
              <w:ind w:left="360"/>
              <w:rPr>
                <w:rFonts w:ascii="Footlight MT Light" w:eastAsia="Gentium Basic" w:hAnsi="Footlight MT Light" w:cs="Gentium Basic"/>
                <w:b/>
                <w:color w:val="000000"/>
                <w:sz w:val="16"/>
                <w:szCs w:val="16"/>
              </w:rPr>
            </w:pPr>
          </w:p>
        </w:tc>
      </w:tr>
      <w:tr w:rsidR="00F77AEA" w:rsidRPr="002A2E10" w14:paraId="059547EF" w14:textId="77777777">
        <w:trPr>
          <w:trHeight w:val="330"/>
        </w:trPr>
        <w:tc>
          <w:tcPr>
            <w:tcW w:w="2996" w:type="dxa"/>
            <w:gridSpan w:val="2"/>
            <w:tcBorders>
              <w:top w:val="nil"/>
              <w:left w:val="nil"/>
              <w:bottom w:val="nil"/>
              <w:right w:val="nil"/>
            </w:tcBorders>
            <w:shd w:val="clear" w:color="auto" w:fill="auto"/>
            <w:vAlign w:val="bottom"/>
          </w:tcPr>
          <w:p w14:paraId="31C7A890"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VOLUME</w:t>
            </w:r>
          </w:p>
        </w:tc>
        <w:tc>
          <w:tcPr>
            <w:tcW w:w="1853" w:type="dxa"/>
            <w:gridSpan w:val="2"/>
            <w:tcBorders>
              <w:top w:val="nil"/>
              <w:left w:val="nil"/>
              <w:bottom w:val="nil"/>
              <w:right w:val="nil"/>
            </w:tcBorders>
            <w:shd w:val="clear" w:color="auto" w:fill="auto"/>
            <w:vAlign w:val="bottom"/>
          </w:tcPr>
          <w:p w14:paraId="539A64C4" w14:textId="77777777" w:rsidR="00F77AEA" w:rsidRPr="002A2E10" w:rsidRDefault="002B4AD1">
            <w:pPr>
              <w:spacing w:after="120"/>
              <w:ind w:left="360"/>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 ....................</w:t>
            </w:r>
          </w:p>
        </w:tc>
        <w:tc>
          <w:tcPr>
            <w:tcW w:w="2072" w:type="dxa"/>
            <w:tcBorders>
              <w:top w:val="nil"/>
              <w:left w:val="nil"/>
              <w:bottom w:val="nil"/>
              <w:right w:val="nil"/>
            </w:tcBorders>
            <w:shd w:val="clear" w:color="auto" w:fill="auto"/>
            <w:vAlign w:val="bottom"/>
          </w:tcPr>
          <w:p w14:paraId="6518A5D7"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1357" w:type="dxa"/>
            <w:tcBorders>
              <w:top w:val="nil"/>
              <w:left w:val="nil"/>
              <w:bottom w:val="nil"/>
              <w:right w:val="nil"/>
            </w:tcBorders>
            <w:shd w:val="clear" w:color="auto" w:fill="auto"/>
            <w:vAlign w:val="bottom"/>
          </w:tcPr>
          <w:p w14:paraId="7D9F25DC"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471" w:type="dxa"/>
            <w:tcBorders>
              <w:top w:val="nil"/>
              <w:left w:val="nil"/>
              <w:bottom w:val="nil"/>
              <w:right w:val="nil"/>
            </w:tcBorders>
            <w:shd w:val="clear" w:color="auto" w:fill="auto"/>
            <w:vAlign w:val="bottom"/>
          </w:tcPr>
          <w:p w14:paraId="5D7C5352" w14:textId="77777777" w:rsidR="00F77AEA" w:rsidRPr="002A2E10" w:rsidRDefault="00F77AEA">
            <w:pPr>
              <w:spacing w:after="120"/>
              <w:ind w:left="360"/>
              <w:rPr>
                <w:rFonts w:ascii="Footlight MT Light" w:eastAsia="Gentium Basic" w:hAnsi="Footlight MT Light" w:cs="Gentium Basic"/>
                <w:b/>
                <w:color w:val="000000"/>
                <w:sz w:val="16"/>
                <w:szCs w:val="16"/>
              </w:rPr>
            </w:pPr>
          </w:p>
        </w:tc>
      </w:tr>
      <w:tr w:rsidR="00F77AEA" w:rsidRPr="002A2E10" w14:paraId="6BCF3AF4" w14:textId="77777777">
        <w:trPr>
          <w:trHeight w:val="330"/>
        </w:trPr>
        <w:tc>
          <w:tcPr>
            <w:tcW w:w="628" w:type="dxa"/>
            <w:tcBorders>
              <w:top w:val="nil"/>
              <w:left w:val="nil"/>
              <w:bottom w:val="nil"/>
              <w:right w:val="nil"/>
            </w:tcBorders>
            <w:shd w:val="clear" w:color="auto" w:fill="auto"/>
            <w:vAlign w:val="bottom"/>
          </w:tcPr>
          <w:p w14:paraId="4AF558D1"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2368" w:type="dxa"/>
            <w:tcBorders>
              <w:top w:val="nil"/>
              <w:left w:val="nil"/>
              <w:bottom w:val="nil"/>
              <w:right w:val="nil"/>
            </w:tcBorders>
            <w:shd w:val="clear" w:color="auto" w:fill="auto"/>
            <w:vAlign w:val="bottom"/>
          </w:tcPr>
          <w:p w14:paraId="415D1E38"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805" w:type="dxa"/>
            <w:tcBorders>
              <w:top w:val="nil"/>
              <w:left w:val="nil"/>
              <w:bottom w:val="nil"/>
              <w:right w:val="nil"/>
            </w:tcBorders>
            <w:shd w:val="clear" w:color="auto" w:fill="auto"/>
            <w:vAlign w:val="bottom"/>
          </w:tcPr>
          <w:p w14:paraId="2C5D3172"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1048" w:type="dxa"/>
            <w:tcBorders>
              <w:top w:val="nil"/>
              <w:left w:val="nil"/>
              <w:bottom w:val="nil"/>
              <w:right w:val="nil"/>
            </w:tcBorders>
            <w:shd w:val="clear" w:color="auto" w:fill="auto"/>
            <w:vAlign w:val="bottom"/>
          </w:tcPr>
          <w:p w14:paraId="0E3EB9DC"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2072" w:type="dxa"/>
            <w:tcBorders>
              <w:top w:val="nil"/>
              <w:left w:val="nil"/>
              <w:bottom w:val="nil"/>
              <w:right w:val="nil"/>
            </w:tcBorders>
            <w:shd w:val="clear" w:color="auto" w:fill="auto"/>
            <w:vAlign w:val="bottom"/>
          </w:tcPr>
          <w:p w14:paraId="176CDF6D"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1357" w:type="dxa"/>
            <w:tcBorders>
              <w:top w:val="nil"/>
              <w:left w:val="nil"/>
              <w:bottom w:val="nil"/>
              <w:right w:val="nil"/>
            </w:tcBorders>
            <w:shd w:val="clear" w:color="auto" w:fill="auto"/>
            <w:vAlign w:val="bottom"/>
          </w:tcPr>
          <w:p w14:paraId="46C41C68" w14:textId="77777777" w:rsidR="00F77AEA" w:rsidRPr="002A2E10" w:rsidRDefault="00F77AEA">
            <w:pPr>
              <w:spacing w:after="120"/>
              <w:ind w:left="360"/>
              <w:rPr>
                <w:rFonts w:ascii="Footlight MT Light" w:eastAsia="Gentium Basic" w:hAnsi="Footlight MT Light" w:cs="Gentium Basic"/>
                <w:b/>
                <w:color w:val="000000"/>
                <w:sz w:val="16"/>
                <w:szCs w:val="16"/>
              </w:rPr>
            </w:pPr>
          </w:p>
        </w:tc>
        <w:tc>
          <w:tcPr>
            <w:tcW w:w="471" w:type="dxa"/>
            <w:tcBorders>
              <w:top w:val="nil"/>
              <w:left w:val="nil"/>
              <w:bottom w:val="nil"/>
              <w:right w:val="nil"/>
            </w:tcBorders>
            <w:shd w:val="clear" w:color="auto" w:fill="auto"/>
            <w:vAlign w:val="bottom"/>
          </w:tcPr>
          <w:p w14:paraId="6C82AA61" w14:textId="77777777" w:rsidR="00F77AEA" w:rsidRPr="002A2E10" w:rsidRDefault="00F77AEA">
            <w:pPr>
              <w:spacing w:after="120"/>
              <w:ind w:left="360"/>
              <w:rPr>
                <w:rFonts w:ascii="Footlight MT Light" w:eastAsia="Gentium Basic" w:hAnsi="Footlight MT Light" w:cs="Gentium Basic"/>
                <w:b/>
                <w:color w:val="000000"/>
                <w:sz w:val="16"/>
                <w:szCs w:val="16"/>
              </w:rPr>
            </w:pPr>
          </w:p>
        </w:tc>
      </w:tr>
      <w:tr w:rsidR="00F77AEA" w:rsidRPr="002A2E10" w14:paraId="65F4D03F" w14:textId="77777777">
        <w:trPr>
          <w:trHeight w:val="491"/>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159C41"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No.</w:t>
            </w:r>
          </w:p>
        </w:tc>
        <w:tc>
          <w:tcPr>
            <w:tcW w:w="23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181599" w14:textId="77777777" w:rsidR="00F77AEA" w:rsidRPr="002A2E10" w:rsidRDefault="002B4AD1">
            <w:pPr>
              <w:spacing w:after="120"/>
              <w:ind w:left="36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Uraian</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0159F5"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Satuan</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E501DF"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xml:space="preserve">Kuantitas </w:t>
            </w:r>
          </w:p>
        </w:tc>
        <w:tc>
          <w:tcPr>
            <w:tcW w:w="20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8570D9"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Harga Satuan (Rp)</w:t>
            </w:r>
          </w:p>
        </w:tc>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470E72" w14:textId="77777777" w:rsidR="00F77AEA" w:rsidRPr="002A2E10" w:rsidRDefault="002B4AD1">
            <w:pPr>
              <w:spacing w:after="120"/>
              <w:ind w:left="-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Jumlah (Rp)</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020E8C" w14:textId="77777777" w:rsidR="00F77AEA" w:rsidRPr="002A2E10" w:rsidRDefault="002B4AD1">
            <w:pPr>
              <w:spacing w:after="120"/>
              <w:ind w:left="-5"/>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Ket</w:t>
            </w:r>
          </w:p>
        </w:tc>
      </w:tr>
      <w:tr w:rsidR="00F77AEA" w:rsidRPr="002A2E10" w14:paraId="66D428D8" w14:textId="77777777">
        <w:trPr>
          <w:trHeight w:val="491"/>
        </w:trPr>
        <w:tc>
          <w:tcPr>
            <w:tcW w:w="6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E5F459"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16"/>
                <w:szCs w:val="16"/>
              </w:rPr>
            </w:pPr>
          </w:p>
        </w:tc>
        <w:tc>
          <w:tcPr>
            <w:tcW w:w="23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BF703"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16"/>
                <w:szCs w:val="16"/>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01184"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16"/>
                <w:szCs w:val="16"/>
              </w:rPr>
            </w:pPr>
          </w:p>
        </w:tc>
        <w:tc>
          <w:tcPr>
            <w:tcW w:w="10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CCF694"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16"/>
                <w:szCs w:val="16"/>
              </w:rPr>
            </w:pPr>
          </w:p>
        </w:tc>
        <w:tc>
          <w:tcPr>
            <w:tcW w:w="2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C6EE5"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16"/>
                <w:szCs w:val="16"/>
              </w:rPr>
            </w:pPr>
          </w:p>
        </w:tc>
        <w:tc>
          <w:tcPr>
            <w:tcW w:w="13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72CF1"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16"/>
                <w:szCs w:val="16"/>
              </w:rP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E40D04" w14:textId="77777777" w:rsidR="00F77AEA" w:rsidRPr="002A2E10" w:rsidRDefault="00F77AEA">
            <w:pPr>
              <w:widowControl w:val="0"/>
              <w:pBdr>
                <w:top w:val="nil"/>
                <w:left w:val="nil"/>
                <w:bottom w:val="nil"/>
                <w:right w:val="nil"/>
                <w:between w:val="nil"/>
              </w:pBdr>
              <w:spacing w:line="276" w:lineRule="auto"/>
              <w:rPr>
                <w:rFonts w:ascii="Footlight MT Light" w:eastAsia="Gentium Basic" w:hAnsi="Footlight MT Light" w:cs="Gentium Basic"/>
                <w:color w:val="000000"/>
                <w:sz w:val="16"/>
                <w:szCs w:val="16"/>
              </w:rPr>
            </w:pPr>
          </w:p>
        </w:tc>
      </w:tr>
      <w:tr w:rsidR="00F77AEA" w:rsidRPr="002A2E10" w14:paraId="6FEB298F" w14:textId="77777777">
        <w:trPr>
          <w:trHeight w:val="255"/>
        </w:trPr>
        <w:tc>
          <w:tcPr>
            <w:tcW w:w="628" w:type="dxa"/>
            <w:tcBorders>
              <w:top w:val="nil"/>
              <w:left w:val="single" w:sz="4" w:space="0" w:color="000000"/>
              <w:bottom w:val="single" w:sz="4" w:space="0" w:color="000000"/>
              <w:right w:val="single" w:sz="4" w:space="0" w:color="000000"/>
            </w:tcBorders>
            <w:shd w:val="clear" w:color="auto" w:fill="auto"/>
            <w:vAlign w:val="center"/>
          </w:tcPr>
          <w:p w14:paraId="742FD0DD" w14:textId="77777777" w:rsidR="00F77AEA" w:rsidRPr="002A2E10" w:rsidRDefault="002B4AD1">
            <w:pPr>
              <w:spacing w:after="120"/>
              <w:ind w:left="3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(1)</w:t>
            </w:r>
          </w:p>
        </w:tc>
        <w:tc>
          <w:tcPr>
            <w:tcW w:w="2368" w:type="dxa"/>
            <w:tcBorders>
              <w:top w:val="nil"/>
              <w:left w:val="nil"/>
              <w:bottom w:val="single" w:sz="4" w:space="0" w:color="000000"/>
              <w:right w:val="single" w:sz="4" w:space="0" w:color="000000"/>
            </w:tcBorders>
            <w:shd w:val="clear" w:color="auto" w:fill="auto"/>
            <w:vAlign w:val="center"/>
          </w:tcPr>
          <w:p w14:paraId="696CABCA" w14:textId="77777777" w:rsidR="00F77AEA" w:rsidRPr="002A2E10" w:rsidRDefault="002B4AD1">
            <w:pPr>
              <w:spacing w:after="120"/>
              <w:ind w:left="36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(2)</w:t>
            </w:r>
          </w:p>
        </w:tc>
        <w:tc>
          <w:tcPr>
            <w:tcW w:w="805" w:type="dxa"/>
            <w:tcBorders>
              <w:top w:val="nil"/>
              <w:left w:val="nil"/>
              <w:bottom w:val="single" w:sz="4" w:space="0" w:color="000000"/>
              <w:right w:val="single" w:sz="4" w:space="0" w:color="000000"/>
            </w:tcBorders>
            <w:shd w:val="clear" w:color="auto" w:fill="auto"/>
            <w:vAlign w:val="center"/>
          </w:tcPr>
          <w:p w14:paraId="090747D1"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(3)</w:t>
            </w:r>
          </w:p>
        </w:tc>
        <w:tc>
          <w:tcPr>
            <w:tcW w:w="1048" w:type="dxa"/>
            <w:tcBorders>
              <w:top w:val="nil"/>
              <w:left w:val="nil"/>
              <w:bottom w:val="single" w:sz="4" w:space="0" w:color="000000"/>
              <w:right w:val="single" w:sz="4" w:space="0" w:color="000000"/>
            </w:tcBorders>
            <w:shd w:val="clear" w:color="auto" w:fill="auto"/>
            <w:vAlign w:val="center"/>
          </w:tcPr>
          <w:p w14:paraId="775AD1D2"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(4)</w:t>
            </w:r>
          </w:p>
        </w:tc>
        <w:tc>
          <w:tcPr>
            <w:tcW w:w="2072" w:type="dxa"/>
            <w:tcBorders>
              <w:top w:val="nil"/>
              <w:left w:val="nil"/>
              <w:bottom w:val="single" w:sz="4" w:space="0" w:color="000000"/>
              <w:right w:val="single" w:sz="4" w:space="0" w:color="000000"/>
            </w:tcBorders>
            <w:shd w:val="clear" w:color="auto" w:fill="auto"/>
            <w:vAlign w:val="center"/>
          </w:tcPr>
          <w:p w14:paraId="72306EA1" w14:textId="77777777" w:rsidR="00F77AEA" w:rsidRPr="002A2E10" w:rsidRDefault="002B4AD1">
            <w:pPr>
              <w:spacing w:after="120"/>
              <w:ind w:left="1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(5)</w:t>
            </w:r>
          </w:p>
        </w:tc>
        <w:tc>
          <w:tcPr>
            <w:tcW w:w="1357" w:type="dxa"/>
            <w:tcBorders>
              <w:top w:val="nil"/>
              <w:left w:val="nil"/>
              <w:bottom w:val="single" w:sz="4" w:space="0" w:color="000000"/>
              <w:right w:val="single" w:sz="4" w:space="0" w:color="000000"/>
            </w:tcBorders>
            <w:shd w:val="clear" w:color="auto" w:fill="auto"/>
            <w:vAlign w:val="center"/>
          </w:tcPr>
          <w:p w14:paraId="471114BE" w14:textId="77777777" w:rsidR="00F77AEA" w:rsidRPr="002A2E10" w:rsidRDefault="002B4AD1">
            <w:pPr>
              <w:spacing w:after="120"/>
              <w:ind w:left="-4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(6) = (4)x(5)</w:t>
            </w:r>
          </w:p>
        </w:tc>
        <w:tc>
          <w:tcPr>
            <w:tcW w:w="471" w:type="dxa"/>
            <w:tcBorders>
              <w:top w:val="nil"/>
              <w:left w:val="nil"/>
              <w:bottom w:val="single" w:sz="4" w:space="0" w:color="000000"/>
              <w:right w:val="single" w:sz="4" w:space="0" w:color="000000"/>
            </w:tcBorders>
            <w:shd w:val="clear" w:color="auto" w:fill="auto"/>
            <w:vAlign w:val="center"/>
          </w:tcPr>
          <w:p w14:paraId="75559968"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(7)</w:t>
            </w:r>
          </w:p>
        </w:tc>
      </w:tr>
      <w:tr w:rsidR="00F77AEA" w:rsidRPr="002A2E10" w14:paraId="5F011EE7"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2BA639AD"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I.</w:t>
            </w:r>
          </w:p>
        </w:tc>
        <w:tc>
          <w:tcPr>
            <w:tcW w:w="2368" w:type="dxa"/>
            <w:tcBorders>
              <w:top w:val="nil"/>
              <w:left w:val="nil"/>
              <w:bottom w:val="nil"/>
              <w:right w:val="single" w:sz="4" w:space="0" w:color="000000"/>
            </w:tcBorders>
            <w:shd w:val="clear" w:color="auto" w:fill="auto"/>
            <w:vAlign w:val="bottom"/>
          </w:tcPr>
          <w:p w14:paraId="22FF7CE3" w14:textId="77777777" w:rsidR="00F77AEA" w:rsidRPr="002A2E10" w:rsidRDefault="002B4AD1">
            <w:pPr>
              <w:spacing w:after="120"/>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UPAH</w:t>
            </w:r>
          </w:p>
        </w:tc>
        <w:tc>
          <w:tcPr>
            <w:tcW w:w="805" w:type="dxa"/>
            <w:tcBorders>
              <w:top w:val="nil"/>
              <w:left w:val="nil"/>
              <w:bottom w:val="nil"/>
              <w:right w:val="single" w:sz="4" w:space="0" w:color="000000"/>
            </w:tcBorders>
            <w:shd w:val="clear" w:color="auto" w:fill="auto"/>
            <w:vAlign w:val="bottom"/>
          </w:tcPr>
          <w:p w14:paraId="3E66DE8A"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048" w:type="dxa"/>
            <w:tcBorders>
              <w:top w:val="nil"/>
              <w:left w:val="nil"/>
              <w:bottom w:val="nil"/>
              <w:right w:val="single" w:sz="4" w:space="0" w:color="000000"/>
            </w:tcBorders>
            <w:shd w:val="clear" w:color="auto" w:fill="auto"/>
            <w:vAlign w:val="bottom"/>
          </w:tcPr>
          <w:p w14:paraId="0B743851"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072" w:type="dxa"/>
            <w:tcBorders>
              <w:top w:val="nil"/>
              <w:left w:val="nil"/>
              <w:bottom w:val="nil"/>
              <w:right w:val="single" w:sz="4" w:space="0" w:color="000000"/>
            </w:tcBorders>
            <w:shd w:val="clear" w:color="auto" w:fill="auto"/>
            <w:vAlign w:val="bottom"/>
          </w:tcPr>
          <w:p w14:paraId="04A12949" w14:textId="77777777" w:rsidR="00F77AEA" w:rsidRPr="002A2E10" w:rsidRDefault="002B4AD1">
            <w:pPr>
              <w:spacing w:after="120"/>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357" w:type="dxa"/>
            <w:tcBorders>
              <w:top w:val="nil"/>
              <w:left w:val="nil"/>
              <w:bottom w:val="nil"/>
              <w:right w:val="single" w:sz="4" w:space="0" w:color="000000"/>
            </w:tcBorders>
            <w:shd w:val="clear" w:color="auto" w:fill="auto"/>
            <w:vAlign w:val="bottom"/>
          </w:tcPr>
          <w:p w14:paraId="35B98F4A"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471" w:type="dxa"/>
            <w:tcBorders>
              <w:top w:val="nil"/>
              <w:left w:val="nil"/>
              <w:bottom w:val="nil"/>
              <w:right w:val="single" w:sz="4" w:space="0" w:color="000000"/>
            </w:tcBorders>
            <w:shd w:val="clear" w:color="auto" w:fill="auto"/>
            <w:vAlign w:val="bottom"/>
          </w:tcPr>
          <w:p w14:paraId="2ABAE572"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719D56E7"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490B719D" w14:textId="77777777" w:rsidR="00F77AEA" w:rsidRPr="002A2E10" w:rsidRDefault="002B4AD1">
            <w:pPr>
              <w:spacing w:after="120"/>
              <w:ind w:left="33"/>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1</w:t>
            </w:r>
          </w:p>
        </w:tc>
        <w:tc>
          <w:tcPr>
            <w:tcW w:w="2368" w:type="dxa"/>
            <w:tcBorders>
              <w:top w:val="nil"/>
              <w:left w:val="nil"/>
              <w:bottom w:val="nil"/>
              <w:right w:val="single" w:sz="4" w:space="0" w:color="000000"/>
            </w:tcBorders>
            <w:shd w:val="clear" w:color="auto" w:fill="auto"/>
            <w:vAlign w:val="bottom"/>
          </w:tcPr>
          <w:p w14:paraId="57126AE0"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805" w:type="dxa"/>
            <w:tcBorders>
              <w:top w:val="nil"/>
              <w:left w:val="nil"/>
              <w:bottom w:val="nil"/>
              <w:right w:val="single" w:sz="4" w:space="0" w:color="000000"/>
            </w:tcBorders>
            <w:shd w:val="clear" w:color="auto" w:fill="auto"/>
            <w:vAlign w:val="bottom"/>
          </w:tcPr>
          <w:p w14:paraId="789B0137"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048" w:type="dxa"/>
            <w:tcBorders>
              <w:top w:val="nil"/>
              <w:left w:val="nil"/>
              <w:bottom w:val="nil"/>
              <w:right w:val="single" w:sz="4" w:space="0" w:color="000000"/>
            </w:tcBorders>
            <w:shd w:val="clear" w:color="auto" w:fill="auto"/>
            <w:vAlign w:val="bottom"/>
          </w:tcPr>
          <w:p w14:paraId="6D8AA61F"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2072" w:type="dxa"/>
            <w:tcBorders>
              <w:top w:val="nil"/>
              <w:left w:val="nil"/>
              <w:bottom w:val="nil"/>
              <w:right w:val="single" w:sz="4" w:space="0" w:color="000000"/>
            </w:tcBorders>
            <w:shd w:val="clear" w:color="auto" w:fill="auto"/>
            <w:vAlign w:val="bottom"/>
          </w:tcPr>
          <w:p w14:paraId="7B13D8F0"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357" w:type="dxa"/>
            <w:tcBorders>
              <w:top w:val="nil"/>
              <w:left w:val="nil"/>
              <w:bottom w:val="nil"/>
              <w:right w:val="single" w:sz="4" w:space="0" w:color="000000"/>
            </w:tcBorders>
            <w:shd w:val="clear" w:color="auto" w:fill="auto"/>
            <w:vAlign w:val="bottom"/>
          </w:tcPr>
          <w:p w14:paraId="43765BC2"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2EAB02F6"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13B65BE1"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3C1BDD52" w14:textId="77777777" w:rsidR="00F77AEA" w:rsidRPr="002A2E10" w:rsidRDefault="002B4AD1">
            <w:pPr>
              <w:spacing w:after="120"/>
              <w:ind w:left="33"/>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2</w:t>
            </w:r>
          </w:p>
        </w:tc>
        <w:tc>
          <w:tcPr>
            <w:tcW w:w="2368" w:type="dxa"/>
            <w:tcBorders>
              <w:top w:val="nil"/>
              <w:left w:val="nil"/>
              <w:bottom w:val="nil"/>
              <w:right w:val="single" w:sz="4" w:space="0" w:color="000000"/>
            </w:tcBorders>
            <w:shd w:val="clear" w:color="auto" w:fill="auto"/>
            <w:vAlign w:val="bottom"/>
          </w:tcPr>
          <w:p w14:paraId="140660F1"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805" w:type="dxa"/>
            <w:tcBorders>
              <w:top w:val="nil"/>
              <w:left w:val="nil"/>
              <w:bottom w:val="nil"/>
              <w:right w:val="single" w:sz="4" w:space="0" w:color="000000"/>
            </w:tcBorders>
            <w:shd w:val="clear" w:color="auto" w:fill="auto"/>
            <w:vAlign w:val="bottom"/>
          </w:tcPr>
          <w:p w14:paraId="53C1C256"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048" w:type="dxa"/>
            <w:tcBorders>
              <w:top w:val="nil"/>
              <w:left w:val="nil"/>
              <w:bottom w:val="nil"/>
              <w:right w:val="single" w:sz="4" w:space="0" w:color="000000"/>
            </w:tcBorders>
            <w:shd w:val="clear" w:color="auto" w:fill="auto"/>
            <w:vAlign w:val="bottom"/>
          </w:tcPr>
          <w:p w14:paraId="4B492D57"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2072" w:type="dxa"/>
            <w:tcBorders>
              <w:top w:val="nil"/>
              <w:left w:val="nil"/>
              <w:bottom w:val="nil"/>
              <w:right w:val="single" w:sz="4" w:space="0" w:color="000000"/>
            </w:tcBorders>
            <w:shd w:val="clear" w:color="auto" w:fill="auto"/>
            <w:vAlign w:val="bottom"/>
          </w:tcPr>
          <w:p w14:paraId="515D431D"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357" w:type="dxa"/>
            <w:tcBorders>
              <w:top w:val="nil"/>
              <w:left w:val="nil"/>
              <w:bottom w:val="nil"/>
              <w:right w:val="single" w:sz="4" w:space="0" w:color="000000"/>
            </w:tcBorders>
            <w:shd w:val="clear" w:color="auto" w:fill="auto"/>
            <w:vAlign w:val="bottom"/>
          </w:tcPr>
          <w:p w14:paraId="01E48794"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3731FCA7"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19C1D5EC"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55EF7C9C"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II.</w:t>
            </w:r>
          </w:p>
        </w:tc>
        <w:tc>
          <w:tcPr>
            <w:tcW w:w="2368" w:type="dxa"/>
            <w:tcBorders>
              <w:top w:val="nil"/>
              <w:left w:val="nil"/>
              <w:bottom w:val="nil"/>
              <w:right w:val="single" w:sz="4" w:space="0" w:color="000000"/>
            </w:tcBorders>
            <w:shd w:val="clear" w:color="auto" w:fill="auto"/>
            <w:vAlign w:val="bottom"/>
          </w:tcPr>
          <w:p w14:paraId="5F8C5D83" w14:textId="77777777" w:rsidR="00F77AEA" w:rsidRPr="002A2E10" w:rsidRDefault="002B4AD1">
            <w:pPr>
              <w:spacing w:after="120"/>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BAHAN</w:t>
            </w:r>
          </w:p>
        </w:tc>
        <w:tc>
          <w:tcPr>
            <w:tcW w:w="805" w:type="dxa"/>
            <w:tcBorders>
              <w:top w:val="nil"/>
              <w:left w:val="nil"/>
              <w:bottom w:val="nil"/>
              <w:right w:val="single" w:sz="4" w:space="0" w:color="000000"/>
            </w:tcBorders>
            <w:shd w:val="clear" w:color="auto" w:fill="auto"/>
            <w:vAlign w:val="bottom"/>
          </w:tcPr>
          <w:p w14:paraId="26EC598F"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048" w:type="dxa"/>
            <w:tcBorders>
              <w:top w:val="nil"/>
              <w:left w:val="nil"/>
              <w:bottom w:val="nil"/>
              <w:right w:val="single" w:sz="4" w:space="0" w:color="000000"/>
            </w:tcBorders>
            <w:shd w:val="clear" w:color="auto" w:fill="auto"/>
            <w:vAlign w:val="bottom"/>
          </w:tcPr>
          <w:p w14:paraId="54349D29"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072" w:type="dxa"/>
            <w:tcBorders>
              <w:top w:val="nil"/>
              <w:left w:val="nil"/>
              <w:bottom w:val="nil"/>
              <w:right w:val="single" w:sz="4" w:space="0" w:color="000000"/>
            </w:tcBorders>
            <w:shd w:val="clear" w:color="auto" w:fill="auto"/>
            <w:vAlign w:val="bottom"/>
          </w:tcPr>
          <w:p w14:paraId="017E226A"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357" w:type="dxa"/>
            <w:tcBorders>
              <w:top w:val="nil"/>
              <w:left w:val="nil"/>
              <w:bottom w:val="nil"/>
              <w:right w:val="single" w:sz="4" w:space="0" w:color="000000"/>
            </w:tcBorders>
            <w:shd w:val="clear" w:color="auto" w:fill="auto"/>
            <w:vAlign w:val="bottom"/>
          </w:tcPr>
          <w:p w14:paraId="5EFADAED"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471" w:type="dxa"/>
            <w:tcBorders>
              <w:top w:val="nil"/>
              <w:left w:val="nil"/>
              <w:bottom w:val="nil"/>
              <w:right w:val="single" w:sz="4" w:space="0" w:color="000000"/>
            </w:tcBorders>
            <w:shd w:val="clear" w:color="auto" w:fill="auto"/>
            <w:vAlign w:val="bottom"/>
          </w:tcPr>
          <w:p w14:paraId="58ADAC8F"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2D24918A"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3C388EC2" w14:textId="77777777" w:rsidR="00F77AEA" w:rsidRPr="002A2E10" w:rsidRDefault="002B4AD1">
            <w:pPr>
              <w:spacing w:after="120"/>
              <w:ind w:left="33"/>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1</w:t>
            </w:r>
          </w:p>
        </w:tc>
        <w:tc>
          <w:tcPr>
            <w:tcW w:w="2368" w:type="dxa"/>
            <w:tcBorders>
              <w:top w:val="nil"/>
              <w:left w:val="nil"/>
              <w:bottom w:val="nil"/>
              <w:right w:val="single" w:sz="4" w:space="0" w:color="000000"/>
            </w:tcBorders>
            <w:shd w:val="clear" w:color="auto" w:fill="auto"/>
            <w:vAlign w:val="bottom"/>
          </w:tcPr>
          <w:p w14:paraId="60C98204"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805" w:type="dxa"/>
            <w:tcBorders>
              <w:top w:val="nil"/>
              <w:left w:val="nil"/>
              <w:bottom w:val="nil"/>
              <w:right w:val="single" w:sz="4" w:space="0" w:color="000000"/>
            </w:tcBorders>
            <w:shd w:val="clear" w:color="auto" w:fill="auto"/>
            <w:vAlign w:val="bottom"/>
          </w:tcPr>
          <w:p w14:paraId="2D8DAF9E"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048" w:type="dxa"/>
            <w:tcBorders>
              <w:top w:val="nil"/>
              <w:left w:val="nil"/>
              <w:bottom w:val="nil"/>
              <w:right w:val="single" w:sz="4" w:space="0" w:color="000000"/>
            </w:tcBorders>
            <w:shd w:val="clear" w:color="auto" w:fill="auto"/>
            <w:vAlign w:val="bottom"/>
          </w:tcPr>
          <w:p w14:paraId="2F9703E9"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2072" w:type="dxa"/>
            <w:tcBorders>
              <w:top w:val="nil"/>
              <w:left w:val="nil"/>
              <w:bottom w:val="nil"/>
              <w:right w:val="single" w:sz="4" w:space="0" w:color="000000"/>
            </w:tcBorders>
            <w:shd w:val="clear" w:color="auto" w:fill="auto"/>
            <w:vAlign w:val="bottom"/>
          </w:tcPr>
          <w:p w14:paraId="4F7DCE5F"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357" w:type="dxa"/>
            <w:tcBorders>
              <w:top w:val="nil"/>
              <w:left w:val="nil"/>
              <w:bottom w:val="nil"/>
              <w:right w:val="single" w:sz="4" w:space="0" w:color="000000"/>
            </w:tcBorders>
            <w:shd w:val="clear" w:color="auto" w:fill="auto"/>
            <w:vAlign w:val="bottom"/>
          </w:tcPr>
          <w:p w14:paraId="2862EC5A"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76120A5D"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4A0F56AC"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6EF0296E" w14:textId="77777777" w:rsidR="00F77AEA" w:rsidRPr="002A2E10" w:rsidRDefault="002B4AD1">
            <w:pPr>
              <w:spacing w:after="120"/>
              <w:ind w:left="33"/>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2</w:t>
            </w:r>
          </w:p>
        </w:tc>
        <w:tc>
          <w:tcPr>
            <w:tcW w:w="2368" w:type="dxa"/>
            <w:tcBorders>
              <w:top w:val="nil"/>
              <w:left w:val="nil"/>
              <w:bottom w:val="nil"/>
              <w:right w:val="single" w:sz="4" w:space="0" w:color="000000"/>
            </w:tcBorders>
            <w:shd w:val="clear" w:color="auto" w:fill="auto"/>
            <w:vAlign w:val="bottom"/>
          </w:tcPr>
          <w:p w14:paraId="0E725A0C"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805" w:type="dxa"/>
            <w:tcBorders>
              <w:top w:val="nil"/>
              <w:left w:val="nil"/>
              <w:bottom w:val="nil"/>
              <w:right w:val="single" w:sz="4" w:space="0" w:color="000000"/>
            </w:tcBorders>
            <w:shd w:val="clear" w:color="auto" w:fill="auto"/>
            <w:vAlign w:val="bottom"/>
          </w:tcPr>
          <w:p w14:paraId="53F54637"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048" w:type="dxa"/>
            <w:tcBorders>
              <w:top w:val="nil"/>
              <w:left w:val="nil"/>
              <w:bottom w:val="nil"/>
              <w:right w:val="single" w:sz="4" w:space="0" w:color="000000"/>
            </w:tcBorders>
            <w:shd w:val="clear" w:color="auto" w:fill="auto"/>
            <w:vAlign w:val="bottom"/>
          </w:tcPr>
          <w:p w14:paraId="03938D3E"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2072" w:type="dxa"/>
            <w:tcBorders>
              <w:top w:val="nil"/>
              <w:left w:val="nil"/>
              <w:bottom w:val="nil"/>
              <w:right w:val="single" w:sz="4" w:space="0" w:color="000000"/>
            </w:tcBorders>
            <w:shd w:val="clear" w:color="auto" w:fill="auto"/>
            <w:vAlign w:val="bottom"/>
          </w:tcPr>
          <w:p w14:paraId="4E9E2E28"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357" w:type="dxa"/>
            <w:tcBorders>
              <w:top w:val="nil"/>
              <w:left w:val="nil"/>
              <w:bottom w:val="nil"/>
              <w:right w:val="single" w:sz="4" w:space="0" w:color="000000"/>
            </w:tcBorders>
            <w:shd w:val="clear" w:color="auto" w:fill="auto"/>
            <w:vAlign w:val="bottom"/>
          </w:tcPr>
          <w:p w14:paraId="255D9BEF"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1333ECC7"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26DCCAEA"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497CF028"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III.</w:t>
            </w:r>
          </w:p>
        </w:tc>
        <w:tc>
          <w:tcPr>
            <w:tcW w:w="2368" w:type="dxa"/>
            <w:tcBorders>
              <w:top w:val="nil"/>
              <w:left w:val="nil"/>
              <w:bottom w:val="nil"/>
              <w:right w:val="single" w:sz="4" w:space="0" w:color="000000"/>
            </w:tcBorders>
            <w:shd w:val="clear" w:color="auto" w:fill="auto"/>
            <w:vAlign w:val="bottom"/>
          </w:tcPr>
          <w:p w14:paraId="5916090B" w14:textId="77777777" w:rsidR="00F77AEA" w:rsidRPr="002A2E10" w:rsidRDefault="002B4AD1">
            <w:pPr>
              <w:spacing w:after="120"/>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PERALATAN</w:t>
            </w:r>
          </w:p>
        </w:tc>
        <w:tc>
          <w:tcPr>
            <w:tcW w:w="805" w:type="dxa"/>
            <w:tcBorders>
              <w:top w:val="nil"/>
              <w:left w:val="nil"/>
              <w:bottom w:val="nil"/>
              <w:right w:val="single" w:sz="4" w:space="0" w:color="000000"/>
            </w:tcBorders>
            <w:shd w:val="clear" w:color="auto" w:fill="auto"/>
            <w:vAlign w:val="bottom"/>
          </w:tcPr>
          <w:p w14:paraId="3D65D505"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048" w:type="dxa"/>
            <w:tcBorders>
              <w:top w:val="nil"/>
              <w:left w:val="nil"/>
              <w:bottom w:val="nil"/>
              <w:right w:val="single" w:sz="4" w:space="0" w:color="000000"/>
            </w:tcBorders>
            <w:shd w:val="clear" w:color="auto" w:fill="auto"/>
            <w:vAlign w:val="bottom"/>
          </w:tcPr>
          <w:p w14:paraId="06A9FB7C"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072" w:type="dxa"/>
            <w:tcBorders>
              <w:top w:val="nil"/>
              <w:left w:val="nil"/>
              <w:bottom w:val="nil"/>
              <w:right w:val="single" w:sz="4" w:space="0" w:color="000000"/>
            </w:tcBorders>
            <w:shd w:val="clear" w:color="auto" w:fill="auto"/>
            <w:vAlign w:val="bottom"/>
          </w:tcPr>
          <w:p w14:paraId="42216F48"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357" w:type="dxa"/>
            <w:tcBorders>
              <w:top w:val="nil"/>
              <w:left w:val="nil"/>
              <w:bottom w:val="nil"/>
              <w:right w:val="single" w:sz="4" w:space="0" w:color="000000"/>
            </w:tcBorders>
            <w:shd w:val="clear" w:color="auto" w:fill="auto"/>
            <w:vAlign w:val="bottom"/>
          </w:tcPr>
          <w:p w14:paraId="17B6EF95"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471" w:type="dxa"/>
            <w:tcBorders>
              <w:top w:val="nil"/>
              <w:left w:val="nil"/>
              <w:bottom w:val="nil"/>
              <w:right w:val="single" w:sz="4" w:space="0" w:color="000000"/>
            </w:tcBorders>
            <w:shd w:val="clear" w:color="auto" w:fill="auto"/>
            <w:vAlign w:val="bottom"/>
          </w:tcPr>
          <w:p w14:paraId="6011D31C"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0AAF3AD2"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7F614281" w14:textId="77777777" w:rsidR="00F77AEA" w:rsidRPr="002A2E10" w:rsidRDefault="002B4AD1">
            <w:pPr>
              <w:spacing w:after="120"/>
              <w:ind w:left="33"/>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1</w:t>
            </w:r>
          </w:p>
        </w:tc>
        <w:tc>
          <w:tcPr>
            <w:tcW w:w="2368" w:type="dxa"/>
            <w:tcBorders>
              <w:top w:val="nil"/>
              <w:left w:val="nil"/>
              <w:bottom w:val="nil"/>
              <w:right w:val="single" w:sz="4" w:space="0" w:color="000000"/>
            </w:tcBorders>
            <w:shd w:val="clear" w:color="auto" w:fill="auto"/>
            <w:vAlign w:val="bottom"/>
          </w:tcPr>
          <w:p w14:paraId="5141445A"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805" w:type="dxa"/>
            <w:tcBorders>
              <w:top w:val="nil"/>
              <w:left w:val="nil"/>
              <w:bottom w:val="nil"/>
              <w:right w:val="single" w:sz="4" w:space="0" w:color="000000"/>
            </w:tcBorders>
            <w:shd w:val="clear" w:color="auto" w:fill="auto"/>
            <w:vAlign w:val="bottom"/>
          </w:tcPr>
          <w:p w14:paraId="4FE80357"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048" w:type="dxa"/>
            <w:tcBorders>
              <w:top w:val="nil"/>
              <w:left w:val="nil"/>
              <w:bottom w:val="nil"/>
              <w:right w:val="single" w:sz="4" w:space="0" w:color="000000"/>
            </w:tcBorders>
            <w:shd w:val="clear" w:color="auto" w:fill="auto"/>
            <w:vAlign w:val="bottom"/>
          </w:tcPr>
          <w:p w14:paraId="12D507DC"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2072" w:type="dxa"/>
            <w:tcBorders>
              <w:top w:val="nil"/>
              <w:left w:val="nil"/>
              <w:bottom w:val="nil"/>
              <w:right w:val="single" w:sz="4" w:space="0" w:color="000000"/>
            </w:tcBorders>
            <w:shd w:val="clear" w:color="auto" w:fill="auto"/>
            <w:vAlign w:val="bottom"/>
          </w:tcPr>
          <w:p w14:paraId="119B41F1"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357" w:type="dxa"/>
            <w:tcBorders>
              <w:top w:val="nil"/>
              <w:left w:val="nil"/>
              <w:bottom w:val="nil"/>
              <w:right w:val="single" w:sz="4" w:space="0" w:color="000000"/>
            </w:tcBorders>
            <w:shd w:val="clear" w:color="auto" w:fill="auto"/>
            <w:vAlign w:val="bottom"/>
          </w:tcPr>
          <w:p w14:paraId="0C3D64D0"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2A514420"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30C24CF4"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7F7050CB" w14:textId="77777777" w:rsidR="00F77AEA" w:rsidRPr="002A2E10" w:rsidRDefault="002B4AD1">
            <w:pPr>
              <w:spacing w:after="120"/>
              <w:ind w:left="33"/>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2</w:t>
            </w:r>
          </w:p>
        </w:tc>
        <w:tc>
          <w:tcPr>
            <w:tcW w:w="2368" w:type="dxa"/>
            <w:tcBorders>
              <w:top w:val="nil"/>
              <w:left w:val="nil"/>
              <w:bottom w:val="nil"/>
              <w:right w:val="single" w:sz="4" w:space="0" w:color="000000"/>
            </w:tcBorders>
            <w:shd w:val="clear" w:color="auto" w:fill="auto"/>
            <w:vAlign w:val="bottom"/>
          </w:tcPr>
          <w:p w14:paraId="12D87907"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805" w:type="dxa"/>
            <w:tcBorders>
              <w:top w:val="nil"/>
              <w:left w:val="nil"/>
              <w:bottom w:val="nil"/>
              <w:right w:val="single" w:sz="4" w:space="0" w:color="000000"/>
            </w:tcBorders>
            <w:shd w:val="clear" w:color="auto" w:fill="auto"/>
            <w:vAlign w:val="bottom"/>
          </w:tcPr>
          <w:p w14:paraId="15A7CFFF"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048" w:type="dxa"/>
            <w:tcBorders>
              <w:top w:val="nil"/>
              <w:left w:val="nil"/>
              <w:bottom w:val="nil"/>
              <w:right w:val="single" w:sz="4" w:space="0" w:color="000000"/>
            </w:tcBorders>
            <w:shd w:val="clear" w:color="auto" w:fill="auto"/>
            <w:vAlign w:val="bottom"/>
          </w:tcPr>
          <w:p w14:paraId="61E323EE"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2072" w:type="dxa"/>
            <w:tcBorders>
              <w:top w:val="nil"/>
              <w:left w:val="nil"/>
              <w:bottom w:val="nil"/>
              <w:right w:val="single" w:sz="4" w:space="0" w:color="000000"/>
            </w:tcBorders>
            <w:shd w:val="clear" w:color="auto" w:fill="auto"/>
            <w:vAlign w:val="bottom"/>
          </w:tcPr>
          <w:p w14:paraId="61E64770"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1357" w:type="dxa"/>
            <w:tcBorders>
              <w:top w:val="nil"/>
              <w:left w:val="nil"/>
              <w:bottom w:val="nil"/>
              <w:right w:val="single" w:sz="4" w:space="0" w:color="000000"/>
            </w:tcBorders>
            <w:shd w:val="clear" w:color="auto" w:fill="auto"/>
            <w:vAlign w:val="bottom"/>
          </w:tcPr>
          <w:p w14:paraId="5A4F75B1" w14:textId="77777777" w:rsidR="00F77AEA" w:rsidRPr="002A2E10" w:rsidRDefault="002B4AD1">
            <w:pPr>
              <w:spacing w:after="12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3562F79F"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063341E2" w14:textId="77777777">
        <w:trPr>
          <w:trHeight w:val="330"/>
        </w:trPr>
        <w:tc>
          <w:tcPr>
            <w:tcW w:w="628" w:type="dxa"/>
            <w:tcBorders>
              <w:top w:val="nil"/>
              <w:left w:val="single" w:sz="4" w:space="0" w:color="000000"/>
              <w:bottom w:val="single" w:sz="4" w:space="0" w:color="000000"/>
              <w:right w:val="single" w:sz="4" w:space="0" w:color="000000"/>
            </w:tcBorders>
            <w:shd w:val="clear" w:color="auto" w:fill="auto"/>
            <w:vAlign w:val="bottom"/>
          </w:tcPr>
          <w:p w14:paraId="290EFD57" w14:textId="77777777" w:rsidR="00F77AEA" w:rsidRPr="002A2E10" w:rsidRDefault="002B4AD1">
            <w:pPr>
              <w:spacing w:after="120"/>
              <w:ind w:left="360"/>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368" w:type="dxa"/>
            <w:tcBorders>
              <w:top w:val="nil"/>
              <w:left w:val="nil"/>
              <w:bottom w:val="single" w:sz="4" w:space="0" w:color="000000"/>
              <w:right w:val="single" w:sz="4" w:space="0" w:color="000000"/>
            </w:tcBorders>
            <w:shd w:val="clear" w:color="auto" w:fill="auto"/>
            <w:vAlign w:val="bottom"/>
          </w:tcPr>
          <w:p w14:paraId="3F19BE22"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805" w:type="dxa"/>
            <w:tcBorders>
              <w:top w:val="nil"/>
              <w:left w:val="nil"/>
              <w:bottom w:val="single" w:sz="4" w:space="0" w:color="000000"/>
              <w:right w:val="single" w:sz="4" w:space="0" w:color="000000"/>
            </w:tcBorders>
            <w:shd w:val="clear" w:color="auto" w:fill="auto"/>
            <w:vAlign w:val="bottom"/>
          </w:tcPr>
          <w:p w14:paraId="599FFBC9"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048" w:type="dxa"/>
            <w:tcBorders>
              <w:top w:val="nil"/>
              <w:left w:val="nil"/>
              <w:bottom w:val="single" w:sz="4" w:space="0" w:color="000000"/>
              <w:right w:val="single" w:sz="4" w:space="0" w:color="000000"/>
            </w:tcBorders>
            <w:shd w:val="clear" w:color="auto" w:fill="auto"/>
            <w:vAlign w:val="bottom"/>
          </w:tcPr>
          <w:p w14:paraId="698B3B43"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072" w:type="dxa"/>
            <w:tcBorders>
              <w:top w:val="nil"/>
              <w:left w:val="nil"/>
              <w:bottom w:val="single" w:sz="4" w:space="0" w:color="000000"/>
              <w:right w:val="single" w:sz="4" w:space="0" w:color="000000"/>
            </w:tcBorders>
            <w:shd w:val="clear" w:color="auto" w:fill="auto"/>
            <w:vAlign w:val="bottom"/>
          </w:tcPr>
          <w:p w14:paraId="1D6D731A" w14:textId="77777777" w:rsidR="00F77AEA" w:rsidRPr="002A2E10" w:rsidRDefault="002B4AD1">
            <w:pPr>
              <w:spacing w:after="120"/>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357" w:type="dxa"/>
            <w:tcBorders>
              <w:top w:val="nil"/>
              <w:left w:val="nil"/>
              <w:bottom w:val="single" w:sz="4" w:space="0" w:color="000000"/>
              <w:right w:val="single" w:sz="4" w:space="0" w:color="000000"/>
            </w:tcBorders>
            <w:shd w:val="clear" w:color="auto" w:fill="auto"/>
            <w:vAlign w:val="bottom"/>
          </w:tcPr>
          <w:p w14:paraId="0AE5664B"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bottom"/>
          </w:tcPr>
          <w:p w14:paraId="1D92076A" w14:textId="77777777" w:rsidR="00F77AEA" w:rsidRPr="002A2E10" w:rsidRDefault="002B4AD1">
            <w:pPr>
              <w:spacing w:after="120"/>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3AF13428"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77731C71"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 </w:t>
            </w:r>
          </w:p>
        </w:tc>
        <w:tc>
          <w:tcPr>
            <w:tcW w:w="2368" w:type="dxa"/>
            <w:tcBorders>
              <w:top w:val="nil"/>
              <w:left w:val="nil"/>
              <w:bottom w:val="nil"/>
              <w:right w:val="nil"/>
            </w:tcBorders>
            <w:shd w:val="clear" w:color="auto" w:fill="auto"/>
            <w:vAlign w:val="bottom"/>
          </w:tcPr>
          <w:p w14:paraId="161714BD"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805" w:type="dxa"/>
            <w:tcBorders>
              <w:top w:val="nil"/>
              <w:left w:val="nil"/>
              <w:bottom w:val="nil"/>
              <w:right w:val="nil"/>
            </w:tcBorders>
            <w:shd w:val="clear" w:color="auto" w:fill="auto"/>
            <w:vAlign w:val="bottom"/>
          </w:tcPr>
          <w:p w14:paraId="0E83498A"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048" w:type="dxa"/>
            <w:tcBorders>
              <w:top w:val="nil"/>
              <w:left w:val="nil"/>
              <w:bottom w:val="nil"/>
              <w:right w:val="nil"/>
            </w:tcBorders>
            <w:shd w:val="clear" w:color="auto" w:fill="auto"/>
            <w:vAlign w:val="bottom"/>
          </w:tcPr>
          <w:p w14:paraId="5DA8F36B"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072" w:type="dxa"/>
            <w:tcBorders>
              <w:top w:val="nil"/>
              <w:left w:val="nil"/>
              <w:bottom w:val="nil"/>
              <w:right w:val="nil"/>
            </w:tcBorders>
            <w:shd w:val="clear" w:color="auto" w:fill="auto"/>
            <w:vAlign w:val="bottom"/>
          </w:tcPr>
          <w:p w14:paraId="358F4A3B"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357" w:type="dxa"/>
            <w:tcBorders>
              <w:top w:val="nil"/>
              <w:left w:val="single" w:sz="4" w:space="0" w:color="000000"/>
              <w:bottom w:val="nil"/>
              <w:right w:val="single" w:sz="4" w:space="0" w:color="000000"/>
            </w:tcBorders>
            <w:shd w:val="clear" w:color="auto" w:fill="auto"/>
            <w:vAlign w:val="bottom"/>
          </w:tcPr>
          <w:p w14:paraId="551F84A9" w14:textId="77777777" w:rsidR="00F77AEA" w:rsidRPr="002A2E10" w:rsidRDefault="002B4AD1">
            <w:pPr>
              <w:spacing w:after="120"/>
              <w:ind w:left="33"/>
              <w:jc w:val="right"/>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471" w:type="dxa"/>
            <w:tcBorders>
              <w:top w:val="nil"/>
              <w:left w:val="nil"/>
              <w:bottom w:val="nil"/>
              <w:right w:val="single" w:sz="4" w:space="0" w:color="000000"/>
            </w:tcBorders>
            <w:shd w:val="clear" w:color="auto" w:fill="auto"/>
            <w:vAlign w:val="bottom"/>
          </w:tcPr>
          <w:p w14:paraId="35312F52"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5ED55859"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526AB46D"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IV.</w:t>
            </w:r>
          </w:p>
        </w:tc>
        <w:tc>
          <w:tcPr>
            <w:tcW w:w="2368" w:type="dxa"/>
            <w:tcBorders>
              <w:top w:val="nil"/>
              <w:left w:val="nil"/>
              <w:bottom w:val="nil"/>
              <w:right w:val="nil"/>
            </w:tcBorders>
            <w:shd w:val="clear" w:color="auto" w:fill="auto"/>
            <w:vAlign w:val="bottom"/>
          </w:tcPr>
          <w:p w14:paraId="6298A7E4" w14:textId="77777777" w:rsidR="00F77AEA" w:rsidRPr="002A2E10" w:rsidRDefault="002B4AD1">
            <w:pPr>
              <w:spacing w:after="120"/>
              <w:ind w:left="33"/>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JUMLAH ( I + II + III )</w:t>
            </w:r>
          </w:p>
        </w:tc>
        <w:tc>
          <w:tcPr>
            <w:tcW w:w="805" w:type="dxa"/>
            <w:tcBorders>
              <w:top w:val="nil"/>
              <w:left w:val="nil"/>
              <w:bottom w:val="nil"/>
              <w:right w:val="nil"/>
            </w:tcBorders>
            <w:shd w:val="clear" w:color="auto" w:fill="auto"/>
            <w:vAlign w:val="bottom"/>
          </w:tcPr>
          <w:p w14:paraId="156DBE0E"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1048" w:type="dxa"/>
            <w:tcBorders>
              <w:top w:val="nil"/>
              <w:left w:val="nil"/>
              <w:bottom w:val="nil"/>
              <w:right w:val="nil"/>
            </w:tcBorders>
            <w:shd w:val="clear" w:color="auto" w:fill="auto"/>
            <w:vAlign w:val="bottom"/>
          </w:tcPr>
          <w:p w14:paraId="2E20EBF7"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2072" w:type="dxa"/>
            <w:tcBorders>
              <w:top w:val="nil"/>
              <w:left w:val="nil"/>
              <w:bottom w:val="nil"/>
              <w:right w:val="nil"/>
            </w:tcBorders>
            <w:shd w:val="clear" w:color="auto" w:fill="auto"/>
            <w:vAlign w:val="bottom"/>
          </w:tcPr>
          <w:p w14:paraId="40092425"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39BC68DF" w14:textId="77777777" w:rsidR="00F77AEA" w:rsidRPr="002A2E10" w:rsidRDefault="002B4AD1">
            <w:pPr>
              <w:spacing w:after="120"/>
              <w:ind w:left="3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0C100D27"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533DED1B"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39AB3D9A"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V.</w:t>
            </w:r>
          </w:p>
        </w:tc>
        <w:tc>
          <w:tcPr>
            <w:tcW w:w="3173" w:type="dxa"/>
            <w:gridSpan w:val="2"/>
            <w:tcBorders>
              <w:top w:val="nil"/>
              <w:left w:val="nil"/>
              <w:bottom w:val="nil"/>
              <w:right w:val="nil"/>
            </w:tcBorders>
            <w:shd w:val="clear" w:color="auto" w:fill="auto"/>
            <w:vAlign w:val="bottom"/>
          </w:tcPr>
          <w:p w14:paraId="79670CAA" w14:textId="77777777" w:rsidR="00F77AEA" w:rsidRPr="002A2E10" w:rsidRDefault="002B4AD1">
            <w:pPr>
              <w:spacing w:after="120"/>
              <w:ind w:left="33"/>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 xml:space="preserve">BIAYA UMUM </w:t>
            </w:r>
          </w:p>
        </w:tc>
        <w:tc>
          <w:tcPr>
            <w:tcW w:w="1048" w:type="dxa"/>
            <w:tcBorders>
              <w:top w:val="nil"/>
              <w:left w:val="nil"/>
              <w:bottom w:val="nil"/>
              <w:right w:val="nil"/>
            </w:tcBorders>
            <w:shd w:val="clear" w:color="auto" w:fill="auto"/>
            <w:vAlign w:val="bottom"/>
          </w:tcPr>
          <w:p w14:paraId="015DE028"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2072" w:type="dxa"/>
            <w:tcBorders>
              <w:top w:val="nil"/>
              <w:left w:val="nil"/>
              <w:bottom w:val="nil"/>
              <w:right w:val="nil"/>
            </w:tcBorders>
            <w:shd w:val="clear" w:color="auto" w:fill="auto"/>
            <w:vAlign w:val="bottom"/>
          </w:tcPr>
          <w:p w14:paraId="096CFE87"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356D4A06" w14:textId="77777777" w:rsidR="00F77AEA" w:rsidRPr="002A2E10" w:rsidRDefault="002B4AD1">
            <w:pPr>
              <w:spacing w:after="120"/>
              <w:ind w:left="3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3CBDAA60"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12BCCE7E"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09BE028C"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VI.</w:t>
            </w:r>
          </w:p>
        </w:tc>
        <w:tc>
          <w:tcPr>
            <w:tcW w:w="3173" w:type="dxa"/>
            <w:gridSpan w:val="2"/>
            <w:tcBorders>
              <w:top w:val="nil"/>
              <w:left w:val="nil"/>
              <w:bottom w:val="nil"/>
              <w:right w:val="nil"/>
            </w:tcBorders>
            <w:shd w:val="clear" w:color="auto" w:fill="auto"/>
            <w:vAlign w:val="bottom"/>
          </w:tcPr>
          <w:p w14:paraId="59747140" w14:textId="77777777" w:rsidR="00F77AEA" w:rsidRPr="002A2E10" w:rsidRDefault="002B4AD1">
            <w:pPr>
              <w:spacing w:after="120"/>
              <w:ind w:left="33"/>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BIAYA KEUNTUNGAN</w:t>
            </w:r>
          </w:p>
        </w:tc>
        <w:tc>
          <w:tcPr>
            <w:tcW w:w="1048" w:type="dxa"/>
            <w:tcBorders>
              <w:top w:val="nil"/>
              <w:left w:val="nil"/>
              <w:bottom w:val="nil"/>
              <w:right w:val="nil"/>
            </w:tcBorders>
            <w:shd w:val="clear" w:color="auto" w:fill="auto"/>
            <w:vAlign w:val="bottom"/>
          </w:tcPr>
          <w:p w14:paraId="63298D86"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2072" w:type="dxa"/>
            <w:tcBorders>
              <w:top w:val="nil"/>
              <w:left w:val="nil"/>
              <w:bottom w:val="nil"/>
              <w:right w:val="nil"/>
            </w:tcBorders>
            <w:shd w:val="clear" w:color="auto" w:fill="auto"/>
            <w:vAlign w:val="bottom"/>
          </w:tcPr>
          <w:p w14:paraId="4C272F63"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1651BD69" w14:textId="77777777" w:rsidR="00F77AEA" w:rsidRPr="002A2E10" w:rsidRDefault="002B4AD1">
            <w:pPr>
              <w:spacing w:after="120"/>
              <w:ind w:left="3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xml:space="preserve">........ </w:t>
            </w:r>
          </w:p>
        </w:tc>
        <w:tc>
          <w:tcPr>
            <w:tcW w:w="471" w:type="dxa"/>
            <w:tcBorders>
              <w:top w:val="nil"/>
              <w:left w:val="nil"/>
              <w:bottom w:val="nil"/>
              <w:right w:val="single" w:sz="4" w:space="0" w:color="000000"/>
            </w:tcBorders>
            <w:shd w:val="clear" w:color="auto" w:fill="auto"/>
            <w:vAlign w:val="bottom"/>
          </w:tcPr>
          <w:p w14:paraId="58DC33D1"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58481D5D" w14:textId="77777777">
        <w:trPr>
          <w:trHeight w:val="330"/>
        </w:trPr>
        <w:tc>
          <w:tcPr>
            <w:tcW w:w="628" w:type="dxa"/>
            <w:tcBorders>
              <w:top w:val="nil"/>
              <w:left w:val="single" w:sz="4" w:space="0" w:color="000000"/>
              <w:bottom w:val="nil"/>
              <w:right w:val="single" w:sz="4" w:space="0" w:color="000000"/>
            </w:tcBorders>
            <w:shd w:val="clear" w:color="auto" w:fill="auto"/>
            <w:vAlign w:val="bottom"/>
          </w:tcPr>
          <w:p w14:paraId="704A6B06" w14:textId="77777777" w:rsidR="00F77AEA" w:rsidRPr="002A2E10" w:rsidRDefault="002B4AD1">
            <w:pPr>
              <w:spacing w:after="120"/>
              <w:ind w:left="33"/>
              <w:jc w:val="center"/>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VII.</w:t>
            </w:r>
          </w:p>
        </w:tc>
        <w:tc>
          <w:tcPr>
            <w:tcW w:w="2368" w:type="dxa"/>
            <w:tcBorders>
              <w:top w:val="nil"/>
              <w:left w:val="nil"/>
              <w:bottom w:val="nil"/>
              <w:right w:val="nil"/>
            </w:tcBorders>
            <w:shd w:val="clear" w:color="auto" w:fill="auto"/>
            <w:vAlign w:val="bottom"/>
          </w:tcPr>
          <w:p w14:paraId="71F8A84F" w14:textId="77777777" w:rsidR="00F77AEA" w:rsidRPr="002A2E10" w:rsidRDefault="002B4AD1">
            <w:pPr>
              <w:spacing w:after="120"/>
              <w:ind w:left="33"/>
              <w:rPr>
                <w:rFonts w:ascii="Footlight MT Light" w:eastAsia="Gentium Basic" w:hAnsi="Footlight MT Light" w:cs="Gentium Basic"/>
                <w:b/>
                <w:color w:val="000000"/>
                <w:sz w:val="16"/>
                <w:szCs w:val="16"/>
              </w:rPr>
            </w:pPr>
            <w:r w:rsidRPr="002A2E10">
              <w:rPr>
                <w:rFonts w:ascii="Footlight MT Light" w:eastAsia="Gentium Basic" w:hAnsi="Footlight MT Light" w:cs="Gentium Basic"/>
                <w:b/>
                <w:color w:val="000000"/>
                <w:sz w:val="16"/>
                <w:szCs w:val="16"/>
              </w:rPr>
              <w:t>TOTAL ( IV + V )</w:t>
            </w:r>
          </w:p>
        </w:tc>
        <w:tc>
          <w:tcPr>
            <w:tcW w:w="805" w:type="dxa"/>
            <w:tcBorders>
              <w:top w:val="nil"/>
              <w:left w:val="nil"/>
              <w:bottom w:val="nil"/>
              <w:right w:val="nil"/>
            </w:tcBorders>
            <w:shd w:val="clear" w:color="auto" w:fill="auto"/>
            <w:vAlign w:val="bottom"/>
          </w:tcPr>
          <w:p w14:paraId="6B5DC486"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1048" w:type="dxa"/>
            <w:tcBorders>
              <w:top w:val="nil"/>
              <w:left w:val="nil"/>
              <w:bottom w:val="nil"/>
              <w:right w:val="nil"/>
            </w:tcBorders>
            <w:shd w:val="clear" w:color="auto" w:fill="auto"/>
            <w:vAlign w:val="bottom"/>
          </w:tcPr>
          <w:p w14:paraId="07494331"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2072" w:type="dxa"/>
            <w:tcBorders>
              <w:top w:val="nil"/>
              <w:left w:val="nil"/>
              <w:bottom w:val="nil"/>
              <w:right w:val="nil"/>
            </w:tcBorders>
            <w:shd w:val="clear" w:color="auto" w:fill="auto"/>
            <w:vAlign w:val="bottom"/>
          </w:tcPr>
          <w:p w14:paraId="20A361AE" w14:textId="77777777" w:rsidR="00F77AEA" w:rsidRPr="002A2E10" w:rsidRDefault="00F77AEA">
            <w:pPr>
              <w:spacing w:after="120"/>
              <w:ind w:left="33"/>
              <w:rPr>
                <w:rFonts w:ascii="Footlight MT Light" w:eastAsia="Gentium Basic" w:hAnsi="Footlight MT Light" w:cs="Gentium Basic"/>
                <w:b/>
                <w:color w:val="000000"/>
                <w:sz w:val="16"/>
                <w:szCs w:val="16"/>
              </w:rPr>
            </w:pPr>
          </w:p>
        </w:tc>
        <w:tc>
          <w:tcPr>
            <w:tcW w:w="1357" w:type="dxa"/>
            <w:tcBorders>
              <w:top w:val="nil"/>
              <w:left w:val="single" w:sz="4" w:space="0" w:color="000000"/>
              <w:bottom w:val="nil"/>
              <w:right w:val="single" w:sz="4" w:space="0" w:color="000000"/>
            </w:tcBorders>
            <w:shd w:val="clear" w:color="auto" w:fill="auto"/>
            <w:vAlign w:val="bottom"/>
          </w:tcPr>
          <w:p w14:paraId="36E71080" w14:textId="77777777" w:rsidR="00F77AEA" w:rsidRPr="002A2E10" w:rsidRDefault="002B4AD1">
            <w:pPr>
              <w:spacing w:after="120"/>
              <w:ind w:left="33"/>
              <w:jc w:val="center"/>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w:t>
            </w:r>
          </w:p>
        </w:tc>
        <w:tc>
          <w:tcPr>
            <w:tcW w:w="471" w:type="dxa"/>
            <w:tcBorders>
              <w:top w:val="nil"/>
              <w:left w:val="nil"/>
              <w:bottom w:val="nil"/>
              <w:right w:val="single" w:sz="4" w:space="0" w:color="000000"/>
            </w:tcBorders>
            <w:shd w:val="clear" w:color="auto" w:fill="auto"/>
            <w:vAlign w:val="bottom"/>
          </w:tcPr>
          <w:p w14:paraId="5970D27E"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r w:rsidR="00F77AEA" w:rsidRPr="002A2E10" w14:paraId="59B05213" w14:textId="77777777">
        <w:trPr>
          <w:trHeight w:val="330"/>
        </w:trPr>
        <w:tc>
          <w:tcPr>
            <w:tcW w:w="628" w:type="dxa"/>
            <w:tcBorders>
              <w:top w:val="nil"/>
              <w:left w:val="single" w:sz="4" w:space="0" w:color="000000"/>
              <w:bottom w:val="single" w:sz="4" w:space="0" w:color="000000"/>
              <w:right w:val="single" w:sz="4" w:space="0" w:color="000000"/>
            </w:tcBorders>
            <w:shd w:val="clear" w:color="auto" w:fill="auto"/>
            <w:vAlign w:val="bottom"/>
          </w:tcPr>
          <w:p w14:paraId="619B60B5"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368" w:type="dxa"/>
            <w:tcBorders>
              <w:top w:val="nil"/>
              <w:left w:val="nil"/>
              <w:bottom w:val="single" w:sz="4" w:space="0" w:color="000000"/>
              <w:right w:val="nil"/>
            </w:tcBorders>
            <w:shd w:val="clear" w:color="auto" w:fill="auto"/>
            <w:vAlign w:val="bottom"/>
          </w:tcPr>
          <w:p w14:paraId="20D9FD7C"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805" w:type="dxa"/>
            <w:tcBorders>
              <w:top w:val="nil"/>
              <w:left w:val="nil"/>
              <w:bottom w:val="single" w:sz="4" w:space="0" w:color="000000"/>
              <w:right w:val="nil"/>
            </w:tcBorders>
            <w:shd w:val="clear" w:color="auto" w:fill="auto"/>
            <w:vAlign w:val="bottom"/>
          </w:tcPr>
          <w:p w14:paraId="65DE4FF1"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048" w:type="dxa"/>
            <w:tcBorders>
              <w:top w:val="nil"/>
              <w:left w:val="nil"/>
              <w:bottom w:val="single" w:sz="4" w:space="0" w:color="000000"/>
              <w:right w:val="nil"/>
            </w:tcBorders>
            <w:shd w:val="clear" w:color="auto" w:fill="auto"/>
            <w:vAlign w:val="bottom"/>
          </w:tcPr>
          <w:p w14:paraId="1CADBED9"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2072" w:type="dxa"/>
            <w:tcBorders>
              <w:top w:val="nil"/>
              <w:left w:val="nil"/>
              <w:bottom w:val="single" w:sz="4" w:space="0" w:color="000000"/>
              <w:right w:val="nil"/>
            </w:tcBorders>
            <w:shd w:val="clear" w:color="auto" w:fill="auto"/>
            <w:vAlign w:val="bottom"/>
          </w:tcPr>
          <w:p w14:paraId="507F4CB1"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1357" w:type="dxa"/>
            <w:tcBorders>
              <w:top w:val="nil"/>
              <w:left w:val="single" w:sz="4" w:space="0" w:color="000000"/>
              <w:bottom w:val="single" w:sz="4" w:space="0" w:color="000000"/>
              <w:right w:val="single" w:sz="4" w:space="0" w:color="000000"/>
            </w:tcBorders>
            <w:shd w:val="clear" w:color="auto" w:fill="auto"/>
            <w:vAlign w:val="bottom"/>
          </w:tcPr>
          <w:p w14:paraId="3EAE158A"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c>
          <w:tcPr>
            <w:tcW w:w="471" w:type="dxa"/>
            <w:tcBorders>
              <w:top w:val="nil"/>
              <w:left w:val="nil"/>
              <w:bottom w:val="single" w:sz="4" w:space="0" w:color="000000"/>
              <w:right w:val="single" w:sz="4" w:space="0" w:color="000000"/>
            </w:tcBorders>
            <w:shd w:val="clear" w:color="auto" w:fill="auto"/>
            <w:vAlign w:val="bottom"/>
          </w:tcPr>
          <w:p w14:paraId="377D36E9" w14:textId="77777777" w:rsidR="00F77AEA" w:rsidRPr="002A2E10" w:rsidRDefault="002B4AD1">
            <w:pPr>
              <w:spacing w:after="120"/>
              <w:ind w:left="33"/>
              <w:rPr>
                <w:rFonts w:ascii="Footlight MT Light" w:eastAsia="Gentium Basic" w:hAnsi="Footlight MT Light" w:cs="Gentium Basic"/>
                <w:color w:val="000000"/>
                <w:sz w:val="16"/>
                <w:szCs w:val="16"/>
              </w:rPr>
            </w:pPr>
            <w:r w:rsidRPr="002A2E10">
              <w:rPr>
                <w:rFonts w:ascii="Footlight MT Light" w:eastAsia="Gentium Basic" w:hAnsi="Footlight MT Light" w:cs="Gentium Basic"/>
                <w:color w:val="000000"/>
                <w:sz w:val="16"/>
                <w:szCs w:val="16"/>
              </w:rPr>
              <w:t> </w:t>
            </w:r>
          </w:p>
        </w:tc>
      </w:tr>
    </w:tbl>
    <w:p w14:paraId="5C497D0A" w14:textId="77777777" w:rsidR="00F77AEA" w:rsidRPr="002A2E10" w:rsidRDefault="00F77AEA">
      <w:pPr>
        <w:jc w:val="center"/>
        <w:rPr>
          <w:rFonts w:ascii="Footlight MT Light" w:eastAsia="Gentium Basic" w:hAnsi="Footlight MT Light" w:cs="Gentium Basic"/>
          <w:b/>
          <w:color w:val="000000"/>
        </w:rPr>
      </w:pPr>
    </w:p>
    <w:p w14:paraId="0A4ED62E" w14:textId="77777777" w:rsidR="00280C7B" w:rsidRPr="002A2E10" w:rsidRDefault="00280C7B">
      <w:pPr>
        <w:jc w:val="center"/>
        <w:rPr>
          <w:rFonts w:ascii="Footlight MT Light" w:eastAsia="Gentium Basic" w:hAnsi="Footlight MT Light" w:cs="Gentium Basic"/>
          <w:b/>
          <w:color w:val="000000"/>
        </w:rPr>
      </w:pPr>
    </w:p>
    <w:p w14:paraId="0D7B6B9F" w14:textId="77777777" w:rsidR="00280C7B" w:rsidRPr="002A2E10" w:rsidRDefault="00280C7B">
      <w:pPr>
        <w:jc w:val="center"/>
        <w:rPr>
          <w:rFonts w:ascii="Footlight MT Light" w:eastAsia="Gentium Basic" w:hAnsi="Footlight MT Light" w:cs="Gentium Basic"/>
          <w:b/>
          <w:color w:val="000000"/>
        </w:rPr>
      </w:pPr>
    </w:p>
    <w:p w14:paraId="52DC5C1F" w14:textId="77777777" w:rsidR="00280C7B" w:rsidRPr="002A2E10" w:rsidRDefault="00280C7B">
      <w:pPr>
        <w:jc w:val="center"/>
        <w:rPr>
          <w:rFonts w:ascii="Footlight MT Light" w:eastAsia="Gentium Basic" w:hAnsi="Footlight MT Light" w:cs="Gentium Basic"/>
          <w:b/>
          <w:color w:val="000000"/>
        </w:rPr>
      </w:pPr>
    </w:p>
    <w:p w14:paraId="6AC6F54A" w14:textId="77777777" w:rsidR="00280C7B" w:rsidRPr="002A2E10" w:rsidRDefault="00280C7B">
      <w:pPr>
        <w:jc w:val="center"/>
        <w:rPr>
          <w:rFonts w:ascii="Footlight MT Light" w:eastAsia="Gentium Basic" w:hAnsi="Footlight MT Light" w:cs="Gentium Basic"/>
          <w:b/>
          <w:color w:val="000000"/>
        </w:rPr>
      </w:pPr>
    </w:p>
    <w:p w14:paraId="6DBD0487" w14:textId="77777777" w:rsidR="00280C7B" w:rsidRPr="002A2E10" w:rsidRDefault="00280C7B">
      <w:pPr>
        <w:jc w:val="center"/>
        <w:rPr>
          <w:rFonts w:ascii="Footlight MT Light" w:eastAsia="Gentium Basic" w:hAnsi="Footlight MT Light" w:cs="Gentium Basic"/>
          <w:b/>
          <w:color w:val="000000"/>
        </w:rPr>
      </w:pPr>
    </w:p>
    <w:p w14:paraId="07639792" w14:textId="77777777" w:rsidR="00280C7B" w:rsidRPr="002A2E10" w:rsidRDefault="00280C7B">
      <w:pPr>
        <w:jc w:val="center"/>
        <w:rPr>
          <w:rFonts w:ascii="Footlight MT Light" w:eastAsia="Gentium Basic" w:hAnsi="Footlight MT Light" w:cs="Gentium Basic"/>
          <w:b/>
          <w:color w:val="000000"/>
        </w:rPr>
      </w:pPr>
    </w:p>
    <w:p w14:paraId="12BA7E81" w14:textId="77777777" w:rsidR="00280C7B" w:rsidRPr="002A2E10" w:rsidRDefault="00280C7B">
      <w:pPr>
        <w:jc w:val="center"/>
        <w:rPr>
          <w:rFonts w:ascii="Footlight MT Light" w:eastAsia="Gentium Basic" w:hAnsi="Footlight MT Light" w:cs="Gentium Basic"/>
          <w:b/>
          <w:color w:val="000000"/>
        </w:rPr>
      </w:pPr>
    </w:p>
    <w:p w14:paraId="1793D2C3" w14:textId="77777777" w:rsidR="00280C7B" w:rsidRPr="002A2E10" w:rsidRDefault="00280C7B">
      <w:pPr>
        <w:jc w:val="center"/>
        <w:rPr>
          <w:rFonts w:ascii="Footlight MT Light" w:eastAsia="Gentium Basic" w:hAnsi="Footlight MT Light" w:cs="Gentium Basic"/>
          <w:b/>
          <w:color w:val="000000"/>
        </w:rPr>
      </w:pPr>
    </w:p>
    <w:p w14:paraId="1D0949A6" w14:textId="77777777" w:rsidR="00280C7B" w:rsidRPr="002A2E10" w:rsidRDefault="00280C7B">
      <w:pPr>
        <w:jc w:val="center"/>
        <w:rPr>
          <w:rFonts w:ascii="Footlight MT Light" w:eastAsia="Gentium Basic" w:hAnsi="Footlight MT Light" w:cs="Gentium Basic"/>
          <w:b/>
          <w:color w:val="000000"/>
        </w:rPr>
      </w:pPr>
    </w:p>
    <w:p w14:paraId="085B31BC" w14:textId="77777777" w:rsidR="00280C7B" w:rsidRPr="002A2E10" w:rsidRDefault="00280C7B">
      <w:pPr>
        <w:jc w:val="center"/>
        <w:rPr>
          <w:rFonts w:ascii="Footlight MT Light" w:eastAsia="Gentium Basic" w:hAnsi="Footlight MT Light" w:cs="Gentium Basic"/>
          <w:b/>
          <w:color w:val="000000"/>
        </w:rPr>
      </w:pPr>
    </w:p>
    <w:p w14:paraId="2D8FB744" w14:textId="77777777" w:rsidR="00803AE5" w:rsidRPr="002A2E10" w:rsidRDefault="00803AE5">
      <w:pPr>
        <w:jc w:val="center"/>
        <w:rPr>
          <w:rFonts w:ascii="Footlight MT Light" w:eastAsia="Gentium Basic" w:hAnsi="Footlight MT Light" w:cs="Gentium Basic"/>
          <w:b/>
          <w:color w:val="000000"/>
        </w:rPr>
      </w:pPr>
    </w:p>
    <w:p w14:paraId="7D76677E" w14:textId="77777777" w:rsidR="00803AE5" w:rsidRPr="002A2E10" w:rsidRDefault="00803AE5">
      <w:pPr>
        <w:jc w:val="center"/>
        <w:rPr>
          <w:rFonts w:ascii="Footlight MT Light" w:eastAsia="Gentium Basic" w:hAnsi="Footlight MT Light" w:cs="Gentium Basic"/>
          <w:b/>
          <w:color w:val="000000"/>
        </w:rPr>
      </w:pPr>
    </w:p>
    <w:p w14:paraId="426D4B07" w14:textId="77777777" w:rsidR="00803AE5" w:rsidRPr="002A2E10" w:rsidRDefault="00803AE5">
      <w:pPr>
        <w:jc w:val="center"/>
        <w:rPr>
          <w:rFonts w:ascii="Footlight MT Light" w:eastAsia="Gentium Basic" w:hAnsi="Footlight MT Light" w:cs="Gentium Basic"/>
          <w:b/>
          <w:color w:val="000000"/>
        </w:rPr>
      </w:pPr>
    </w:p>
    <w:p w14:paraId="75E427ED" w14:textId="77777777" w:rsidR="00F77AEA" w:rsidRPr="002A2E10" w:rsidRDefault="002B4AD1" w:rsidP="00544BB0">
      <w:pPr>
        <w:numPr>
          <w:ilvl w:val="0"/>
          <w:numId w:val="168"/>
        </w:num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Kemudian dilakukan klarifikasi harga dengan membuat format sebagai berikut:</w:t>
      </w:r>
    </w:p>
    <w:p w14:paraId="4CDCADE0" w14:textId="77777777" w:rsidR="00F77AEA" w:rsidRPr="002A2E10" w:rsidRDefault="00F77AEA">
      <w:pPr>
        <w:pBdr>
          <w:top w:val="nil"/>
          <w:left w:val="nil"/>
          <w:bottom w:val="nil"/>
          <w:right w:val="nil"/>
          <w:between w:val="nil"/>
        </w:pBdr>
        <w:ind w:left="360"/>
        <w:jc w:val="both"/>
        <w:rPr>
          <w:rFonts w:ascii="Footlight MT Light" w:eastAsia="Gentium Basic" w:hAnsi="Footlight MT Light" w:cs="Gentium Basic"/>
          <w:color w:val="000000"/>
        </w:rPr>
      </w:pPr>
    </w:p>
    <w:p w14:paraId="4907511A" w14:textId="77777777" w:rsidR="00F77AEA" w:rsidRPr="002A2E10" w:rsidRDefault="002B4AD1">
      <w:pPr>
        <w:pBdr>
          <w:top w:val="nil"/>
          <w:left w:val="nil"/>
          <w:bottom w:val="nil"/>
          <w:right w:val="nil"/>
          <w:between w:val="nil"/>
        </w:pBdr>
        <w:ind w:left="360"/>
        <w:jc w:val="both"/>
        <w:rPr>
          <w:rFonts w:ascii="Footlight MT Light" w:eastAsia="Gentium Basic" w:hAnsi="Footlight MT Light" w:cs="Gentium Basic"/>
          <w:color w:val="000000"/>
        </w:rPr>
      </w:pPr>
      <w:r w:rsidRPr="002A2E10">
        <w:rPr>
          <w:rFonts w:ascii="Footlight MT Light" w:eastAsia="Gentium Basic" w:hAnsi="Footlight MT Light" w:cs="Gentium Basic"/>
          <w:noProof/>
          <w:color w:val="000000"/>
          <w:sz w:val="21"/>
          <w:szCs w:val="21"/>
          <w:lang w:val="id-ID" w:eastAsia="id-ID"/>
        </w:rPr>
        <w:drawing>
          <wp:inline distT="0" distB="0" distL="0" distR="0" wp14:anchorId="03986DE3" wp14:editId="09BC3F09">
            <wp:extent cx="5572579" cy="3511907"/>
            <wp:effectExtent l="0" t="0" r="0" b="0"/>
            <wp:docPr id="13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6" cstate="print"/>
                    <a:srcRect/>
                    <a:stretch>
                      <a:fillRect/>
                    </a:stretch>
                  </pic:blipFill>
                  <pic:spPr>
                    <a:xfrm>
                      <a:off x="0" y="0"/>
                      <a:ext cx="5572579" cy="3511907"/>
                    </a:xfrm>
                    <a:prstGeom prst="rect">
                      <a:avLst/>
                    </a:prstGeom>
                    <a:ln/>
                  </pic:spPr>
                </pic:pic>
              </a:graphicData>
            </a:graphic>
          </wp:inline>
        </w:drawing>
      </w:r>
    </w:p>
    <w:p w14:paraId="38BF2D69" w14:textId="77777777" w:rsidR="00F77AEA" w:rsidRPr="002A2E10" w:rsidRDefault="00F77AEA">
      <w:pPr>
        <w:pBdr>
          <w:top w:val="nil"/>
          <w:left w:val="nil"/>
          <w:bottom w:val="nil"/>
          <w:right w:val="nil"/>
          <w:between w:val="nil"/>
        </w:pBdr>
        <w:tabs>
          <w:tab w:val="left" w:pos="426"/>
        </w:tabs>
        <w:spacing w:after="120"/>
        <w:ind w:left="720"/>
        <w:jc w:val="both"/>
        <w:rPr>
          <w:rFonts w:ascii="Footlight MT Light" w:eastAsia="Gentium Basic" w:hAnsi="Footlight MT Light" w:cs="Gentium Basic"/>
          <w:color w:val="000000"/>
          <w:sz w:val="21"/>
          <w:szCs w:val="21"/>
        </w:rPr>
      </w:pPr>
    </w:p>
    <w:p w14:paraId="193DDC41"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diminta menjelaskan terhadap kuantitas/koefisien yang dimasukkan dalam analisa harga satuan.</w:t>
      </w:r>
    </w:p>
    <w:p w14:paraId="75376B8C"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penjelasannya diyakini dapat memenuhi persyaratan dan spesifikasi teknis, maka digunakan kuantitas/koefisien tersebut sebagai kuantitas/koefisien hasil klarifikasi.</w:t>
      </w:r>
    </w:p>
    <w:p w14:paraId="6A25D411" w14:textId="77777777" w:rsidR="00F77AEA" w:rsidRPr="002A2E10" w:rsidRDefault="00280C7B" w:rsidP="00280C7B">
      <w:p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002B4AD1" w:rsidRPr="002A2E10">
        <w:rPr>
          <w:rFonts w:ascii="Footlight MT Light" w:eastAsia="Gentium Basic" w:hAnsi="Footlight MT Light" w:cs="Gentium Basic"/>
          <w:color w:val="000000"/>
        </w:rPr>
        <w:t>Jika tidak dapat diyakini, maka Pokja dan peserta menelaah kuantitas/koefisien agar dapat disepakati bersama memenuhi persyaratan dan spesifikasi teknis. Kuantitas/koefisien yang disepakati menjadi kuantitas/koefisien hasil klarifikasi.</w:t>
      </w:r>
    </w:p>
    <w:p w14:paraId="484573E8" w14:textId="77777777" w:rsidR="00F77AEA" w:rsidRPr="002A2E10" w:rsidRDefault="00280C7B" w:rsidP="00280C7B">
      <w:p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002B4AD1" w:rsidRPr="002A2E10">
        <w:rPr>
          <w:rFonts w:ascii="Footlight MT Light" w:eastAsia="Gentium Basic" w:hAnsi="Footlight MT Light" w:cs="Gentium Basic"/>
          <w:color w:val="000000"/>
        </w:rPr>
        <w:t>Apabila tidak tercapai kesepakatan, maka kuantitas/koefisien hasil klarifikasi menggunakan kuantitas/koefisien dalam HPS.</w:t>
      </w:r>
    </w:p>
    <w:p w14:paraId="2B7C5C0E"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Peserta diminta membuktikan harga satuan dasar upah, bahan, dan peralatan yang ditawarkan, dengan melampirkan data-data sebagai pembuktian.</w:t>
      </w:r>
    </w:p>
    <w:p w14:paraId="5CE45795" w14:textId="77777777" w:rsidR="00F77AEA" w:rsidRPr="002A2E10" w:rsidRDefault="00280C7B" w:rsidP="00280C7B">
      <w:p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002B4AD1" w:rsidRPr="002A2E10">
        <w:rPr>
          <w:rFonts w:ascii="Footlight MT Light" w:eastAsia="Gentium Basic" w:hAnsi="Footlight MT Light" w:cs="Gentium Basic"/>
          <w:color w:val="000000"/>
        </w:rPr>
        <w:t>Jika peserta tidak dapat membuktikan, maka harga satuan dasar hasil klarifikasi menggunakan harga satuan dasar yang ada di pasaran atau menggunakan harga satuan dasar dalam HPS.</w:t>
      </w:r>
    </w:p>
    <w:p w14:paraId="3F00C872"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Apabila terdapat perbedaan rincian uraian pada analisa harga satuan pekerjaan antara penawaran dengan HPS, maka:</w:t>
      </w:r>
    </w:p>
    <w:p w14:paraId="1C1684AC" w14:textId="77777777" w:rsidR="00F77AEA" w:rsidRPr="002A2E10" w:rsidRDefault="002B4AD1" w:rsidP="00544BB0">
      <w:pPr>
        <w:numPr>
          <w:ilvl w:val="1"/>
          <w:numId w:val="168"/>
        </w:numPr>
        <w:pBdr>
          <w:top w:val="nil"/>
          <w:left w:val="nil"/>
          <w:bottom w:val="nil"/>
          <w:right w:val="nil"/>
          <w:between w:val="nil"/>
        </w:pBdr>
        <w:tabs>
          <w:tab w:val="left" w:pos="851"/>
        </w:tabs>
        <w:spacing w:after="120"/>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dapat membuktikan kuantitas/koefisien dan harga satuan dasar, maka kuantitas/koefisien hasil klarifikasi dan harga satuan dasar hasil klarifikasi menggunakan kuantitas/koefisien dan harga satuan dasar pada penawaran;</w:t>
      </w:r>
    </w:p>
    <w:p w14:paraId="26EC8A5C" w14:textId="77777777" w:rsidR="00F77AEA" w:rsidRPr="002A2E10" w:rsidRDefault="002B4AD1" w:rsidP="00544BB0">
      <w:pPr>
        <w:numPr>
          <w:ilvl w:val="1"/>
          <w:numId w:val="168"/>
        </w:numPr>
        <w:pBdr>
          <w:top w:val="nil"/>
          <w:left w:val="nil"/>
          <w:bottom w:val="nil"/>
          <w:right w:val="nil"/>
          <w:between w:val="nil"/>
        </w:pBdr>
        <w:tabs>
          <w:tab w:val="left" w:pos="851"/>
        </w:tabs>
        <w:spacing w:after="120"/>
        <w:ind w:left="851" w:hanging="425"/>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Dalam hal peserta tidak dapat membuktikan kuantitas/koefisien dan harga satuan dasar, maka kuantitas/koefisien hasil klarifikasi dan harga satuan dasar hasil klarifikasi berdasarkan rincian uraian pada HPS.</w:t>
      </w:r>
    </w:p>
    <w:p w14:paraId="5B84B706"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Dari angka 4, 5 dan 6 diatas diperoleh kuantitas/koefisien hasil klarifikasi dan harga satuan dasar hasil klarifikasi. Selanjutnya dihitung harga satuan hasil </w:t>
      </w:r>
      <w:r w:rsidRPr="002A2E10">
        <w:rPr>
          <w:rFonts w:ascii="Footlight MT Light" w:eastAsia="Gentium Basic" w:hAnsi="Footlight MT Light" w:cs="Gentium Basic"/>
          <w:color w:val="000000"/>
        </w:rPr>
        <w:lastRenderedPageBreak/>
        <w:t>klarifikasi sekurang-kurangnya pada setiap mata pembayaran utama tanpa memperhitungkan keuntungan.</w:t>
      </w:r>
    </w:p>
    <w:p w14:paraId="0D6E4596"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Kemudian dihitung untuk setiap harga satuan penawaran yang bukan Mata Pembayaran Utama dengan mengurangi biaya keuntungan, sehingga diperoleh harga satuan penawaran yang bukan Mata Pembayaran Utama tanpa memperhitungkan keuntungan.</w:t>
      </w:r>
    </w:p>
    <w:p w14:paraId="5A704E41"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Harga yang diperoleh pada angka 7 dan 8, dimasukkan dalam tabel Daftar Kuantitas dan Harga hasil klarifikasi sehingga didapat total harga hasil klarifikasi tanpa keuntungan.</w:t>
      </w:r>
    </w:p>
    <w:p w14:paraId="2176E763"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Total harga pada daftar kuantitas dan harga hasil klarifikasi dibandingkan dengan total harga penawaran tanpa PP</w:t>
      </w:r>
      <w:r w:rsidR="00280C7B" w:rsidRPr="002A2E10">
        <w:rPr>
          <w:rFonts w:ascii="Footlight MT Light" w:eastAsia="Gentium Basic" w:hAnsi="Footlight MT Light" w:cs="Gentium Basic"/>
          <w:color w:val="000000"/>
        </w:rPr>
        <w:t>N</w:t>
      </w:r>
      <w:r w:rsidRPr="002A2E10">
        <w:rPr>
          <w:rFonts w:ascii="Footlight MT Light" w:eastAsia="Gentium Basic" w:hAnsi="Footlight MT Light" w:cs="Gentium Basic"/>
          <w:color w:val="000000"/>
        </w:rPr>
        <w:t>.</w:t>
      </w:r>
    </w:p>
    <w:p w14:paraId="69977749" w14:textId="77777777" w:rsidR="00F77AEA" w:rsidRPr="002A2E10" w:rsidRDefault="002B4AD1" w:rsidP="00544BB0">
      <w:pPr>
        <w:numPr>
          <w:ilvl w:val="0"/>
          <w:numId w:val="168"/>
        </w:num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 xml:space="preserve">Jika total harga hasil klarifikasi lebih kecil atau </w:t>
      </w:r>
      <w:proofErr w:type="gramStart"/>
      <w:r w:rsidRPr="002A2E10">
        <w:rPr>
          <w:rFonts w:ascii="Footlight MT Light" w:eastAsia="Gentium Basic" w:hAnsi="Footlight MT Light" w:cs="Gentium Basic"/>
          <w:color w:val="000000"/>
        </w:rPr>
        <w:t>sama</w:t>
      </w:r>
      <w:proofErr w:type="gramEnd"/>
      <w:r w:rsidRPr="002A2E10">
        <w:rPr>
          <w:rFonts w:ascii="Footlight MT Light" w:eastAsia="Gentium Basic" w:hAnsi="Footlight MT Light" w:cs="Gentium Basic"/>
          <w:color w:val="000000"/>
        </w:rPr>
        <w:t xml:space="preserve"> dengan total harga penawaran, maka harga dinyatakan wajar dan jaminan pelaksanaan dinaikkan sebesar 5% dari nilai HPS.</w:t>
      </w:r>
    </w:p>
    <w:p w14:paraId="72C81FCE" w14:textId="77777777" w:rsidR="00F77AEA" w:rsidRPr="002A2E10" w:rsidRDefault="00280C7B" w:rsidP="00280C7B">
      <w:pPr>
        <w:pBdr>
          <w:top w:val="nil"/>
          <w:left w:val="nil"/>
          <w:bottom w:val="nil"/>
          <w:right w:val="nil"/>
          <w:between w:val="nil"/>
        </w:pBdr>
        <w:tabs>
          <w:tab w:val="left" w:pos="426"/>
        </w:tabs>
        <w:spacing w:after="120"/>
        <w:ind w:left="426" w:hanging="426"/>
        <w:jc w:val="both"/>
        <w:rPr>
          <w:rFonts w:ascii="Footlight MT Light" w:eastAsia="Gentium Basic" w:hAnsi="Footlight MT Light" w:cs="Gentium Basic"/>
          <w:color w:val="000000"/>
        </w:rPr>
      </w:pPr>
      <w:r w:rsidRPr="002A2E10">
        <w:rPr>
          <w:rFonts w:ascii="Footlight MT Light" w:eastAsia="Gentium Basic" w:hAnsi="Footlight MT Light" w:cs="Gentium Basic"/>
          <w:color w:val="000000"/>
        </w:rPr>
        <w:tab/>
      </w:r>
      <w:r w:rsidR="002B4AD1" w:rsidRPr="002A2E10">
        <w:rPr>
          <w:rFonts w:ascii="Footlight MT Light" w:eastAsia="Gentium Basic" w:hAnsi="Footlight MT Light" w:cs="Gentium Basic"/>
          <w:color w:val="000000"/>
        </w:rPr>
        <w:t>Jika total harga hasil klarifikasi lebih besar dari total harga penawaran, maka harga dinyatakan tida</w:t>
      </w:r>
      <w:r w:rsidRPr="002A2E10">
        <w:rPr>
          <w:rFonts w:ascii="Footlight MT Light" w:eastAsia="Gentium Basic" w:hAnsi="Footlight MT Light" w:cs="Gentium Basic"/>
          <w:color w:val="000000"/>
        </w:rPr>
        <w:t>k wa</w:t>
      </w:r>
      <w:r w:rsidR="002B4AD1" w:rsidRPr="002A2E10">
        <w:rPr>
          <w:rFonts w:ascii="Footlight MT Light" w:eastAsia="Gentium Basic" w:hAnsi="Footlight MT Light" w:cs="Gentium Basic"/>
          <w:color w:val="000000"/>
        </w:rPr>
        <w:t>jar dan penawaran dinyatakan gugur</w:t>
      </w:r>
      <w:r w:rsidRPr="002A2E10">
        <w:rPr>
          <w:rFonts w:ascii="Footlight MT Light" w:eastAsia="Gentium Basic" w:hAnsi="Footlight MT Light" w:cs="Gentium Basic"/>
          <w:color w:val="000000"/>
        </w:rPr>
        <w:t>.</w:t>
      </w:r>
    </w:p>
    <w:sectPr w:rsidR="00F77AEA" w:rsidRPr="002A2E10" w:rsidSect="00177B39">
      <w:headerReference w:type="even" r:id="rId47"/>
      <w:headerReference w:type="default" r:id="rId48"/>
      <w:footerReference w:type="default" r:id="rId49"/>
      <w:headerReference w:type="first" r:id="rId50"/>
      <w:pgSz w:w="12247" w:h="18711"/>
      <w:pgMar w:top="2268" w:right="1701" w:bottom="1701" w:left="2268" w:header="737" w:footer="737"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C5F7A" w14:textId="77777777" w:rsidR="00930B95" w:rsidRDefault="00930B95">
      <w:r>
        <w:separator/>
      </w:r>
    </w:p>
  </w:endnote>
  <w:endnote w:type="continuationSeparator" w:id="0">
    <w:p w14:paraId="38C26824" w14:textId="77777777" w:rsidR="00930B95" w:rsidRDefault="0093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ntium Bas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5C9A" w14:textId="77777777" w:rsidR="00347C50" w:rsidRDefault="00347C50">
    <w:pPr>
      <w:pBdr>
        <w:top w:val="nil"/>
        <w:left w:val="nil"/>
        <w:bottom w:val="nil"/>
        <w:right w:val="nil"/>
        <w:between w:val="nil"/>
      </w:pBdr>
      <w:tabs>
        <w:tab w:val="center" w:pos="4320"/>
        <w:tab w:val="right" w:pos="8640"/>
      </w:tabs>
      <w:jc w:val="right"/>
      <w:rPr>
        <w:color w:val="000000"/>
      </w:rPr>
    </w:pPr>
  </w:p>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416DBF" w:rsidRPr="00416DBF" w14:paraId="22F2DF42" w14:textId="77777777" w:rsidTr="00416DBF">
      <w:trPr>
        <w:trHeight w:val="310"/>
      </w:trPr>
      <w:tc>
        <w:tcPr>
          <w:tcW w:w="1865" w:type="dxa"/>
        </w:tcPr>
        <w:p w14:paraId="61FB4028"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1</w:t>
          </w:r>
        </w:p>
      </w:tc>
      <w:tc>
        <w:tcPr>
          <w:tcW w:w="1865" w:type="dxa"/>
        </w:tcPr>
        <w:p w14:paraId="7ED931EB"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2</w:t>
          </w:r>
        </w:p>
      </w:tc>
      <w:tc>
        <w:tcPr>
          <w:tcW w:w="1865" w:type="dxa"/>
        </w:tcPr>
        <w:p w14:paraId="6D5CFA15"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3</w:t>
          </w:r>
        </w:p>
      </w:tc>
    </w:tr>
    <w:tr w:rsidR="00416DBF" w:rsidRPr="00416DBF" w14:paraId="4CBFB5D7" w14:textId="77777777" w:rsidTr="00416DBF">
      <w:trPr>
        <w:trHeight w:val="446"/>
      </w:trPr>
      <w:tc>
        <w:tcPr>
          <w:tcW w:w="1865" w:type="dxa"/>
        </w:tcPr>
        <w:p w14:paraId="5A6BA28B"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6E4797D8"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4B992225"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r>
  </w:tbl>
  <w:p w14:paraId="71AFCF1F" w14:textId="77777777" w:rsidR="00347C50" w:rsidRDefault="00347C5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2F48" w14:textId="77777777" w:rsidR="00347C50" w:rsidRDefault="00347C50">
    <w:pPr>
      <w:pBdr>
        <w:top w:val="nil"/>
        <w:left w:val="nil"/>
        <w:bottom w:val="nil"/>
        <w:right w:val="nil"/>
        <w:between w:val="nil"/>
      </w:pBdr>
      <w:tabs>
        <w:tab w:val="center" w:pos="4320"/>
        <w:tab w:val="right" w:pos="8640"/>
      </w:tabs>
      <w:jc w:val="right"/>
      <w:rPr>
        <w:color w:val="000000"/>
      </w:rPr>
    </w:pPr>
  </w:p>
  <w:tbl>
    <w:tblPr>
      <w:tblStyle w:val="TableGrid"/>
      <w:tblW w:w="5595" w:type="dxa"/>
      <w:tblInd w:w="38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65"/>
      <w:gridCol w:w="1865"/>
      <w:gridCol w:w="1865"/>
    </w:tblGrid>
    <w:tr w:rsidR="00416DBF" w:rsidRPr="00416DBF" w14:paraId="57A656B5" w14:textId="77777777" w:rsidTr="00416DBF">
      <w:trPr>
        <w:trHeight w:val="310"/>
      </w:trPr>
      <w:tc>
        <w:tcPr>
          <w:tcW w:w="1865" w:type="dxa"/>
        </w:tcPr>
        <w:p w14:paraId="31D89F65"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1</w:t>
          </w:r>
        </w:p>
      </w:tc>
      <w:tc>
        <w:tcPr>
          <w:tcW w:w="1865" w:type="dxa"/>
        </w:tcPr>
        <w:p w14:paraId="5E67AF0B"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2</w:t>
          </w:r>
        </w:p>
      </w:tc>
      <w:tc>
        <w:tcPr>
          <w:tcW w:w="1865" w:type="dxa"/>
        </w:tcPr>
        <w:p w14:paraId="4AB33288"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3</w:t>
          </w:r>
        </w:p>
      </w:tc>
    </w:tr>
    <w:tr w:rsidR="00416DBF" w:rsidRPr="00416DBF" w14:paraId="4B661A8C" w14:textId="77777777" w:rsidTr="00416DBF">
      <w:trPr>
        <w:trHeight w:val="446"/>
      </w:trPr>
      <w:tc>
        <w:tcPr>
          <w:tcW w:w="1865" w:type="dxa"/>
        </w:tcPr>
        <w:p w14:paraId="23594CA6"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33DE4F8D"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729EA67E"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r>
  </w:tbl>
  <w:p w14:paraId="2715408E" w14:textId="77777777" w:rsidR="00347C50" w:rsidRDefault="00347C50">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8B73" w14:textId="77777777" w:rsidR="00347C50" w:rsidRDefault="00347C50">
    <w:pPr>
      <w:pBdr>
        <w:top w:val="nil"/>
        <w:left w:val="nil"/>
        <w:bottom w:val="nil"/>
        <w:right w:val="nil"/>
        <w:between w:val="nil"/>
      </w:pBdr>
      <w:tabs>
        <w:tab w:val="center" w:pos="4320"/>
        <w:tab w:val="right" w:pos="8640"/>
      </w:tabs>
      <w:jc w:val="right"/>
      <w:rPr>
        <w:color w:val="000000"/>
      </w:rPr>
    </w:pPr>
  </w:p>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416DBF" w:rsidRPr="00416DBF" w14:paraId="29B5A99A" w14:textId="77777777" w:rsidTr="00416DBF">
      <w:trPr>
        <w:trHeight w:val="310"/>
      </w:trPr>
      <w:tc>
        <w:tcPr>
          <w:tcW w:w="1865" w:type="dxa"/>
        </w:tcPr>
        <w:p w14:paraId="0FE27AFF"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1</w:t>
          </w:r>
        </w:p>
      </w:tc>
      <w:tc>
        <w:tcPr>
          <w:tcW w:w="1865" w:type="dxa"/>
        </w:tcPr>
        <w:p w14:paraId="7E952F4C"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2</w:t>
          </w:r>
        </w:p>
      </w:tc>
      <w:tc>
        <w:tcPr>
          <w:tcW w:w="1865" w:type="dxa"/>
        </w:tcPr>
        <w:p w14:paraId="3C4477D3"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3</w:t>
          </w:r>
        </w:p>
      </w:tc>
    </w:tr>
    <w:tr w:rsidR="00416DBF" w:rsidRPr="00416DBF" w14:paraId="5CB47DDB" w14:textId="77777777" w:rsidTr="00416DBF">
      <w:trPr>
        <w:trHeight w:val="446"/>
      </w:trPr>
      <w:tc>
        <w:tcPr>
          <w:tcW w:w="1865" w:type="dxa"/>
        </w:tcPr>
        <w:p w14:paraId="39384B84"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3FB5E73C"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4074D24C"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r>
  </w:tbl>
  <w:p w14:paraId="134D2902" w14:textId="77777777" w:rsidR="00347C50" w:rsidRDefault="00347C50">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E5A72" w14:textId="77777777" w:rsidR="00347C50" w:rsidRDefault="00347C50">
    <w:pPr>
      <w:pBdr>
        <w:top w:val="nil"/>
        <w:left w:val="nil"/>
        <w:bottom w:val="nil"/>
        <w:right w:val="nil"/>
        <w:between w:val="nil"/>
      </w:pBdr>
      <w:tabs>
        <w:tab w:val="center" w:pos="4320"/>
        <w:tab w:val="right" w:pos="8640"/>
        <w:tab w:val="right" w:pos="9923"/>
      </w:tabs>
      <w:jc w:val="center"/>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812D" w14:textId="77777777" w:rsidR="00347C50" w:rsidRDefault="00347C50">
    <w:pPr>
      <w:pBdr>
        <w:top w:val="nil"/>
        <w:left w:val="nil"/>
        <w:bottom w:val="nil"/>
        <w:right w:val="nil"/>
        <w:between w:val="nil"/>
      </w:pBdr>
      <w:tabs>
        <w:tab w:val="center" w:pos="4320"/>
        <w:tab w:val="right" w:pos="8640"/>
        <w:tab w:val="right" w:pos="9923"/>
      </w:tabs>
      <w:jc w:val="center"/>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BBCE" w14:textId="77777777" w:rsidR="00347C50" w:rsidRDefault="00347C50">
    <w:pPr>
      <w:pBdr>
        <w:top w:val="nil"/>
        <w:left w:val="nil"/>
        <w:bottom w:val="nil"/>
        <w:right w:val="nil"/>
        <w:between w:val="nil"/>
      </w:pBdr>
      <w:tabs>
        <w:tab w:val="center" w:pos="4320"/>
        <w:tab w:val="right" w:pos="8640"/>
      </w:tabs>
      <w:jc w:val="right"/>
      <w:rPr>
        <w:color w:val="000000"/>
      </w:rPr>
    </w:pPr>
  </w:p>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416DBF" w:rsidRPr="00416DBF" w14:paraId="428F4AA5" w14:textId="77777777" w:rsidTr="00416DBF">
      <w:trPr>
        <w:trHeight w:val="310"/>
      </w:trPr>
      <w:tc>
        <w:tcPr>
          <w:tcW w:w="1865" w:type="dxa"/>
        </w:tcPr>
        <w:p w14:paraId="380B7B78"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1</w:t>
          </w:r>
        </w:p>
      </w:tc>
      <w:tc>
        <w:tcPr>
          <w:tcW w:w="1865" w:type="dxa"/>
        </w:tcPr>
        <w:p w14:paraId="2B8C75D3"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2</w:t>
          </w:r>
        </w:p>
      </w:tc>
      <w:tc>
        <w:tcPr>
          <w:tcW w:w="1865" w:type="dxa"/>
        </w:tcPr>
        <w:p w14:paraId="4690F838"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3</w:t>
          </w:r>
        </w:p>
      </w:tc>
    </w:tr>
    <w:tr w:rsidR="00416DBF" w:rsidRPr="00416DBF" w14:paraId="6BA5053E" w14:textId="77777777" w:rsidTr="00416DBF">
      <w:trPr>
        <w:trHeight w:val="446"/>
      </w:trPr>
      <w:tc>
        <w:tcPr>
          <w:tcW w:w="1865" w:type="dxa"/>
        </w:tcPr>
        <w:p w14:paraId="0E2F6EAA"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4CB5379D"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5F23634A"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r>
  </w:tbl>
  <w:p w14:paraId="34C702ED" w14:textId="77777777" w:rsidR="00347C50" w:rsidRDefault="00347C50">
    <w:pPr>
      <w:rPr>
        <w:sz w:val="4"/>
        <w:szCs w:val="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595" w:type="dxa"/>
      <w:tblInd w:w="381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65"/>
      <w:gridCol w:w="1865"/>
      <w:gridCol w:w="1865"/>
    </w:tblGrid>
    <w:tr w:rsidR="00416DBF" w:rsidRPr="00416DBF" w14:paraId="7CA90C25" w14:textId="77777777" w:rsidTr="00416DBF">
      <w:trPr>
        <w:trHeight w:val="310"/>
      </w:trPr>
      <w:tc>
        <w:tcPr>
          <w:tcW w:w="1865" w:type="dxa"/>
        </w:tcPr>
        <w:p w14:paraId="09C29E6D"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1</w:t>
          </w:r>
        </w:p>
      </w:tc>
      <w:tc>
        <w:tcPr>
          <w:tcW w:w="1865" w:type="dxa"/>
        </w:tcPr>
        <w:p w14:paraId="0A44669C"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2</w:t>
          </w:r>
        </w:p>
      </w:tc>
      <w:tc>
        <w:tcPr>
          <w:tcW w:w="1865" w:type="dxa"/>
        </w:tcPr>
        <w:p w14:paraId="7D212C2F"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r w:rsidRPr="00416DBF">
            <w:rPr>
              <w:rFonts w:ascii="Footlight MT Light" w:hAnsi="Footlight MT Light"/>
              <w:color w:val="FFFFFF" w:themeColor="background1"/>
              <w:lang w:val="id-ID"/>
            </w:rPr>
            <w:t>Paraf 3</w:t>
          </w:r>
        </w:p>
      </w:tc>
    </w:tr>
    <w:tr w:rsidR="00416DBF" w:rsidRPr="00416DBF" w14:paraId="39C0C969" w14:textId="77777777" w:rsidTr="00416DBF">
      <w:trPr>
        <w:trHeight w:val="446"/>
      </w:trPr>
      <w:tc>
        <w:tcPr>
          <w:tcW w:w="1865" w:type="dxa"/>
        </w:tcPr>
        <w:p w14:paraId="7C43D80E"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51C49196"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c>
        <w:tcPr>
          <w:tcW w:w="1865" w:type="dxa"/>
        </w:tcPr>
        <w:p w14:paraId="7D12151C" w14:textId="77777777" w:rsidR="00347C50" w:rsidRPr="00416DBF" w:rsidRDefault="00347C50" w:rsidP="00B41EAE">
          <w:pPr>
            <w:pStyle w:val="Footer"/>
            <w:tabs>
              <w:tab w:val="clear" w:pos="4320"/>
              <w:tab w:val="clear" w:pos="8640"/>
              <w:tab w:val="right" w:pos="12900"/>
            </w:tabs>
            <w:jc w:val="center"/>
            <w:rPr>
              <w:rFonts w:ascii="Footlight MT Light" w:hAnsi="Footlight MT Light"/>
              <w:color w:val="FFFFFF" w:themeColor="background1"/>
              <w:lang w:val="id-ID"/>
            </w:rPr>
          </w:pPr>
        </w:p>
      </w:tc>
    </w:tr>
  </w:tbl>
  <w:p w14:paraId="33FB8CE6" w14:textId="77777777" w:rsidR="00347C50" w:rsidRDefault="00347C50">
    <w:pPr>
      <w:spacing w:line="20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54E2C" w14:textId="77777777" w:rsidR="00930B95" w:rsidRDefault="00930B95">
      <w:r>
        <w:separator/>
      </w:r>
    </w:p>
  </w:footnote>
  <w:footnote w:type="continuationSeparator" w:id="0">
    <w:p w14:paraId="27B2709C" w14:textId="77777777" w:rsidR="00930B95" w:rsidRDefault="00930B95">
      <w:r>
        <w:continuationSeparator/>
      </w:r>
    </w:p>
  </w:footnote>
  <w:footnote w:id="1">
    <w:p w14:paraId="6B4A5DE3" w14:textId="77777777" w:rsidR="00347C50" w:rsidRPr="006A39E1" w:rsidRDefault="00347C50">
      <w:pPr>
        <w:pBdr>
          <w:top w:val="nil"/>
          <w:left w:val="nil"/>
          <w:bottom w:val="nil"/>
          <w:right w:val="nil"/>
          <w:between w:val="nil"/>
        </w:pBdr>
        <w:rPr>
          <w:rFonts w:ascii="Footlight MT Light" w:eastAsia="Gentium Basic" w:hAnsi="Footlight MT Light" w:cs="Gentium Basic"/>
          <w:color w:val="000000"/>
          <w:sz w:val="22"/>
          <w:szCs w:val="22"/>
        </w:rPr>
      </w:pPr>
      <w:r w:rsidRPr="006A39E1">
        <w:rPr>
          <w:rStyle w:val="FootnoteReference"/>
          <w:rFonts w:ascii="Footlight MT Light" w:hAnsi="Footlight MT Light"/>
        </w:rPr>
        <w:footnoteRef/>
      </w:r>
      <w:r w:rsidRPr="006A39E1">
        <w:rPr>
          <w:rFonts w:ascii="Footlight MT Light" w:hAnsi="Footlight MT Light"/>
          <w:color w:val="000000"/>
        </w:rPr>
        <w:t xml:space="preserve"> </w:t>
      </w:r>
      <w:r w:rsidRPr="006A39E1">
        <w:rPr>
          <w:rFonts w:ascii="Footlight MT Light" w:eastAsia="Gentium Basic" w:hAnsi="Footlight MT Light" w:cs="Gentium Basic"/>
          <w:color w:val="000000"/>
          <w:sz w:val="22"/>
          <w:szCs w:val="22"/>
        </w:rPr>
        <w:t>Diisi dan dilampirkan dalam penawaran apabila ada barang yang diimpor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80CBB" w14:textId="77777777" w:rsidR="00347C50" w:rsidRDefault="00347C50">
    <w:pPr>
      <w:pBdr>
        <w:top w:val="nil"/>
        <w:left w:val="nil"/>
        <w:bottom w:val="nil"/>
        <w:right w:val="nil"/>
        <w:between w:val="nil"/>
      </w:pBdr>
      <w:jc w:val="right"/>
      <w:rPr>
        <w:color w:val="000000"/>
      </w:rPr>
    </w:pPr>
  </w:p>
  <w:p w14:paraId="58DD2837" w14:textId="77777777" w:rsidR="00347C50" w:rsidRDefault="00347C50">
    <w:pPr>
      <w:pBdr>
        <w:top w:val="nil"/>
        <w:left w:val="nil"/>
        <w:bottom w:val="nil"/>
        <w:right w:val="nil"/>
        <w:between w:val="nil"/>
      </w:pBdr>
      <w:ind w:right="360"/>
      <w:jc w:val="both"/>
      <w:rPr>
        <w:color w:val="000000"/>
      </w:rPr>
    </w:pPr>
    <w:r>
      <w:rPr>
        <w:color w:val="000000"/>
      </w:rPr>
      <w:fldChar w:fldCharType="begin"/>
    </w:r>
    <w:r>
      <w:rPr>
        <w:color w:val="000000"/>
      </w:rPr>
      <w:instrText>PAGE</w:instrText>
    </w:r>
    <w:r>
      <w:rPr>
        <w:color w:val="000000"/>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550AF" w14:textId="77777777" w:rsidR="00347C50" w:rsidRDefault="00347C50">
    <w:pPr>
      <w:pBdr>
        <w:top w:val="nil"/>
        <w:left w:val="nil"/>
        <w:bottom w:val="nil"/>
        <w:right w:val="nil"/>
        <w:between w:val="nil"/>
      </w:pBdr>
      <w:jc w:val="both"/>
      <w:rPr>
        <w:color w:val="00000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B82FA" w14:textId="6E3FCBBD"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- 20 -</w:t>
    </w:r>
    <w:r>
      <w:rPr>
        <w:color w:val="000000"/>
      </w:rPr>
      <w:fldChar w:fldCharType="end"/>
    </w:r>
  </w:p>
  <w:p w14:paraId="46DC8138" w14:textId="77777777" w:rsidR="00347C50" w:rsidRDefault="00347C50">
    <w:pPr>
      <w:pBdr>
        <w:top w:val="nil"/>
        <w:left w:val="nil"/>
        <w:bottom w:val="nil"/>
        <w:right w:val="nil"/>
        <w:between w:val="nil"/>
      </w:pBdr>
      <w:jc w:val="both"/>
      <w:rPr>
        <w:color w:val="00000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B1257" w14:textId="77777777" w:rsidR="00347C50" w:rsidRDefault="00347C50">
    <w:pPr>
      <w:pBdr>
        <w:top w:val="nil"/>
        <w:left w:val="nil"/>
        <w:bottom w:val="nil"/>
        <w:right w:val="nil"/>
        <w:between w:val="nil"/>
      </w:pBdr>
      <w:tabs>
        <w:tab w:val="right" w:pos="7938"/>
      </w:tabs>
      <w:jc w:val="both"/>
      <w:rPr>
        <w:color w:val="000000"/>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C4F49" w14:textId="77777777" w:rsidR="00347C50" w:rsidRDefault="00347C50">
    <w:pPr>
      <w:pBdr>
        <w:top w:val="nil"/>
        <w:left w:val="nil"/>
        <w:bottom w:val="nil"/>
        <w:right w:val="nil"/>
        <w:between w:val="nil"/>
      </w:pBdr>
      <w:jc w:val="both"/>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7560E" w14:textId="5CA69BD6"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F797D">
      <w:rPr>
        <w:noProof/>
        <w:color w:val="000000"/>
      </w:rPr>
      <w:t>- 67 -</w:t>
    </w:r>
    <w:r>
      <w:rPr>
        <w:color w:val="000000"/>
      </w:rPr>
      <w:fldChar w:fldCharType="end"/>
    </w:r>
  </w:p>
  <w:p w14:paraId="173D2730" w14:textId="77777777" w:rsidR="00347C50" w:rsidRDefault="00347C50">
    <w:pPr>
      <w:pBdr>
        <w:top w:val="nil"/>
        <w:left w:val="nil"/>
        <w:bottom w:val="nil"/>
        <w:right w:val="nil"/>
        <w:between w:val="nil"/>
      </w:pBdr>
      <w:jc w:val="both"/>
      <w:rPr>
        <w:color w:val="00000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02A2B" w14:textId="77777777" w:rsidR="00347C50" w:rsidRDefault="00347C50">
    <w:pPr>
      <w:pBdr>
        <w:top w:val="nil"/>
        <w:left w:val="nil"/>
        <w:bottom w:val="nil"/>
        <w:right w:val="nil"/>
        <w:between w:val="nil"/>
      </w:pBdr>
      <w:tabs>
        <w:tab w:val="right" w:pos="7938"/>
      </w:tabs>
      <w:jc w:val="both"/>
      <w:rPr>
        <w:color w:val="000000"/>
        <w:u w:val="single"/>
      </w:rPr>
    </w:pPr>
    <w:r>
      <w:rPr>
        <w:color w:val="000000"/>
        <w:u w:val="single"/>
      </w:rPr>
      <w:t>Bab III. Lembar Data Pengadaan (LDP)</w:t>
    </w:r>
    <w:r>
      <w:rPr>
        <w:color w:val="000000"/>
        <w:u w:val="single"/>
      </w:rPr>
      <w:tab/>
    </w:r>
    <w:r>
      <w:rPr>
        <w:color w:val="000000"/>
        <w:u w:val="single"/>
      </w:rPr>
      <w:fldChar w:fldCharType="begin"/>
    </w:r>
    <w:r>
      <w:rPr>
        <w:color w:val="000000"/>
        <w:u w:val="single"/>
      </w:rPr>
      <w:instrText>PAGE</w:instrText>
    </w:r>
    <w:r>
      <w:rPr>
        <w:color w:val="000000"/>
        <w:u w:val="single"/>
      </w:rPr>
      <w:fldChar w:fldCharType="end"/>
    </w:r>
  </w:p>
  <w:p w14:paraId="5B2E9DDE" w14:textId="77777777" w:rsidR="00347C50" w:rsidRDefault="00347C50">
    <w:pPr>
      <w:pBdr>
        <w:top w:val="nil"/>
        <w:left w:val="nil"/>
        <w:bottom w:val="nil"/>
        <w:right w:val="nil"/>
        <w:between w:val="nil"/>
      </w:pBdr>
      <w:jc w:val="both"/>
      <w:rPr>
        <w:color w:val="00000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5293" w14:textId="77777777" w:rsidR="00347C50" w:rsidRDefault="00347C50">
    <w:pPr>
      <w:pBdr>
        <w:top w:val="nil"/>
        <w:left w:val="nil"/>
        <w:bottom w:val="nil"/>
        <w:right w:val="nil"/>
        <w:between w:val="nil"/>
      </w:pBdr>
      <w:jc w:val="both"/>
      <w:rPr>
        <w:color w:val="00000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883EB" w14:textId="152993D3"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- 87 -</w:t>
    </w:r>
    <w:r>
      <w:rPr>
        <w:color w:val="000000"/>
      </w:rPr>
      <w:fldChar w:fldCharType="end"/>
    </w:r>
  </w:p>
  <w:p w14:paraId="0309AFB5" w14:textId="77777777" w:rsidR="00347C50" w:rsidRDefault="00347C50">
    <w:pPr>
      <w:pBdr>
        <w:top w:val="nil"/>
        <w:left w:val="nil"/>
        <w:bottom w:val="nil"/>
        <w:right w:val="nil"/>
        <w:between w:val="nil"/>
      </w:pBdr>
      <w:jc w:val="both"/>
      <w:rPr>
        <w:color w:val="00000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7BA35" w14:textId="77777777" w:rsidR="00347C50" w:rsidRDefault="00347C50">
    <w:pPr>
      <w:pBdr>
        <w:top w:val="nil"/>
        <w:left w:val="nil"/>
        <w:bottom w:val="nil"/>
        <w:right w:val="nil"/>
        <w:between w:val="nil"/>
      </w:pBdr>
      <w:jc w:val="both"/>
      <w:rPr>
        <w:color w:val="00000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7462F" w14:textId="77777777" w:rsidR="00347C50" w:rsidRDefault="00347C50">
    <w:pPr>
      <w:pBdr>
        <w:top w:val="nil"/>
        <w:left w:val="nil"/>
        <w:bottom w:val="nil"/>
        <w:right w:val="nil"/>
        <w:between w:val="nil"/>
      </w:pBdr>
      <w:jc w:val="both"/>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9B3DE" w14:textId="610039C1"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- 2 -</w:t>
    </w:r>
    <w:r>
      <w:rPr>
        <w:color w:val="000000"/>
      </w:rPr>
      <w:fldChar w:fldCharType="end"/>
    </w:r>
  </w:p>
  <w:p w14:paraId="1896518C" w14:textId="77777777" w:rsidR="00347C50" w:rsidRDefault="00347C50">
    <w:pPr>
      <w:pBdr>
        <w:top w:val="nil"/>
        <w:left w:val="nil"/>
        <w:bottom w:val="nil"/>
        <w:right w:val="nil"/>
        <w:between w:val="nil"/>
      </w:pBdr>
      <w:tabs>
        <w:tab w:val="right" w:pos="7938"/>
      </w:tabs>
      <w:ind w:right="360"/>
      <w:jc w:val="both"/>
      <w:rPr>
        <w:color w:val="00000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D620" w14:textId="22AE999E"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- 172 -</w:t>
    </w:r>
    <w:r>
      <w:rPr>
        <w:color w:val="000000"/>
      </w:rPr>
      <w:fldChar w:fldCharType="end"/>
    </w:r>
  </w:p>
  <w:p w14:paraId="15BA3696" w14:textId="77777777" w:rsidR="00347C50" w:rsidRDefault="00347C50">
    <w:pPr>
      <w:pBdr>
        <w:top w:val="nil"/>
        <w:left w:val="nil"/>
        <w:bottom w:val="nil"/>
        <w:right w:val="nil"/>
        <w:between w:val="nil"/>
      </w:pBdr>
      <w:jc w:val="both"/>
      <w:rPr>
        <w:color w:val="00000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CBA1C" w14:textId="77777777" w:rsidR="00347C50" w:rsidRDefault="00347C50">
    <w:pPr>
      <w:pBdr>
        <w:top w:val="nil"/>
        <w:left w:val="nil"/>
        <w:bottom w:val="nil"/>
        <w:right w:val="nil"/>
        <w:between w:val="nil"/>
      </w:pBdr>
      <w:jc w:val="both"/>
      <w:rPr>
        <w:color w:val="000000"/>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3506B" w14:textId="77777777" w:rsidR="00347C50" w:rsidRDefault="00347C50">
    <w:pPr>
      <w:pBdr>
        <w:top w:val="nil"/>
        <w:left w:val="nil"/>
        <w:bottom w:val="nil"/>
        <w:right w:val="nil"/>
        <w:between w:val="nil"/>
      </w:pBdr>
      <w:jc w:val="both"/>
      <w:rPr>
        <w:color w:val="00000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E296" w14:textId="7ABCCD47"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- 193 -</w:t>
    </w:r>
    <w:r>
      <w:rPr>
        <w:color w:val="000000"/>
      </w:rPr>
      <w:fldChar w:fldCharType="end"/>
    </w:r>
  </w:p>
  <w:p w14:paraId="7800408C" w14:textId="77777777" w:rsidR="00347C50" w:rsidRDefault="00347C50">
    <w:pPr>
      <w:pBdr>
        <w:top w:val="nil"/>
        <w:left w:val="nil"/>
        <w:bottom w:val="nil"/>
        <w:right w:val="nil"/>
        <w:between w:val="nil"/>
      </w:pBdr>
      <w:jc w:val="both"/>
      <w:rPr>
        <w:color w:val="00000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C337E" w14:textId="77777777" w:rsidR="00347C50" w:rsidRDefault="00347C50">
    <w:pPr>
      <w:pBdr>
        <w:top w:val="nil"/>
        <w:left w:val="nil"/>
        <w:bottom w:val="nil"/>
        <w:right w:val="nil"/>
        <w:between w:val="nil"/>
      </w:pBdr>
      <w:jc w:val="both"/>
      <w:rPr>
        <w:color w:val="00000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6F887" w14:textId="77777777" w:rsidR="00347C50" w:rsidRDefault="00347C50">
    <w:pPr>
      <w:pBdr>
        <w:top w:val="nil"/>
        <w:left w:val="nil"/>
        <w:bottom w:val="nil"/>
        <w:right w:val="nil"/>
        <w:between w:val="nil"/>
      </w:pBdr>
      <w:jc w:val="both"/>
      <w:rPr>
        <w:color w:val="00000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6178C" w14:textId="0F578DB9"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- 194 -</w:t>
    </w:r>
    <w:r>
      <w:rPr>
        <w:color w:val="000000"/>
      </w:rPr>
      <w:fldChar w:fldCharType="end"/>
    </w:r>
  </w:p>
  <w:p w14:paraId="3D820045" w14:textId="77777777" w:rsidR="00347C50" w:rsidRDefault="00347C50">
    <w:pPr>
      <w:pBdr>
        <w:top w:val="nil"/>
        <w:left w:val="nil"/>
        <w:bottom w:val="nil"/>
        <w:right w:val="nil"/>
        <w:between w:val="nil"/>
      </w:pBdr>
      <w:jc w:val="both"/>
      <w:rPr>
        <w:color w:val="00000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452A1" w14:textId="77777777" w:rsidR="00347C50" w:rsidRDefault="00347C50">
    <w:pPr>
      <w:pBdr>
        <w:top w:val="nil"/>
        <w:left w:val="nil"/>
        <w:bottom w:val="nil"/>
        <w:right w:val="nil"/>
        <w:between w:val="nil"/>
      </w:pBdr>
      <w:jc w:val="both"/>
      <w:rPr>
        <w:color w:val="000000"/>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BC42" w14:textId="77777777" w:rsidR="00347C50" w:rsidRDefault="00347C50">
    <w:pPr>
      <w:pBdr>
        <w:top w:val="nil"/>
        <w:left w:val="nil"/>
        <w:bottom w:val="nil"/>
        <w:right w:val="nil"/>
        <w:between w:val="nil"/>
      </w:pBdr>
      <w:jc w:val="both"/>
      <w:rPr>
        <w:color w:val="000000"/>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AFF09" w14:textId="230C7EF3"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- 203 -</w:t>
    </w:r>
    <w:r>
      <w:rPr>
        <w:color w:val="000000"/>
      </w:rPr>
      <w:fldChar w:fldCharType="end"/>
    </w:r>
  </w:p>
  <w:p w14:paraId="7D169FA2" w14:textId="77777777" w:rsidR="00347C50" w:rsidRDefault="00347C50">
    <w:pPr>
      <w:pBdr>
        <w:top w:val="nil"/>
        <w:left w:val="nil"/>
        <w:bottom w:val="nil"/>
        <w:right w:val="nil"/>
        <w:between w:val="nil"/>
      </w:pBdr>
      <w:jc w:val="both"/>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4BE89" w14:textId="35AECCC6"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- 1 -</w:t>
    </w:r>
    <w:r>
      <w:rPr>
        <w:color w:val="000000"/>
      </w:rPr>
      <w:fldChar w:fldCharType="end"/>
    </w:r>
  </w:p>
  <w:p w14:paraId="78AE4FDB" w14:textId="77777777" w:rsidR="00347C50" w:rsidRDefault="00347C50">
    <w:pPr>
      <w:pBdr>
        <w:top w:val="nil"/>
        <w:left w:val="nil"/>
        <w:bottom w:val="nil"/>
        <w:right w:val="nil"/>
        <w:between w:val="nil"/>
      </w:pBdr>
      <w:tabs>
        <w:tab w:val="right" w:pos="7938"/>
      </w:tabs>
      <w:ind w:right="360"/>
      <w:jc w:val="both"/>
      <w:rPr>
        <w:color w:val="000000"/>
        <w:u w:val="single"/>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B8549" w14:textId="77777777" w:rsidR="00347C50" w:rsidRDefault="00347C50">
    <w:pPr>
      <w:pBdr>
        <w:top w:val="nil"/>
        <w:left w:val="nil"/>
        <w:bottom w:val="nil"/>
        <w:right w:val="nil"/>
        <w:between w:val="nil"/>
      </w:pBdr>
      <w:jc w:val="both"/>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A4B62" w14:textId="77777777" w:rsidR="00347C50" w:rsidRDefault="00347C50">
    <w:pPr>
      <w:pBdr>
        <w:top w:val="nil"/>
        <w:left w:val="nil"/>
        <w:bottom w:val="nil"/>
        <w:right w:val="nil"/>
        <w:between w:val="nil"/>
      </w:pBdr>
      <w:jc w:val="both"/>
      <w:rPr>
        <w:color w:val="00000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2EF72" w14:textId="5D448CCE" w:rsidR="00347C50" w:rsidRDefault="00347C50">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77B39">
      <w:rPr>
        <w:noProof/>
        <w:color w:val="000000"/>
      </w:rPr>
      <w:t>- 5 -</w:t>
    </w:r>
    <w:r>
      <w:rPr>
        <w:color w:val="000000"/>
      </w:rPr>
      <w:fldChar w:fldCharType="end"/>
    </w:r>
  </w:p>
  <w:p w14:paraId="6A28D848" w14:textId="77777777" w:rsidR="00347C50" w:rsidRDefault="00347C50">
    <w:pPr>
      <w:pBdr>
        <w:top w:val="nil"/>
        <w:left w:val="nil"/>
        <w:bottom w:val="nil"/>
        <w:right w:val="nil"/>
        <w:between w:val="nil"/>
      </w:pBdr>
      <w:jc w:val="right"/>
      <w:rPr>
        <w:color w:val="00000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8AA3" w14:textId="77777777" w:rsidR="00347C50" w:rsidRDefault="00347C50">
    <w:pPr>
      <w:pBdr>
        <w:top w:val="nil"/>
        <w:left w:val="nil"/>
        <w:bottom w:val="nil"/>
        <w:right w:val="nil"/>
        <w:between w:val="nil"/>
      </w:pBdr>
      <w:tabs>
        <w:tab w:val="right" w:pos="7938"/>
      </w:tabs>
      <w:jc w:val="both"/>
      <w:rPr>
        <w:color w:val="000000"/>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6B373" w14:textId="77777777" w:rsidR="00347C50" w:rsidRDefault="00347C50">
    <w:pPr>
      <w:pBdr>
        <w:top w:val="nil"/>
        <w:left w:val="nil"/>
        <w:bottom w:val="nil"/>
        <w:right w:val="nil"/>
        <w:between w:val="nil"/>
      </w:pBdr>
      <w:jc w:val="both"/>
      <w:rPr>
        <w:color w:val="00000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665224"/>
      <w:docPartObj>
        <w:docPartGallery w:val="Page Numbers (Top of Page)"/>
        <w:docPartUnique/>
      </w:docPartObj>
    </w:sdtPr>
    <w:sdtEndPr>
      <w:rPr>
        <w:noProof/>
      </w:rPr>
    </w:sdtEndPr>
    <w:sdtContent>
      <w:p w14:paraId="4216D9C8" w14:textId="58E8BFB5" w:rsidR="00347C50" w:rsidRDefault="00347C50">
        <w:pPr>
          <w:pStyle w:val="Header"/>
          <w:jc w:val="center"/>
        </w:pPr>
        <w:r>
          <w:fldChar w:fldCharType="begin"/>
        </w:r>
        <w:r>
          <w:instrText xml:space="preserve"> PAGE   \* MERGEFORMAT </w:instrText>
        </w:r>
        <w:r>
          <w:fldChar w:fldCharType="separate"/>
        </w:r>
        <w:r w:rsidR="00177B39">
          <w:rPr>
            <w:noProof/>
          </w:rPr>
          <w:t>- 11 -</w:t>
        </w:r>
        <w:r>
          <w:rPr>
            <w:noProof/>
          </w:rPr>
          <w:fldChar w:fldCharType="end"/>
        </w:r>
      </w:p>
    </w:sdtContent>
  </w:sdt>
  <w:p w14:paraId="5BCF8349" w14:textId="77777777" w:rsidR="00347C50" w:rsidRDefault="00347C50">
    <w:pPr>
      <w:pBdr>
        <w:top w:val="nil"/>
        <w:left w:val="nil"/>
        <w:bottom w:val="nil"/>
        <w:right w:val="nil"/>
        <w:between w:val="nil"/>
      </w:pBdr>
      <w:jc w:val="both"/>
      <w:rPr>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69EE5" w14:textId="77777777" w:rsidR="00347C50" w:rsidRDefault="00347C50">
    <w:pPr>
      <w:pBdr>
        <w:top w:val="nil"/>
        <w:left w:val="nil"/>
        <w:bottom w:val="nil"/>
        <w:right w:val="nil"/>
        <w:between w:val="nil"/>
      </w:pBdr>
      <w:tabs>
        <w:tab w:val="right" w:pos="7938"/>
      </w:tabs>
      <w:jc w:val="both"/>
      <w:rPr>
        <w:color w:val="00000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18B7"/>
    <w:multiLevelType w:val="multilevel"/>
    <w:tmpl w:val="CF08EA84"/>
    <w:lvl w:ilvl="0">
      <w:start w:val="1"/>
      <w:numFmt w:val="lowerRoman"/>
      <w:lvlText w:val="%1."/>
      <w:lvlJc w:val="right"/>
      <w:pPr>
        <w:ind w:left="2880" w:hanging="360"/>
      </w:pPr>
    </w:lvl>
    <w:lvl w:ilvl="1">
      <w:start w:val="1"/>
      <w:numFmt w:val="lowerLetter"/>
      <w:lvlText w:val="%2."/>
      <w:lvlJc w:val="left"/>
      <w:pPr>
        <w:ind w:left="56" w:hanging="360"/>
      </w:pPr>
    </w:lvl>
    <w:lvl w:ilvl="2">
      <w:start w:val="1"/>
      <w:numFmt w:val="lowerRoman"/>
      <w:lvlText w:val="%3."/>
      <w:lvlJc w:val="right"/>
      <w:pPr>
        <w:ind w:left="776" w:hanging="180"/>
      </w:pPr>
    </w:lvl>
    <w:lvl w:ilvl="3">
      <w:start w:val="1"/>
      <w:numFmt w:val="decimal"/>
      <w:lvlText w:val="%4."/>
      <w:lvlJc w:val="left"/>
      <w:pPr>
        <w:ind w:left="1496" w:hanging="360"/>
      </w:pPr>
    </w:lvl>
    <w:lvl w:ilvl="4">
      <w:start w:val="1"/>
      <w:numFmt w:val="lowerLetter"/>
      <w:lvlText w:val="%5."/>
      <w:lvlJc w:val="left"/>
      <w:pPr>
        <w:ind w:left="2216" w:hanging="360"/>
      </w:pPr>
    </w:lvl>
    <w:lvl w:ilvl="5">
      <w:start w:val="1"/>
      <w:numFmt w:val="lowerRoman"/>
      <w:lvlText w:val="%6."/>
      <w:lvlJc w:val="right"/>
      <w:pPr>
        <w:ind w:left="2936" w:hanging="180"/>
      </w:pPr>
    </w:lvl>
    <w:lvl w:ilvl="6">
      <w:start w:val="1"/>
      <w:numFmt w:val="decimal"/>
      <w:lvlText w:val="%7."/>
      <w:lvlJc w:val="left"/>
      <w:pPr>
        <w:ind w:left="3656" w:hanging="360"/>
      </w:pPr>
    </w:lvl>
    <w:lvl w:ilvl="7">
      <w:start w:val="1"/>
      <w:numFmt w:val="lowerLetter"/>
      <w:lvlText w:val="%8."/>
      <w:lvlJc w:val="left"/>
      <w:pPr>
        <w:ind w:left="4376" w:hanging="360"/>
      </w:pPr>
    </w:lvl>
    <w:lvl w:ilvl="8">
      <w:start w:val="1"/>
      <w:numFmt w:val="lowerRoman"/>
      <w:lvlText w:val="%9."/>
      <w:lvlJc w:val="right"/>
      <w:pPr>
        <w:ind w:left="5096" w:hanging="180"/>
      </w:pPr>
    </w:lvl>
  </w:abstractNum>
  <w:abstractNum w:abstractNumId="1">
    <w:nsid w:val="00672427"/>
    <w:multiLevelType w:val="hybridMultilevel"/>
    <w:tmpl w:val="4C38741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A55A67"/>
    <w:multiLevelType w:val="multilevel"/>
    <w:tmpl w:val="D6D8CEFC"/>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strike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3">
    <w:nsid w:val="00BC59EB"/>
    <w:multiLevelType w:val="multilevel"/>
    <w:tmpl w:val="CB6095B4"/>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nsid w:val="010840D3"/>
    <w:multiLevelType w:val="multilevel"/>
    <w:tmpl w:val="2FF886A8"/>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5">
    <w:nsid w:val="017F177B"/>
    <w:multiLevelType w:val="multilevel"/>
    <w:tmpl w:val="007009A0"/>
    <w:lvl w:ilvl="0">
      <w:start w:val="1"/>
      <w:numFmt w:val="decimal"/>
      <w:lvlText w:val="1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BE0950"/>
    <w:multiLevelType w:val="multilevel"/>
    <w:tmpl w:val="DDDE246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026920C6"/>
    <w:multiLevelType w:val="multilevel"/>
    <w:tmpl w:val="F6E0A5D4"/>
    <w:lvl w:ilvl="0">
      <w:start w:val="1"/>
      <w:numFmt w:val="decimal"/>
      <w:lvlText w:val="(%1)"/>
      <w:lvlJc w:val="left"/>
      <w:pPr>
        <w:ind w:left="50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2D96E05"/>
    <w:multiLevelType w:val="multilevel"/>
    <w:tmpl w:val="1874A1A8"/>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9">
    <w:nsid w:val="03B9051D"/>
    <w:multiLevelType w:val="multilevel"/>
    <w:tmpl w:val="C1988BE6"/>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3D07711"/>
    <w:multiLevelType w:val="multilevel"/>
    <w:tmpl w:val="EF203746"/>
    <w:lvl w:ilvl="0">
      <w:start w:val="3"/>
      <w:numFmt w:val="decimal"/>
      <w:pStyle w:val="Definisi"/>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45156D8"/>
    <w:multiLevelType w:val="multilevel"/>
    <w:tmpl w:val="5E54333E"/>
    <w:lvl w:ilvl="0">
      <w:start w:val="38"/>
      <w:numFmt w:val="decimal"/>
      <w:lvlText w:val="%1."/>
      <w:lvlJc w:val="left"/>
      <w:pPr>
        <w:ind w:left="360" w:hanging="360"/>
      </w:pPr>
    </w:lvl>
    <w:lvl w:ilvl="1">
      <w:start w:val="1"/>
      <w:numFmt w:val="decimal"/>
      <w:lvlText w:val="42.%2"/>
      <w:lvlJc w:val="left"/>
      <w:pPr>
        <w:ind w:left="792" w:hanging="432"/>
      </w:pPr>
      <w:rPr>
        <w:rFonts w:ascii="Footlight MT Light" w:eastAsia="Gentium Basic" w:hAnsi="Footlight MT Light" w:cs="Gentium Basic" w:hint="default"/>
        <w:b w:val="0"/>
        <w:i w:val="0"/>
        <w:strike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AC5DA3"/>
    <w:multiLevelType w:val="multilevel"/>
    <w:tmpl w:val="26F84E5C"/>
    <w:lvl w:ilvl="0">
      <w:start w:val="1"/>
      <w:numFmt w:val="decimal"/>
      <w:lvlText w:val="27.%1"/>
      <w:lvlJc w:val="left"/>
      <w:pPr>
        <w:ind w:left="2340" w:hanging="360"/>
      </w:pPr>
      <w:rPr>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4BC5FEB"/>
    <w:multiLevelType w:val="multilevel"/>
    <w:tmpl w:val="04CEC7EA"/>
    <w:lvl w:ilvl="0">
      <w:start w:val="1"/>
      <w:numFmt w:val="decimal"/>
      <w:lvlText w:val="(%1)"/>
      <w:lvlJc w:val="left"/>
      <w:pPr>
        <w:ind w:left="241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55F4A22"/>
    <w:multiLevelType w:val="multilevel"/>
    <w:tmpl w:val="5DFCFCC6"/>
    <w:lvl w:ilvl="0">
      <w:start w:val="1"/>
      <w:numFmt w:val="lowerLetter"/>
      <w:lvlText w:val="%1."/>
      <w:lvlJc w:val="left"/>
      <w:pPr>
        <w:ind w:left="2236"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622774A"/>
    <w:multiLevelType w:val="multilevel"/>
    <w:tmpl w:val="435CAB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07586454"/>
    <w:multiLevelType w:val="multilevel"/>
    <w:tmpl w:val="933AA2FA"/>
    <w:lvl w:ilvl="0">
      <w:start w:val="1"/>
      <w:numFmt w:val="decimal"/>
      <w:lvlText w:val="%1)"/>
      <w:lvlJc w:val="left"/>
      <w:pPr>
        <w:ind w:left="1243" w:hanging="360"/>
      </w:pPr>
      <w:rPr>
        <w:i w:val="0"/>
        <w:color w:val="000000"/>
      </w:r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17">
    <w:nsid w:val="09AF26F4"/>
    <w:multiLevelType w:val="multilevel"/>
    <w:tmpl w:val="100AB576"/>
    <w:lvl w:ilvl="0">
      <w:start w:val="1"/>
      <w:numFmt w:val="lowerLetter"/>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9C33A2A"/>
    <w:multiLevelType w:val="multilevel"/>
    <w:tmpl w:val="3274FA24"/>
    <w:lvl w:ilvl="0">
      <w:start w:val="1"/>
      <w:numFmt w:val="decimal"/>
      <w:lvlText w:val="%1)"/>
      <w:lvlJc w:val="left"/>
      <w:pPr>
        <w:ind w:left="1620" w:hanging="360"/>
      </w:pPr>
      <w:rPr>
        <w:b w:val="0"/>
        <w:i w:val="0"/>
        <w:color w:val="000000"/>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9">
    <w:nsid w:val="09E37651"/>
    <w:multiLevelType w:val="hybridMultilevel"/>
    <w:tmpl w:val="C2BC4044"/>
    <w:lvl w:ilvl="0" w:tplc="0242E026">
      <w:start w:val="1"/>
      <w:numFmt w:val="decimal"/>
      <w:lvlText w:val="%1."/>
      <w:lvlJc w:val="left"/>
      <w:pPr>
        <w:ind w:left="2115" w:hanging="360"/>
      </w:pPr>
      <w:rPr>
        <w:i w:val="0"/>
        <w:strike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20">
    <w:nsid w:val="0A614FE1"/>
    <w:multiLevelType w:val="multilevel"/>
    <w:tmpl w:val="4B1E5320"/>
    <w:lvl w:ilvl="0">
      <w:start w:val="1"/>
      <w:numFmt w:val="decimal"/>
      <w:lvlText w:val="%1."/>
      <w:lvlJc w:val="left"/>
      <w:pPr>
        <w:ind w:left="720" w:hanging="360"/>
      </w:pPr>
      <w:rPr>
        <w:rFonts w:ascii="Gentium Basic" w:eastAsia="Gentium Basic" w:hAnsi="Gentium Basic" w:cs="Gentium Basic"/>
        <w:b w:val="0"/>
        <w:i w:val="0"/>
        <w:smallCaps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A884009"/>
    <w:multiLevelType w:val="multilevel"/>
    <w:tmpl w:val="9CC487A2"/>
    <w:lvl w:ilvl="0">
      <w:start w:val="1"/>
      <w:numFmt w:val="lowerLetter"/>
      <w:lvlText w:val="%1."/>
      <w:lvlJc w:val="left"/>
      <w:pPr>
        <w:ind w:left="1260" w:hanging="360"/>
      </w:pPr>
      <w:rPr>
        <w:i w:val="0"/>
        <w:iCs w:val="0"/>
      </w:rPr>
    </w:lvl>
    <w:lvl w:ilvl="1">
      <w:start w:val="1"/>
      <w:numFmt w:val="decimal"/>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2">
    <w:nsid w:val="0A9C237D"/>
    <w:multiLevelType w:val="multilevel"/>
    <w:tmpl w:val="5A1AF3B4"/>
    <w:lvl w:ilvl="0">
      <w:start w:val="1"/>
      <w:numFmt w:val="decimal"/>
      <w:lvlText w:val="(%1) "/>
      <w:lvlJc w:val="right"/>
      <w:pPr>
        <w:ind w:left="2169" w:hanging="360"/>
      </w:pPr>
      <w:rPr>
        <w:color w:val="000000"/>
      </w:rPr>
    </w:lvl>
    <w:lvl w:ilvl="1">
      <w:start w:val="1"/>
      <w:numFmt w:val="lowerLetter"/>
      <w:lvlText w:val="(%2)"/>
      <w:lvlJc w:val="left"/>
      <w:pPr>
        <w:ind w:left="2169" w:hanging="360"/>
      </w:pPr>
    </w:lvl>
    <w:lvl w:ilvl="2">
      <w:start w:val="1"/>
      <w:numFmt w:val="lowerRoman"/>
      <w:lvlText w:val="%3."/>
      <w:lvlJc w:val="right"/>
      <w:pPr>
        <w:ind w:left="2889" w:hanging="180"/>
      </w:pPr>
    </w:lvl>
    <w:lvl w:ilvl="3">
      <w:start w:val="1"/>
      <w:numFmt w:val="decimal"/>
      <w:lvlText w:val="%4."/>
      <w:lvlJc w:val="left"/>
      <w:pPr>
        <w:ind w:left="3609" w:hanging="360"/>
      </w:pPr>
    </w:lvl>
    <w:lvl w:ilvl="4">
      <w:start w:val="1"/>
      <w:numFmt w:val="lowerLetter"/>
      <w:lvlText w:val="%5."/>
      <w:lvlJc w:val="left"/>
      <w:pPr>
        <w:ind w:left="4329" w:hanging="360"/>
      </w:pPr>
    </w:lvl>
    <w:lvl w:ilvl="5">
      <w:start w:val="1"/>
      <w:numFmt w:val="lowerRoman"/>
      <w:lvlText w:val="%6."/>
      <w:lvlJc w:val="right"/>
      <w:pPr>
        <w:ind w:left="5049" w:hanging="180"/>
      </w:pPr>
    </w:lvl>
    <w:lvl w:ilvl="6">
      <w:start w:val="1"/>
      <w:numFmt w:val="decimal"/>
      <w:lvlText w:val="%7."/>
      <w:lvlJc w:val="left"/>
      <w:pPr>
        <w:ind w:left="5769" w:hanging="360"/>
      </w:pPr>
    </w:lvl>
    <w:lvl w:ilvl="7">
      <w:start w:val="1"/>
      <w:numFmt w:val="lowerLetter"/>
      <w:lvlText w:val="%8."/>
      <w:lvlJc w:val="left"/>
      <w:pPr>
        <w:ind w:left="6489" w:hanging="360"/>
      </w:pPr>
    </w:lvl>
    <w:lvl w:ilvl="8">
      <w:start w:val="1"/>
      <w:numFmt w:val="lowerRoman"/>
      <w:lvlText w:val="%9."/>
      <w:lvlJc w:val="right"/>
      <w:pPr>
        <w:ind w:left="7209" w:hanging="180"/>
      </w:pPr>
    </w:lvl>
  </w:abstractNum>
  <w:abstractNum w:abstractNumId="23">
    <w:nsid w:val="0B0158E6"/>
    <w:multiLevelType w:val="multilevel"/>
    <w:tmpl w:val="4D06674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BC12ADB"/>
    <w:multiLevelType w:val="multilevel"/>
    <w:tmpl w:val="BEE4AB54"/>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C9D0C25"/>
    <w:multiLevelType w:val="multilevel"/>
    <w:tmpl w:val="C966C994"/>
    <w:lvl w:ilvl="0">
      <w:start w:val="35"/>
      <w:numFmt w:val="decimal"/>
      <w:lvlText w:val="%1."/>
      <w:lvlJc w:val="left"/>
      <w:pPr>
        <w:ind w:left="360" w:hanging="360"/>
      </w:pPr>
    </w:lvl>
    <w:lvl w:ilvl="1">
      <w:start w:val="1"/>
      <w:numFmt w:val="decimal"/>
      <w:lvlText w:val="33.%2."/>
      <w:lvlJc w:val="left"/>
      <w:pPr>
        <w:ind w:left="792" w:hanging="432"/>
      </w:pPr>
      <w:rPr>
        <w:rFonts w:ascii="Footlight MT Light" w:eastAsia="Gentium Basic" w:hAnsi="Footlight MT Light" w:cs="Gentium Basic" w:hint="default"/>
        <w:i w:val="0"/>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0CA42269"/>
    <w:multiLevelType w:val="multilevel"/>
    <w:tmpl w:val="9036F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0D343AFF"/>
    <w:multiLevelType w:val="multilevel"/>
    <w:tmpl w:val="05EA3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D355609"/>
    <w:multiLevelType w:val="multilevel"/>
    <w:tmpl w:val="C1A20036"/>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lowerLetter"/>
      <w:lvlText w:val="%3."/>
      <w:lvlJc w:val="left"/>
      <w:pPr>
        <w:ind w:left="720" w:hanging="720"/>
      </w:pPr>
      <w:rPr>
        <w:b w:val="0"/>
        <w:i w:val="0"/>
        <w:strike w:val="0"/>
        <w:color w:val="000000"/>
        <w:u w:val="none"/>
      </w:rPr>
    </w:lvl>
    <w:lvl w:ilvl="3">
      <w:start w:val="1"/>
      <w:numFmt w:val="decimal"/>
      <w:lvlText w:val="%4)"/>
      <w:lvlJc w:val="left"/>
      <w:pPr>
        <w:ind w:left="1080" w:hanging="1080"/>
      </w:pPr>
      <w:rPr>
        <w:strike w:val="0"/>
      </w:rPr>
    </w:lvl>
    <w:lvl w:ilvl="4">
      <w:start w:val="1"/>
      <w:numFmt w:val="lowerLetter"/>
      <w:lvlText w:val="%5)"/>
      <w:lvlJc w:val="left"/>
      <w:pPr>
        <w:ind w:left="1440" w:hanging="1440"/>
      </w:pPr>
      <w:rPr>
        <w:b w:val="0"/>
        <w:i w:val="0"/>
        <w:sz w:val="20"/>
        <w:szCs w:val="20"/>
      </w:r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9">
    <w:nsid w:val="0D8F4D08"/>
    <w:multiLevelType w:val="multilevel"/>
    <w:tmpl w:val="BF7A1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D971C78"/>
    <w:multiLevelType w:val="multilevel"/>
    <w:tmpl w:val="B6BCF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0E0469FF"/>
    <w:multiLevelType w:val="multilevel"/>
    <w:tmpl w:val="55B8E6A6"/>
    <w:lvl w:ilvl="0">
      <w:start w:val="1"/>
      <w:numFmt w:val="decimal"/>
      <w:lvlText w:val="(%1)"/>
      <w:lvlJc w:val="left"/>
      <w:pPr>
        <w:ind w:left="2400" w:hanging="360"/>
      </w:p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2">
    <w:nsid w:val="0E737AD7"/>
    <w:multiLevelType w:val="multilevel"/>
    <w:tmpl w:val="CFD00502"/>
    <w:lvl w:ilvl="0">
      <w:start w:val="1"/>
      <w:numFmt w:val="lowerLetter"/>
      <w:lvlText w:val="%1."/>
      <w:lvlJc w:val="left"/>
      <w:pPr>
        <w:ind w:left="872" w:hanging="360"/>
      </w:pPr>
    </w:lvl>
    <w:lvl w:ilvl="1">
      <w:start w:val="1"/>
      <w:numFmt w:val="lowerLetter"/>
      <w:lvlText w:val="%2."/>
      <w:lvlJc w:val="left"/>
      <w:pPr>
        <w:ind w:left="1592" w:hanging="360"/>
      </w:pPr>
    </w:lvl>
    <w:lvl w:ilvl="2">
      <w:start w:val="1"/>
      <w:numFmt w:val="lowerRoman"/>
      <w:lvlText w:val="%3."/>
      <w:lvlJc w:val="right"/>
      <w:pPr>
        <w:ind w:left="2312" w:hanging="180"/>
      </w:pPr>
    </w:lvl>
    <w:lvl w:ilvl="3">
      <w:start w:val="1"/>
      <w:numFmt w:val="decimal"/>
      <w:lvlText w:val="%4."/>
      <w:lvlJc w:val="left"/>
      <w:pPr>
        <w:ind w:left="3032" w:hanging="360"/>
      </w:pPr>
    </w:lvl>
    <w:lvl w:ilvl="4">
      <w:start w:val="1"/>
      <w:numFmt w:val="lowerLetter"/>
      <w:lvlText w:val="%5."/>
      <w:lvlJc w:val="left"/>
      <w:pPr>
        <w:ind w:left="3752" w:hanging="360"/>
      </w:pPr>
    </w:lvl>
    <w:lvl w:ilvl="5">
      <w:start w:val="1"/>
      <w:numFmt w:val="lowerRoman"/>
      <w:lvlText w:val="%6."/>
      <w:lvlJc w:val="right"/>
      <w:pPr>
        <w:ind w:left="4472" w:hanging="180"/>
      </w:pPr>
    </w:lvl>
    <w:lvl w:ilvl="6">
      <w:start w:val="1"/>
      <w:numFmt w:val="decimal"/>
      <w:lvlText w:val="%7."/>
      <w:lvlJc w:val="left"/>
      <w:pPr>
        <w:ind w:left="5192" w:hanging="360"/>
      </w:pPr>
    </w:lvl>
    <w:lvl w:ilvl="7">
      <w:start w:val="1"/>
      <w:numFmt w:val="lowerLetter"/>
      <w:lvlText w:val="%8."/>
      <w:lvlJc w:val="left"/>
      <w:pPr>
        <w:ind w:left="5912" w:hanging="360"/>
      </w:pPr>
    </w:lvl>
    <w:lvl w:ilvl="8">
      <w:start w:val="1"/>
      <w:numFmt w:val="lowerRoman"/>
      <w:lvlText w:val="%9."/>
      <w:lvlJc w:val="right"/>
      <w:pPr>
        <w:ind w:left="6632" w:hanging="180"/>
      </w:pPr>
    </w:lvl>
  </w:abstractNum>
  <w:abstractNum w:abstractNumId="33">
    <w:nsid w:val="0E8E0EB3"/>
    <w:multiLevelType w:val="multilevel"/>
    <w:tmpl w:val="1BF4E224"/>
    <w:lvl w:ilvl="0">
      <w:start w:val="1"/>
      <w:numFmt w:val="lowerLetter"/>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34">
    <w:nsid w:val="0EB84C98"/>
    <w:multiLevelType w:val="multilevel"/>
    <w:tmpl w:val="63B2002E"/>
    <w:lvl w:ilvl="0">
      <w:start w:val="1"/>
      <w:numFmt w:val="decimal"/>
      <w:lvlText w:val="%1)"/>
      <w:lvlJc w:val="left"/>
      <w:pPr>
        <w:ind w:left="2050" w:hanging="360"/>
      </w:pPr>
      <w:rPr>
        <w:b w:val="0"/>
        <w:i w:val="0"/>
        <w:strike w:val="0"/>
        <w:sz w:val="24"/>
        <w:szCs w:val="24"/>
        <w:u w:val="none"/>
      </w:rPr>
    </w:lvl>
    <w:lvl w:ilvl="1">
      <w:start w:val="1"/>
      <w:numFmt w:val="lowerLetter"/>
      <w:lvlText w:val="%2."/>
      <w:lvlJc w:val="left"/>
      <w:pPr>
        <w:ind w:left="2770" w:hanging="360"/>
      </w:pPr>
    </w:lvl>
    <w:lvl w:ilvl="2">
      <w:start w:val="1"/>
      <w:numFmt w:val="lowerRoman"/>
      <w:lvlText w:val="%3."/>
      <w:lvlJc w:val="right"/>
      <w:pPr>
        <w:ind w:left="3490" w:hanging="180"/>
      </w:pPr>
    </w:lvl>
    <w:lvl w:ilvl="3">
      <w:start w:val="1"/>
      <w:numFmt w:val="decimal"/>
      <w:lvlText w:val="%4."/>
      <w:lvlJc w:val="left"/>
      <w:pPr>
        <w:ind w:left="4210" w:hanging="360"/>
      </w:pPr>
    </w:lvl>
    <w:lvl w:ilvl="4">
      <w:start w:val="1"/>
      <w:numFmt w:val="lowerLetter"/>
      <w:lvlText w:val="%5."/>
      <w:lvlJc w:val="left"/>
      <w:pPr>
        <w:ind w:left="4930" w:hanging="360"/>
      </w:pPr>
    </w:lvl>
    <w:lvl w:ilvl="5">
      <w:start w:val="1"/>
      <w:numFmt w:val="lowerRoman"/>
      <w:lvlText w:val="%6."/>
      <w:lvlJc w:val="right"/>
      <w:pPr>
        <w:ind w:left="5650" w:hanging="180"/>
      </w:pPr>
    </w:lvl>
    <w:lvl w:ilvl="6">
      <w:start w:val="1"/>
      <w:numFmt w:val="decimal"/>
      <w:lvlText w:val="%7."/>
      <w:lvlJc w:val="left"/>
      <w:pPr>
        <w:ind w:left="6370" w:hanging="360"/>
      </w:pPr>
    </w:lvl>
    <w:lvl w:ilvl="7">
      <w:start w:val="1"/>
      <w:numFmt w:val="lowerLetter"/>
      <w:lvlText w:val="%8."/>
      <w:lvlJc w:val="left"/>
      <w:pPr>
        <w:ind w:left="7090" w:hanging="360"/>
      </w:pPr>
    </w:lvl>
    <w:lvl w:ilvl="8">
      <w:start w:val="1"/>
      <w:numFmt w:val="lowerRoman"/>
      <w:lvlText w:val="%9."/>
      <w:lvlJc w:val="right"/>
      <w:pPr>
        <w:ind w:left="7810" w:hanging="180"/>
      </w:pPr>
    </w:lvl>
  </w:abstractNum>
  <w:abstractNum w:abstractNumId="35">
    <w:nsid w:val="0F1A0FAD"/>
    <w:multiLevelType w:val="multilevel"/>
    <w:tmpl w:val="1B502D68"/>
    <w:lvl w:ilvl="0">
      <w:start w:val="1"/>
      <w:numFmt w:val="decimal"/>
      <w:lvlText w:val="%1)"/>
      <w:lvlJc w:val="left"/>
      <w:pPr>
        <w:ind w:left="2430" w:hanging="360"/>
      </w:pPr>
    </w:lvl>
    <w:lvl w:ilvl="1">
      <w:start w:val="1"/>
      <w:numFmt w:val="lowerLetter"/>
      <w:lvlText w:val="%2."/>
      <w:lvlJc w:val="left"/>
      <w:pPr>
        <w:ind w:left="3150" w:hanging="360"/>
      </w:pPr>
    </w:lvl>
    <w:lvl w:ilvl="2">
      <w:start w:val="1"/>
      <w:numFmt w:val="lowerRoman"/>
      <w:lvlText w:val="%3."/>
      <w:lvlJc w:val="right"/>
      <w:pPr>
        <w:ind w:left="3870" w:hanging="180"/>
      </w:pPr>
    </w:lvl>
    <w:lvl w:ilvl="3">
      <w:start w:val="1"/>
      <w:numFmt w:val="decimal"/>
      <w:lvlText w:val="%4."/>
      <w:lvlJc w:val="left"/>
      <w:pPr>
        <w:ind w:left="4590" w:hanging="360"/>
      </w:pPr>
    </w:lvl>
    <w:lvl w:ilvl="4">
      <w:start w:val="1"/>
      <w:numFmt w:val="lowerLetter"/>
      <w:lvlText w:val="%5."/>
      <w:lvlJc w:val="left"/>
      <w:pPr>
        <w:ind w:left="5310" w:hanging="360"/>
      </w:pPr>
    </w:lvl>
    <w:lvl w:ilvl="5">
      <w:start w:val="1"/>
      <w:numFmt w:val="lowerRoman"/>
      <w:lvlText w:val="%6."/>
      <w:lvlJc w:val="right"/>
      <w:pPr>
        <w:ind w:left="6030" w:hanging="180"/>
      </w:pPr>
    </w:lvl>
    <w:lvl w:ilvl="6">
      <w:start w:val="1"/>
      <w:numFmt w:val="decimal"/>
      <w:lvlText w:val="%7."/>
      <w:lvlJc w:val="left"/>
      <w:pPr>
        <w:ind w:left="6750" w:hanging="360"/>
      </w:pPr>
    </w:lvl>
    <w:lvl w:ilvl="7">
      <w:start w:val="1"/>
      <w:numFmt w:val="lowerLetter"/>
      <w:lvlText w:val="%8."/>
      <w:lvlJc w:val="left"/>
      <w:pPr>
        <w:ind w:left="7470" w:hanging="360"/>
      </w:pPr>
    </w:lvl>
    <w:lvl w:ilvl="8">
      <w:start w:val="1"/>
      <w:numFmt w:val="lowerRoman"/>
      <w:lvlText w:val="%9."/>
      <w:lvlJc w:val="right"/>
      <w:pPr>
        <w:ind w:left="8190" w:hanging="180"/>
      </w:pPr>
    </w:lvl>
  </w:abstractNum>
  <w:abstractNum w:abstractNumId="36">
    <w:nsid w:val="0FE85A20"/>
    <w:multiLevelType w:val="multilevel"/>
    <w:tmpl w:val="A4C6B1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0FF273BD"/>
    <w:multiLevelType w:val="multilevel"/>
    <w:tmpl w:val="F47C01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10262C34"/>
    <w:multiLevelType w:val="hybridMultilevel"/>
    <w:tmpl w:val="54D4B804"/>
    <w:lvl w:ilvl="0" w:tplc="23B8CE40">
      <w:start w:val="1"/>
      <w:numFmt w:val="lowerLetter"/>
      <w:lvlText w:val="%1."/>
      <w:lvlJc w:val="left"/>
      <w:pPr>
        <w:ind w:left="1440" w:hanging="360"/>
      </w:pPr>
      <w:rPr>
        <w:b w:val="0"/>
        <w:i w:val="0"/>
        <w:color w:val="auto"/>
        <w:sz w:val="24"/>
        <w:szCs w:val="24"/>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9">
    <w:nsid w:val="10B06391"/>
    <w:multiLevelType w:val="multilevel"/>
    <w:tmpl w:val="F5A8D374"/>
    <w:lvl w:ilvl="0">
      <w:start w:val="1"/>
      <w:numFmt w:val="decimal"/>
      <w:lvlText w:val="(%1)"/>
      <w:lvlJc w:val="left"/>
      <w:pPr>
        <w:ind w:left="2561" w:hanging="360"/>
      </w:pPr>
      <w:rPr>
        <w:b w:val="0"/>
        <w:color w:val="000000"/>
        <w:sz w:val="26"/>
        <w:szCs w:val="26"/>
      </w:r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40">
    <w:nsid w:val="1170371A"/>
    <w:multiLevelType w:val="multilevel"/>
    <w:tmpl w:val="61F6A3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nsid w:val="11F17063"/>
    <w:multiLevelType w:val="multilevel"/>
    <w:tmpl w:val="E42646BC"/>
    <w:lvl w:ilvl="0">
      <w:start w:val="1"/>
      <w:numFmt w:val="lowerLetter"/>
      <w:lvlText w:val="(%1)"/>
      <w:lvlJc w:val="left"/>
      <w:pPr>
        <w:ind w:left="3250" w:hanging="360"/>
      </w:pPr>
      <w:rPr>
        <w:rFonts w:hint="default"/>
        <w:b w:val="0"/>
        <w:i w:val="0"/>
      </w:rPr>
    </w:lvl>
    <w:lvl w:ilvl="1">
      <w:start w:val="1"/>
      <w:numFmt w:val="lowerLetter"/>
      <w:lvlText w:val="%2."/>
      <w:lvlJc w:val="left"/>
      <w:pPr>
        <w:ind w:left="3970" w:hanging="360"/>
      </w:pPr>
    </w:lvl>
    <w:lvl w:ilvl="2">
      <w:start w:val="1"/>
      <w:numFmt w:val="lowerRoman"/>
      <w:lvlText w:val="%3."/>
      <w:lvlJc w:val="right"/>
      <w:pPr>
        <w:ind w:left="4690" w:hanging="180"/>
      </w:pPr>
    </w:lvl>
    <w:lvl w:ilvl="3">
      <w:start w:val="1"/>
      <w:numFmt w:val="decimal"/>
      <w:lvlText w:val="%4."/>
      <w:lvlJc w:val="left"/>
      <w:pPr>
        <w:ind w:left="5410" w:hanging="360"/>
      </w:pPr>
    </w:lvl>
    <w:lvl w:ilvl="4">
      <w:start w:val="1"/>
      <w:numFmt w:val="lowerLetter"/>
      <w:lvlText w:val="%5."/>
      <w:lvlJc w:val="left"/>
      <w:pPr>
        <w:ind w:left="6130" w:hanging="360"/>
      </w:pPr>
    </w:lvl>
    <w:lvl w:ilvl="5">
      <w:start w:val="1"/>
      <w:numFmt w:val="lowerRoman"/>
      <w:lvlText w:val="%6."/>
      <w:lvlJc w:val="right"/>
      <w:pPr>
        <w:ind w:left="6850" w:hanging="180"/>
      </w:pPr>
    </w:lvl>
    <w:lvl w:ilvl="6">
      <w:start w:val="1"/>
      <w:numFmt w:val="decimal"/>
      <w:lvlText w:val="%7."/>
      <w:lvlJc w:val="left"/>
      <w:pPr>
        <w:ind w:left="7570" w:hanging="360"/>
      </w:pPr>
    </w:lvl>
    <w:lvl w:ilvl="7">
      <w:start w:val="1"/>
      <w:numFmt w:val="lowerLetter"/>
      <w:lvlText w:val="%8."/>
      <w:lvlJc w:val="left"/>
      <w:pPr>
        <w:ind w:left="8290" w:hanging="360"/>
      </w:pPr>
    </w:lvl>
    <w:lvl w:ilvl="8">
      <w:start w:val="1"/>
      <w:numFmt w:val="lowerRoman"/>
      <w:lvlText w:val="%9."/>
      <w:lvlJc w:val="right"/>
      <w:pPr>
        <w:ind w:left="9010" w:hanging="180"/>
      </w:pPr>
    </w:lvl>
  </w:abstractNum>
  <w:abstractNum w:abstractNumId="42">
    <w:nsid w:val="128F3367"/>
    <w:multiLevelType w:val="multilevel"/>
    <w:tmpl w:val="479A3442"/>
    <w:lvl w:ilvl="0">
      <w:start w:val="33"/>
      <w:numFmt w:val="decimal"/>
      <w:lvlText w:val="%1."/>
      <w:lvlJc w:val="left"/>
      <w:pPr>
        <w:ind w:left="360" w:hanging="360"/>
      </w:pPr>
    </w:lvl>
    <w:lvl w:ilvl="1">
      <w:start w:val="1"/>
      <w:numFmt w:val="decimal"/>
      <w:lvlText w:val="34.%2"/>
      <w:lvlJc w:val="left"/>
      <w:pPr>
        <w:ind w:left="792" w:hanging="432"/>
      </w:pPr>
      <w:rPr>
        <w:i w:val="0"/>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13055DE9"/>
    <w:multiLevelType w:val="multilevel"/>
    <w:tmpl w:val="F45AB5A0"/>
    <w:lvl w:ilvl="0">
      <w:start w:val="2"/>
      <w:numFmt w:val="lowerLetter"/>
      <w:lvlText w:val="%1."/>
      <w:lvlJc w:val="left"/>
      <w:pPr>
        <w:ind w:left="1894" w:hanging="454"/>
      </w:pPr>
    </w:lvl>
    <w:lvl w:ilvl="1">
      <w:start w:val="1"/>
      <w:numFmt w:val="lowerLetter"/>
      <w:lvlText w:val="%2."/>
      <w:lvlJc w:val="left"/>
      <w:pPr>
        <w:ind w:left="1440" w:hanging="360"/>
      </w:pPr>
    </w:lvl>
    <w:lvl w:ilvl="2">
      <w:start w:val="2"/>
      <w:numFmt w:val="lowerLetter"/>
      <w:lvlText w:val="%3."/>
      <w:lvlJc w:val="left"/>
      <w:pPr>
        <w:ind w:left="2155" w:hanging="737"/>
      </w:pPr>
    </w:lvl>
    <w:lvl w:ilvl="3">
      <w:start w:val="1"/>
      <w:numFmt w:val="lowerLetter"/>
      <w:lvlText w:val="%4."/>
      <w:lvlJc w:val="left"/>
      <w:pPr>
        <w:ind w:left="2155" w:hanging="737"/>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384724C"/>
    <w:multiLevelType w:val="multilevel"/>
    <w:tmpl w:val="1B06034E"/>
    <w:lvl w:ilvl="0">
      <w:start w:val="1"/>
      <w:numFmt w:val="upperLetter"/>
      <w:lvlText w:val="%1."/>
      <w:lvlJc w:val="left"/>
      <w:pPr>
        <w:ind w:left="72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rPr>
        <w:b w:val="0"/>
        <w:strike w:val="0"/>
        <w:color w:val="000000"/>
        <w:sz w:val="24"/>
        <w:szCs w:val="24"/>
        <w:u w:val="none"/>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141E05DB"/>
    <w:multiLevelType w:val="multilevel"/>
    <w:tmpl w:val="88D4C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5580402"/>
    <w:multiLevelType w:val="multilevel"/>
    <w:tmpl w:val="D152EEFE"/>
    <w:lvl w:ilvl="0">
      <w:start w:val="1"/>
      <w:numFmt w:val="lowerLetter"/>
      <w:lvlText w:val="%1."/>
      <w:lvlJc w:val="left"/>
      <w:pPr>
        <w:ind w:left="720" w:hanging="360"/>
      </w:pPr>
      <w:rPr>
        <w:rFonts w:ascii="Gentium Basic" w:eastAsia="Gentium Basic" w:hAnsi="Gentium Basic" w:cs="Gentium Basic"/>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55E64FF"/>
    <w:multiLevelType w:val="multilevel"/>
    <w:tmpl w:val="9ECA378E"/>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48">
    <w:nsid w:val="15737FB0"/>
    <w:multiLevelType w:val="multilevel"/>
    <w:tmpl w:val="1DEA0198"/>
    <w:lvl w:ilvl="0">
      <w:start w:val="36"/>
      <w:numFmt w:val="decimal"/>
      <w:lvlText w:val="%1."/>
      <w:lvlJc w:val="left"/>
      <w:pPr>
        <w:ind w:left="360" w:hanging="360"/>
      </w:pPr>
    </w:lvl>
    <w:lvl w:ilvl="1">
      <w:start w:val="1"/>
      <w:numFmt w:val="decimal"/>
      <w:lvlText w:val="37.%2"/>
      <w:lvlJc w:val="left"/>
      <w:pPr>
        <w:ind w:left="792" w:hanging="432"/>
      </w:pPr>
      <w:rPr>
        <w:rFonts w:ascii="Footlight MT Light" w:eastAsia="Gentium Basic" w:hAnsi="Footlight MT Light" w:cs="Gentium Basic" w:hint="default"/>
        <w:i w:val="0"/>
        <w:strike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157A30E7"/>
    <w:multiLevelType w:val="hybridMultilevel"/>
    <w:tmpl w:val="A456234C"/>
    <w:lvl w:ilvl="0" w:tplc="BBFEB6EA">
      <w:start w:val="1"/>
      <w:numFmt w:val="lowerLetter"/>
      <w:lvlText w:val="%1."/>
      <w:lvlJc w:val="left"/>
      <w:pPr>
        <w:ind w:left="1319" w:hanging="360"/>
      </w:pPr>
      <w:rPr>
        <w:rFonts w:hint="default"/>
        <w:b w:val="0"/>
        <w:color w:val="auto"/>
        <w:sz w:val="24"/>
        <w:szCs w:val="26"/>
      </w:rPr>
    </w:lvl>
    <w:lvl w:ilvl="1" w:tplc="38090019" w:tentative="1">
      <w:start w:val="1"/>
      <w:numFmt w:val="lowerLetter"/>
      <w:lvlText w:val="%2."/>
      <w:lvlJc w:val="left"/>
      <w:pPr>
        <w:ind w:left="2039" w:hanging="360"/>
      </w:pPr>
    </w:lvl>
    <w:lvl w:ilvl="2" w:tplc="3809001B" w:tentative="1">
      <w:start w:val="1"/>
      <w:numFmt w:val="lowerRoman"/>
      <w:lvlText w:val="%3."/>
      <w:lvlJc w:val="right"/>
      <w:pPr>
        <w:ind w:left="2759" w:hanging="180"/>
      </w:pPr>
    </w:lvl>
    <w:lvl w:ilvl="3" w:tplc="3809000F" w:tentative="1">
      <w:start w:val="1"/>
      <w:numFmt w:val="decimal"/>
      <w:lvlText w:val="%4."/>
      <w:lvlJc w:val="left"/>
      <w:pPr>
        <w:ind w:left="3479" w:hanging="360"/>
      </w:pPr>
    </w:lvl>
    <w:lvl w:ilvl="4" w:tplc="38090019" w:tentative="1">
      <w:start w:val="1"/>
      <w:numFmt w:val="lowerLetter"/>
      <w:lvlText w:val="%5."/>
      <w:lvlJc w:val="left"/>
      <w:pPr>
        <w:ind w:left="4199" w:hanging="360"/>
      </w:pPr>
    </w:lvl>
    <w:lvl w:ilvl="5" w:tplc="3809001B" w:tentative="1">
      <w:start w:val="1"/>
      <w:numFmt w:val="lowerRoman"/>
      <w:lvlText w:val="%6."/>
      <w:lvlJc w:val="right"/>
      <w:pPr>
        <w:ind w:left="4919" w:hanging="180"/>
      </w:pPr>
    </w:lvl>
    <w:lvl w:ilvl="6" w:tplc="3809000F" w:tentative="1">
      <w:start w:val="1"/>
      <w:numFmt w:val="decimal"/>
      <w:lvlText w:val="%7."/>
      <w:lvlJc w:val="left"/>
      <w:pPr>
        <w:ind w:left="5639" w:hanging="360"/>
      </w:pPr>
    </w:lvl>
    <w:lvl w:ilvl="7" w:tplc="38090019" w:tentative="1">
      <w:start w:val="1"/>
      <w:numFmt w:val="lowerLetter"/>
      <w:lvlText w:val="%8."/>
      <w:lvlJc w:val="left"/>
      <w:pPr>
        <w:ind w:left="6359" w:hanging="360"/>
      </w:pPr>
    </w:lvl>
    <w:lvl w:ilvl="8" w:tplc="3809001B" w:tentative="1">
      <w:start w:val="1"/>
      <w:numFmt w:val="lowerRoman"/>
      <w:lvlText w:val="%9."/>
      <w:lvlJc w:val="right"/>
      <w:pPr>
        <w:ind w:left="7079" w:hanging="180"/>
      </w:pPr>
    </w:lvl>
  </w:abstractNum>
  <w:abstractNum w:abstractNumId="50">
    <w:nsid w:val="168B01C9"/>
    <w:multiLevelType w:val="multilevel"/>
    <w:tmpl w:val="E828D06E"/>
    <w:lvl w:ilvl="0">
      <w:start w:val="1"/>
      <w:numFmt w:val="upperLetter"/>
      <w:lvlText w:val="%1."/>
      <w:lvlJc w:val="left"/>
      <w:pPr>
        <w:ind w:left="720" w:hanging="360"/>
      </w:pPr>
      <w:rPr>
        <w:rFonts w:ascii="Tahoma" w:eastAsia="Tahoma" w:hAnsi="Tahoma" w:cs="Tahoma"/>
        <w:b/>
        <w:strike w:val="0"/>
      </w:rPr>
    </w:lvl>
    <w:lvl w:ilvl="1">
      <w:start w:val="1"/>
      <w:numFmt w:val="lowerLetter"/>
      <w:lvlText w:val="%2."/>
      <w:lvlJc w:val="left"/>
      <w:pPr>
        <w:ind w:left="1440" w:hanging="360"/>
      </w:pPr>
      <w:rPr>
        <w:rFonts w:ascii="Footlight MT Light" w:eastAsia="Gentium Basic" w:hAnsi="Footlight MT Light" w:cs="Gentium Basic" w:hint="default"/>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16F3237D"/>
    <w:multiLevelType w:val="multilevel"/>
    <w:tmpl w:val="4A7ABA74"/>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Gentium Basic" w:eastAsia="Gentium Basic" w:hAnsi="Gentium Basic" w:cs="Gentium Basic"/>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52">
    <w:nsid w:val="173A30F1"/>
    <w:multiLevelType w:val="multilevel"/>
    <w:tmpl w:val="85CC719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3">
    <w:nsid w:val="176E0FF4"/>
    <w:multiLevelType w:val="multilevel"/>
    <w:tmpl w:val="88EC3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7E4454B"/>
    <w:multiLevelType w:val="multilevel"/>
    <w:tmpl w:val="480A3D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nsid w:val="17F70E8C"/>
    <w:multiLevelType w:val="multilevel"/>
    <w:tmpl w:val="8D325238"/>
    <w:lvl w:ilvl="0">
      <w:start w:val="1"/>
      <w:numFmt w:val="decimal"/>
      <w:lvlText w:val="10.%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931279B"/>
    <w:multiLevelType w:val="multilevel"/>
    <w:tmpl w:val="5892709E"/>
    <w:lvl w:ilvl="0">
      <w:start w:val="1"/>
      <w:numFmt w:val="decimal"/>
      <w:lvlText w:val="%1)"/>
      <w:lvlJc w:val="left"/>
      <w:pPr>
        <w:ind w:left="2824" w:hanging="360"/>
      </w:pPr>
      <w:rPr>
        <w:b w:val="0"/>
        <w:color w:val="000000"/>
        <w:sz w:val="24"/>
        <w:szCs w:val="24"/>
      </w:rPr>
    </w:lvl>
    <w:lvl w:ilvl="1">
      <w:start w:val="1"/>
      <w:numFmt w:val="lowerLetter"/>
      <w:lvlText w:val="%2."/>
      <w:lvlJc w:val="left"/>
      <w:pPr>
        <w:ind w:left="3544" w:hanging="360"/>
      </w:pPr>
    </w:lvl>
    <w:lvl w:ilvl="2">
      <w:start w:val="1"/>
      <w:numFmt w:val="lowerRoman"/>
      <w:lvlText w:val="%3."/>
      <w:lvlJc w:val="right"/>
      <w:pPr>
        <w:ind w:left="4264" w:hanging="180"/>
      </w:pPr>
    </w:lvl>
    <w:lvl w:ilvl="3">
      <w:start w:val="1"/>
      <w:numFmt w:val="decimal"/>
      <w:lvlText w:val="%4."/>
      <w:lvlJc w:val="left"/>
      <w:pPr>
        <w:ind w:left="4984" w:hanging="360"/>
      </w:pPr>
    </w:lvl>
    <w:lvl w:ilvl="4">
      <w:start w:val="1"/>
      <w:numFmt w:val="lowerLetter"/>
      <w:lvlText w:val="%5."/>
      <w:lvlJc w:val="left"/>
      <w:pPr>
        <w:ind w:left="5704" w:hanging="360"/>
      </w:pPr>
    </w:lvl>
    <w:lvl w:ilvl="5">
      <w:start w:val="1"/>
      <w:numFmt w:val="lowerRoman"/>
      <w:lvlText w:val="%6."/>
      <w:lvlJc w:val="right"/>
      <w:pPr>
        <w:ind w:left="6424" w:hanging="180"/>
      </w:pPr>
    </w:lvl>
    <w:lvl w:ilvl="6">
      <w:start w:val="1"/>
      <w:numFmt w:val="decimal"/>
      <w:lvlText w:val="%7."/>
      <w:lvlJc w:val="left"/>
      <w:pPr>
        <w:ind w:left="7144" w:hanging="360"/>
      </w:pPr>
    </w:lvl>
    <w:lvl w:ilvl="7">
      <w:start w:val="1"/>
      <w:numFmt w:val="lowerLetter"/>
      <w:lvlText w:val="%8."/>
      <w:lvlJc w:val="left"/>
      <w:pPr>
        <w:ind w:left="7864" w:hanging="360"/>
      </w:pPr>
    </w:lvl>
    <w:lvl w:ilvl="8">
      <w:start w:val="1"/>
      <w:numFmt w:val="lowerRoman"/>
      <w:lvlText w:val="%9."/>
      <w:lvlJc w:val="right"/>
      <w:pPr>
        <w:ind w:left="8584" w:hanging="180"/>
      </w:pPr>
    </w:lvl>
  </w:abstractNum>
  <w:abstractNum w:abstractNumId="57">
    <w:nsid w:val="19423657"/>
    <w:multiLevelType w:val="multilevel"/>
    <w:tmpl w:val="F20654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8">
    <w:nsid w:val="195C2076"/>
    <w:multiLevelType w:val="multilevel"/>
    <w:tmpl w:val="2B501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19CF6193"/>
    <w:multiLevelType w:val="multilevel"/>
    <w:tmpl w:val="117C45BC"/>
    <w:lvl w:ilvl="0">
      <w:start w:val="1"/>
      <w:numFmt w:val="decimal"/>
      <w:lvlText w:val="19.%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1A1F5B6C"/>
    <w:multiLevelType w:val="multilevel"/>
    <w:tmpl w:val="01182DBE"/>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1A3E6B74"/>
    <w:multiLevelType w:val="multilevel"/>
    <w:tmpl w:val="0C0A5612"/>
    <w:lvl w:ilvl="0">
      <w:start w:val="1"/>
      <w:numFmt w:val="lowerLetter"/>
      <w:lvlText w:val="(%1)"/>
      <w:lvlJc w:val="left"/>
      <w:pPr>
        <w:ind w:left="3277" w:hanging="360"/>
      </w:pPr>
      <w:rPr>
        <w:color w:val="000000"/>
      </w:rPr>
    </w:lvl>
    <w:lvl w:ilvl="1">
      <w:start w:val="1"/>
      <w:numFmt w:val="lowerLetter"/>
      <w:lvlText w:val="%2."/>
      <w:lvlJc w:val="left"/>
      <w:pPr>
        <w:ind w:left="3997" w:hanging="360"/>
      </w:pPr>
    </w:lvl>
    <w:lvl w:ilvl="2">
      <w:start w:val="1"/>
      <w:numFmt w:val="lowerRoman"/>
      <w:lvlText w:val="%3."/>
      <w:lvlJc w:val="right"/>
      <w:pPr>
        <w:ind w:left="4717" w:hanging="180"/>
      </w:pPr>
    </w:lvl>
    <w:lvl w:ilvl="3">
      <w:start w:val="1"/>
      <w:numFmt w:val="decimal"/>
      <w:lvlText w:val="%4."/>
      <w:lvlJc w:val="left"/>
      <w:pPr>
        <w:ind w:left="5437" w:hanging="360"/>
      </w:pPr>
    </w:lvl>
    <w:lvl w:ilvl="4">
      <w:start w:val="1"/>
      <w:numFmt w:val="lowerLetter"/>
      <w:lvlText w:val="%5."/>
      <w:lvlJc w:val="left"/>
      <w:pPr>
        <w:ind w:left="6157" w:hanging="360"/>
      </w:pPr>
    </w:lvl>
    <w:lvl w:ilvl="5">
      <w:start w:val="1"/>
      <w:numFmt w:val="lowerRoman"/>
      <w:lvlText w:val="%6."/>
      <w:lvlJc w:val="right"/>
      <w:pPr>
        <w:ind w:left="6877" w:hanging="180"/>
      </w:pPr>
    </w:lvl>
    <w:lvl w:ilvl="6">
      <w:start w:val="1"/>
      <w:numFmt w:val="decimal"/>
      <w:lvlText w:val="%7."/>
      <w:lvlJc w:val="left"/>
      <w:pPr>
        <w:ind w:left="7597" w:hanging="360"/>
      </w:pPr>
    </w:lvl>
    <w:lvl w:ilvl="7">
      <w:start w:val="1"/>
      <w:numFmt w:val="lowerLetter"/>
      <w:lvlText w:val="%8."/>
      <w:lvlJc w:val="left"/>
      <w:pPr>
        <w:ind w:left="8317" w:hanging="360"/>
      </w:pPr>
    </w:lvl>
    <w:lvl w:ilvl="8">
      <w:start w:val="1"/>
      <w:numFmt w:val="lowerRoman"/>
      <w:lvlText w:val="%9."/>
      <w:lvlJc w:val="right"/>
      <w:pPr>
        <w:ind w:left="9037" w:hanging="180"/>
      </w:pPr>
    </w:lvl>
  </w:abstractNum>
  <w:abstractNum w:abstractNumId="62">
    <w:nsid w:val="1A4C0C67"/>
    <w:multiLevelType w:val="multilevel"/>
    <w:tmpl w:val="F07A1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1AB668EE"/>
    <w:multiLevelType w:val="multilevel"/>
    <w:tmpl w:val="7D7ECDCC"/>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64">
    <w:nsid w:val="1ABF456F"/>
    <w:multiLevelType w:val="multilevel"/>
    <w:tmpl w:val="05FAC8D8"/>
    <w:lvl w:ilvl="0">
      <w:start w:val="1"/>
      <w:numFmt w:val="decimal"/>
      <w:lvlText w:val="%1)"/>
      <w:lvlJc w:val="left"/>
      <w:pPr>
        <w:ind w:left="2115"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1B2B00B7"/>
    <w:multiLevelType w:val="multilevel"/>
    <w:tmpl w:val="5232A3C8"/>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1D2F4D6B"/>
    <w:multiLevelType w:val="multilevel"/>
    <w:tmpl w:val="334AF5B8"/>
    <w:lvl w:ilvl="0">
      <w:start w:val="1"/>
      <w:numFmt w:val="upperLetter"/>
      <w:lvlText w:val="%1."/>
      <w:lvlJc w:val="left"/>
      <w:pPr>
        <w:ind w:left="360" w:hanging="360"/>
      </w:pPr>
      <w:rPr>
        <w:color w:val="00000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1D6D0437"/>
    <w:multiLevelType w:val="multilevel"/>
    <w:tmpl w:val="A3BA9F6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D72659E"/>
    <w:multiLevelType w:val="multilevel"/>
    <w:tmpl w:val="4B0427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1DD240DD"/>
    <w:multiLevelType w:val="multilevel"/>
    <w:tmpl w:val="4F0AB3D0"/>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70">
    <w:nsid w:val="1E4D3921"/>
    <w:multiLevelType w:val="multilevel"/>
    <w:tmpl w:val="D07CB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1E500FD5"/>
    <w:multiLevelType w:val="multilevel"/>
    <w:tmpl w:val="3998DFEA"/>
    <w:lvl w:ilvl="0">
      <w:start w:val="1"/>
      <w:numFmt w:val="lowerLetter"/>
      <w:lvlText w:val="%1)"/>
      <w:lvlJc w:val="left"/>
      <w:pPr>
        <w:ind w:left="1887" w:hanging="360"/>
      </w:pPr>
    </w:lvl>
    <w:lvl w:ilvl="1">
      <w:start w:val="1"/>
      <w:numFmt w:val="lowerLetter"/>
      <w:lvlText w:val="%2."/>
      <w:lvlJc w:val="left"/>
      <w:pPr>
        <w:ind w:left="2607" w:hanging="360"/>
      </w:pPr>
    </w:lvl>
    <w:lvl w:ilvl="2">
      <w:start w:val="1"/>
      <w:numFmt w:val="lowerRoman"/>
      <w:lvlText w:val="%3."/>
      <w:lvlJc w:val="right"/>
      <w:pPr>
        <w:ind w:left="3327" w:hanging="180"/>
      </w:pPr>
    </w:lvl>
    <w:lvl w:ilvl="3">
      <w:start w:val="1"/>
      <w:numFmt w:val="decimal"/>
      <w:lvlText w:val="%4."/>
      <w:lvlJc w:val="left"/>
      <w:pPr>
        <w:ind w:left="4047" w:hanging="360"/>
      </w:pPr>
    </w:lvl>
    <w:lvl w:ilvl="4">
      <w:start w:val="1"/>
      <w:numFmt w:val="lowerLetter"/>
      <w:lvlText w:val="%5."/>
      <w:lvlJc w:val="left"/>
      <w:pPr>
        <w:ind w:left="4767" w:hanging="360"/>
      </w:pPr>
    </w:lvl>
    <w:lvl w:ilvl="5">
      <w:start w:val="1"/>
      <w:numFmt w:val="lowerRoman"/>
      <w:lvlText w:val="%6."/>
      <w:lvlJc w:val="right"/>
      <w:pPr>
        <w:ind w:left="5487" w:hanging="180"/>
      </w:pPr>
    </w:lvl>
    <w:lvl w:ilvl="6">
      <w:start w:val="1"/>
      <w:numFmt w:val="decimal"/>
      <w:lvlText w:val="%7."/>
      <w:lvlJc w:val="left"/>
      <w:pPr>
        <w:ind w:left="6207" w:hanging="360"/>
      </w:pPr>
    </w:lvl>
    <w:lvl w:ilvl="7">
      <w:start w:val="1"/>
      <w:numFmt w:val="lowerLetter"/>
      <w:lvlText w:val="%8."/>
      <w:lvlJc w:val="left"/>
      <w:pPr>
        <w:ind w:left="6927" w:hanging="360"/>
      </w:pPr>
    </w:lvl>
    <w:lvl w:ilvl="8">
      <w:start w:val="1"/>
      <w:numFmt w:val="lowerRoman"/>
      <w:lvlText w:val="%9."/>
      <w:lvlJc w:val="right"/>
      <w:pPr>
        <w:ind w:left="7647" w:hanging="180"/>
      </w:pPr>
    </w:lvl>
  </w:abstractNum>
  <w:abstractNum w:abstractNumId="72">
    <w:nsid w:val="1F565808"/>
    <w:multiLevelType w:val="multilevel"/>
    <w:tmpl w:val="EE2CD496"/>
    <w:lvl w:ilvl="0">
      <w:start w:val="1"/>
      <w:numFmt w:val="decimal"/>
      <w:lvlText w:val="(%1)"/>
      <w:lvlJc w:val="left"/>
      <w:pPr>
        <w:ind w:left="2400" w:hanging="360"/>
      </w:p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73">
    <w:nsid w:val="1FFA6F3B"/>
    <w:multiLevelType w:val="multilevel"/>
    <w:tmpl w:val="F4CA732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02864AB"/>
    <w:multiLevelType w:val="multilevel"/>
    <w:tmpl w:val="864A24E2"/>
    <w:lvl w:ilvl="0">
      <w:start w:val="1"/>
      <w:numFmt w:val="lowerLetter"/>
      <w:lvlText w:val="%1."/>
      <w:lvlJc w:val="left"/>
      <w:pPr>
        <w:ind w:left="1452" w:hanging="360"/>
      </w:p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75">
    <w:nsid w:val="20754F8C"/>
    <w:multiLevelType w:val="multilevel"/>
    <w:tmpl w:val="FD02EA18"/>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76">
    <w:nsid w:val="209D6872"/>
    <w:multiLevelType w:val="multilevel"/>
    <w:tmpl w:val="8F98482C"/>
    <w:lvl w:ilvl="0">
      <w:start w:val="37"/>
      <w:numFmt w:val="decimal"/>
      <w:lvlText w:val="%1."/>
      <w:lvlJc w:val="left"/>
      <w:pPr>
        <w:ind w:left="360" w:hanging="360"/>
      </w:pPr>
    </w:lvl>
    <w:lvl w:ilvl="1">
      <w:start w:val="1"/>
      <w:numFmt w:val="decimal"/>
      <w:lvlText w:val="41.%2"/>
      <w:lvlJc w:val="left"/>
      <w:pPr>
        <w:ind w:left="792" w:hanging="432"/>
      </w:pPr>
      <w:rPr>
        <w:rFonts w:ascii="Footlight MT Light" w:eastAsia="Gentium Basic" w:hAnsi="Footlight MT Light" w:cs="Gentium Basic" w:hint="default"/>
        <w:b w:val="0"/>
        <w:i w:val="0"/>
        <w:strike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20C96B32"/>
    <w:multiLevelType w:val="multilevel"/>
    <w:tmpl w:val="646E6320"/>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Footlight MT Light" w:eastAsia="Gentium Basic" w:hAnsi="Footlight MT Light" w:cs="Gentium Basic" w:hint="default"/>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78">
    <w:nsid w:val="214E63BF"/>
    <w:multiLevelType w:val="multilevel"/>
    <w:tmpl w:val="D9D694F0"/>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b w:val="0"/>
        <w:i w:val="0"/>
        <w:strike w:val="0"/>
        <w:sz w:val="20"/>
        <w:szCs w:val="2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9">
    <w:nsid w:val="21992CEA"/>
    <w:multiLevelType w:val="multilevel"/>
    <w:tmpl w:val="8B802072"/>
    <w:lvl w:ilvl="0">
      <w:start w:val="1"/>
      <w:numFmt w:val="decimal"/>
      <w:lvlText w:val="3.%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24051FEF"/>
    <w:multiLevelType w:val="multilevel"/>
    <w:tmpl w:val="8280D310"/>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24382D12"/>
    <w:multiLevelType w:val="multilevel"/>
    <w:tmpl w:val="6C22C018"/>
    <w:lvl w:ilvl="0">
      <w:start w:val="1"/>
      <w:numFmt w:val="decimal"/>
      <w:lvlText w:val="40.%1"/>
      <w:lvlJc w:val="left"/>
      <w:pPr>
        <w:ind w:left="144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251C5D9C"/>
    <w:multiLevelType w:val="multilevel"/>
    <w:tmpl w:val="CB2AA12C"/>
    <w:lvl w:ilvl="0">
      <w:start w:val="1"/>
      <w:numFmt w:val="decimal"/>
      <w:lvlText w:val="%1."/>
      <w:lvlJc w:val="left"/>
      <w:pPr>
        <w:ind w:left="360" w:hanging="360"/>
      </w:pPr>
      <w:rPr>
        <w:b/>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lowerLetter"/>
      <w:lvlText w:val="%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3">
    <w:nsid w:val="25A143C6"/>
    <w:multiLevelType w:val="multilevel"/>
    <w:tmpl w:val="A31E2B12"/>
    <w:lvl w:ilvl="0">
      <w:start w:val="1"/>
      <w:numFmt w:val="lowerLetter"/>
      <w:lvlText w:val="%1."/>
      <w:lvlJc w:val="left"/>
      <w:pPr>
        <w:ind w:left="701" w:hanging="340"/>
      </w:pPr>
      <w:rPr>
        <w:color w:val="00000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4">
    <w:nsid w:val="25B016FA"/>
    <w:multiLevelType w:val="multilevel"/>
    <w:tmpl w:val="55CA7E82"/>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rPr>
        <w:color w:val="000000"/>
      </w:rPr>
    </w:lvl>
    <w:lvl w:ilvl="3">
      <w:start w:val="1"/>
      <w:numFmt w:val="upperRoman"/>
      <w:lvlText w:val="%4."/>
      <w:lvlJc w:val="left"/>
      <w:pPr>
        <w:ind w:left="2520" w:firstLine="0"/>
      </w:pPr>
      <w:rPr>
        <w:b/>
      </w:r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5">
    <w:nsid w:val="25BD0E2A"/>
    <w:multiLevelType w:val="multilevel"/>
    <w:tmpl w:val="1F08BDD8"/>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2638730A"/>
    <w:multiLevelType w:val="multilevel"/>
    <w:tmpl w:val="442812BC"/>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26D74708"/>
    <w:multiLevelType w:val="multilevel"/>
    <w:tmpl w:val="839A094C"/>
    <w:lvl w:ilvl="0">
      <w:start w:val="1"/>
      <w:numFmt w:val="decimal"/>
      <w:lvlText w:val="23.%1"/>
      <w:lvlJc w:val="left"/>
      <w:pPr>
        <w:ind w:left="687" w:hanging="360"/>
      </w:pPr>
      <w:rPr>
        <w:color w:val="000000"/>
      </w:rPr>
    </w:lvl>
    <w:lvl w:ilvl="1">
      <w:start w:val="1"/>
      <w:numFmt w:val="lowerLetter"/>
      <w:lvlText w:val="%2."/>
      <w:lvlJc w:val="left"/>
      <w:pPr>
        <w:ind w:left="1407" w:hanging="360"/>
      </w:pPr>
    </w:lvl>
    <w:lvl w:ilvl="2">
      <w:start w:val="1"/>
      <w:numFmt w:val="lowerRoman"/>
      <w:lvlText w:val="%3."/>
      <w:lvlJc w:val="right"/>
      <w:pPr>
        <w:ind w:left="2127" w:hanging="180"/>
      </w:pPr>
    </w:lvl>
    <w:lvl w:ilvl="3">
      <w:start w:val="1"/>
      <w:numFmt w:val="decimal"/>
      <w:lvlText w:val="%4."/>
      <w:lvlJc w:val="left"/>
      <w:pPr>
        <w:ind w:left="2847" w:hanging="360"/>
      </w:pPr>
    </w:lvl>
    <w:lvl w:ilvl="4">
      <w:start w:val="1"/>
      <w:numFmt w:val="lowerLetter"/>
      <w:lvlText w:val="%5."/>
      <w:lvlJc w:val="left"/>
      <w:pPr>
        <w:ind w:left="3567" w:hanging="360"/>
      </w:pPr>
    </w:lvl>
    <w:lvl w:ilvl="5">
      <w:start w:val="1"/>
      <w:numFmt w:val="lowerRoman"/>
      <w:lvlText w:val="%6."/>
      <w:lvlJc w:val="right"/>
      <w:pPr>
        <w:ind w:left="4287" w:hanging="180"/>
      </w:pPr>
    </w:lvl>
    <w:lvl w:ilvl="6">
      <w:start w:val="1"/>
      <w:numFmt w:val="decimal"/>
      <w:lvlText w:val="%7."/>
      <w:lvlJc w:val="left"/>
      <w:pPr>
        <w:ind w:left="5007" w:hanging="360"/>
      </w:pPr>
    </w:lvl>
    <w:lvl w:ilvl="7">
      <w:start w:val="1"/>
      <w:numFmt w:val="lowerLetter"/>
      <w:lvlText w:val="%8."/>
      <w:lvlJc w:val="left"/>
      <w:pPr>
        <w:ind w:left="5727" w:hanging="360"/>
      </w:pPr>
    </w:lvl>
    <w:lvl w:ilvl="8">
      <w:start w:val="1"/>
      <w:numFmt w:val="lowerRoman"/>
      <w:lvlText w:val="%9."/>
      <w:lvlJc w:val="right"/>
      <w:pPr>
        <w:ind w:left="6447" w:hanging="180"/>
      </w:pPr>
    </w:lvl>
  </w:abstractNum>
  <w:abstractNum w:abstractNumId="88">
    <w:nsid w:val="26F835FE"/>
    <w:multiLevelType w:val="multilevel"/>
    <w:tmpl w:val="0100B254"/>
    <w:lvl w:ilvl="0">
      <w:start w:val="1"/>
      <w:numFmt w:val="decimal"/>
      <w:lvlText w:val="(%1)"/>
      <w:lvlJc w:val="left"/>
      <w:pPr>
        <w:ind w:left="5040" w:hanging="360"/>
      </w:pPr>
    </w:lvl>
    <w:lvl w:ilvl="1">
      <w:start w:val="1"/>
      <w:numFmt w:val="lowerLetter"/>
      <w:lvlText w:val="%2."/>
      <w:lvlJc w:val="left"/>
      <w:pPr>
        <w:ind w:left="3249" w:hanging="360"/>
      </w:pPr>
    </w:lvl>
    <w:lvl w:ilvl="2">
      <w:start w:val="1"/>
      <w:numFmt w:val="lowerRoman"/>
      <w:lvlText w:val="%3."/>
      <w:lvlJc w:val="right"/>
      <w:pPr>
        <w:ind w:left="3969" w:hanging="180"/>
      </w:pPr>
    </w:lvl>
    <w:lvl w:ilvl="3">
      <w:start w:val="1"/>
      <w:numFmt w:val="decimal"/>
      <w:lvlText w:val="%4."/>
      <w:lvlJc w:val="left"/>
      <w:pPr>
        <w:ind w:left="4689" w:hanging="360"/>
      </w:pPr>
    </w:lvl>
    <w:lvl w:ilvl="4">
      <w:start w:val="1"/>
      <w:numFmt w:val="lowerLetter"/>
      <w:lvlText w:val="%5."/>
      <w:lvlJc w:val="left"/>
      <w:pPr>
        <w:ind w:left="5409" w:hanging="360"/>
      </w:pPr>
    </w:lvl>
    <w:lvl w:ilvl="5">
      <w:start w:val="1"/>
      <w:numFmt w:val="lowerRoman"/>
      <w:lvlText w:val="%6."/>
      <w:lvlJc w:val="right"/>
      <w:pPr>
        <w:ind w:left="6129" w:hanging="180"/>
      </w:pPr>
    </w:lvl>
    <w:lvl w:ilvl="6">
      <w:start w:val="1"/>
      <w:numFmt w:val="decimal"/>
      <w:lvlText w:val="%7."/>
      <w:lvlJc w:val="left"/>
      <w:pPr>
        <w:ind w:left="6849" w:hanging="360"/>
      </w:pPr>
    </w:lvl>
    <w:lvl w:ilvl="7">
      <w:start w:val="1"/>
      <w:numFmt w:val="lowerLetter"/>
      <w:lvlText w:val="%8."/>
      <w:lvlJc w:val="left"/>
      <w:pPr>
        <w:ind w:left="7569" w:hanging="360"/>
      </w:pPr>
    </w:lvl>
    <w:lvl w:ilvl="8">
      <w:start w:val="1"/>
      <w:numFmt w:val="lowerRoman"/>
      <w:lvlText w:val="%9."/>
      <w:lvlJc w:val="right"/>
      <w:pPr>
        <w:ind w:left="8289" w:hanging="180"/>
      </w:pPr>
    </w:lvl>
  </w:abstractNum>
  <w:abstractNum w:abstractNumId="89">
    <w:nsid w:val="26FF3433"/>
    <w:multiLevelType w:val="multilevel"/>
    <w:tmpl w:val="88489DA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27244BE8"/>
    <w:multiLevelType w:val="multilevel"/>
    <w:tmpl w:val="713692A4"/>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272F6E66"/>
    <w:multiLevelType w:val="multilevel"/>
    <w:tmpl w:val="1132F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27564CCB"/>
    <w:multiLevelType w:val="multilevel"/>
    <w:tmpl w:val="64C0A79A"/>
    <w:lvl w:ilvl="0">
      <w:start w:val="1"/>
      <w:numFmt w:val="decimal"/>
      <w:lvlText w:val="40.%1"/>
      <w:lvlJc w:val="left"/>
      <w:pPr>
        <w:ind w:left="1440" w:hanging="360"/>
      </w:pPr>
      <w:rPr>
        <w:rFonts w:ascii="Footlight MT Light" w:eastAsia="Gentium Basic" w:hAnsi="Footlight MT Light" w:cs="Gentium Basic" w:hint="default"/>
        <w:b w:val="0"/>
        <w:i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3">
    <w:nsid w:val="27BB70C6"/>
    <w:multiLevelType w:val="multilevel"/>
    <w:tmpl w:val="368C1FFA"/>
    <w:lvl w:ilvl="0">
      <w:start w:val="1"/>
      <w:numFmt w:val="decimal"/>
      <w:lvlText w:val="9.%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28585F72"/>
    <w:multiLevelType w:val="multilevel"/>
    <w:tmpl w:val="B3625FEA"/>
    <w:lvl w:ilvl="0">
      <w:start w:val="1"/>
      <w:numFmt w:val="decimal"/>
      <w:lvlText w:val="(%1)."/>
      <w:lvlJc w:val="right"/>
      <w:pPr>
        <w:ind w:left="2824"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288C3D0E"/>
    <w:multiLevelType w:val="multilevel"/>
    <w:tmpl w:val="1E564C26"/>
    <w:lvl w:ilvl="0">
      <w:start w:val="1"/>
      <w:numFmt w:val="decimal"/>
      <w:lvlText w:val="%1)"/>
      <w:lvlJc w:val="left"/>
      <w:pPr>
        <w:ind w:left="1395" w:hanging="360"/>
      </w:pPr>
    </w:lvl>
    <w:lvl w:ilvl="1">
      <w:start w:val="1"/>
      <w:numFmt w:val="decimal"/>
      <w:lvlText w:val="%2)"/>
      <w:lvlJc w:val="left"/>
      <w:pPr>
        <w:ind w:left="2115" w:hanging="360"/>
      </w:pPr>
      <w:rPr>
        <w:sz w:val="24"/>
        <w:szCs w:val="24"/>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96">
    <w:nsid w:val="28C26587"/>
    <w:multiLevelType w:val="multilevel"/>
    <w:tmpl w:val="96D2835C"/>
    <w:lvl w:ilvl="0">
      <w:start w:val="1"/>
      <w:numFmt w:val="decimal"/>
      <w:lvlText w:val="3.%1"/>
      <w:lvlJc w:val="left"/>
      <w:pPr>
        <w:ind w:left="197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29084AEB"/>
    <w:multiLevelType w:val="multilevel"/>
    <w:tmpl w:val="CFF696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2962414D"/>
    <w:multiLevelType w:val="multilevel"/>
    <w:tmpl w:val="E2BE40DC"/>
    <w:lvl w:ilvl="0">
      <w:start w:val="1"/>
      <w:numFmt w:val="lowerLetter"/>
      <w:lvlText w:val="%1)"/>
      <w:lvlJc w:val="left"/>
      <w:pPr>
        <w:ind w:left="2340" w:hanging="360"/>
      </w:pPr>
      <w:rPr>
        <w:strike w:val="0"/>
        <w:color w:val="00000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99">
    <w:nsid w:val="29850D42"/>
    <w:multiLevelType w:val="multilevel"/>
    <w:tmpl w:val="A7504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2A053977"/>
    <w:multiLevelType w:val="multilevel"/>
    <w:tmpl w:val="7CCE58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1">
    <w:nsid w:val="2A856D99"/>
    <w:multiLevelType w:val="multilevel"/>
    <w:tmpl w:val="C26C6414"/>
    <w:lvl w:ilvl="0">
      <w:start w:val="1"/>
      <w:numFmt w:val="decimal"/>
      <w:lvlText w:val="%1)"/>
      <w:lvlJc w:val="left"/>
      <w:pPr>
        <w:ind w:left="2160" w:hanging="180"/>
      </w:pPr>
      <w:rPr>
        <w:b w:val="0"/>
        <w:i w:val="0"/>
        <w:strike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2AF35868"/>
    <w:multiLevelType w:val="multilevel"/>
    <w:tmpl w:val="8B7C7AE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03">
    <w:nsid w:val="2BC73150"/>
    <w:multiLevelType w:val="multilevel"/>
    <w:tmpl w:val="21FC18B6"/>
    <w:lvl w:ilvl="0">
      <w:start w:val="1"/>
      <w:numFmt w:val="lowerLetter"/>
      <w:lvlText w:val="%1)"/>
      <w:lvlJc w:val="left"/>
      <w:pPr>
        <w:ind w:left="3441" w:hanging="360"/>
      </w:pPr>
      <w:rPr>
        <w:color w:val="000000"/>
      </w:rPr>
    </w:lvl>
    <w:lvl w:ilvl="1">
      <w:start w:val="1"/>
      <w:numFmt w:val="lowerLetter"/>
      <w:lvlText w:val="%2."/>
      <w:lvlJc w:val="left"/>
      <w:pPr>
        <w:ind w:left="4161" w:hanging="360"/>
      </w:pPr>
    </w:lvl>
    <w:lvl w:ilvl="2">
      <w:start w:val="1"/>
      <w:numFmt w:val="lowerRoman"/>
      <w:lvlText w:val="%3."/>
      <w:lvlJc w:val="right"/>
      <w:pPr>
        <w:ind w:left="4881" w:hanging="180"/>
      </w:pPr>
    </w:lvl>
    <w:lvl w:ilvl="3">
      <w:start w:val="1"/>
      <w:numFmt w:val="decimal"/>
      <w:lvlText w:val="%4."/>
      <w:lvlJc w:val="left"/>
      <w:pPr>
        <w:ind w:left="5601" w:hanging="360"/>
      </w:pPr>
    </w:lvl>
    <w:lvl w:ilvl="4">
      <w:start w:val="1"/>
      <w:numFmt w:val="lowerLetter"/>
      <w:lvlText w:val="%5."/>
      <w:lvlJc w:val="left"/>
      <w:pPr>
        <w:ind w:left="6321" w:hanging="360"/>
      </w:pPr>
    </w:lvl>
    <w:lvl w:ilvl="5">
      <w:start w:val="1"/>
      <w:numFmt w:val="lowerRoman"/>
      <w:lvlText w:val="%6."/>
      <w:lvlJc w:val="right"/>
      <w:pPr>
        <w:ind w:left="7041" w:hanging="180"/>
      </w:pPr>
    </w:lvl>
    <w:lvl w:ilvl="6">
      <w:start w:val="1"/>
      <w:numFmt w:val="decimal"/>
      <w:lvlText w:val="%7."/>
      <w:lvlJc w:val="left"/>
      <w:pPr>
        <w:ind w:left="7761" w:hanging="360"/>
      </w:pPr>
    </w:lvl>
    <w:lvl w:ilvl="7">
      <w:start w:val="1"/>
      <w:numFmt w:val="lowerLetter"/>
      <w:lvlText w:val="%8."/>
      <w:lvlJc w:val="left"/>
      <w:pPr>
        <w:ind w:left="8481" w:hanging="360"/>
      </w:pPr>
    </w:lvl>
    <w:lvl w:ilvl="8">
      <w:start w:val="1"/>
      <w:numFmt w:val="lowerRoman"/>
      <w:lvlText w:val="%9."/>
      <w:lvlJc w:val="right"/>
      <w:pPr>
        <w:ind w:left="9201" w:hanging="180"/>
      </w:pPr>
    </w:lvl>
  </w:abstractNum>
  <w:abstractNum w:abstractNumId="104">
    <w:nsid w:val="2BF2313B"/>
    <w:multiLevelType w:val="multilevel"/>
    <w:tmpl w:val="C4CC3BD8"/>
    <w:lvl w:ilvl="0">
      <w:start w:val="1"/>
      <w:numFmt w:val="lowerLetter"/>
      <w:lvlText w:val="%1."/>
      <w:lvlJc w:val="left"/>
      <w:pPr>
        <w:ind w:left="144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2C063007"/>
    <w:multiLevelType w:val="multilevel"/>
    <w:tmpl w:val="5F583EA0"/>
    <w:lvl w:ilvl="0">
      <w:start w:val="1"/>
      <w:numFmt w:val="lowerLetter"/>
      <w:lvlText w:val="%1."/>
      <w:lvlJc w:val="left"/>
      <w:pPr>
        <w:ind w:left="1254" w:hanging="360"/>
      </w:pPr>
    </w:lvl>
    <w:lvl w:ilvl="1">
      <w:start w:val="1"/>
      <w:numFmt w:val="lowerLetter"/>
      <w:lvlText w:val="%2."/>
      <w:lvlJc w:val="left"/>
      <w:pPr>
        <w:ind w:left="1974" w:hanging="360"/>
      </w:pPr>
    </w:lvl>
    <w:lvl w:ilvl="2">
      <w:start w:val="1"/>
      <w:numFmt w:val="lowerRoman"/>
      <w:lvlText w:val="%3."/>
      <w:lvlJc w:val="right"/>
      <w:pPr>
        <w:ind w:left="2694" w:hanging="180"/>
      </w:pPr>
    </w:lvl>
    <w:lvl w:ilvl="3">
      <w:start w:val="1"/>
      <w:numFmt w:val="decimal"/>
      <w:lvlText w:val="%4."/>
      <w:lvlJc w:val="left"/>
      <w:pPr>
        <w:ind w:left="3414" w:hanging="360"/>
      </w:pPr>
    </w:lvl>
    <w:lvl w:ilvl="4">
      <w:start w:val="1"/>
      <w:numFmt w:val="lowerLetter"/>
      <w:lvlText w:val="%5."/>
      <w:lvlJc w:val="left"/>
      <w:pPr>
        <w:ind w:left="4134" w:hanging="360"/>
      </w:pPr>
    </w:lvl>
    <w:lvl w:ilvl="5">
      <w:start w:val="1"/>
      <w:numFmt w:val="lowerRoman"/>
      <w:lvlText w:val="%6."/>
      <w:lvlJc w:val="right"/>
      <w:pPr>
        <w:ind w:left="4854" w:hanging="180"/>
      </w:pPr>
    </w:lvl>
    <w:lvl w:ilvl="6">
      <w:start w:val="1"/>
      <w:numFmt w:val="decimal"/>
      <w:lvlText w:val="%7."/>
      <w:lvlJc w:val="left"/>
      <w:pPr>
        <w:ind w:left="5574" w:hanging="360"/>
      </w:pPr>
    </w:lvl>
    <w:lvl w:ilvl="7">
      <w:start w:val="1"/>
      <w:numFmt w:val="lowerLetter"/>
      <w:lvlText w:val="%8."/>
      <w:lvlJc w:val="left"/>
      <w:pPr>
        <w:ind w:left="6294" w:hanging="360"/>
      </w:pPr>
    </w:lvl>
    <w:lvl w:ilvl="8">
      <w:start w:val="1"/>
      <w:numFmt w:val="lowerRoman"/>
      <w:lvlText w:val="%9."/>
      <w:lvlJc w:val="right"/>
      <w:pPr>
        <w:ind w:left="7014" w:hanging="180"/>
      </w:pPr>
    </w:lvl>
  </w:abstractNum>
  <w:abstractNum w:abstractNumId="106">
    <w:nsid w:val="2C1431ED"/>
    <w:multiLevelType w:val="multilevel"/>
    <w:tmpl w:val="F8B497F4"/>
    <w:lvl w:ilvl="0">
      <w:start w:val="1"/>
      <w:numFmt w:val="decimal"/>
      <w:lvlText w:val="12.%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7">
    <w:nsid w:val="2C3F1CBC"/>
    <w:multiLevelType w:val="multilevel"/>
    <w:tmpl w:val="3460CCDA"/>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8">
    <w:nsid w:val="2C9B6382"/>
    <w:multiLevelType w:val="multilevel"/>
    <w:tmpl w:val="9B822F56"/>
    <w:lvl w:ilvl="0">
      <w:start w:val="1"/>
      <w:numFmt w:val="lowerLetter"/>
      <w:lvlText w:val="%1."/>
      <w:lvlJc w:val="left"/>
      <w:pPr>
        <w:ind w:left="1395" w:hanging="360"/>
      </w:pPr>
      <w:rPr>
        <w:color w:val="000000"/>
        <w:sz w:val="22"/>
        <w:szCs w:val="22"/>
      </w:rPr>
    </w:lvl>
    <w:lvl w:ilvl="1">
      <w:start w:val="1"/>
      <w:numFmt w:val="decimal"/>
      <w:lvlText w:val="%2)"/>
      <w:lvlJc w:val="left"/>
      <w:pPr>
        <w:ind w:left="2115" w:hanging="360"/>
      </w:pPr>
    </w:lvl>
    <w:lvl w:ilvl="2">
      <w:start w:val="1"/>
      <w:numFmt w:val="lowerLetter"/>
      <w:lvlText w:val="(%3)"/>
      <w:lvlJc w:val="left"/>
      <w:pPr>
        <w:ind w:left="2835" w:hanging="180"/>
      </w:pPr>
      <w:rPr>
        <w:b w:val="0"/>
        <w:color w:val="0070C0"/>
      </w:r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09">
    <w:nsid w:val="2CA873A8"/>
    <w:multiLevelType w:val="multilevel"/>
    <w:tmpl w:val="733AE220"/>
    <w:lvl w:ilvl="0">
      <w:start w:val="1"/>
      <w:numFmt w:val="decimal"/>
      <w:lvlText w:val="%1."/>
      <w:lvlJc w:val="left"/>
      <w:pPr>
        <w:ind w:left="1074" w:hanging="360"/>
      </w:pPr>
      <w:rPr>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10">
    <w:nsid w:val="2CAC78B5"/>
    <w:multiLevelType w:val="multilevel"/>
    <w:tmpl w:val="13EEE3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2CBA2283"/>
    <w:multiLevelType w:val="multilevel"/>
    <w:tmpl w:val="43CE97E0"/>
    <w:lvl w:ilvl="0">
      <w:start w:val="1"/>
      <w:numFmt w:val="decimal"/>
      <w:lvlText w:val="%1)"/>
      <w:lvlJc w:val="left"/>
      <w:pPr>
        <w:ind w:left="1637" w:hanging="360"/>
      </w:pPr>
      <w:rPr>
        <w:i w:val="0"/>
        <w:color w:val="00000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12">
    <w:nsid w:val="2CDC3BCC"/>
    <w:multiLevelType w:val="multilevel"/>
    <w:tmpl w:val="881E6B5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3">
    <w:nsid w:val="2CF3200A"/>
    <w:multiLevelType w:val="multilevel"/>
    <w:tmpl w:val="88FA89A4"/>
    <w:lvl w:ilvl="0">
      <w:start w:val="1"/>
      <w:numFmt w:val="lowerLetter"/>
      <w:lvlText w:val="%1."/>
      <w:lvlJc w:val="left"/>
      <w:pPr>
        <w:ind w:left="1710" w:hanging="360"/>
      </w:pPr>
    </w:lvl>
    <w:lvl w:ilvl="1">
      <w:start w:val="1"/>
      <w:numFmt w:val="lowerLetter"/>
      <w:lvlText w:val="%2."/>
      <w:lvlJc w:val="left"/>
      <w:pPr>
        <w:ind w:left="2430" w:hanging="360"/>
      </w:pPr>
    </w:lvl>
    <w:lvl w:ilvl="2">
      <w:start w:val="1"/>
      <w:numFmt w:val="decimal"/>
      <w:lvlText w:val="%3)"/>
      <w:lvlJc w:val="lef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14">
    <w:nsid w:val="2EAB0628"/>
    <w:multiLevelType w:val="multilevel"/>
    <w:tmpl w:val="9CAABCB0"/>
    <w:lvl w:ilvl="0">
      <w:start w:val="1"/>
      <w:numFmt w:val="decimal"/>
      <w:lvlText w:val="%1)"/>
      <w:lvlJc w:val="left"/>
      <w:pPr>
        <w:ind w:left="1243" w:hanging="360"/>
      </w:p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115">
    <w:nsid w:val="2F237D28"/>
    <w:multiLevelType w:val="multilevel"/>
    <w:tmpl w:val="6F14C7F4"/>
    <w:lvl w:ilvl="0">
      <w:start w:val="1"/>
      <w:numFmt w:val="decimal"/>
      <w:lvlText w:val="%1."/>
      <w:lvlJc w:val="left"/>
      <w:pPr>
        <w:ind w:left="1602" w:hanging="360"/>
      </w:pPr>
    </w:lvl>
    <w:lvl w:ilvl="1">
      <w:start w:val="1"/>
      <w:numFmt w:val="lowerLetter"/>
      <w:lvlText w:val="%2."/>
      <w:lvlJc w:val="left"/>
      <w:pPr>
        <w:ind w:left="2322" w:hanging="360"/>
      </w:pPr>
    </w:lvl>
    <w:lvl w:ilvl="2">
      <w:start w:val="1"/>
      <w:numFmt w:val="lowerRoman"/>
      <w:lvlText w:val="%3."/>
      <w:lvlJc w:val="right"/>
      <w:pPr>
        <w:ind w:left="3042" w:hanging="180"/>
      </w:pPr>
    </w:lvl>
    <w:lvl w:ilvl="3">
      <w:start w:val="1"/>
      <w:numFmt w:val="decimal"/>
      <w:lvlText w:val="%4."/>
      <w:lvlJc w:val="left"/>
      <w:pPr>
        <w:ind w:left="3762" w:hanging="360"/>
      </w:pPr>
    </w:lvl>
    <w:lvl w:ilvl="4">
      <w:start w:val="1"/>
      <w:numFmt w:val="lowerLetter"/>
      <w:lvlText w:val="%5."/>
      <w:lvlJc w:val="left"/>
      <w:pPr>
        <w:ind w:left="4482" w:hanging="360"/>
      </w:pPr>
    </w:lvl>
    <w:lvl w:ilvl="5">
      <w:start w:val="1"/>
      <w:numFmt w:val="lowerRoman"/>
      <w:lvlText w:val="%6."/>
      <w:lvlJc w:val="right"/>
      <w:pPr>
        <w:ind w:left="5202" w:hanging="180"/>
      </w:pPr>
    </w:lvl>
    <w:lvl w:ilvl="6">
      <w:start w:val="1"/>
      <w:numFmt w:val="decimal"/>
      <w:lvlText w:val="%7."/>
      <w:lvlJc w:val="left"/>
      <w:pPr>
        <w:ind w:left="5922" w:hanging="360"/>
      </w:pPr>
    </w:lvl>
    <w:lvl w:ilvl="7">
      <w:start w:val="1"/>
      <w:numFmt w:val="lowerLetter"/>
      <w:lvlText w:val="%8."/>
      <w:lvlJc w:val="left"/>
      <w:pPr>
        <w:ind w:left="6642" w:hanging="360"/>
      </w:pPr>
    </w:lvl>
    <w:lvl w:ilvl="8">
      <w:start w:val="1"/>
      <w:numFmt w:val="lowerRoman"/>
      <w:lvlText w:val="%9."/>
      <w:lvlJc w:val="right"/>
      <w:pPr>
        <w:ind w:left="7362" w:hanging="180"/>
      </w:pPr>
    </w:lvl>
  </w:abstractNum>
  <w:abstractNum w:abstractNumId="116">
    <w:nsid w:val="2F9B7AB0"/>
    <w:multiLevelType w:val="multilevel"/>
    <w:tmpl w:val="1C16C654"/>
    <w:lvl w:ilvl="0">
      <w:start w:val="1"/>
      <w:numFmt w:val="decimal"/>
      <w:lvlText w:val="%1)"/>
      <w:lvlJc w:val="left"/>
      <w:pPr>
        <w:ind w:left="3600" w:hanging="360"/>
      </w:pPr>
      <w:rPr>
        <w:b w:val="0"/>
        <w:strike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30A73FE2"/>
    <w:multiLevelType w:val="multilevel"/>
    <w:tmpl w:val="29A881B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8">
    <w:nsid w:val="30D22819"/>
    <w:multiLevelType w:val="multilevel"/>
    <w:tmpl w:val="F8EC3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32B62E86"/>
    <w:multiLevelType w:val="multilevel"/>
    <w:tmpl w:val="173A592C"/>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32D72990"/>
    <w:multiLevelType w:val="multilevel"/>
    <w:tmpl w:val="741AAD0C"/>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nsid w:val="33CA08AF"/>
    <w:multiLevelType w:val="multilevel"/>
    <w:tmpl w:val="A4AA843A"/>
    <w:lvl w:ilvl="0">
      <w:start w:val="1"/>
      <w:numFmt w:val="decimal"/>
      <w:lvlText w:val="%1)"/>
      <w:lvlJc w:val="left"/>
      <w:pPr>
        <w:ind w:left="2160" w:hanging="180"/>
      </w:pPr>
      <w:rPr>
        <w:b w:val="0"/>
        <w:i w:val="0"/>
        <w:strike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34184045"/>
    <w:multiLevelType w:val="multilevel"/>
    <w:tmpl w:val="A25E9712"/>
    <w:lvl w:ilvl="0">
      <w:start w:val="1"/>
      <w:numFmt w:val="decimal"/>
      <w:lvlText w:val="%1)"/>
      <w:lvlJc w:val="left"/>
      <w:pPr>
        <w:ind w:left="1821" w:hanging="360"/>
      </w:pPr>
    </w:lvl>
    <w:lvl w:ilvl="1">
      <w:start w:val="1"/>
      <w:numFmt w:val="decimal"/>
      <w:lvlText w:val="%2)"/>
      <w:lvlJc w:val="left"/>
      <w:pPr>
        <w:ind w:left="2541" w:hanging="360"/>
      </w:pPr>
      <w:rPr>
        <w:color w:val="000000"/>
      </w:r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123">
    <w:nsid w:val="348935C2"/>
    <w:multiLevelType w:val="multilevel"/>
    <w:tmpl w:val="FE20AF9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4">
    <w:nsid w:val="34EB68C1"/>
    <w:multiLevelType w:val="multilevel"/>
    <w:tmpl w:val="E12E1D92"/>
    <w:lvl w:ilvl="0">
      <w:start w:val="1"/>
      <w:numFmt w:val="lowerLetter"/>
      <w:lvlText w:val="%1)"/>
      <w:lvlJc w:val="left"/>
      <w:pPr>
        <w:ind w:left="2195" w:hanging="360"/>
      </w:pPr>
    </w:lvl>
    <w:lvl w:ilvl="1">
      <w:start w:val="1"/>
      <w:numFmt w:val="lowerLetter"/>
      <w:lvlText w:val="%2."/>
      <w:lvlJc w:val="left"/>
      <w:pPr>
        <w:ind w:left="2915" w:hanging="360"/>
      </w:pPr>
    </w:lvl>
    <w:lvl w:ilvl="2">
      <w:start w:val="1"/>
      <w:numFmt w:val="lowerRoman"/>
      <w:lvlText w:val="%3."/>
      <w:lvlJc w:val="right"/>
      <w:pPr>
        <w:ind w:left="3635" w:hanging="180"/>
      </w:pPr>
    </w:lvl>
    <w:lvl w:ilvl="3">
      <w:start w:val="1"/>
      <w:numFmt w:val="decimal"/>
      <w:lvlText w:val="%4."/>
      <w:lvlJc w:val="left"/>
      <w:pPr>
        <w:ind w:left="4355" w:hanging="360"/>
      </w:pPr>
    </w:lvl>
    <w:lvl w:ilvl="4">
      <w:start w:val="1"/>
      <w:numFmt w:val="lowerLetter"/>
      <w:lvlText w:val="%5."/>
      <w:lvlJc w:val="left"/>
      <w:pPr>
        <w:ind w:left="5075" w:hanging="360"/>
      </w:pPr>
    </w:lvl>
    <w:lvl w:ilvl="5">
      <w:start w:val="1"/>
      <w:numFmt w:val="lowerRoman"/>
      <w:lvlText w:val="%6."/>
      <w:lvlJc w:val="right"/>
      <w:pPr>
        <w:ind w:left="5795" w:hanging="180"/>
      </w:pPr>
    </w:lvl>
    <w:lvl w:ilvl="6">
      <w:start w:val="1"/>
      <w:numFmt w:val="decimal"/>
      <w:lvlText w:val="%7."/>
      <w:lvlJc w:val="left"/>
      <w:pPr>
        <w:ind w:left="6515" w:hanging="360"/>
      </w:pPr>
    </w:lvl>
    <w:lvl w:ilvl="7">
      <w:start w:val="1"/>
      <w:numFmt w:val="lowerLetter"/>
      <w:lvlText w:val="%8."/>
      <w:lvlJc w:val="left"/>
      <w:pPr>
        <w:ind w:left="7235" w:hanging="360"/>
      </w:pPr>
    </w:lvl>
    <w:lvl w:ilvl="8">
      <w:start w:val="1"/>
      <w:numFmt w:val="lowerRoman"/>
      <w:lvlText w:val="%9."/>
      <w:lvlJc w:val="right"/>
      <w:pPr>
        <w:ind w:left="7955" w:hanging="180"/>
      </w:pPr>
    </w:lvl>
  </w:abstractNum>
  <w:abstractNum w:abstractNumId="125">
    <w:nsid w:val="350B248C"/>
    <w:multiLevelType w:val="multilevel"/>
    <w:tmpl w:val="A54CC7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6">
    <w:nsid w:val="35A3611B"/>
    <w:multiLevelType w:val="multilevel"/>
    <w:tmpl w:val="130E4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379805F7"/>
    <w:multiLevelType w:val="multilevel"/>
    <w:tmpl w:val="E9981C86"/>
    <w:lvl w:ilvl="0">
      <w:start w:val="1"/>
      <w:numFmt w:val="decimal"/>
      <w:lvlText w:val="%1)"/>
      <w:lvlJc w:val="left"/>
      <w:pPr>
        <w:ind w:left="1888" w:hanging="360"/>
      </w:p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28">
    <w:nsid w:val="37AE592D"/>
    <w:multiLevelType w:val="multilevel"/>
    <w:tmpl w:val="CD502104"/>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9">
    <w:nsid w:val="37F02791"/>
    <w:multiLevelType w:val="multilevel"/>
    <w:tmpl w:val="659CA01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0">
    <w:nsid w:val="392C0726"/>
    <w:multiLevelType w:val="multilevel"/>
    <w:tmpl w:val="646E6320"/>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Footlight MT Light" w:eastAsia="Gentium Basic" w:hAnsi="Footlight MT Light" w:cs="Gentium Basic" w:hint="default"/>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31">
    <w:nsid w:val="39CB589C"/>
    <w:multiLevelType w:val="multilevel"/>
    <w:tmpl w:val="2AFA3DBA"/>
    <w:lvl w:ilvl="0">
      <w:start w:val="1"/>
      <w:numFmt w:val="lowerLetter"/>
      <w:lvlText w:val="%1."/>
      <w:lvlJc w:val="left"/>
      <w:pPr>
        <w:ind w:left="342" w:hanging="360"/>
      </w:pPr>
      <w:rPr>
        <w:b w:val="0"/>
        <w:strike w:val="0"/>
      </w:rPr>
    </w:lvl>
    <w:lvl w:ilvl="1">
      <w:start w:val="6"/>
      <w:numFmt w:val="bullet"/>
      <w:lvlText w:val=""/>
      <w:lvlJc w:val="left"/>
      <w:pPr>
        <w:ind w:left="1440" w:hanging="360"/>
      </w:pPr>
      <w:rPr>
        <w:rFonts w:ascii="Tahoma" w:eastAsia="Tahoma" w:hAnsi="Tahoma" w:cs="Tahom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3A0E628F"/>
    <w:multiLevelType w:val="multilevel"/>
    <w:tmpl w:val="97960350"/>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3A604048"/>
    <w:multiLevelType w:val="multilevel"/>
    <w:tmpl w:val="7DCA1C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3B131326"/>
    <w:multiLevelType w:val="multilevel"/>
    <w:tmpl w:val="6B9EFD2C"/>
    <w:lvl w:ilvl="0">
      <w:start w:val="1"/>
      <w:numFmt w:val="decimal"/>
      <w:lvlText w:val="39.%1"/>
      <w:lvlJc w:val="left"/>
      <w:pPr>
        <w:ind w:left="2160" w:hanging="360"/>
      </w:pPr>
      <w:rPr>
        <w:rFonts w:ascii="Footlight MT Light" w:eastAsia="Gentium Basic" w:hAnsi="Footlight MT Light" w:cs="Gentium Basic" w:hint="default"/>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3B3358C7"/>
    <w:multiLevelType w:val="hybridMultilevel"/>
    <w:tmpl w:val="F9DCF7B8"/>
    <w:lvl w:ilvl="0" w:tplc="FEF0E302">
      <w:start w:val="1"/>
      <w:numFmt w:val="decimal"/>
      <w:lvlText w:val="(%1)"/>
      <w:lvlJc w:val="left"/>
      <w:pPr>
        <w:ind w:left="3195" w:hanging="360"/>
      </w:pPr>
      <w:rPr>
        <w:rFonts w:cs="Times New Roman"/>
        <w:b w:val="0"/>
        <w:strike w:val="0"/>
        <w:color w:val="auto"/>
        <w:sz w:val="24"/>
        <w:szCs w:val="26"/>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36">
    <w:nsid w:val="3B962ECE"/>
    <w:multiLevelType w:val="multilevel"/>
    <w:tmpl w:val="536E2186"/>
    <w:lvl w:ilvl="0">
      <w:start w:val="1"/>
      <w:numFmt w:val="lowerLetter"/>
      <w:lvlText w:val="(%1)"/>
      <w:lvlJc w:val="left"/>
      <w:pPr>
        <w:ind w:left="2989" w:hanging="360"/>
      </w:pPr>
      <w:rPr>
        <w:b w:val="0"/>
        <w:i w:val="0"/>
      </w:rPr>
    </w:lvl>
    <w:lvl w:ilvl="1">
      <w:start w:val="1"/>
      <w:numFmt w:val="lowerLetter"/>
      <w:lvlText w:val="%2."/>
      <w:lvlJc w:val="left"/>
      <w:pPr>
        <w:ind w:left="3709" w:hanging="360"/>
      </w:pPr>
    </w:lvl>
    <w:lvl w:ilvl="2">
      <w:start w:val="1"/>
      <w:numFmt w:val="lowerRoman"/>
      <w:lvlText w:val="%3."/>
      <w:lvlJc w:val="right"/>
      <w:pPr>
        <w:ind w:left="4429" w:hanging="180"/>
      </w:pPr>
    </w:lvl>
    <w:lvl w:ilvl="3">
      <w:start w:val="1"/>
      <w:numFmt w:val="lowerLetter"/>
      <w:lvlText w:val="(%4)"/>
      <w:lvlJc w:val="left"/>
      <w:pPr>
        <w:ind w:left="5149" w:hanging="360"/>
      </w:pPr>
      <w:rPr>
        <w:b w:val="0"/>
        <w:i w:val="0"/>
        <w:strike w:val="0"/>
      </w:rPr>
    </w:lvl>
    <w:lvl w:ilvl="4">
      <w:start w:val="1"/>
      <w:numFmt w:val="lowerLetter"/>
      <w:lvlText w:val="%5."/>
      <w:lvlJc w:val="left"/>
      <w:pPr>
        <w:ind w:left="5869" w:hanging="360"/>
      </w:pPr>
    </w:lvl>
    <w:lvl w:ilvl="5">
      <w:start w:val="1"/>
      <w:numFmt w:val="lowerRoman"/>
      <w:lvlText w:val="%6."/>
      <w:lvlJc w:val="right"/>
      <w:pPr>
        <w:ind w:left="6589" w:hanging="180"/>
      </w:pPr>
    </w:lvl>
    <w:lvl w:ilvl="6">
      <w:start w:val="1"/>
      <w:numFmt w:val="decimal"/>
      <w:lvlText w:val="%7."/>
      <w:lvlJc w:val="left"/>
      <w:pPr>
        <w:ind w:left="7309" w:hanging="360"/>
      </w:pPr>
    </w:lvl>
    <w:lvl w:ilvl="7">
      <w:start w:val="1"/>
      <w:numFmt w:val="lowerLetter"/>
      <w:lvlText w:val="%8."/>
      <w:lvlJc w:val="left"/>
      <w:pPr>
        <w:ind w:left="8029" w:hanging="360"/>
      </w:pPr>
    </w:lvl>
    <w:lvl w:ilvl="8">
      <w:start w:val="1"/>
      <w:numFmt w:val="lowerRoman"/>
      <w:lvlText w:val="%9."/>
      <w:lvlJc w:val="right"/>
      <w:pPr>
        <w:ind w:left="8749" w:hanging="180"/>
      </w:pPr>
    </w:lvl>
  </w:abstractNum>
  <w:abstractNum w:abstractNumId="137">
    <w:nsid w:val="3BB07E82"/>
    <w:multiLevelType w:val="multilevel"/>
    <w:tmpl w:val="2F426006"/>
    <w:lvl w:ilvl="0">
      <w:start w:val="1"/>
      <w:numFmt w:val="decimal"/>
      <w:lvlText w:val="%1)"/>
      <w:lvlJc w:val="left"/>
      <w:pPr>
        <w:ind w:left="1512" w:hanging="360"/>
      </w:pPr>
      <w:rPr>
        <w:b w:val="0"/>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138">
    <w:nsid w:val="3BC776ED"/>
    <w:multiLevelType w:val="multilevel"/>
    <w:tmpl w:val="70FCD370"/>
    <w:lvl w:ilvl="0">
      <w:start w:val="1"/>
      <w:numFmt w:val="decimal"/>
      <w:lvlText w:val="%1)"/>
      <w:lvlJc w:val="left"/>
      <w:pPr>
        <w:ind w:left="1395" w:hanging="360"/>
      </w:pPr>
    </w:lvl>
    <w:lvl w:ilvl="1">
      <w:start w:val="1"/>
      <w:numFmt w:val="decimal"/>
      <w:lvlText w:val="%2)"/>
      <w:lvlJc w:val="left"/>
      <w:pPr>
        <w:ind w:left="2115" w:hanging="360"/>
      </w:pPr>
      <w:rPr>
        <w:color w:val="000000"/>
      </w:r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39">
    <w:nsid w:val="3BE27B4C"/>
    <w:multiLevelType w:val="multilevel"/>
    <w:tmpl w:val="A9F6EAD2"/>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C1E17C8"/>
    <w:multiLevelType w:val="multilevel"/>
    <w:tmpl w:val="37AAE2DE"/>
    <w:lvl w:ilvl="0">
      <w:start w:val="1"/>
      <w:numFmt w:val="lowerLetter"/>
      <w:lvlText w:val="%1."/>
      <w:lvlJc w:val="left"/>
      <w:pPr>
        <w:ind w:left="2291" w:hanging="360"/>
      </w:pPr>
      <w:rPr>
        <w:rFonts w:ascii="Gentium Basic" w:eastAsia="Gentium Basic" w:hAnsi="Gentium Basic" w:cs="Gentium Basic"/>
        <w:b w:val="0"/>
        <w:i w:val="0"/>
        <w:color w:val="000000"/>
        <w:sz w:val="24"/>
        <w:szCs w:val="24"/>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rPr>
        <w:i w:val="0"/>
      </w:r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141">
    <w:nsid w:val="3C6D5FC1"/>
    <w:multiLevelType w:val="multilevel"/>
    <w:tmpl w:val="745A3B20"/>
    <w:lvl w:ilvl="0">
      <w:start w:val="1"/>
      <w:numFmt w:val="decimal"/>
      <w:lvlText w:val="%1)"/>
      <w:lvlJc w:val="left"/>
      <w:pPr>
        <w:ind w:left="1872" w:hanging="360"/>
      </w:pPr>
      <w:rPr>
        <w:i w:val="0"/>
        <w:color w:val="000000"/>
      </w:r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142">
    <w:nsid w:val="3D9B269E"/>
    <w:multiLevelType w:val="multilevel"/>
    <w:tmpl w:val="5FA24238"/>
    <w:lvl w:ilvl="0">
      <w:start w:val="15"/>
      <w:numFmt w:val="decimal"/>
      <w:lvlText w:val="%1."/>
      <w:lvlJc w:val="left"/>
      <w:pPr>
        <w:ind w:left="397" w:hanging="397"/>
      </w:pPr>
      <w:rPr>
        <w:i w:val="0"/>
        <w:color w:val="000000"/>
      </w:rPr>
    </w:lvl>
    <w:lvl w:ilvl="1">
      <w:start w:val="1"/>
      <w:numFmt w:val="decimal"/>
      <w:lvlText w:val="19.%2"/>
      <w:lvlJc w:val="left"/>
      <w:pPr>
        <w:ind w:left="680" w:hanging="680"/>
      </w:pPr>
      <w:rPr>
        <w:b w:val="0"/>
        <w:i w:val="0"/>
        <w:smallCaps w:val="0"/>
        <w:strike w:val="0"/>
        <w:color w:val="000000"/>
        <w:sz w:val="24"/>
        <w:szCs w:val="24"/>
        <w:vertAlign w:val="baseline"/>
      </w:rPr>
    </w:lvl>
    <w:lvl w:ilvl="2">
      <w:start w:val="1"/>
      <w:numFmt w:val="lowerLetter"/>
      <w:lvlText w:val="%3."/>
      <w:lvlJc w:val="left"/>
      <w:pPr>
        <w:ind w:left="1021" w:hanging="341"/>
      </w:pPr>
      <w:rPr>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1587"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3DD37BC8"/>
    <w:multiLevelType w:val="multilevel"/>
    <w:tmpl w:val="E02455D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44">
    <w:nsid w:val="3E5B6513"/>
    <w:multiLevelType w:val="multilevel"/>
    <w:tmpl w:val="A5CC22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3E667ED2"/>
    <w:multiLevelType w:val="multilevel"/>
    <w:tmpl w:val="1618E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3EA033BF"/>
    <w:multiLevelType w:val="multilevel"/>
    <w:tmpl w:val="BA585FFA"/>
    <w:lvl w:ilvl="0">
      <w:start w:val="1"/>
      <w:numFmt w:val="upperLetter"/>
      <w:lvlText w:val="%1."/>
      <w:lvlJc w:val="left"/>
      <w:pPr>
        <w:ind w:left="36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3EAE6153"/>
    <w:multiLevelType w:val="multilevel"/>
    <w:tmpl w:val="0010A6F8"/>
    <w:lvl w:ilvl="0">
      <w:start w:val="1"/>
      <w:numFmt w:val="decimal"/>
      <w:lvlText w:val="%1."/>
      <w:lvlJc w:val="left"/>
      <w:pPr>
        <w:ind w:left="1074" w:hanging="360"/>
      </w:pPr>
      <w:rPr>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48">
    <w:nsid w:val="3F1676F6"/>
    <w:multiLevelType w:val="multilevel"/>
    <w:tmpl w:val="39606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40134A77"/>
    <w:multiLevelType w:val="multilevel"/>
    <w:tmpl w:val="150A9D6E"/>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150">
    <w:nsid w:val="406060E9"/>
    <w:multiLevelType w:val="multilevel"/>
    <w:tmpl w:val="3B94167A"/>
    <w:lvl w:ilvl="0">
      <w:start w:val="1"/>
      <w:numFmt w:val="decimal"/>
      <w:lvlText w:val="%1)"/>
      <w:lvlJc w:val="left"/>
      <w:pPr>
        <w:ind w:left="2160" w:hanging="180"/>
      </w:pPr>
      <w:rPr>
        <w:b w:val="0"/>
        <w:i w:val="0"/>
        <w:strike w:val="0"/>
        <w:color w:val="000000"/>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40617EB2"/>
    <w:multiLevelType w:val="multilevel"/>
    <w:tmpl w:val="B3AA0A16"/>
    <w:lvl w:ilvl="0">
      <w:start w:val="1"/>
      <w:numFmt w:val="decimal"/>
      <w:lvlText w:val="%1)"/>
      <w:lvlJc w:val="left"/>
      <w:pPr>
        <w:ind w:left="1243" w:hanging="360"/>
      </w:pPr>
      <w:rPr>
        <w:i w:val="0"/>
        <w:color w:val="000000"/>
      </w:rPr>
    </w:lvl>
    <w:lvl w:ilvl="1">
      <w:start w:val="1"/>
      <w:numFmt w:val="lowerLetter"/>
      <w:lvlText w:val="%2."/>
      <w:lvlJc w:val="left"/>
      <w:pPr>
        <w:ind w:left="1963" w:hanging="360"/>
      </w:pPr>
    </w:lvl>
    <w:lvl w:ilvl="2">
      <w:start w:val="1"/>
      <w:numFmt w:val="lowerRoman"/>
      <w:lvlText w:val="%3."/>
      <w:lvlJc w:val="right"/>
      <w:pPr>
        <w:ind w:left="2683" w:hanging="180"/>
      </w:pPr>
    </w:lvl>
    <w:lvl w:ilvl="3">
      <w:start w:val="1"/>
      <w:numFmt w:val="decimal"/>
      <w:lvlText w:val="%4."/>
      <w:lvlJc w:val="left"/>
      <w:pPr>
        <w:ind w:left="3403" w:hanging="360"/>
      </w:pPr>
    </w:lvl>
    <w:lvl w:ilvl="4">
      <w:start w:val="1"/>
      <w:numFmt w:val="lowerLetter"/>
      <w:lvlText w:val="%5."/>
      <w:lvlJc w:val="left"/>
      <w:pPr>
        <w:ind w:left="4123" w:hanging="360"/>
      </w:pPr>
    </w:lvl>
    <w:lvl w:ilvl="5">
      <w:start w:val="1"/>
      <w:numFmt w:val="lowerRoman"/>
      <w:lvlText w:val="%6."/>
      <w:lvlJc w:val="right"/>
      <w:pPr>
        <w:ind w:left="4843" w:hanging="180"/>
      </w:pPr>
    </w:lvl>
    <w:lvl w:ilvl="6">
      <w:start w:val="1"/>
      <w:numFmt w:val="decimal"/>
      <w:lvlText w:val="%7."/>
      <w:lvlJc w:val="left"/>
      <w:pPr>
        <w:ind w:left="5563" w:hanging="360"/>
      </w:pPr>
    </w:lvl>
    <w:lvl w:ilvl="7">
      <w:start w:val="1"/>
      <w:numFmt w:val="lowerLetter"/>
      <w:lvlText w:val="%8."/>
      <w:lvlJc w:val="left"/>
      <w:pPr>
        <w:ind w:left="6283" w:hanging="360"/>
      </w:pPr>
    </w:lvl>
    <w:lvl w:ilvl="8">
      <w:start w:val="1"/>
      <w:numFmt w:val="lowerRoman"/>
      <w:lvlText w:val="%9."/>
      <w:lvlJc w:val="right"/>
      <w:pPr>
        <w:ind w:left="7003" w:hanging="180"/>
      </w:pPr>
    </w:lvl>
  </w:abstractNum>
  <w:abstractNum w:abstractNumId="152">
    <w:nsid w:val="40A40E1B"/>
    <w:multiLevelType w:val="multilevel"/>
    <w:tmpl w:val="98B4B1F2"/>
    <w:lvl w:ilvl="0">
      <w:start w:val="1"/>
      <w:numFmt w:val="lowerLetter"/>
      <w:lvlText w:val="%1)"/>
      <w:lvlJc w:val="left"/>
      <w:pPr>
        <w:ind w:left="3261" w:hanging="360"/>
      </w:pPr>
      <w:rPr>
        <w:b w:val="0"/>
        <w:i w:val="0"/>
        <w:smallCaps w:val="0"/>
        <w:strike w:val="0"/>
        <w:color w:val="000000"/>
        <w:u w:val="none"/>
        <w:vertAlign w:val="baseline"/>
      </w:rPr>
    </w:lvl>
    <w:lvl w:ilvl="1">
      <w:start w:val="1"/>
      <w:numFmt w:val="lowerLetter"/>
      <w:lvlText w:val="%2."/>
      <w:lvlJc w:val="left"/>
      <w:pPr>
        <w:ind w:left="2530" w:hanging="360"/>
      </w:pPr>
      <w:rPr>
        <w:vertAlign w:val="baseline"/>
      </w:rPr>
    </w:lvl>
    <w:lvl w:ilvl="2">
      <w:start w:val="1"/>
      <w:numFmt w:val="lowerRoman"/>
      <w:lvlText w:val="%3."/>
      <w:lvlJc w:val="right"/>
      <w:pPr>
        <w:ind w:left="3250" w:hanging="180"/>
      </w:pPr>
      <w:rPr>
        <w:vertAlign w:val="baseline"/>
      </w:rPr>
    </w:lvl>
    <w:lvl w:ilvl="3">
      <w:start w:val="1"/>
      <w:numFmt w:val="decimal"/>
      <w:lvlText w:val="%4."/>
      <w:lvlJc w:val="left"/>
      <w:pPr>
        <w:ind w:left="3970" w:hanging="360"/>
      </w:pPr>
      <w:rPr>
        <w:vertAlign w:val="baseline"/>
      </w:rPr>
    </w:lvl>
    <w:lvl w:ilvl="4">
      <w:start w:val="1"/>
      <w:numFmt w:val="lowerLetter"/>
      <w:lvlText w:val="%5."/>
      <w:lvlJc w:val="left"/>
      <w:pPr>
        <w:ind w:left="4690" w:hanging="360"/>
      </w:pPr>
      <w:rPr>
        <w:vertAlign w:val="baseline"/>
      </w:rPr>
    </w:lvl>
    <w:lvl w:ilvl="5">
      <w:start w:val="1"/>
      <w:numFmt w:val="lowerRoman"/>
      <w:lvlText w:val="%6."/>
      <w:lvlJc w:val="right"/>
      <w:pPr>
        <w:ind w:left="5410" w:hanging="180"/>
      </w:pPr>
      <w:rPr>
        <w:vertAlign w:val="baseline"/>
      </w:rPr>
    </w:lvl>
    <w:lvl w:ilvl="6">
      <w:start w:val="1"/>
      <w:numFmt w:val="decimal"/>
      <w:lvlText w:val="%7."/>
      <w:lvlJc w:val="left"/>
      <w:pPr>
        <w:ind w:left="6130" w:hanging="360"/>
      </w:pPr>
      <w:rPr>
        <w:vertAlign w:val="baseline"/>
      </w:rPr>
    </w:lvl>
    <w:lvl w:ilvl="7">
      <w:start w:val="1"/>
      <w:numFmt w:val="lowerLetter"/>
      <w:lvlText w:val="%8."/>
      <w:lvlJc w:val="left"/>
      <w:pPr>
        <w:ind w:left="6850" w:hanging="360"/>
      </w:pPr>
      <w:rPr>
        <w:vertAlign w:val="baseline"/>
      </w:rPr>
    </w:lvl>
    <w:lvl w:ilvl="8">
      <w:start w:val="1"/>
      <w:numFmt w:val="lowerRoman"/>
      <w:lvlText w:val="%9."/>
      <w:lvlJc w:val="right"/>
      <w:pPr>
        <w:ind w:left="7570" w:hanging="180"/>
      </w:pPr>
      <w:rPr>
        <w:vertAlign w:val="baseline"/>
      </w:rPr>
    </w:lvl>
  </w:abstractNum>
  <w:abstractNum w:abstractNumId="153">
    <w:nsid w:val="41907884"/>
    <w:multiLevelType w:val="multilevel"/>
    <w:tmpl w:val="6EF4FD56"/>
    <w:lvl w:ilvl="0">
      <w:start w:val="1"/>
      <w:numFmt w:val="decimal"/>
      <w:lvlText w:val="%1)"/>
      <w:lvlJc w:val="left"/>
      <w:pPr>
        <w:ind w:left="1395" w:hanging="360"/>
      </w:pPr>
    </w:lvl>
    <w:lvl w:ilvl="1">
      <w:start w:val="1"/>
      <w:numFmt w:val="decimal"/>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54">
    <w:nsid w:val="4299275C"/>
    <w:multiLevelType w:val="multilevel"/>
    <w:tmpl w:val="63DC8EDA"/>
    <w:lvl w:ilvl="0">
      <w:start w:val="1"/>
      <w:numFmt w:val="decimal"/>
      <w:lvlText w:val="%1."/>
      <w:lvlJc w:val="left"/>
      <w:pPr>
        <w:ind w:left="360" w:hanging="360"/>
      </w:pPr>
      <w:rPr>
        <w:i w:val="0"/>
        <w:color w:val="000000"/>
      </w:rPr>
    </w:lvl>
    <w:lvl w:ilvl="1">
      <w:start w:val="1"/>
      <w:numFmt w:val="lowerLetter"/>
      <w:lvlText w:val="%2."/>
      <w:lvlJc w:val="left"/>
      <w:pPr>
        <w:ind w:left="2835" w:hanging="360"/>
      </w:pPr>
    </w:lvl>
    <w:lvl w:ilvl="2">
      <w:start w:val="1"/>
      <w:numFmt w:val="lowerRoman"/>
      <w:lvlText w:val="%3."/>
      <w:lvlJc w:val="right"/>
      <w:pPr>
        <w:ind w:left="3555" w:hanging="180"/>
      </w:pPr>
    </w:lvl>
    <w:lvl w:ilvl="3">
      <w:start w:val="1"/>
      <w:numFmt w:val="decimal"/>
      <w:lvlText w:val="%4."/>
      <w:lvlJc w:val="left"/>
      <w:pPr>
        <w:ind w:left="4275" w:hanging="360"/>
      </w:pPr>
    </w:lvl>
    <w:lvl w:ilvl="4">
      <w:start w:val="1"/>
      <w:numFmt w:val="lowerLetter"/>
      <w:lvlText w:val="%5."/>
      <w:lvlJc w:val="left"/>
      <w:pPr>
        <w:ind w:left="4995" w:hanging="360"/>
      </w:pPr>
    </w:lvl>
    <w:lvl w:ilvl="5">
      <w:start w:val="1"/>
      <w:numFmt w:val="lowerRoman"/>
      <w:lvlText w:val="%6."/>
      <w:lvlJc w:val="right"/>
      <w:pPr>
        <w:ind w:left="5715" w:hanging="180"/>
      </w:pPr>
    </w:lvl>
    <w:lvl w:ilvl="6">
      <w:start w:val="1"/>
      <w:numFmt w:val="decimal"/>
      <w:lvlText w:val="%7."/>
      <w:lvlJc w:val="left"/>
      <w:pPr>
        <w:ind w:left="6435" w:hanging="360"/>
      </w:pPr>
    </w:lvl>
    <w:lvl w:ilvl="7">
      <w:start w:val="1"/>
      <w:numFmt w:val="lowerLetter"/>
      <w:lvlText w:val="%8."/>
      <w:lvlJc w:val="left"/>
      <w:pPr>
        <w:ind w:left="7155" w:hanging="360"/>
      </w:pPr>
    </w:lvl>
    <w:lvl w:ilvl="8">
      <w:start w:val="1"/>
      <w:numFmt w:val="lowerRoman"/>
      <w:lvlText w:val="%9."/>
      <w:lvlJc w:val="right"/>
      <w:pPr>
        <w:ind w:left="7875" w:hanging="180"/>
      </w:pPr>
    </w:lvl>
  </w:abstractNum>
  <w:abstractNum w:abstractNumId="155">
    <w:nsid w:val="42C36578"/>
    <w:multiLevelType w:val="multilevel"/>
    <w:tmpl w:val="FA8EB6A4"/>
    <w:lvl w:ilvl="0">
      <w:start w:val="30"/>
      <w:numFmt w:val="decimal"/>
      <w:lvlText w:val="%1."/>
      <w:lvlJc w:val="left"/>
      <w:pPr>
        <w:ind w:left="360" w:hanging="360"/>
      </w:pPr>
    </w:lvl>
    <w:lvl w:ilvl="1">
      <w:start w:val="1"/>
      <w:numFmt w:val="decimal"/>
      <w:lvlText w:val="3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nsid w:val="4366548C"/>
    <w:multiLevelType w:val="hybridMultilevel"/>
    <w:tmpl w:val="C85ABAA2"/>
    <w:lvl w:ilvl="0" w:tplc="C2A6CC76">
      <w:start w:val="1"/>
      <w:numFmt w:val="lowerLetter"/>
      <w:lvlText w:val="%1."/>
      <w:lvlJc w:val="right"/>
      <w:pPr>
        <w:ind w:left="1319" w:hanging="360"/>
      </w:pPr>
      <w:rPr>
        <w:rFonts w:hint="default"/>
      </w:rPr>
    </w:lvl>
    <w:lvl w:ilvl="1" w:tplc="38090019" w:tentative="1">
      <w:start w:val="1"/>
      <w:numFmt w:val="lowerLetter"/>
      <w:lvlText w:val="%2."/>
      <w:lvlJc w:val="left"/>
      <w:pPr>
        <w:ind w:left="2039" w:hanging="360"/>
      </w:pPr>
    </w:lvl>
    <w:lvl w:ilvl="2" w:tplc="3809001B" w:tentative="1">
      <w:start w:val="1"/>
      <w:numFmt w:val="lowerRoman"/>
      <w:lvlText w:val="%3."/>
      <w:lvlJc w:val="right"/>
      <w:pPr>
        <w:ind w:left="2759" w:hanging="180"/>
      </w:pPr>
    </w:lvl>
    <w:lvl w:ilvl="3" w:tplc="3809000F" w:tentative="1">
      <w:start w:val="1"/>
      <w:numFmt w:val="decimal"/>
      <w:lvlText w:val="%4."/>
      <w:lvlJc w:val="left"/>
      <w:pPr>
        <w:ind w:left="3479" w:hanging="360"/>
      </w:pPr>
    </w:lvl>
    <w:lvl w:ilvl="4" w:tplc="38090019" w:tentative="1">
      <w:start w:val="1"/>
      <w:numFmt w:val="lowerLetter"/>
      <w:lvlText w:val="%5."/>
      <w:lvlJc w:val="left"/>
      <w:pPr>
        <w:ind w:left="4199" w:hanging="360"/>
      </w:pPr>
    </w:lvl>
    <w:lvl w:ilvl="5" w:tplc="3809001B" w:tentative="1">
      <w:start w:val="1"/>
      <w:numFmt w:val="lowerRoman"/>
      <w:lvlText w:val="%6."/>
      <w:lvlJc w:val="right"/>
      <w:pPr>
        <w:ind w:left="4919" w:hanging="180"/>
      </w:pPr>
    </w:lvl>
    <w:lvl w:ilvl="6" w:tplc="3809000F" w:tentative="1">
      <w:start w:val="1"/>
      <w:numFmt w:val="decimal"/>
      <w:lvlText w:val="%7."/>
      <w:lvlJc w:val="left"/>
      <w:pPr>
        <w:ind w:left="5639" w:hanging="360"/>
      </w:pPr>
    </w:lvl>
    <w:lvl w:ilvl="7" w:tplc="38090019" w:tentative="1">
      <w:start w:val="1"/>
      <w:numFmt w:val="lowerLetter"/>
      <w:lvlText w:val="%8."/>
      <w:lvlJc w:val="left"/>
      <w:pPr>
        <w:ind w:left="6359" w:hanging="360"/>
      </w:pPr>
    </w:lvl>
    <w:lvl w:ilvl="8" w:tplc="3809001B" w:tentative="1">
      <w:start w:val="1"/>
      <w:numFmt w:val="lowerRoman"/>
      <w:lvlText w:val="%9."/>
      <w:lvlJc w:val="right"/>
      <w:pPr>
        <w:ind w:left="7079" w:hanging="180"/>
      </w:pPr>
    </w:lvl>
  </w:abstractNum>
  <w:abstractNum w:abstractNumId="157">
    <w:nsid w:val="437519FF"/>
    <w:multiLevelType w:val="multilevel"/>
    <w:tmpl w:val="19DED166"/>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58">
    <w:nsid w:val="43B953EE"/>
    <w:multiLevelType w:val="multilevel"/>
    <w:tmpl w:val="06D46320"/>
    <w:lvl w:ilvl="0">
      <w:start w:val="1"/>
      <w:numFmt w:val="lowerLetter"/>
      <w:lvlText w:val="%1)"/>
      <w:lvlJc w:val="left"/>
      <w:pPr>
        <w:ind w:left="2410" w:hanging="360"/>
      </w:pPr>
      <w:rPr>
        <w:b w:val="0"/>
        <w:i w:val="0"/>
      </w:rPr>
    </w:lvl>
    <w:lvl w:ilvl="1">
      <w:start w:val="1"/>
      <w:numFmt w:val="lowerLetter"/>
      <w:lvlText w:val="%2."/>
      <w:lvlJc w:val="left"/>
      <w:pPr>
        <w:ind w:left="3130" w:hanging="360"/>
      </w:pPr>
    </w:lvl>
    <w:lvl w:ilvl="2">
      <w:start w:val="1"/>
      <w:numFmt w:val="lowerRoman"/>
      <w:lvlText w:val="%3."/>
      <w:lvlJc w:val="right"/>
      <w:pPr>
        <w:ind w:left="3850" w:hanging="180"/>
      </w:pPr>
    </w:lvl>
    <w:lvl w:ilvl="3">
      <w:start w:val="1"/>
      <w:numFmt w:val="decimal"/>
      <w:lvlText w:val="%4."/>
      <w:lvlJc w:val="left"/>
      <w:pPr>
        <w:ind w:left="4570" w:hanging="360"/>
      </w:pPr>
    </w:lvl>
    <w:lvl w:ilvl="4">
      <w:start w:val="1"/>
      <w:numFmt w:val="lowerLetter"/>
      <w:lvlText w:val="%5."/>
      <w:lvlJc w:val="left"/>
      <w:pPr>
        <w:ind w:left="5290" w:hanging="360"/>
      </w:pPr>
    </w:lvl>
    <w:lvl w:ilvl="5">
      <w:start w:val="1"/>
      <w:numFmt w:val="lowerRoman"/>
      <w:lvlText w:val="%6."/>
      <w:lvlJc w:val="right"/>
      <w:pPr>
        <w:ind w:left="6010" w:hanging="180"/>
      </w:pPr>
    </w:lvl>
    <w:lvl w:ilvl="6">
      <w:start w:val="1"/>
      <w:numFmt w:val="decimal"/>
      <w:lvlText w:val="%7."/>
      <w:lvlJc w:val="left"/>
      <w:pPr>
        <w:ind w:left="6730" w:hanging="360"/>
      </w:pPr>
    </w:lvl>
    <w:lvl w:ilvl="7">
      <w:start w:val="1"/>
      <w:numFmt w:val="lowerLetter"/>
      <w:lvlText w:val="%8."/>
      <w:lvlJc w:val="left"/>
      <w:pPr>
        <w:ind w:left="7450" w:hanging="360"/>
      </w:pPr>
    </w:lvl>
    <w:lvl w:ilvl="8">
      <w:start w:val="1"/>
      <w:numFmt w:val="lowerRoman"/>
      <w:lvlText w:val="%9."/>
      <w:lvlJc w:val="right"/>
      <w:pPr>
        <w:ind w:left="8170" w:hanging="180"/>
      </w:pPr>
    </w:lvl>
  </w:abstractNum>
  <w:abstractNum w:abstractNumId="159">
    <w:nsid w:val="43FE2DFF"/>
    <w:multiLevelType w:val="multilevel"/>
    <w:tmpl w:val="A6BA95EE"/>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44397C73"/>
    <w:multiLevelType w:val="multilevel"/>
    <w:tmpl w:val="59D243DC"/>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61">
    <w:nsid w:val="44826603"/>
    <w:multiLevelType w:val="multilevel"/>
    <w:tmpl w:val="78C6CE0C"/>
    <w:lvl w:ilvl="0">
      <w:start w:val="3"/>
      <w:numFmt w:val="upperLetter"/>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44E4221C"/>
    <w:multiLevelType w:val="multilevel"/>
    <w:tmpl w:val="72F231F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3">
    <w:nsid w:val="44F641E3"/>
    <w:multiLevelType w:val="multilevel"/>
    <w:tmpl w:val="BA54CDB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nsid w:val="45977BFF"/>
    <w:multiLevelType w:val="multilevel"/>
    <w:tmpl w:val="1D06AE2E"/>
    <w:lvl w:ilvl="0">
      <w:start w:val="1"/>
      <w:numFmt w:val="decimal"/>
      <w:lvlText w:val="%1)"/>
      <w:lvlJc w:val="left"/>
      <w:pPr>
        <w:ind w:left="1888" w:hanging="360"/>
      </w:pPr>
      <w:rPr>
        <w:i w:val="0"/>
        <w:color w:val="000000" w:themeColor="text1"/>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65">
    <w:nsid w:val="45C37EFE"/>
    <w:multiLevelType w:val="multilevel"/>
    <w:tmpl w:val="7988E244"/>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4686555F"/>
    <w:multiLevelType w:val="multilevel"/>
    <w:tmpl w:val="BCD486FC"/>
    <w:lvl w:ilvl="0">
      <w:start w:val="1"/>
      <w:numFmt w:val="decimal"/>
      <w:lvlText w:val="13.%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7">
    <w:nsid w:val="468A5FC6"/>
    <w:multiLevelType w:val="multilevel"/>
    <w:tmpl w:val="EF5E89B4"/>
    <w:lvl w:ilvl="0">
      <w:start w:val="1"/>
      <w:numFmt w:val="lowerLetter"/>
      <w:lvlText w:val="%1."/>
      <w:lvlJc w:val="left"/>
      <w:pPr>
        <w:ind w:left="3390" w:hanging="51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68">
    <w:nsid w:val="468E7418"/>
    <w:multiLevelType w:val="hybridMultilevel"/>
    <w:tmpl w:val="68C4B57A"/>
    <w:lvl w:ilvl="0" w:tplc="09601914">
      <w:start w:val="1"/>
      <w:numFmt w:val="decimal"/>
      <w:lvlText w:val="33.%1"/>
      <w:lvlJc w:val="left"/>
      <w:pPr>
        <w:ind w:left="720" w:hanging="360"/>
      </w:pPr>
      <w:rPr>
        <w:rFonts w:hint="default"/>
        <w:strike w:val="0"/>
        <w:color w:val="auto"/>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46E62778"/>
    <w:multiLevelType w:val="multilevel"/>
    <w:tmpl w:val="A1C6ABB8"/>
    <w:lvl w:ilvl="0">
      <w:start w:val="1"/>
      <w:numFmt w:val="lowerLetter"/>
      <w:lvlText w:val="%1."/>
      <w:lvlJc w:val="left"/>
      <w:pPr>
        <w:ind w:left="1395" w:hanging="360"/>
      </w:pPr>
      <w:rPr>
        <w:color w:val="000000"/>
        <w:sz w:val="22"/>
        <w:szCs w:val="22"/>
      </w:r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170">
    <w:nsid w:val="47025A44"/>
    <w:multiLevelType w:val="multilevel"/>
    <w:tmpl w:val="649E73DA"/>
    <w:lvl w:ilvl="0">
      <w:start w:val="1"/>
      <w:numFmt w:val="decimal"/>
      <w:lvlText w:val="20.%1"/>
      <w:lvlJc w:val="left"/>
      <w:pPr>
        <w:ind w:left="687" w:hanging="360"/>
      </w:pPr>
    </w:lvl>
    <w:lvl w:ilvl="1">
      <w:start w:val="1"/>
      <w:numFmt w:val="lowerLetter"/>
      <w:lvlText w:val="%2."/>
      <w:lvlJc w:val="left"/>
      <w:pPr>
        <w:ind w:left="1407" w:hanging="360"/>
      </w:pPr>
    </w:lvl>
    <w:lvl w:ilvl="2">
      <w:start w:val="1"/>
      <w:numFmt w:val="lowerRoman"/>
      <w:lvlText w:val="%3."/>
      <w:lvlJc w:val="right"/>
      <w:pPr>
        <w:ind w:left="2127" w:hanging="180"/>
      </w:pPr>
    </w:lvl>
    <w:lvl w:ilvl="3">
      <w:start w:val="1"/>
      <w:numFmt w:val="decimal"/>
      <w:lvlText w:val="%4."/>
      <w:lvlJc w:val="left"/>
      <w:pPr>
        <w:ind w:left="2847" w:hanging="360"/>
      </w:pPr>
    </w:lvl>
    <w:lvl w:ilvl="4">
      <w:start w:val="1"/>
      <w:numFmt w:val="lowerLetter"/>
      <w:lvlText w:val="%5."/>
      <w:lvlJc w:val="left"/>
      <w:pPr>
        <w:ind w:left="3567" w:hanging="360"/>
      </w:pPr>
    </w:lvl>
    <w:lvl w:ilvl="5">
      <w:start w:val="1"/>
      <w:numFmt w:val="lowerRoman"/>
      <w:lvlText w:val="%6."/>
      <w:lvlJc w:val="right"/>
      <w:pPr>
        <w:ind w:left="4287" w:hanging="180"/>
      </w:pPr>
    </w:lvl>
    <w:lvl w:ilvl="6">
      <w:start w:val="1"/>
      <w:numFmt w:val="decimal"/>
      <w:lvlText w:val="%7."/>
      <w:lvlJc w:val="left"/>
      <w:pPr>
        <w:ind w:left="5007" w:hanging="360"/>
      </w:pPr>
    </w:lvl>
    <w:lvl w:ilvl="7">
      <w:start w:val="1"/>
      <w:numFmt w:val="lowerLetter"/>
      <w:lvlText w:val="%8."/>
      <w:lvlJc w:val="left"/>
      <w:pPr>
        <w:ind w:left="5727" w:hanging="360"/>
      </w:pPr>
    </w:lvl>
    <w:lvl w:ilvl="8">
      <w:start w:val="1"/>
      <w:numFmt w:val="lowerRoman"/>
      <w:lvlText w:val="%9."/>
      <w:lvlJc w:val="right"/>
      <w:pPr>
        <w:ind w:left="6447" w:hanging="180"/>
      </w:pPr>
    </w:lvl>
  </w:abstractNum>
  <w:abstractNum w:abstractNumId="171">
    <w:nsid w:val="476540D6"/>
    <w:multiLevelType w:val="multilevel"/>
    <w:tmpl w:val="3A9606B8"/>
    <w:lvl w:ilvl="0">
      <w:start w:val="1"/>
      <w:numFmt w:val="lowerLetter"/>
      <w:lvlText w:val="%1)"/>
      <w:lvlJc w:val="left"/>
      <w:pPr>
        <w:ind w:left="720" w:hanging="360"/>
      </w:pPr>
      <w:rPr>
        <w:b w:val="0"/>
        <w:i w:val="0"/>
        <w:sz w:val="20"/>
        <w:szCs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2">
    <w:nsid w:val="489545A9"/>
    <w:multiLevelType w:val="multilevel"/>
    <w:tmpl w:val="3A6CA99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493C3645"/>
    <w:multiLevelType w:val="multilevel"/>
    <w:tmpl w:val="7CF64DD2"/>
    <w:lvl w:ilvl="0">
      <w:start w:val="1"/>
      <w:numFmt w:val="decimal"/>
      <w:lvlText w:val="4.%1"/>
      <w:lvlJc w:val="left"/>
      <w:pPr>
        <w:ind w:left="197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nsid w:val="49A87B51"/>
    <w:multiLevelType w:val="multilevel"/>
    <w:tmpl w:val="4BD0F2A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5">
    <w:nsid w:val="49DB13B4"/>
    <w:multiLevelType w:val="multilevel"/>
    <w:tmpl w:val="0C3C9B0C"/>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6">
    <w:nsid w:val="4A6C457E"/>
    <w:multiLevelType w:val="multilevel"/>
    <w:tmpl w:val="59AEF4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4A6F57AD"/>
    <w:multiLevelType w:val="multilevel"/>
    <w:tmpl w:val="81C4E22A"/>
    <w:lvl w:ilvl="0">
      <w:start w:val="1"/>
      <w:numFmt w:val="lowerLetter"/>
      <w:lvlText w:val="%1."/>
      <w:lvlJc w:val="left"/>
      <w:pPr>
        <w:ind w:left="2160" w:hanging="360"/>
      </w:pPr>
      <w:rPr>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nsid w:val="4A754151"/>
    <w:multiLevelType w:val="multilevel"/>
    <w:tmpl w:val="E60E542A"/>
    <w:lvl w:ilvl="0">
      <w:start w:val="1"/>
      <w:numFmt w:val="decimal"/>
      <w:lvlText w:val="%1."/>
      <w:lvlJc w:val="left"/>
      <w:pPr>
        <w:ind w:left="340" w:hanging="340"/>
      </w:pPr>
      <w:rPr>
        <w:i w:val="0"/>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4AD8146E"/>
    <w:multiLevelType w:val="multilevel"/>
    <w:tmpl w:val="F5D6DAB6"/>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Tahoma" w:eastAsia="Tahoma" w:hAnsi="Tahoma" w:cs="Tahoma"/>
        <w:b w:val="0"/>
        <w:sz w:val="20"/>
        <w:szCs w:val="20"/>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80">
    <w:nsid w:val="4AF4319D"/>
    <w:multiLevelType w:val="multilevel"/>
    <w:tmpl w:val="3A76331A"/>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81">
    <w:nsid w:val="4B426CEB"/>
    <w:multiLevelType w:val="multilevel"/>
    <w:tmpl w:val="B4DE232C"/>
    <w:lvl w:ilvl="0">
      <w:start w:val="1"/>
      <w:numFmt w:val="lowerLetter"/>
      <w:lvlText w:val="(%1)"/>
      <w:lvlJc w:val="left"/>
      <w:pPr>
        <w:ind w:left="720" w:hanging="360"/>
      </w:pPr>
      <w:rPr>
        <w:rFonts w:ascii="Footlight MT Light" w:eastAsia="Gentium Basic" w:hAnsi="Footlight MT Light" w:cs="Gentium Basic"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4C1B718A"/>
    <w:multiLevelType w:val="multilevel"/>
    <w:tmpl w:val="1DCEC782"/>
    <w:lvl w:ilvl="0">
      <w:start w:val="1"/>
      <w:numFmt w:val="lowerLetter"/>
      <w:lvlText w:val="%1."/>
      <w:lvlJc w:val="left"/>
      <w:pPr>
        <w:ind w:left="1821" w:hanging="360"/>
      </w:pPr>
    </w:lvl>
    <w:lvl w:ilvl="1">
      <w:start w:val="1"/>
      <w:numFmt w:val="lowerLetter"/>
      <w:lvlText w:val="%2."/>
      <w:lvlJc w:val="left"/>
      <w:pPr>
        <w:ind w:left="2541" w:hanging="360"/>
      </w:p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183">
    <w:nsid w:val="4C7C66FF"/>
    <w:multiLevelType w:val="multilevel"/>
    <w:tmpl w:val="0066AAFC"/>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84">
    <w:nsid w:val="4C8F4171"/>
    <w:multiLevelType w:val="multilevel"/>
    <w:tmpl w:val="F6105320"/>
    <w:lvl w:ilvl="0">
      <w:start w:val="2"/>
      <w:numFmt w:val="upperRoman"/>
      <w:lvlText w:val="BAB %1"/>
      <w:lvlJc w:val="left"/>
      <w:pPr>
        <w:ind w:left="360" w:hanging="360"/>
      </w:pPr>
      <w:rPr>
        <w:rFonts w:ascii="Arial" w:eastAsia="Arial" w:hAnsi="Arial" w:cs="Arial"/>
        <w:b/>
        <w:i w:val="0"/>
        <w:smallCaps w:val="0"/>
        <w:strike w:val="0"/>
        <w:color w:val="000000"/>
        <w:sz w:val="24"/>
        <w:szCs w:val="24"/>
        <w:vertAlign w:val="baseline"/>
      </w:rPr>
    </w:lvl>
    <w:lvl w:ilvl="1">
      <w:start w:val="1"/>
      <w:numFmt w:val="upperLetter"/>
      <w:lvlText w:val="%2."/>
      <w:lvlJc w:val="left"/>
      <w:pPr>
        <w:ind w:left="567" w:hanging="567"/>
      </w:pPr>
      <w:rPr>
        <w:rFonts w:ascii="Footlight MT Light" w:eastAsia="Gentium Basic" w:hAnsi="Footlight MT Light" w:cs="Gentium Basic" w:hint="default"/>
        <w:b/>
        <w:i w:val="0"/>
        <w:smallCaps w:val="0"/>
        <w:strike w:val="0"/>
        <w:color w:val="000000"/>
        <w:sz w:val="24"/>
        <w:szCs w:val="24"/>
        <w:vertAlign w:val="baseline"/>
      </w:rPr>
    </w:lvl>
    <w:lvl w:ilvl="2">
      <w:start w:val="55"/>
      <w:numFmt w:val="decimal"/>
      <w:lvlText w:val="%3."/>
      <w:lvlJc w:val="left"/>
      <w:pPr>
        <w:ind w:left="567" w:hanging="567"/>
      </w:pPr>
      <w:rPr>
        <w:rFonts w:ascii="Arial" w:eastAsia="Arial" w:hAnsi="Arial" w:cs="Arial"/>
        <w:b/>
        <w:i w:val="0"/>
        <w:sz w:val="24"/>
        <w:szCs w:val="24"/>
      </w:rPr>
    </w:lvl>
    <w:lvl w:ilvl="3">
      <w:start w:val="1"/>
      <w:numFmt w:val="decimal"/>
      <w:lvlText w:val="%3.%4."/>
      <w:lvlJc w:val="left"/>
      <w:pPr>
        <w:ind w:left="624" w:hanging="624"/>
      </w:pPr>
      <w:rPr>
        <w:rFonts w:ascii="Arial" w:eastAsia="Arial" w:hAnsi="Arial" w:cs="Arial"/>
        <w:b w:val="0"/>
        <w:i w:val="0"/>
        <w:smallCaps w:val="0"/>
        <w:strike w:val="0"/>
        <w:color w:val="000000"/>
        <w:sz w:val="24"/>
        <w:szCs w:val="24"/>
        <w:vertAlign w:val="baseline"/>
      </w:rPr>
    </w:lvl>
    <w:lvl w:ilvl="4">
      <w:start w:val="1"/>
      <w:numFmt w:val="lowerLetter"/>
      <w:lvlText w:val="%5."/>
      <w:lvlJc w:val="left"/>
      <w:pPr>
        <w:ind w:left="964" w:hanging="340"/>
      </w:pPr>
      <w:rPr>
        <w:color w:val="000000"/>
      </w:rPr>
    </w:lvl>
    <w:lvl w:ilvl="5">
      <w:start w:val="1"/>
      <w:numFmt w:val="decimal"/>
      <w:lvlText w:val="%6)"/>
      <w:lvlJc w:val="left"/>
      <w:pPr>
        <w:ind w:left="1474" w:hanging="510"/>
      </w:p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185">
    <w:nsid w:val="4D503A00"/>
    <w:multiLevelType w:val="multilevel"/>
    <w:tmpl w:val="864444DA"/>
    <w:lvl w:ilvl="0">
      <w:start w:val="1"/>
      <w:numFmt w:val="lowerLetter"/>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4D6E299A"/>
    <w:multiLevelType w:val="multilevel"/>
    <w:tmpl w:val="76726AEC"/>
    <w:lvl w:ilvl="0">
      <w:start w:val="1"/>
      <w:numFmt w:val="upperLetter"/>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7">
    <w:nsid w:val="4D7C51BB"/>
    <w:multiLevelType w:val="multilevel"/>
    <w:tmpl w:val="D97272CC"/>
    <w:lvl w:ilvl="0">
      <w:start w:val="1"/>
      <w:numFmt w:val="decimal"/>
      <w:lvlText w:val="%1."/>
      <w:lvlJc w:val="left"/>
      <w:pPr>
        <w:ind w:left="720" w:hanging="360"/>
      </w:pPr>
      <w:rPr>
        <w:b/>
        <w:i w:val="0"/>
        <w:smallCaps w:val="0"/>
        <w:strike w:val="0"/>
        <w:color w:val="000000"/>
        <w:u w:val="none"/>
        <w:vertAlign w:val="baseline"/>
      </w:rPr>
    </w:lvl>
    <w:lvl w:ilvl="1">
      <w:start w:val="1"/>
      <w:numFmt w:val="decimal"/>
      <w:lvlText w:val="%1.%2"/>
      <w:lvlJc w:val="left"/>
      <w:pPr>
        <w:ind w:left="900" w:hanging="720"/>
      </w:pPr>
      <w:rPr>
        <w:rFonts w:ascii="Footlight MT Light" w:eastAsia="Gentium Basic" w:hAnsi="Footlight MT Light" w:cs="Gentium Basic" w:hint="default"/>
        <w:b w:val="0"/>
        <w:i w:val="0"/>
        <w:iCs/>
        <w:strike w:val="0"/>
        <w:color w:val="000000"/>
      </w:rPr>
    </w:lvl>
    <w:lvl w:ilvl="2">
      <w:start w:val="1"/>
      <w:numFmt w:val="decimal"/>
      <w:lvlText w:val="%1.%2.%3"/>
      <w:lvlJc w:val="left"/>
      <w:pPr>
        <w:ind w:left="720" w:hanging="720"/>
      </w:pPr>
    </w:lvl>
    <w:lvl w:ilvl="3">
      <w:start w:val="1"/>
      <w:numFmt w:val="decimal"/>
      <w:lvlText w:val="%4)"/>
      <w:lvlJc w:val="left"/>
      <w:pPr>
        <w:ind w:left="1080" w:hanging="1080"/>
      </w:pPr>
      <w:rPr>
        <w:strike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88">
    <w:nsid w:val="4EE15B3B"/>
    <w:multiLevelType w:val="multilevel"/>
    <w:tmpl w:val="82C07F8E"/>
    <w:lvl w:ilvl="0">
      <w:start w:val="1"/>
      <w:numFmt w:val="decimal"/>
      <w:lvlText w:val="24.%1"/>
      <w:lvlJc w:val="left"/>
      <w:pPr>
        <w:ind w:left="1440" w:hanging="360"/>
      </w:pPr>
    </w:lvl>
    <w:lvl w:ilvl="1">
      <w:start w:val="1"/>
      <w:numFmt w:val="lowerLetter"/>
      <w:lvlText w:val="%2."/>
      <w:lvlJc w:val="left"/>
      <w:pPr>
        <w:ind w:left="2160" w:hanging="360"/>
      </w:pPr>
    </w:lvl>
    <w:lvl w:ilvl="2">
      <w:start w:val="1"/>
      <w:numFmt w:val="lowerLetter"/>
      <w:lvlText w:val="%3)"/>
      <w:lvlJc w:val="left"/>
      <w:pPr>
        <w:ind w:left="3420" w:hanging="72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9">
    <w:nsid w:val="4FF65583"/>
    <w:multiLevelType w:val="multilevel"/>
    <w:tmpl w:val="88EAFEF4"/>
    <w:lvl w:ilvl="0">
      <w:start w:val="1"/>
      <w:numFmt w:val="lowerLetter"/>
      <w:lvlText w:val="%1)"/>
      <w:lvlJc w:val="left"/>
      <w:pPr>
        <w:ind w:left="4320" w:hanging="360"/>
      </w:pPr>
      <w:rPr>
        <w:color w:val="000000"/>
      </w:rPr>
    </w:lvl>
    <w:lvl w:ilvl="1">
      <w:start w:val="1"/>
      <w:numFmt w:val="decimal"/>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90">
    <w:nsid w:val="500A6334"/>
    <w:multiLevelType w:val="multilevel"/>
    <w:tmpl w:val="FA2C08D4"/>
    <w:lvl w:ilvl="0">
      <w:start w:val="1"/>
      <w:numFmt w:val="lowerLetter"/>
      <w:lvlText w:val="%1."/>
      <w:lvlJc w:val="left"/>
      <w:pPr>
        <w:ind w:left="1725" w:hanging="360"/>
      </w:pPr>
      <w:rPr>
        <w:b w:val="0"/>
        <w:i w:val="0"/>
        <w:color w:val="000000"/>
        <w:sz w:val="24"/>
        <w:szCs w:val="24"/>
      </w:r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191">
    <w:nsid w:val="50342830"/>
    <w:multiLevelType w:val="multilevel"/>
    <w:tmpl w:val="EBF01C6A"/>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92">
    <w:nsid w:val="503D7931"/>
    <w:multiLevelType w:val="multilevel"/>
    <w:tmpl w:val="5A84171E"/>
    <w:lvl w:ilvl="0">
      <w:start w:val="1"/>
      <w:numFmt w:val="lowerLetter"/>
      <w:lvlText w:val="%1)"/>
      <w:lvlJc w:val="left"/>
      <w:pPr>
        <w:ind w:left="2231" w:hanging="360"/>
      </w:pPr>
      <w:rPr>
        <w:i w:val="0"/>
        <w:color w:val="000000"/>
      </w:rPr>
    </w:lvl>
    <w:lvl w:ilvl="1">
      <w:start w:val="1"/>
      <w:numFmt w:val="lowerLetter"/>
      <w:lvlText w:val="%2."/>
      <w:lvlJc w:val="left"/>
      <w:pPr>
        <w:ind w:left="2951" w:hanging="360"/>
      </w:pPr>
    </w:lvl>
    <w:lvl w:ilvl="2">
      <w:start w:val="1"/>
      <w:numFmt w:val="lowerRoman"/>
      <w:lvlText w:val="%3."/>
      <w:lvlJc w:val="right"/>
      <w:pPr>
        <w:ind w:left="3671" w:hanging="180"/>
      </w:pPr>
    </w:lvl>
    <w:lvl w:ilvl="3">
      <w:start w:val="1"/>
      <w:numFmt w:val="decimal"/>
      <w:lvlText w:val="%4."/>
      <w:lvlJc w:val="left"/>
      <w:pPr>
        <w:ind w:left="4391" w:hanging="360"/>
      </w:pPr>
    </w:lvl>
    <w:lvl w:ilvl="4">
      <w:start w:val="1"/>
      <w:numFmt w:val="lowerLetter"/>
      <w:lvlText w:val="%5."/>
      <w:lvlJc w:val="left"/>
      <w:pPr>
        <w:ind w:left="5111" w:hanging="360"/>
      </w:pPr>
    </w:lvl>
    <w:lvl w:ilvl="5">
      <w:start w:val="1"/>
      <w:numFmt w:val="lowerRoman"/>
      <w:lvlText w:val="%6."/>
      <w:lvlJc w:val="right"/>
      <w:pPr>
        <w:ind w:left="5831" w:hanging="180"/>
      </w:pPr>
    </w:lvl>
    <w:lvl w:ilvl="6">
      <w:start w:val="1"/>
      <w:numFmt w:val="decimal"/>
      <w:lvlText w:val="%7."/>
      <w:lvlJc w:val="left"/>
      <w:pPr>
        <w:ind w:left="6551" w:hanging="360"/>
      </w:pPr>
    </w:lvl>
    <w:lvl w:ilvl="7">
      <w:start w:val="1"/>
      <w:numFmt w:val="lowerLetter"/>
      <w:lvlText w:val="%8."/>
      <w:lvlJc w:val="left"/>
      <w:pPr>
        <w:ind w:left="7271" w:hanging="360"/>
      </w:pPr>
    </w:lvl>
    <w:lvl w:ilvl="8">
      <w:start w:val="1"/>
      <w:numFmt w:val="lowerRoman"/>
      <w:lvlText w:val="%9."/>
      <w:lvlJc w:val="right"/>
      <w:pPr>
        <w:ind w:left="7991" w:hanging="180"/>
      </w:pPr>
    </w:lvl>
  </w:abstractNum>
  <w:abstractNum w:abstractNumId="193">
    <w:nsid w:val="50D553FE"/>
    <w:multiLevelType w:val="multilevel"/>
    <w:tmpl w:val="1D1C0B80"/>
    <w:lvl w:ilvl="0">
      <w:start w:val="1"/>
      <w:numFmt w:val="decimal"/>
      <w:lvlText w:val="1.%1"/>
      <w:lvlJc w:val="left"/>
      <w:pPr>
        <w:ind w:left="1296" w:hanging="360"/>
      </w:pPr>
      <w:rPr>
        <w:i w:val="0"/>
        <w:smallCaps w:val="0"/>
        <w:strike w:val="0"/>
        <w:color w:val="000000"/>
        <w:u w:val="none"/>
        <w:vertAlign w:val="baseline"/>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94">
    <w:nsid w:val="51323B7B"/>
    <w:multiLevelType w:val="multilevel"/>
    <w:tmpl w:val="5648684A"/>
    <w:lvl w:ilvl="0">
      <w:start w:val="1"/>
      <w:numFmt w:val="decimal"/>
      <w:lvlText w:val="30.%1"/>
      <w:lvlJc w:val="left"/>
      <w:pPr>
        <w:ind w:left="21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nsid w:val="524B3FF3"/>
    <w:multiLevelType w:val="hybridMultilevel"/>
    <w:tmpl w:val="EDD228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6">
    <w:nsid w:val="52501AB5"/>
    <w:multiLevelType w:val="multilevel"/>
    <w:tmpl w:val="A5D0C9D4"/>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7">
    <w:nsid w:val="5285712D"/>
    <w:multiLevelType w:val="multilevel"/>
    <w:tmpl w:val="53A2D49C"/>
    <w:lvl w:ilvl="0">
      <w:start w:val="1"/>
      <w:numFmt w:val="lowerLetter"/>
      <w:lvlText w:val="%1)"/>
      <w:lvlJc w:val="left"/>
      <w:pPr>
        <w:ind w:left="1887" w:hanging="360"/>
      </w:pPr>
    </w:lvl>
    <w:lvl w:ilvl="1">
      <w:start w:val="1"/>
      <w:numFmt w:val="lowerLetter"/>
      <w:lvlText w:val="%2."/>
      <w:lvlJc w:val="left"/>
      <w:pPr>
        <w:ind w:left="2607" w:hanging="360"/>
      </w:pPr>
    </w:lvl>
    <w:lvl w:ilvl="2">
      <w:start w:val="1"/>
      <w:numFmt w:val="lowerRoman"/>
      <w:lvlText w:val="%3."/>
      <w:lvlJc w:val="right"/>
      <w:pPr>
        <w:ind w:left="3327" w:hanging="180"/>
      </w:pPr>
    </w:lvl>
    <w:lvl w:ilvl="3">
      <w:start w:val="1"/>
      <w:numFmt w:val="decimal"/>
      <w:lvlText w:val="%4."/>
      <w:lvlJc w:val="left"/>
      <w:pPr>
        <w:ind w:left="4047" w:hanging="360"/>
      </w:pPr>
    </w:lvl>
    <w:lvl w:ilvl="4">
      <w:start w:val="1"/>
      <w:numFmt w:val="lowerLetter"/>
      <w:lvlText w:val="%5."/>
      <w:lvlJc w:val="left"/>
      <w:pPr>
        <w:ind w:left="4767" w:hanging="360"/>
      </w:pPr>
    </w:lvl>
    <w:lvl w:ilvl="5">
      <w:start w:val="1"/>
      <w:numFmt w:val="lowerRoman"/>
      <w:lvlText w:val="%6."/>
      <w:lvlJc w:val="right"/>
      <w:pPr>
        <w:ind w:left="5487" w:hanging="180"/>
      </w:pPr>
    </w:lvl>
    <w:lvl w:ilvl="6">
      <w:start w:val="1"/>
      <w:numFmt w:val="decimal"/>
      <w:lvlText w:val="%7."/>
      <w:lvlJc w:val="left"/>
      <w:pPr>
        <w:ind w:left="6207" w:hanging="360"/>
      </w:pPr>
    </w:lvl>
    <w:lvl w:ilvl="7">
      <w:start w:val="1"/>
      <w:numFmt w:val="lowerLetter"/>
      <w:lvlText w:val="%8."/>
      <w:lvlJc w:val="left"/>
      <w:pPr>
        <w:ind w:left="6927" w:hanging="360"/>
      </w:pPr>
    </w:lvl>
    <w:lvl w:ilvl="8">
      <w:start w:val="1"/>
      <w:numFmt w:val="lowerRoman"/>
      <w:lvlText w:val="%9."/>
      <w:lvlJc w:val="right"/>
      <w:pPr>
        <w:ind w:left="7647" w:hanging="180"/>
      </w:pPr>
    </w:lvl>
  </w:abstractNum>
  <w:abstractNum w:abstractNumId="198">
    <w:nsid w:val="52D91E89"/>
    <w:multiLevelType w:val="multilevel"/>
    <w:tmpl w:val="6838A39A"/>
    <w:lvl w:ilvl="0">
      <w:start w:val="1"/>
      <w:numFmt w:val="decimal"/>
      <w:lvlText w:val="29.%1"/>
      <w:lvlJc w:val="left"/>
      <w:pPr>
        <w:ind w:left="21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nsid w:val="53301EA4"/>
    <w:multiLevelType w:val="multilevel"/>
    <w:tmpl w:val="54129918"/>
    <w:lvl w:ilvl="0">
      <w:start w:val="1"/>
      <w:numFmt w:val="lowerLetter"/>
      <w:lvlText w:val="%1)"/>
      <w:lvlJc w:val="left"/>
      <w:pPr>
        <w:ind w:left="2104" w:hanging="360"/>
      </w:pPr>
      <w:rPr>
        <w:i w:val="0"/>
        <w:color w:val="000000"/>
      </w:rPr>
    </w:lvl>
    <w:lvl w:ilvl="1">
      <w:start w:val="1"/>
      <w:numFmt w:val="decimal"/>
      <w:lvlText w:val="%2)"/>
      <w:lvlJc w:val="left"/>
      <w:pPr>
        <w:ind w:left="2824" w:hanging="360"/>
      </w:pPr>
      <w:rPr>
        <w:b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rPr>
        <w:b w:val="0"/>
        <w:i w:val="0"/>
      </w:r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200">
    <w:nsid w:val="550D2CFA"/>
    <w:multiLevelType w:val="multilevel"/>
    <w:tmpl w:val="4BE63BAE"/>
    <w:lvl w:ilvl="0">
      <w:start w:val="1"/>
      <w:numFmt w:val="decimal"/>
      <w:lvlText w:val="%1."/>
      <w:lvlJc w:val="left"/>
      <w:pPr>
        <w:ind w:left="720" w:hanging="360"/>
      </w:pPr>
      <w:rPr>
        <w:rFonts w:ascii="Gentium Basic" w:eastAsia="Gentium Basic" w:hAnsi="Gentium Basic" w:cs="Gentium Basic"/>
        <w:b w:val="0"/>
        <w:i w:val="0"/>
        <w:smallCaps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1">
    <w:nsid w:val="55F97BCE"/>
    <w:multiLevelType w:val="multilevel"/>
    <w:tmpl w:val="BEE0282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2">
    <w:nsid w:val="56042FC6"/>
    <w:multiLevelType w:val="multilevel"/>
    <w:tmpl w:val="113A331C"/>
    <w:lvl w:ilvl="0">
      <w:start w:val="1"/>
      <w:numFmt w:val="lowerLetter"/>
      <w:lvlText w:val="%1."/>
      <w:lvlJc w:val="left"/>
      <w:pPr>
        <w:ind w:left="1571" w:hanging="360"/>
      </w:pPr>
      <w:rPr>
        <w:color w:val="000000"/>
        <w:sz w:val="22"/>
        <w:szCs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03">
    <w:nsid w:val="56873812"/>
    <w:multiLevelType w:val="hybridMultilevel"/>
    <w:tmpl w:val="8CA65B7E"/>
    <w:lvl w:ilvl="0" w:tplc="54C8E02E">
      <w:start w:val="1"/>
      <w:numFmt w:val="lowerLetter"/>
      <w:lvlText w:val="%1."/>
      <w:lvlJc w:val="left"/>
      <w:pPr>
        <w:ind w:left="1440" w:hanging="360"/>
      </w:pPr>
      <w:rPr>
        <w:rFonts w:hint="default"/>
        <w:b w:val="0"/>
        <w:i w:val="0"/>
        <w:strike w:val="0"/>
        <w:color w:val="auto"/>
        <w:sz w:val="24"/>
        <w:szCs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4">
    <w:nsid w:val="56EE2E56"/>
    <w:multiLevelType w:val="hybridMultilevel"/>
    <w:tmpl w:val="B082FA2C"/>
    <w:lvl w:ilvl="0" w:tplc="04210019">
      <w:start w:val="1"/>
      <w:numFmt w:val="lowerLetter"/>
      <w:lvlText w:val="%1."/>
      <w:lvlJc w:val="left"/>
      <w:pPr>
        <w:ind w:left="2835" w:hanging="360"/>
      </w:pPr>
      <w:rPr>
        <w:rFonts w:hint="default"/>
        <w:sz w:val="24"/>
        <w:szCs w:val="24"/>
      </w:rPr>
    </w:lvl>
    <w:lvl w:ilvl="1" w:tplc="38090019" w:tentative="1">
      <w:start w:val="1"/>
      <w:numFmt w:val="lowerLetter"/>
      <w:lvlText w:val="%2."/>
      <w:lvlJc w:val="left"/>
      <w:pPr>
        <w:ind w:left="3555" w:hanging="360"/>
      </w:pPr>
    </w:lvl>
    <w:lvl w:ilvl="2" w:tplc="3809001B" w:tentative="1">
      <w:start w:val="1"/>
      <w:numFmt w:val="lowerRoman"/>
      <w:lvlText w:val="%3."/>
      <w:lvlJc w:val="right"/>
      <w:pPr>
        <w:ind w:left="4275" w:hanging="180"/>
      </w:pPr>
    </w:lvl>
    <w:lvl w:ilvl="3" w:tplc="3809000F" w:tentative="1">
      <w:start w:val="1"/>
      <w:numFmt w:val="decimal"/>
      <w:lvlText w:val="%4."/>
      <w:lvlJc w:val="left"/>
      <w:pPr>
        <w:ind w:left="4995" w:hanging="360"/>
      </w:pPr>
    </w:lvl>
    <w:lvl w:ilvl="4" w:tplc="38090019" w:tentative="1">
      <w:start w:val="1"/>
      <w:numFmt w:val="lowerLetter"/>
      <w:lvlText w:val="%5."/>
      <w:lvlJc w:val="left"/>
      <w:pPr>
        <w:ind w:left="5715" w:hanging="360"/>
      </w:pPr>
    </w:lvl>
    <w:lvl w:ilvl="5" w:tplc="3809001B" w:tentative="1">
      <w:start w:val="1"/>
      <w:numFmt w:val="lowerRoman"/>
      <w:lvlText w:val="%6."/>
      <w:lvlJc w:val="right"/>
      <w:pPr>
        <w:ind w:left="6435" w:hanging="180"/>
      </w:pPr>
    </w:lvl>
    <w:lvl w:ilvl="6" w:tplc="3809000F" w:tentative="1">
      <w:start w:val="1"/>
      <w:numFmt w:val="decimal"/>
      <w:lvlText w:val="%7."/>
      <w:lvlJc w:val="left"/>
      <w:pPr>
        <w:ind w:left="7155" w:hanging="360"/>
      </w:pPr>
    </w:lvl>
    <w:lvl w:ilvl="7" w:tplc="38090019" w:tentative="1">
      <w:start w:val="1"/>
      <w:numFmt w:val="lowerLetter"/>
      <w:lvlText w:val="%8."/>
      <w:lvlJc w:val="left"/>
      <w:pPr>
        <w:ind w:left="7875" w:hanging="360"/>
      </w:pPr>
    </w:lvl>
    <w:lvl w:ilvl="8" w:tplc="3809001B" w:tentative="1">
      <w:start w:val="1"/>
      <w:numFmt w:val="lowerRoman"/>
      <w:lvlText w:val="%9."/>
      <w:lvlJc w:val="right"/>
      <w:pPr>
        <w:ind w:left="8595" w:hanging="180"/>
      </w:pPr>
    </w:lvl>
  </w:abstractNum>
  <w:abstractNum w:abstractNumId="205">
    <w:nsid w:val="57B50AE5"/>
    <w:multiLevelType w:val="multilevel"/>
    <w:tmpl w:val="6D329AB8"/>
    <w:lvl w:ilvl="0">
      <w:start w:val="1"/>
      <w:numFmt w:val="lowerLetter"/>
      <w:lvlText w:val="(%1)"/>
      <w:lvlJc w:val="left"/>
      <w:pPr>
        <w:ind w:left="3220" w:hanging="360"/>
      </w:pPr>
      <w:rPr>
        <w:b w:val="0"/>
      </w:rPr>
    </w:lvl>
    <w:lvl w:ilvl="1">
      <w:start w:val="1"/>
      <w:numFmt w:val="lowerLetter"/>
      <w:lvlText w:val="%2."/>
      <w:lvlJc w:val="left"/>
      <w:pPr>
        <w:ind w:left="3940" w:hanging="360"/>
      </w:pPr>
    </w:lvl>
    <w:lvl w:ilvl="2">
      <w:start w:val="1"/>
      <w:numFmt w:val="lowerRoman"/>
      <w:lvlText w:val="%3."/>
      <w:lvlJc w:val="right"/>
      <w:pPr>
        <w:ind w:left="4660" w:hanging="180"/>
      </w:pPr>
    </w:lvl>
    <w:lvl w:ilvl="3">
      <w:start w:val="1"/>
      <w:numFmt w:val="decimal"/>
      <w:lvlText w:val="%4."/>
      <w:lvlJc w:val="left"/>
      <w:pPr>
        <w:ind w:left="5380" w:hanging="360"/>
      </w:pPr>
    </w:lvl>
    <w:lvl w:ilvl="4">
      <w:start w:val="1"/>
      <w:numFmt w:val="lowerLetter"/>
      <w:lvlText w:val="%5."/>
      <w:lvlJc w:val="left"/>
      <w:pPr>
        <w:ind w:left="6100" w:hanging="360"/>
      </w:pPr>
    </w:lvl>
    <w:lvl w:ilvl="5">
      <w:start w:val="1"/>
      <w:numFmt w:val="lowerRoman"/>
      <w:lvlText w:val="%6."/>
      <w:lvlJc w:val="right"/>
      <w:pPr>
        <w:ind w:left="6820" w:hanging="180"/>
      </w:pPr>
    </w:lvl>
    <w:lvl w:ilvl="6">
      <w:start w:val="1"/>
      <w:numFmt w:val="decimal"/>
      <w:lvlText w:val="%7."/>
      <w:lvlJc w:val="left"/>
      <w:pPr>
        <w:ind w:left="7540" w:hanging="360"/>
      </w:pPr>
    </w:lvl>
    <w:lvl w:ilvl="7">
      <w:start w:val="1"/>
      <w:numFmt w:val="lowerLetter"/>
      <w:lvlText w:val="%8."/>
      <w:lvlJc w:val="left"/>
      <w:pPr>
        <w:ind w:left="8260" w:hanging="360"/>
      </w:pPr>
    </w:lvl>
    <w:lvl w:ilvl="8">
      <w:start w:val="1"/>
      <w:numFmt w:val="lowerRoman"/>
      <w:lvlText w:val="%9."/>
      <w:lvlJc w:val="right"/>
      <w:pPr>
        <w:ind w:left="8980" w:hanging="180"/>
      </w:pPr>
    </w:lvl>
  </w:abstractNum>
  <w:abstractNum w:abstractNumId="206">
    <w:nsid w:val="58074F4A"/>
    <w:multiLevelType w:val="multilevel"/>
    <w:tmpl w:val="17FA3D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7">
    <w:nsid w:val="58406257"/>
    <w:multiLevelType w:val="multilevel"/>
    <w:tmpl w:val="DB700674"/>
    <w:lvl w:ilvl="0">
      <w:start w:val="1"/>
      <w:numFmt w:val="decimal"/>
      <w:lvlText w:val="36.%1"/>
      <w:lvlJc w:val="left"/>
      <w:pPr>
        <w:ind w:left="2160" w:hanging="360"/>
      </w:pPr>
      <w:rPr>
        <w:rFonts w:ascii="Footlight MT Light" w:eastAsia="Gentium Basic" w:hAnsi="Footlight MT Light" w:cs="Gentium Basic" w:hint="default"/>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58534264"/>
    <w:multiLevelType w:val="multilevel"/>
    <w:tmpl w:val="7D72DAA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9">
    <w:nsid w:val="58E3438A"/>
    <w:multiLevelType w:val="multilevel"/>
    <w:tmpl w:val="AC884A28"/>
    <w:lvl w:ilvl="0">
      <w:start w:val="1"/>
      <w:numFmt w:val="decimal"/>
      <w:pStyle w:val="ListNumb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0">
    <w:nsid w:val="590903EB"/>
    <w:multiLevelType w:val="multilevel"/>
    <w:tmpl w:val="E9C25C2C"/>
    <w:lvl w:ilvl="0">
      <w:start w:val="1"/>
      <w:numFmt w:val="lowerLetter"/>
      <w:lvlText w:val="%1."/>
      <w:lvlJc w:val="left"/>
      <w:pPr>
        <w:ind w:left="1679" w:hanging="360"/>
      </w:pPr>
    </w:lvl>
    <w:lvl w:ilvl="1">
      <w:start w:val="1"/>
      <w:numFmt w:val="lowerLetter"/>
      <w:lvlText w:val="%2."/>
      <w:lvlJc w:val="left"/>
      <w:pPr>
        <w:ind w:left="2399" w:hanging="360"/>
      </w:pPr>
    </w:lvl>
    <w:lvl w:ilvl="2">
      <w:start w:val="1"/>
      <w:numFmt w:val="lowerRoman"/>
      <w:lvlText w:val="%3."/>
      <w:lvlJc w:val="right"/>
      <w:pPr>
        <w:ind w:left="3119" w:hanging="180"/>
      </w:pPr>
    </w:lvl>
    <w:lvl w:ilvl="3">
      <w:start w:val="1"/>
      <w:numFmt w:val="decimal"/>
      <w:lvlText w:val="%4."/>
      <w:lvlJc w:val="left"/>
      <w:pPr>
        <w:ind w:left="3839" w:hanging="360"/>
      </w:pPr>
    </w:lvl>
    <w:lvl w:ilvl="4">
      <w:start w:val="1"/>
      <w:numFmt w:val="lowerLetter"/>
      <w:lvlText w:val="%5."/>
      <w:lvlJc w:val="left"/>
      <w:pPr>
        <w:ind w:left="4559" w:hanging="360"/>
      </w:pPr>
    </w:lvl>
    <w:lvl w:ilvl="5">
      <w:start w:val="1"/>
      <w:numFmt w:val="lowerRoman"/>
      <w:lvlText w:val="%6."/>
      <w:lvlJc w:val="right"/>
      <w:pPr>
        <w:ind w:left="5279" w:hanging="180"/>
      </w:pPr>
    </w:lvl>
    <w:lvl w:ilvl="6">
      <w:start w:val="1"/>
      <w:numFmt w:val="decimal"/>
      <w:lvlText w:val="%7."/>
      <w:lvlJc w:val="left"/>
      <w:pPr>
        <w:ind w:left="5999" w:hanging="360"/>
      </w:pPr>
    </w:lvl>
    <w:lvl w:ilvl="7">
      <w:start w:val="1"/>
      <w:numFmt w:val="lowerLetter"/>
      <w:lvlText w:val="%8."/>
      <w:lvlJc w:val="left"/>
      <w:pPr>
        <w:ind w:left="6719" w:hanging="360"/>
      </w:pPr>
    </w:lvl>
    <w:lvl w:ilvl="8">
      <w:start w:val="1"/>
      <w:numFmt w:val="lowerRoman"/>
      <w:lvlText w:val="%9."/>
      <w:lvlJc w:val="right"/>
      <w:pPr>
        <w:ind w:left="7439" w:hanging="180"/>
      </w:pPr>
    </w:lvl>
  </w:abstractNum>
  <w:abstractNum w:abstractNumId="211">
    <w:nsid w:val="59171456"/>
    <w:multiLevelType w:val="multilevel"/>
    <w:tmpl w:val="94AE6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nsid w:val="59641624"/>
    <w:multiLevelType w:val="multilevel"/>
    <w:tmpl w:val="274AA08E"/>
    <w:lvl w:ilvl="0">
      <w:start w:val="1"/>
      <w:numFmt w:val="upperRoman"/>
      <w:lvlText w:val="%1."/>
      <w:lvlJc w:val="right"/>
      <w:pPr>
        <w:ind w:left="720" w:hanging="360"/>
      </w:pPr>
    </w:lvl>
    <w:lvl w:ilvl="1">
      <w:start w:val="1"/>
      <w:numFmt w:val="upperRoman"/>
      <w:lvlText w:val="%2."/>
      <w:lvlJc w:val="left"/>
      <w:pPr>
        <w:ind w:left="502"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3">
    <w:nsid w:val="5A1B0A2F"/>
    <w:multiLevelType w:val="multilevel"/>
    <w:tmpl w:val="BE4E2A7E"/>
    <w:lvl w:ilvl="0">
      <w:start w:val="1"/>
      <w:numFmt w:val="decimal"/>
      <w:lvlText w:val="31.%1"/>
      <w:lvlJc w:val="left"/>
      <w:pPr>
        <w:ind w:left="1440" w:hanging="360"/>
      </w:pPr>
      <w:rPr>
        <w:strike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4">
    <w:nsid w:val="5AAD78B0"/>
    <w:multiLevelType w:val="multilevel"/>
    <w:tmpl w:val="B93CB7A4"/>
    <w:lvl w:ilvl="0">
      <w:start w:val="1"/>
      <w:numFmt w:val="decimal"/>
      <w:lvlText w:val="21.%1"/>
      <w:lvlJc w:val="left"/>
      <w:pPr>
        <w:ind w:left="644" w:hanging="359"/>
      </w:pPr>
      <w:rPr>
        <w:b w:val="0"/>
        <w:i w:val="0"/>
        <w:color w:val="000000"/>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5">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00" w:hanging="720"/>
      </w:pPr>
      <w:rPr>
        <w:rFonts w:cs="Times New Roman" w:hint="default"/>
        <w:b w:val="0"/>
        <w:i w:val="0"/>
        <w:strike w:val="0"/>
        <w:dstrike w:val="0"/>
        <w:color w:val="auto"/>
        <w:u w:val="none"/>
        <w:effect w:val="none"/>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16">
    <w:nsid w:val="5BFE5C6D"/>
    <w:multiLevelType w:val="multilevel"/>
    <w:tmpl w:val="F9BA0EF4"/>
    <w:lvl w:ilvl="0">
      <w:start w:val="1"/>
      <w:numFmt w:val="decimal"/>
      <w:lvlText w:val="%1)"/>
      <w:lvlJc w:val="left"/>
      <w:pPr>
        <w:ind w:left="1871" w:hanging="360"/>
      </w:pPr>
      <w:rPr>
        <w:strike w:val="0"/>
        <w:sz w:val="24"/>
        <w:szCs w:val="24"/>
        <w:u w:val="none"/>
      </w:rPr>
    </w:lvl>
    <w:lvl w:ilvl="1">
      <w:start w:val="1"/>
      <w:numFmt w:val="lowerLetter"/>
      <w:lvlText w:val="%2."/>
      <w:lvlJc w:val="left"/>
      <w:pPr>
        <w:ind w:left="2591" w:hanging="360"/>
      </w:pPr>
    </w:lvl>
    <w:lvl w:ilvl="2">
      <w:start w:val="1"/>
      <w:numFmt w:val="lowerRoman"/>
      <w:lvlText w:val="%3."/>
      <w:lvlJc w:val="right"/>
      <w:pPr>
        <w:ind w:left="3311" w:hanging="180"/>
      </w:pPr>
    </w:lvl>
    <w:lvl w:ilvl="3">
      <w:start w:val="1"/>
      <w:numFmt w:val="decimal"/>
      <w:lvlText w:val="%4."/>
      <w:lvlJc w:val="left"/>
      <w:pPr>
        <w:ind w:left="4031" w:hanging="360"/>
      </w:pPr>
    </w:lvl>
    <w:lvl w:ilvl="4">
      <w:start w:val="1"/>
      <w:numFmt w:val="lowerLetter"/>
      <w:lvlText w:val="%5."/>
      <w:lvlJc w:val="left"/>
      <w:pPr>
        <w:ind w:left="4751" w:hanging="360"/>
      </w:pPr>
    </w:lvl>
    <w:lvl w:ilvl="5">
      <w:start w:val="1"/>
      <w:numFmt w:val="lowerRoman"/>
      <w:lvlText w:val="%6."/>
      <w:lvlJc w:val="right"/>
      <w:pPr>
        <w:ind w:left="5471" w:hanging="180"/>
      </w:pPr>
    </w:lvl>
    <w:lvl w:ilvl="6">
      <w:start w:val="1"/>
      <w:numFmt w:val="decimal"/>
      <w:lvlText w:val="%7."/>
      <w:lvlJc w:val="left"/>
      <w:pPr>
        <w:ind w:left="6191" w:hanging="360"/>
      </w:pPr>
    </w:lvl>
    <w:lvl w:ilvl="7">
      <w:start w:val="1"/>
      <w:numFmt w:val="lowerLetter"/>
      <w:lvlText w:val="%8."/>
      <w:lvlJc w:val="left"/>
      <w:pPr>
        <w:ind w:left="6911" w:hanging="360"/>
      </w:pPr>
    </w:lvl>
    <w:lvl w:ilvl="8">
      <w:start w:val="1"/>
      <w:numFmt w:val="lowerRoman"/>
      <w:lvlText w:val="%9."/>
      <w:lvlJc w:val="right"/>
      <w:pPr>
        <w:ind w:left="7631" w:hanging="180"/>
      </w:pPr>
    </w:lvl>
  </w:abstractNum>
  <w:abstractNum w:abstractNumId="217">
    <w:nsid w:val="5C07545F"/>
    <w:multiLevelType w:val="multilevel"/>
    <w:tmpl w:val="31DACEA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8">
    <w:nsid w:val="5C1274D9"/>
    <w:multiLevelType w:val="multilevel"/>
    <w:tmpl w:val="06A2B7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nsid w:val="5C3240BF"/>
    <w:multiLevelType w:val="multilevel"/>
    <w:tmpl w:val="33DE508C"/>
    <w:lvl w:ilvl="0">
      <w:start w:val="1"/>
      <w:numFmt w:val="lowerLetter"/>
      <w:lvlText w:val="%1."/>
      <w:lvlJc w:val="left"/>
      <w:pPr>
        <w:ind w:left="2160" w:hanging="360"/>
      </w:pPr>
    </w:lvl>
    <w:lvl w:ilvl="1">
      <w:start w:val="1"/>
      <w:numFmt w:val="decimal"/>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0">
    <w:nsid w:val="5C980B25"/>
    <w:multiLevelType w:val="multilevel"/>
    <w:tmpl w:val="92F8C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nsid w:val="5D485FB1"/>
    <w:multiLevelType w:val="multilevel"/>
    <w:tmpl w:val="C6CC324E"/>
    <w:lvl w:ilvl="0">
      <w:start w:val="1"/>
      <w:numFmt w:val="decimal"/>
      <w:lvlText w:val="1.%1"/>
      <w:lvlJc w:val="left"/>
      <w:pPr>
        <w:ind w:left="197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nsid w:val="5D77748A"/>
    <w:multiLevelType w:val="multilevel"/>
    <w:tmpl w:val="6408F9C4"/>
    <w:lvl w:ilvl="0">
      <w:start w:val="1"/>
      <w:numFmt w:val="lowerLetter"/>
      <w:lvlText w:val="%1."/>
      <w:lvlJc w:val="left"/>
      <w:pPr>
        <w:ind w:left="2295" w:hanging="360"/>
      </w:pPr>
      <w:rPr>
        <w:b w:val="0"/>
        <w:i w:val="0"/>
        <w:color w:val="000000"/>
      </w:rPr>
    </w:lvl>
    <w:lvl w:ilvl="1">
      <w:start w:val="1"/>
      <w:numFmt w:val="lowerLetter"/>
      <w:lvlText w:val="%2."/>
      <w:lvlJc w:val="left"/>
      <w:pPr>
        <w:ind w:left="3015" w:hanging="360"/>
      </w:pPr>
    </w:lvl>
    <w:lvl w:ilvl="2">
      <w:start w:val="1"/>
      <w:numFmt w:val="lowerRoman"/>
      <w:lvlText w:val="%3."/>
      <w:lvlJc w:val="right"/>
      <w:pPr>
        <w:ind w:left="3735" w:hanging="180"/>
      </w:pPr>
    </w:lvl>
    <w:lvl w:ilvl="3">
      <w:start w:val="1"/>
      <w:numFmt w:val="decimal"/>
      <w:lvlText w:val="%4."/>
      <w:lvlJc w:val="left"/>
      <w:pPr>
        <w:ind w:left="4455" w:hanging="360"/>
      </w:pPr>
    </w:lvl>
    <w:lvl w:ilvl="4">
      <w:start w:val="1"/>
      <w:numFmt w:val="lowerLetter"/>
      <w:lvlText w:val="%5."/>
      <w:lvlJc w:val="left"/>
      <w:pPr>
        <w:ind w:left="5175" w:hanging="360"/>
      </w:pPr>
    </w:lvl>
    <w:lvl w:ilvl="5">
      <w:start w:val="1"/>
      <w:numFmt w:val="lowerRoman"/>
      <w:lvlText w:val="%6."/>
      <w:lvlJc w:val="right"/>
      <w:pPr>
        <w:ind w:left="5895" w:hanging="180"/>
      </w:pPr>
    </w:lvl>
    <w:lvl w:ilvl="6">
      <w:start w:val="1"/>
      <w:numFmt w:val="decimal"/>
      <w:lvlText w:val="%7."/>
      <w:lvlJc w:val="left"/>
      <w:pPr>
        <w:ind w:left="6615" w:hanging="360"/>
      </w:pPr>
    </w:lvl>
    <w:lvl w:ilvl="7">
      <w:start w:val="1"/>
      <w:numFmt w:val="lowerLetter"/>
      <w:lvlText w:val="%8."/>
      <w:lvlJc w:val="left"/>
      <w:pPr>
        <w:ind w:left="7335" w:hanging="360"/>
      </w:pPr>
    </w:lvl>
    <w:lvl w:ilvl="8">
      <w:start w:val="1"/>
      <w:numFmt w:val="lowerRoman"/>
      <w:lvlText w:val="%9."/>
      <w:lvlJc w:val="right"/>
      <w:pPr>
        <w:ind w:left="8055" w:hanging="180"/>
      </w:pPr>
    </w:lvl>
  </w:abstractNum>
  <w:abstractNum w:abstractNumId="223">
    <w:nsid w:val="5DBC49AC"/>
    <w:multiLevelType w:val="hybridMultilevel"/>
    <w:tmpl w:val="2B2CA7BE"/>
    <w:lvl w:ilvl="0" w:tplc="7702FCE4">
      <w:start w:val="1"/>
      <w:numFmt w:val="lowerLetter"/>
      <w:lvlText w:val="%1."/>
      <w:lvlJc w:val="left"/>
      <w:pPr>
        <w:ind w:left="720" w:hanging="360"/>
      </w:pPr>
      <w:rPr>
        <w:rFonts w:hint="default"/>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4">
    <w:nsid w:val="5DC633D5"/>
    <w:multiLevelType w:val="multilevel"/>
    <w:tmpl w:val="4BB604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nsid w:val="5DF30D9B"/>
    <w:multiLevelType w:val="multilevel"/>
    <w:tmpl w:val="33E899C8"/>
    <w:lvl w:ilvl="0">
      <w:start w:val="1"/>
      <w:numFmt w:val="decimal"/>
      <w:lvlText w:val="7.%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6">
    <w:nsid w:val="5E007BA9"/>
    <w:multiLevelType w:val="multilevel"/>
    <w:tmpl w:val="9552DA06"/>
    <w:lvl w:ilvl="0">
      <w:start w:val="1"/>
      <w:numFmt w:val="lowerLetter"/>
      <w:lvlText w:val="%1."/>
      <w:lvlJc w:val="righ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227">
    <w:nsid w:val="5E16374B"/>
    <w:multiLevelType w:val="multilevel"/>
    <w:tmpl w:val="EEF83F3E"/>
    <w:lvl w:ilvl="0">
      <w:start w:val="1"/>
      <w:numFmt w:val="decimal"/>
      <w:lvlText w:val="%1)"/>
      <w:lvlJc w:val="left"/>
      <w:pPr>
        <w:ind w:left="1871" w:hanging="360"/>
      </w:pPr>
      <w:rPr>
        <w:strike w:val="0"/>
        <w:sz w:val="24"/>
        <w:szCs w:val="24"/>
        <w:u w:val="none"/>
      </w:rPr>
    </w:lvl>
    <w:lvl w:ilvl="1">
      <w:start w:val="1"/>
      <w:numFmt w:val="lowerLetter"/>
      <w:lvlText w:val="%2."/>
      <w:lvlJc w:val="left"/>
      <w:pPr>
        <w:ind w:left="2591" w:hanging="360"/>
      </w:pPr>
    </w:lvl>
    <w:lvl w:ilvl="2">
      <w:start w:val="1"/>
      <w:numFmt w:val="lowerRoman"/>
      <w:lvlText w:val="%3."/>
      <w:lvlJc w:val="right"/>
      <w:pPr>
        <w:ind w:left="3311" w:hanging="180"/>
      </w:pPr>
    </w:lvl>
    <w:lvl w:ilvl="3">
      <w:start w:val="1"/>
      <w:numFmt w:val="decimal"/>
      <w:lvlText w:val="%4."/>
      <w:lvlJc w:val="left"/>
      <w:pPr>
        <w:ind w:left="4031" w:hanging="360"/>
      </w:pPr>
    </w:lvl>
    <w:lvl w:ilvl="4">
      <w:start w:val="1"/>
      <w:numFmt w:val="lowerLetter"/>
      <w:lvlText w:val="%5."/>
      <w:lvlJc w:val="left"/>
      <w:pPr>
        <w:ind w:left="4751" w:hanging="360"/>
      </w:pPr>
    </w:lvl>
    <w:lvl w:ilvl="5">
      <w:start w:val="1"/>
      <w:numFmt w:val="lowerRoman"/>
      <w:lvlText w:val="%6."/>
      <w:lvlJc w:val="right"/>
      <w:pPr>
        <w:ind w:left="5471" w:hanging="180"/>
      </w:pPr>
    </w:lvl>
    <w:lvl w:ilvl="6">
      <w:start w:val="1"/>
      <w:numFmt w:val="decimal"/>
      <w:lvlText w:val="%7."/>
      <w:lvlJc w:val="left"/>
      <w:pPr>
        <w:ind w:left="6191" w:hanging="360"/>
      </w:pPr>
    </w:lvl>
    <w:lvl w:ilvl="7">
      <w:start w:val="1"/>
      <w:numFmt w:val="lowerLetter"/>
      <w:lvlText w:val="%8."/>
      <w:lvlJc w:val="left"/>
      <w:pPr>
        <w:ind w:left="6911" w:hanging="360"/>
      </w:pPr>
    </w:lvl>
    <w:lvl w:ilvl="8">
      <w:start w:val="1"/>
      <w:numFmt w:val="lowerRoman"/>
      <w:lvlText w:val="%9."/>
      <w:lvlJc w:val="right"/>
      <w:pPr>
        <w:ind w:left="7631" w:hanging="180"/>
      </w:pPr>
    </w:lvl>
  </w:abstractNum>
  <w:abstractNum w:abstractNumId="228">
    <w:nsid w:val="5E6C1482"/>
    <w:multiLevelType w:val="multilevel"/>
    <w:tmpl w:val="E4240000"/>
    <w:lvl w:ilvl="0">
      <w:start w:val="1"/>
      <w:numFmt w:val="decimal"/>
      <w:lvlText w:val="32.%1"/>
      <w:lvlJc w:val="left"/>
      <w:pPr>
        <w:ind w:left="1440" w:hanging="360"/>
      </w:pPr>
      <w:rPr>
        <w:strike w:val="0"/>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9">
    <w:nsid w:val="5E727C5E"/>
    <w:multiLevelType w:val="multilevel"/>
    <w:tmpl w:val="D69CA7B2"/>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nsid w:val="5E750A8C"/>
    <w:multiLevelType w:val="multilevel"/>
    <w:tmpl w:val="8F868D88"/>
    <w:lvl w:ilvl="0">
      <w:start w:val="1"/>
      <w:numFmt w:val="decimal"/>
      <w:lvlText w:val="%1."/>
      <w:lvlJc w:val="left"/>
      <w:pPr>
        <w:ind w:left="720" w:hanging="36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nsid w:val="5E982580"/>
    <w:multiLevelType w:val="multilevel"/>
    <w:tmpl w:val="C2AA895E"/>
    <w:lvl w:ilvl="0">
      <w:start w:val="1"/>
      <w:numFmt w:val="lowerRoman"/>
      <w:lvlText w:val="%1."/>
      <w:lvlJc w:val="right"/>
      <w:pPr>
        <w:ind w:left="1761" w:hanging="360"/>
      </w:p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32">
    <w:nsid w:val="5EDA2C30"/>
    <w:multiLevelType w:val="multilevel"/>
    <w:tmpl w:val="F238E306"/>
    <w:lvl w:ilvl="0">
      <w:start w:val="1"/>
      <w:numFmt w:val="lowerRoman"/>
      <w:lvlText w:val="%1)"/>
      <w:lvlJc w:val="left"/>
      <w:pPr>
        <w:ind w:left="3943" w:hanging="360"/>
      </w:pPr>
      <w:rPr>
        <w:sz w:val="24"/>
        <w:szCs w:val="24"/>
      </w:rPr>
    </w:lvl>
    <w:lvl w:ilvl="1">
      <w:start w:val="1"/>
      <w:numFmt w:val="lowerLetter"/>
      <w:lvlText w:val="%2."/>
      <w:lvlJc w:val="left"/>
      <w:pPr>
        <w:ind w:left="4663" w:hanging="360"/>
      </w:pPr>
    </w:lvl>
    <w:lvl w:ilvl="2">
      <w:start w:val="1"/>
      <w:numFmt w:val="lowerRoman"/>
      <w:lvlText w:val="%3."/>
      <w:lvlJc w:val="right"/>
      <w:pPr>
        <w:ind w:left="5383" w:hanging="180"/>
      </w:pPr>
    </w:lvl>
    <w:lvl w:ilvl="3">
      <w:start w:val="1"/>
      <w:numFmt w:val="decimal"/>
      <w:lvlText w:val="%4."/>
      <w:lvlJc w:val="left"/>
      <w:pPr>
        <w:ind w:left="6103" w:hanging="360"/>
      </w:pPr>
    </w:lvl>
    <w:lvl w:ilvl="4">
      <w:start w:val="1"/>
      <w:numFmt w:val="lowerLetter"/>
      <w:lvlText w:val="%5."/>
      <w:lvlJc w:val="left"/>
      <w:pPr>
        <w:ind w:left="6823" w:hanging="360"/>
      </w:pPr>
    </w:lvl>
    <w:lvl w:ilvl="5">
      <w:start w:val="1"/>
      <w:numFmt w:val="lowerRoman"/>
      <w:lvlText w:val="%6."/>
      <w:lvlJc w:val="right"/>
      <w:pPr>
        <w:ind w:left="7543" w:hanging="180"/>
      </w:pPr>
    </w:lvl>
    <w:lvl w:ilvl="6">
      <w:start w:val="1"/>
      <w:numFmt w:val="decimal"/>
      <w:lvlText w:val="%7."/>
      <w:lvlJc w:val="left"/>
      <w:pPr>
        <w:ind w:left="8263" w:hanging="360"/>
      </w:pPr>
    </w:lvl>
    <w:lvl w:ilvl="7">
      <w:start w:val="1"/>
      <w:numFmt w:val="lowerLetter"/>
      <w:lvlText w:val="%8."/>
      <w:lvlJc w:val="left"/>
      <w:pPr>
        <w:ind w:left="8983" w:hanging="360"/>
      </w:pPr>
    </w:lvl>
    <w:lvl w:ilvl="8">
      <w:start w:val="1"/>
      <w:numFmt w:val="lowerRoman"/>
      <w:lvlText w:val="%9."/>
      <w:lvlJc w:val="right"/>
      <w:pPr>
        <w:ind w:left="9703" w:hanging="180"/>
      </w:pPr>
    </w:lvl>
  </w:abstractNum>
  <w:abstractNum w:abstractNumId="233">
    <w:nsid w:val="5EDF6033"/>
    <w:multiLevelType w:val="multilevel"/>
    <w:tmpl w:val="C3C61A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4">
    <w:nsid w:val="5EFF1531"/>
    <w:multiLevelType w:val="multilevel"/>
    <w:tmpl w:val="7174CC74"/>
    <w:lvl w:ilvl="0">
      <w:start w:val="1"/>
      <w:numFmt w:val="lowerLetter"/>
      <w:lvlText w:val="%1."/>
      <w:lvlJc w:val="left"/>
      <w:pPr>
        <w:ind w:left="1080" w:hanging="360"/>
      </w:pPr>
      <w:rPr>
        <w:b w:val="0"/>
        <w:i w:val="0"/>
        <w:strike w:val="0"/>
        <w:color w:val="000000"/>
        <w:sz w:val="24"/>
        <w:szCs w:val="24"/>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5">
    <w:nsid w:val="5F434532"/>
    <w:multiLevelType w:val="multilevel"/>
    <w:tmpl w:val="95F8BC92"/>
    <w:lvl w:ilvl="0">
      <w:start w:val="1"/>
      <w:numFmt w:val="lowerLetter"/>
      <w:lvlText w:val="%1."/>
      <w:lvlJc w:val="left"/>
      <w:pPr>
        <w:ind w:left="2295" w:hanging="360"/>
      </w:pPr>
      <w:rPr>
        <w:b w:val="0"/>
        <w:i w:val="0"/>
        <w:color w:val="000000"/>
      </w:rPr>
    </w:lvl>
    <w:lvl w:ilvl="1">
      <w:start w:val="1"/>
      <w:numFmt w:val="lowerLetter"/>
      <w:lvlText w:val="%2."/>
      <w:lvlJc w:val="left"/>
      <w:pPr>
        <w:ind w:left="3015" w:hanging="360"/>
      </w:pPr>
    </w:lvl>
    <w:lvl w:ilvl="2">
      <w:start w:val="1"/>
      <w:numFmt w:val="lowerRoman"/>
      <w:lvlText w:val="%3."/>
      <w:lvlJc w:val="right"/>
      <w:pPr>
        <w:ind w:left="3735" w:hanging="180"/>
      </w:pPr>
    </w:lvl>
    <w:lvl w:ilvl="3">
      <w:start w:val="1"/>
      <w:numFmt w:val="decimal"/>
      <w:lvlText w:val="%4."/>
      <w:lvlJc w:val="left"/>
      <w:pPr>
        <w:ind w:left="4455" w:hanging="360"/>
      </w:pPr>
    </w:lvl>
    <w:lvl w:ilvl="4">
      <w:start w:val="1"/>
      <w:numFmt w:val="lowerLetter"/>
      <w:lvlText w:val="%5."/>
      <w:lvlJc w:val="left"/>
      <w:pPr>
        <w:ind w:left="5175" w:hanging="360"/>
      </w:pPr>
    </w:lvl>
    <w:lvl w:ilvl="5">
      <w:start w:val="1"/>
      <w:numFmt w:val="lowerRoman"/>
      <w:lvlText w:val="%6."/>
      <w:lvlJc w:val="right"/>
      <w:pPr>
        <w:ind w:left="5895" w:hanging="180"/>
      </w:pPr>
    </w:lvl>
    <w:lvl w:ilvl="6">
      <w:start w:val="1"/>
      <w:numFmt w:val="decimal"/>
      <w:lvlText w:val="%7."/>
      <w:lvlJc w:val="left"/>
      <w:pPr>
        <w:ind w:left="6615" w:hanging="360"/>
      </w:pPr>
    </w:lvl>
    <w:lvl w:ilvl="7">
      <w:start w:val="1"/>
      <w:numFmt w:val="lowerLetter"/>
      <w:lvlText w:val="%8."/>
      <w:lvlJc w:val="left"/>
      <w:pPr>
        <w:ind w:left="7335" w:hanging="360"/>
      </w:pPr>
    </w:lvl>
    <w:lvl w:ilvl="8">
      <w:start w:val="1"/>
      <w:numFmt w:val="lowerRoman"/>
      <w:lvlText w:val="%9."/>
      <w:lvlJc w:val="right"/>
      <w:pPr>
        <w:ind w:left="8055" w:hanging="180"/>
      </w:pPr>
    </w:lvl>
  </w:abstractNum>
  <w:abstractNum w:abstractNumId="236">
    <w:nsid w:val="5FC43D0F"/>
    <w:multiLevelType w:val="hybridMultilevel"/>
    <w:tmpl w:val="65644006"/>
    <w:lvl w:ilvl="0" w:tplc="564AC552">
      <w:start w:val="1"/>
      <w:numFmt w:val="decimal"/>
      <w:lvlText w:val="%1)"/>
      <w:lvlJc w:val="left"/>
      <w:pPr>
        <w:ind w:left="1440" w:hanging="360"/>
      </w:pPr>
      <w:rPr>
        <w:i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37">
    <w:nsid w:val="5FF920B2"/>
    <w:multiLevelType w:val="multilevel"/>
    <w:tmpl w:val="FE104260"/>
    <w:lvl w:ilvl="0">
      <w:start w:val="1"/>
      <w:numFmt w:val="decimal"/>
      <w:lvlText w:val="46.%1"/>
      <w:lvlJc w:val="left"/>
      <w:pPr>
        <w:ind w:left="1440" w:hanging="360"/>
      </w:pPr>
      <w:rPr>
        <w:rFonts w:ascii="Footlight MT Light" w:eastAsia="Gentium Basic" w:hAnsi="Footlight MT Light" w:cs="Gentium Basic" w:hint="default"/>
        <w:b w:val="0"/>
        <w:i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8">
    <w:nsid w:val="61542543"/>
    <w:multiLevelType w:val="multilevel"/>
    <w:tmpl w:val="83E68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9">
    <w:nsid w:val="61607148"/>
    <w:multiLevelType w:val="multilevel"/>
    <w:tmpl w:val="39503334"/>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0">
    <w:nsid w:val="61B22272"/>
    <w:multiLevelType w:val="multilevel"/>
    <w:tmpl w:val="33AEECC0"/>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lowerLetter"/>
      <w:lvlText w:val="%2."/>
      <w:lvlJc w:val="left"/>
      <w:pPr>
        <w:ind w:left="567" w:hanging="567"/>
      </w:pPr>
      <w:rPr>
        <w:rFonts w:ascii="Gentium Basic" w:eastAsia="Gentium Basic" w:hAnsi="Gentium Basic" w:cs="Gentium Basic"/>
        <w:b w:val="0"/>
        <w:i w:val="0"/>
        <w:smallCaps w:val="0"/>
        <w:strike w:val="0"/>
        <w:color w:val="000000"/>
        <w:sz w:val="24"/>
        <w:szCs w:val="24"/>
        <w:vertAlign w:val="baseline"/>
      </w:rPr>
    </w:lvl>
    <w:lvl w:ilvl="2">
      <w:start w:val="2"/>
      <w:numFmt w:val="decimal"/>
      <w:lvlText w:val="%3."/>
      <w:lvlJc w:val="left"/>
      <w:pPr>
        <w:ind w:left="482" w:hanging="340"/>
      </w:pPr>
      <w:rPr>
        <w:rFonts w:ascii="Arial" w:eastAsia="Arial" w:hAnsi="Arial" w:cs="Arial"/>
        <w:b/>
        <w:i w:val="0"/>
        <w:strike w:val="0"/>
        <w:sz w:val="24"/>
        <w:szCs w:val="24"/>
      </w:rPr>
    </w:lvl>
    <w:lvl w:ilvl="3">
      <w:start w:val="1"/>
      <w:numFmt w:val="decimal"/>
      <w:lvlText w:val="51.%4"/>
      <w:lvlJc w:val="left"/>
      <w:pPr>
        <w:ind w:left="766" w:hanging="624"/>
      </w:pPr>
      <w:rPr>
        <w:b w:val="0"/>
        <w:i w:val="0"/>
        <w:smallCaps w:val="0"/>
        <w:strike w:val="0"/>
        <w:color w:val="000000"/>
        <w:sz w:val="20"/>
        <w:szCs w:val="20"/>
        <w:vertAlign w:val="baseline"/>
      </w:rPr>
    </w:lvl>
    <w:lvl w:ilvl="4">
      <w:start w:val="1"/>
      <w:numFmt w:val="decimal"/>
      <w:lvlText w:val="%5)"/>
      <w:lvlJc w:val="left"/>
      <w:pPr>
        <w:ind w:left="964" w:hanging="340"/>
      </w:pPr>
      <w:rPr>
        <w:rFonts w:ascii="Gentium Basic" w:eastAsia="Gentium Basic" w:hAnsi="Gentium Basic" w:cs="Gentium Basic"/>
        <w:b w:val="0"/>
        <w:i w:val="0"/>
        <w:strike w:val="0"/>
        <w:color w:val="000000"/>
        <w:sz w:val="24"/>
        <w:szCs w:val="24"/>
      </w:rPr>
    </w:lvl>
    <w:lvl w:ilvl="5">
      <w:start w:val="1"/>
      <w:numFmt w:val="lowerLetter"/>
      <w:lvlText w:val="%6)."/>
      <w:lvlJc w:val="left"/>
      <w:pPr>
        <w:ind w:left="1361" w:hanging="397"/>
      </w:pPr>
      <w:rPr>
        <w:sz w:val="24"/>
        <w:szCs w:val="24"/>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41">
    <w:nsid w:val="61BB071E"/>
    <w:multiLevelType w:val="multilevel"/>
    <w:tmpl w:val="6B2CFA74"/>
    <w:lvl w:ilvl="0">
      <w:start w:val="1"/>
      <w:numFmt w:val="decimal"/>
      <w:lvlText w:val="(%1)"/>
      <w:lvlJc w:val="left"/>
      <w:pPr>
        <w:ind w:left="2561" w:hanging="360"/>
      </w:pPr>
    </w:lvl>
    <w:lvl w:ilvl="1">
      <w:start w:val="1"/>
      <w:numFmt w:val="lowerLetter"/>
      <w:lvlText w:val="%2."/>
      <w:lvlJc w:val="left"/>
      <w:pPr>
        <w:ind w:left="3281" w:hanging="360"/>
      </w:pPr>
    </w:lvl>
    <w:lvl w:ilvl="2">
      <w:start w:val="1"/>
      <w:numFmt w:val="lowerRoman"/>
      <w:lvlText w:val="%3."/>
      <w:lvlJc w:val="right"/>
      <w:pPr>
        <w:ind w:left="4001" w:hanging="180"/>
      </w:pPr>
    </w:lvl>
    <w:lvl w:ilvl="3">
      <w:start w:val="1"/>
      <w:numFmt w:val="decimal"/>
      <w:lvlText w:val="%4."/>
      <w:lvlJc w:val="left"/>
      <w:pPr>
        <w:ind w:left="4721" w:hanging="360"/>
      </w:pPr>
    </w:lvl>
    <w:lvl w:ilvl="4">
      <w:start w:val="1"/>
      <w:numFmt w:val="lowerLetter"/>
      <w:lvlText w:val="%5."/>
      <w:lvlJc w:val="left"/>
      <w:pPr>
        <w:ind w:left="5441" w:hanging="360"/>
      </w:pPr>
    </w:lvl>
    <w:lvl w:ilvl="5">
      <w:start w:val="1"/>
      <w:numFmt w:val="lowerRoman"/>
      <w:lvlText w:val="%6."/>
      <w:lvlJc w:val="right"/>
      <w:pPr>
        <w:ind w:left="6161" w:hanging="180"/>
      </w:pPr>
    </w:lvl>
    <w:lvl w:ilvl="6">
      <w:start w:val="1"/>
      <w:numFmt w:val="decimal"/>
      <w:lvlText w:val="%7."/>
      <w:lvlJc w:val="left"/>
      <w:pPr>
        <w:ind w:left="6881" w:hanging="360"/>
      </w:pPr>
    </w:lvl>
    <w:lvl w:ilvl="7">
      <w:start w:val="1"/>
      <w:numFmt w:val="lowerLetter"/>
      <w:lvlText w:val="%8."/>
      <w:lvlJc w:val="left"/>
      <w:pPr>
        <w:ind w:left="7601" w:hanging="360"/>
      </w:pPr>
    </w:lvl>
    <w:lvl w:ilvl="8">
      <w:start w:val="1"/>
      <w:numFmt w:val="lowerRoman"/>
      <w:lvlText w:val="%9."/>
      <w:lvlJc w:val="right"/>
      <w:pPr>
        <w:ind w:left="8321" w:hanging="180"/>
      </w:pPr>
    </w:lvl>
  </w:abstractNum>
  <w:abstractNum w:abstractNumId="242">
    <w:nsid w:val="621C0B67"/>
    <w:multiLevelType w:val="multilevel"/>
    <w:tmpl w:val="FB78CD44"/>
    <w:lvl w:ilvl="0">
      <w:start w:val="1"/>
      <w:numFmt w:val="decimal"/>
      <w:lvlText w:val="%1."/>
      <w:lvlJc w:val="left"/>
      <w:pPr>
        <w:ind w:left="1440" w:hanging="360"/>
      </w:pPr>
      <w:rPr>
        <w:vertAlign w:val="baseline"/>
      </w:rPr>
    </w:lvl>
    <w:lvl w:ilvl="1">
      <w:start w:val="1"/>
      <w:numFmt w:val="lowerLetter"/>
      <w:lvlText w:val="%2."/>
      <w:lvlJc w:val="left"/>
      <w:pPr>
        <w:ind w:left="2160" w:hanging="360"/>
      </w:pPr>
      <w:rPr>
        <w:b w:val="0"/>
        <w:i w:val="0"/>
        <w:strike w:val="0"/>
        <w:dstrike w:val="0"/>
        <w:color w:val="auto"/>
        <w:sz w:val="24"/>
        <w:szCs w:val="24"/>
        <w:u w:val="none"/>
        <w:effect w:val="none"/>
        <w:vertAlign w:val="baseline"/>
      </w:rPr>
    </w:lvl>
    <w:lvl w:ilvl="2">
      <w:start w:val="1"/>
      <w:numFmt w:val="decimal"/>
      <w:lvlText w:val="%3."/>
      <w:lvlJc w:val="left"/>
      <w:pPr>
        <w:ind w:left="3585" w:hanging="885"/>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43">
    <w:nsid w:val="62471C85"/>
    <w:multiLevelType w:val="multilevel"/>
    <w:tmpl w:val="9A7630C0"/>
    <w:lvl w:ilvl="0">
      <w:start w:val="1"/>
      <w:numFmt w:val="lowerLetter"/>
      <w:lvlText w:val="%1."/>
      <w:lvlJc w:val="left"/>
      <w:pPr>
        <w:ind w:left="936" w:hanging="360"/>
      </w:pPr>
    </w:lvl>
    <w:lvl w:ilvl="1">
      <w:start w:val="1"/>
      <w:numFmt w:val="lowerLetter"/>
      <w:lvlText w:val="%2)"/>
      <w:lvlJc w:val="left"/>
      <w:pPr>
        <w:ind w:left="1656" w:hanging="360"/>
      </w:pPr>
      <w:rPr>
        <w:b w:val="0"/>
        <w:i w:val="0"/>
        <w:sz w:val="20"/>
        <w:szCs w:val="20"/>
      </w:rPr>
    </w:lvl>
    <w:lvl w:ilvl="2">
      <w:start w:val="14"/>
      <w:numFmt w:val="upperLetter"/>
      <w:lvlText w:val="%3."/>
      <w:lvlJc w:val="left"/>
      <w:pPr>
        <w:ind w:left="2556" w:hanging="360"/>
      </w:pPr>
      <w:rPr>
        <w:b/>
      </w:r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44">
    <w:nsid w:val="626A3FD7"/>
    <w:multiLevelType w:val="multilevel"/>
    <w:tmpl w:val="9510FEB0"/>
    <w:lvl w:ilvl="0">
      <w:start w:val="1"/>
      <w:numFmt w:val="lowerLetter"/>
      <w:lvlText w:val="%1."/>
      <w:lvlJc w:val="left"/>
      <w:pPr>
        <w:ind w:left="612" w:hanging="360"/>
      </w:p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45">
    <w:nsid w:val="626C1E8F"/>
    <w:multiLevelType w:val="multilevel"/>
    <w:tmpl w:val="323A29B8"/>
    <w:lvl w:ilvl="0">
      <w:start w:val="1"/>
      <w:numFmt w:val="lowerLetter"/>
      <w:lvlText w:val="%1."/>
      <w:lvlJc w:val="left"/>
      <w:pPr>
        <w:ind w:left="1395" w:hanging="360"/>
      </w:pPr>
    </w:lvl>
    <w:lvl w:ilvl="1">
      <w:start w:val="1"/>
      <w:numFmt w:val="lowerLetter"/>
      <w:lvlText w:val="%2."/>
      <w:lvlJc w:val="left"/>
      <w:pPr>
        <w:ind w:left="2115" w:hanging="360"/>
      </w:pPr>
    </w:lvl>
    <w:lvl w:ilvl="2">
      <w:start w:val="1"/>
      <w:numFmt w:val="lowerRoman"/>
      <w:lvlText w:val="%3."/>
      <w:lvlJc w:val="right"/>
      <w:pPr>
        <w:ind w:left="2835" w:hanging="180"/>
      </w:pPr>
    </w:lvl>
    <w:lvl w:ilvl="3">
      <w:start w:val="1"/>
      <w:numFmt w:val="decimal"/>
      <w:lvlText w:val="%4."/>
      <w:lvlJc w:val="left"/>
      <w:pPr>
        <w:ind w:left="3555" w:hanging="360"/>
      </w:pPr>
    </w:lvl>
    <w:lvl w:ilvl="4">
      <w:start w:val="1"/>
      <w:numFmt w:val="lowerLetter"/>
      <w:lvlText w:val="%5."/>
      <w:lvlJc w:val="left"/>
      <w:pPr>
        <w:ind w:left="4275" w:hanging="360"/>
      </w:pPr>
    </w:lvl>
    <w:lvl w:ilvl="5">
      <w:start w:val="1"/>
      <w:numFmt w:val="lowerRoman"/>
      <w:lvlText w:val="%6."/>
      <w:lvlJc w:val="right"/>
      <w:pPr>
        <w:ind w:left="4995" w:hanging="180"/>
      </w:pPr>
    </w:lvl>
    <w:lvl w:ilvl="6">
      <w:start w:val="1"/>
      <w:numFmt w:val="decimal"/>
      <w:lvlText w:val="%7."/>
      <w:lvlJc w:val="left"/>
      <w:pPr>
        <w:ind w:left="5715" w:hanging="360"/>
      </w:pPr>
    </w:lvl>
    <w:lvl w:ilvl="7">
      <w:start w:val="1"/>
      <w:numFmt w:val="lowerLetter"/>
      <w:lvlText w:val="%8."/>
      <w:lvlJc w:val="left"/>
      <w:pPr>
        <w:ind w:left="6435" w:hanging="360"/>
      </w:pPr>
    </w:lvl>
    <w:lvl w:ilvl="8">
      <w:start w:val="1"/>
      <w:numFmt w:val="lowerRoman"/>
      <w:lvlText w:val="%9."/>
      <w:lvlJc w:val="right"/>
      <w:pPr>
        <w:ind w:left="7155" w:hanging="180"/>
      </w:pPr>
    </w:lvl>
  </w:abstractNum>
  <w:abstractNum w:abstractNumId="246">
    <w:nsid w:val="62866B60"/>
    <w:multiLevelType w:val="multilevel"/>
    <w:tmpl w:val="33745820"/>
    <w:lvl w:ilvl="0">
      <w:start w:val="1"/>
      <w:numFmt w:val="decimal"/>
      <w:lvlText w:val="%1."/>
      <w:lvlJc w:val="left"/>
      <w:pPr>
        <w:ind w:left="720" w:hanging="360"/>
      </w:pPr>
      <w:rPr>
        <w:rFonts w:ascii="Footlight MT Light" w:eastAsia="Gentium Basic" w:hAnsi="Footlight MT Light" w:cs="Gentium Basic" w:hint="default"/>
        <w:color w:val="000000"/>
        <w:sz w:val="24"/>
        <w:szCs w:val="24"/>
      </w:rPr>
    </w:lvl>
    <w:lvl w:ilvl="1">
      <w:start w:val="1"/>
      <w:numFmt w:val="decimal"/>
      <w:lvlText w:val="%1.%2"/>
      <w:lvlJc w:val="left"/>
      <w:pPr>
        <w:ind w:left="1080" w:hanging="720"/>
      </w:pPr>
      <w:rPr>
        <w:b w:val="0"/>
        <w:color w:val="000000"/>
      </w:rPr>
    </w:lvl>
    <w:lvl w:ilvl="2">
      <w:start w:val="1"/>
      <w:numFmt w:val="lowerLetter"/>
      <w:lvlText w:val="%3."/>
      <w:lvlJc w:val="left"/>
      <w:pPr>
        <w:ind w:left="720" w:hanging="36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47">
    <w:nsid w:val="62E07547"/>
    <w:multiLevelType w:val="multilevel"/>
    <w:tmpl w:val="02E2D3DA"/>
    <w:lvl w:ilvl="0">
      <w:start w:val="1"/>
      <w:numFmt w:val="lowerLetter"/>
      <w:lvlText w:val="(%1)"/>
      <w:lvlJc w:val="left"/>
      <w:pPr>
        <w:ind w:left="3220" w:hanging="360"/>
      </w:pPr>
      <w:rPr>
        <w:b w:val="0"/>
      </w:rPr>
    </w:lvl>
    <w:lvl w:ilvl="1">
      <w:start w:val="1"/>
      <w:numFmt w:val="lowerLetter"/>
      <w:lvlText w:val="%2."/>
      <w:lvlJc w:val="left"/>
      <w:pPr>
        <w:ind w:left="3940" w:hanging="360"/>
      </w:pPr>
    </w:lvl>
    <w:lvl w:ilvl="2">
      <w:start w:val="1"/>
      <w:numFmt w:val="lowerRoman"/>
      <w:lvlText w:val="%3."/>
      <w:lvlJc w:val="right"/>
      <w:pPr>
        <w:ind w:left="4660" w:hanging="180"/>
      </w:pPr>
    </w:lvl>
    <w:lvl w:ilvl="3">
      <w:start w:val="1"/>
      <w:numFmt w:val="decimal"/>
      <w:lvlText w:val="%4."/>
      <w:lvlJc w:val="left"/>
      <w:pPr>
        <w:ind w:left="5380" w:hanging="360"/>
      </w:pPr>
    </w:lvl>
    <w:lvl w:ilvl="4">
      <w:start w:val="1"/>
      <w:numFmt w:val="lowerLetter"/>
      <w:lvlText w:val="%5."/>
      <w:lvlJc w:val="left"/>
      <w:pPr>
        <w:ind w:left="6100" w:hanging="360"/>
      </w:pPr>
    </w:lvl>
    <w:lvl w:ilvl="5">
      <w:start w:val="1"/>
      <w:numFmt w:val="lowerRoman"/>
      <w:lvlText w:val="%6."/>
      <w:lvlJc w:val="right"/>
      <w:pPr>
        <w:ind w:left="6820" w:hanging="180"/>
      </w:pPr>
    </w:lvl>
    <w:lvl w:ilvl="6">
      <w:start w:val="1"/>
      <w:numFmt w:val="decimal"/>
      <w:lvlText w:val="%7."/>
      <w:lvlJc w:val="left"/>
      <w:pPr>
        <w:ind w:left="7540" w:hanging="360"/>
      </w:pPr>
    </w:lvl>
    <w:lvl w:ilvl="7">
      <w:start w:val="1"/>
      <w:numFmt w:val="lowerLetter"/>
      <w:lvlText w:val="%8."/>
      <w:lvlJc w:val="left"/>
      <w:pPr>
        <w:ind w:left="8260" w:hanging="360"/>
      </w:pPr>
    </w:lvl>
    <w:lvl w:ilvl="8">
      <w:start w:val="1"/>
      <w:numFmt w:val="lowerRoman"/>
      <w:lvlText w:val="%9."/>
      <w:lvlJc w:val="right"/>
      <w:pPr>
        <w:ind w:left="8980" w:hanging="180"/>
      </w:pPr>
    </w:lvl>
  </w:abstractNum>
  <w:abstractNum w:abstractNumId="248">
    <w:nsid w:val="639F1AC8"/>
    <w:multiLevelType w:val="multilevel"/>
    <w:tmpl w:val="207A295C"/>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Arial" w:eastAsia="Arial" w:hAnsi="Arial" w:cs="Arial"/>
        <w:b w:val="0"/>
        <w:i w:val="0"/>
        <w:strike w:val="0"/>
        <w:color w:val="000000"/>
        <w:sz w:val="22"/>
        <w:szCs w:val="22"/>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249">
    <w:nsid w:val="63B560C6"/>
    <w:multiLevelType w:val="multilevel"/>
    <w:tmpl w:val="A1281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nsid w:val="63B739A4"/>
    <w:multiLevelType w:val="multilevel"/>
    <w:tmpl w:val="3454FF18"/>
    <w:lvl w:ilvl="0">
      <w:start w:val="1"/>
      <w:numFmt w:val="decimal"/>
      <w:lvlText w:val="%1."/>
      <w:lvlJc w:val="left"/>
      <w:pPr>
        <w:ind w:left="360" w:hanging="360"/>
      </w:pPr>
      <w:rPr>
        <w:b/>
        <w:i w:val="0"/>
        <w:smallCaps w:val="0"/>
        <w:strike w:val="0"/>
        <w:color w:val="000000"/>
        <w:u w:val="none"/>
        <w:vertAlign w:val="baseline"/>
      </w:rPr>
    </w:lvl>
    <w:lvl w:ilvl="1">
      <w:start w:val="1"/>
      <w:numFmt w:val="decimal"/>
      <w:lvlText w:val="%1.%2"/>
      <w:lvlJc w:val="left"/>
      <w:pPr>
        <w:ind w:left="900" w:hanging="720"/>
      </w:pPr>
      <w:rPr>
        <w:rFonts w:ascii="Gentium Basic" w:eastAsia="Gentium Basic" w:hAnsi="Gentium Basic" w:cs="Gentium Basic"/>
        <w:b w:val="0"/>
        <w:strike w:val="0"/>
        <w:color w:val="000000"/>
      </w:rPr>
    </w:lvl>
    <w:lvl w:ilvl="2">
      <w:start w:val="1"/>
      <w:numFmt w:val="decimal"/>
      <w:lvlText w:val="%1.%2.%3"/>
      <w:lvlJc w:val="left"/>
      <w:pPr>
        <w:ind w:left="720" w:hanging="720"/>
      </w:pPr>
    </w:lvl>
    <w:lvl w:ilvl="3">
      <w:start w:val="1"/>
      <w:numFmt w:val="lowerLetter"/>
      <w:lvlText w:val="%4."/>
      <w:lvlJc w:val="left"/>
      <w:pPr>
        <w:ind w:left="1080" w:hanging="1080"/>
      </w:pPr>
      <w:rPr>
        <w:strike w:val="0"/>
      </w:rPr>
    </w:lvl>
    <w:lvl w:ilvl="4">
      <w:start w:val="1"/>
      <w:numFmt w:val="lowerLetter"/>
      <w:lvlText w:val="%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51">
    <w:nsid w:val="64B41138"/>
    <w:multiLevelType w:val="multilevel"/>
    <w:tmpl w:val="706C5206"/>
    <w:lvl w:ilvl="0">
      <w:start w:val="1"/>
      <w:numFmt w:val="decimal"/>
      <w:lvlText w:val="25.%1"/>
      <w:lvlJc w:val="left"/>
      <w:pPr>
        <w:ind w:left="687"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nsid w:val="657B5C57"/>
    <w:multiLevelType w:val="multilevel"/>
    <w:tmpl w:val="8A16F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65F47E2C"/>
    <w:multiLevelType w:val="multilevel"/>
    <w:tmpl w:val="66AAEC96"/>
    <w:lvl w:ilvl="0">
      <w:start w:val="1"/>
      <w:numFmt w:val="decimal"/>
      <w:lvlText w:val="24.%1"/>
      <w:lvlJc w:val="left"/>
      <w:pPr>
        <w:ind w:left="687" w:hanging="360"/>
      </w:pPr>
      <w:rPr>
        <w:i w:val="0"/>
      </w:rPr>
    </w:lvl>
    <w:lvl w:ilvl="1">
      <w:start w:val="1"/>
      <w:numFmt w:val="lowerLetter"/>
      <w:lvlText w:val="%2."/>
      <w:lvlJc w:val="left"/>
      <w:pPr>
        <w:ind w:left="1407" w:hanging="360"/>
      </w:pPr>
    </w:lvl>
    <w:lvl w:ilvl="2">
      <w:start w:val="1"/>
      <w:numFmt w:val="lowerRoman"/>
      <w:lvlText w:val="%3."/>
      <w:lvlJc w:val="right"/>
      <w:pPr>
        <w:ind w:left="2127" w:hanging="180"/>
      </w:pPr>
    </w:lvl>
    <w:lvl w:ilvl="3">
      <w:start w:val="1"/>
      <w:numFmt w:val="decimal"/>
      <w:lvlText w:val="%4."/>
      <w:lvlJc w:val="left"/>
      <w:pPr>
        <w:ind w:left="2847" w:hanging="360"/>
      </w:pPr>
    </w:lvl>
    <w:lvl w:ilvl="4">
      <w:start w:val="1"/>
      <w:numFmt w:val="lowerLetter"/>
      <w:lvlText w:val="%5."/>
      <w:lvlJc w:val="left"/>
      <w:pPr>
        <w:ind w:left="3567" w:hanging="360"/>
      </w:pPr>
    </w:lvl>
    <w:lvl w:ilvl="5">
      <w:start w:val="1"/>
      <w:numFmt w:val="lowerRoman"/>
      <w:lvlText w:val="%6."/>
      <w:lvlJc w:val="right"/>
      <w:pPr>
        <w:ind w:left="4287" w:hanging="180"/>
      </w:pPr>
    </w:lvl>
    <w:lvl w:ilvl="6">
      <w:start w:val="1"/>
      <w:numFmt w:val="decimal"/>
      <w:lvlText w:val="%7."/>
      <w:lvlJc w:val="left"/>
      <w:pPr>
        <w:ind w:left="5007" w:hanging="360"/>
      </w:pPr>
    </w:lvl>
    <w:lvl w:ilvl="7">
      <w:start w:val="1"/>
      <w:numFmt w:val="lowerLetter"/>
      <w:lvlText w:val="%8."/>
      <w:lvlJc w:val="left"/>
      <w:pPr>
        <w:ind w:left="5727" w:hanging="360"/>
      </w:pPr>
    </w:lvl>
    <w:lvl w:ilvl="8">
      <w:start w:val="1"/>
      <w:numFmt w:val="lowerRoman"/>
      <w:lvlText w:val="%9."/>
      <w:lvlJc w:val="right"/>
      <w:pPr>
        <w:ind w:left="6447" w:hanging="180"/>
      </w:pPr>
    </w:lvl>
  </w:abstractNum>
  <w:abstractNum w:abstractNumId="254">
    <w:nsid w:val="663008BE"/>
    <w:multiLevelType w:val="multilevel"/>
    <w:tmpl w:val="1A64C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5">
    <w:nsid w:val="66A51A21"/>
    <w:multiLevelType w:val="multilevel"/>
    <w:tmpl w:val="4192045C"/>
    <w:lvl w:ilvl="0">
      <w:start w:val="1"/>
      <w:numFmt w:val="lowerLetter"/>
      <w:lvlText w:val="(%1)"/>
      <w:lvlJc w:val="left"/>
      <w:pPr>
        <w:ind w:left="3220" w:hanging="360"/>
      </w:pPr>
      <w:rPr>
        <w:b w:val="0"/>
      </w:rPr>
    </w:lvl>
    <w:lvl w:ilvl="1">
      <w:start w:val="1"/>
      <w:numFmt w:val="lowerLetter"/>
      <w:lvlText w:val="%2."/>
      <w:lvlJc w:val="left"/>
      <w:pPr>
        <w:ind w:left="3940" w:hanging="360"/>
      </w:pPr>
    </w:lvl>
    <w:lvl w:ilvl="2">
      <w:start w:val="1"/>
      <w:numFmt w:val="lowerRoman"/>
      <w:lvlText w:val="%3."/>
      <w:lvlJc w:val="right"/>
      <w:pPr>
        <w:ind w:left="4660" w:hanging="180"/>
      </w:pPr>
    </w:lvl>
    <w:lvl w:ilvl="3">
      <w:start w:val="1"/>
      <w:numFmt w:val="decimal"/>
      <w:lvlText w:val="%4."/>
      <w:lvlJc w:val="left"/>
      <w:pPr>
        <w:ind w:left="5380" w:hanging="360"/>
      </w:pPr>
    </w:lvl>
    <w:lvl w:ilvl="4">
      <w:start w:val="1"/>
      <w:numFmt w:val="lowerLetter"/>
      <w:lvlText w:val="%5."/>
      <w:lvlJc w:val="left"/>
      <w:pPr>
        <w:ind w:left="6100" w:hanging="360"/>
      </w:pPr>
    </w:lvl>
    <w:lvl w:ilvl="5">
      <w:start w:val="1"/>
      <w:numFmt w:val="lowerRoman"/>
      <w:lvlText w:val="%6."/>
      <w:lvlJc w:val="right"/>
      <w:pPr>
        <w:ind w:left="6820" w:hanging="180"/>
      </w:pPr>
    </w:lvl>
    <w:lvl w:ilvl="6">
      <w:start w:val="1"/>
      <w:numFmt w:val="decimal"/>
      <w:lvlText w:val="%7."/>
      <w:lvlJc w:val="left"/>
      <w:pPr>
        <w:ind w:left="7540" w:hanging="360"/>
      </w:pPr>
    </w:lvl>
    <w:lvl w:ilvl="7">
      <w:start w:val="1"/>
      <w:numFmt w:val="lowerLetter"/>
      <w:lvlText w:val="%8."/>
      <w:lvlJc w:val="left"/>
      <w:pPr>
        <w:ind w:left="8260" w:hanging="360"/>
      </w:pPr>
    </w:lvl>
    <w:lvl w:ilvl="8">
      <w:start w:val="1"/>
      <w:numFmt w:val="lowerRoman"/>
      <w:lvlText w:val="%9."/>
      <w:lvlJc w:val="right"/>
      <w:pPr>
        <w:ind w:left="8980" w:hanging="180"/>
      </w:pPr>
    </w:lvl>
  </w:abstractNum>
  <w:abstractNum w:abstractNumId="256">
    <w:nsid w:val="67405962"/>
    <w:multiLevelType w:val="multilevel"/>
    <w:tmpl w:val="BA6C4C08"/>
    <w:lvl w:ilvl="0">
      <w:start w:val="1"/>
      <w:numFmt w:val="decimal"/>
      <w:lvlText w:val="%1)"/>
      <w:lvlJc w:val="left"/>
      <w:pPr>
        <w:ind w:left="4280" w:hanging="360"/>
      </w:pPr>
      <w:rPr>
        <w:b w:val="0"/>
        <w:i w:val="0"/>
        <w:color w:val="000000"/>
        <w:sz w:val="24"/>
        <w:szCs w:val="24"/>
      </w:rPr>
    </w:lvl>
    <w:lvl w:ilvl="1">
      <w:start w:val="1"/>
      <w:numFmt w:val="lowerLetter"/>
      <w:lvlText w:val="%2."/>
      <w:lvlJc w:val="left"/>
      <w:pPr>
        <w:ind w:left="5000" w:hanging="360"/>
      </w:pPr>
    </w:lvl>
    <w:lvl w:ilvl="2">
      <w:start w:val="1"/>
      <w:numFmt w:val="lowerRoman"/>
      <w:lvlText w:val="%3."/>
      <w:lvlJc w:val="right"/>
      <w:pPr>
        <w:ind w:left="5720" w:hanging="180"/>
      </w:pPr>
    </w:lvl>
    <w:lvl w:ilvl="3">
      <w:start w:val="1"/>
      <w:numFmt w:val="decimal"/>
      <w:lvlText w:val="%4."/>
      <w:lvlJc w:val="left"/>
      <w:pPr>
        <w:ind w:left="6440" w:hanging="360"/>
      </w:pPr>
    </w:lvl>
    <w:lvl w:ilvl="4">
      <w:start w:val="1"/>
      <w:numFmt w:val="lowerLetter"/>
      <w:lvlText w:val="%5."/>
      <w:lvlJc w:val="left"/>
      <w:pPr>
        <w:ind w:left="7160" w:hanging="360"/>
      </w:pPr>
    </w:lvl>
    <w:lvl w:ilvl="5">
      <w:start w:val="1"/>
      <w:numFmt w:val="lowerRoman"/>
      <w:lvlText w:val="%6."/>
      <w:lvlJc w:val="right"/>
      <w:pPr>
        <w:ind w:left="7880" w:hanging="180"/>
      </w:pPr>
    </w:lvl>
    <w:lvl w:ilvl="6">
      <w:start w:val="1"/>
      <w:numFmt w:val="decimal"/>
      <w:lvlText w:val="%7."/>
      <w:lvlJc w:val="left"/>
      <w:pPr>
        <w:ind w:left="8600" w:hanging="360"/>
      </w:pPr>
    </w:lvl>
    <w:lvl w:ilvl="7">
      <w:start w:val="1"/>
      <w:numFmt w:val="lowerLetter"/>
      <w:lvlText w:val="%8."/>
      <w:lvlJc w:val="left"/>
      <w:pPr>
        <w:ind w:left="9320" w:hanging="360"/>
      </w:pPr>
    </w:lvl>
    <w:lvl w:ilvl="8">
      <w:start w:val="1"/>
      <w:numFmt w:val="lowerRoman"/>
      <w:lvlText w:val="%9."/>
      <w:lvlJc w:val="right"/>
      <w:pPr>
        <w:ind w:left="10040" w:hanging="180"/>
      </w:pPr>
    </w:lvl>
  </w:abstractNum>
  <w:abstractNum w:abstractNumId="257">
    <w:nsid w:val="68390FEB"/>
    <w:multiLevelType w:val="multilevel"/>
    <w:tmpl w:val="D5743AD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8">
    <w:nsid w:val="683A44F6"/>
    <w:multiLevelType w:val="multilevel"/>
    <w:tmpl w:val="9334CC20"/>
    <w:lvl w:ilvl="0">
      <w:start w:val="1"/>
      <w:numFmt w:val="lowerLetter"/>
      <w:lvlText w:val="%1."/>
      <w:lvlJc w:val="left"/>
      <w:pPr>
        <w:ind w:left="1604" w:hanging="360"/>
      </w:pPr>
    </w:lvl>
    <w:lvl w:ilvl="1">
      <w:start w:val="1"/>
      <w:numFmt w:val="lowerLetter"/>
      <w:lvlText w:val="%2."/>
      <w:lvlJc w:val="left"/>
      <w:pPr>
        <w:ind w:left="2324" w:hanging="360"/>
      </w:pPr>
    </w:lvl>
    <w:lvl w:ilvl="2">
      <w:start w:val="1"/>
      <w:numFmt w:val="lowerRoman"/>
      <w:lvlText w:val="%3."/>
      <w:lvlJc w:val="right"/>
      <w:pPr>
        <w:ind w:left="3044" w:hanging="180"/>
      </w:pPr>
    </w:lvl>
    <w:lvl w:ilvl="3">
      <w:start w:val="1"/>
      <w:numFmt w:val="decimal"/>
      <w:lvlText w:val="%4."/>
      <w:lvlJc w:val="left"/>
      <w:pPr>
        <w:ind w:left="3764" w:hanging="360"/>
      </w:pPr>
    </w:lvl>
    <w:lvl w:ilvl="4">
      <w:start w:val="1"/>
      <w:numFmt w:val="lowerLetter"/>
      <w:lvlText w:val="%5."/>
      <w:lvlJc w:val="left"/>
      <w:pPr>
        <w:ind w:left="4484" w:hanging="360"/>
      </w:pPr>
    </w:lvl>
    <w:lvl w:ilvl="5">
      <w:start w:val="1"/>
      <w:numFmt w:val="lowerRoman"/>
      <w:lvlText w:val="%6."/>
      <w:lvlJc w:val="right"/>
      <w:pPr>
        <w:ind w:left="5204" w:hanging="180"/>
      </w:pPr>
    </w:lvl>
    <w:lvl w:ilvl="6">
      <w:start w:val="1"/>
      <w:numFmt w:val="decimal"/>
      <w:lvlText w:val="%7."/>
      <w:lvlJc w:val="left"/>
      <w:pPr>
        <w:ind w:left="5924" w:hanging="360"/>
      </w:pPr>
    </w:lvl>
    <w:lvl w:ilvl="7">
      <w:start w:val="1"/>
      <w:numFmt w:val="lowerLetter"/>
      <w:lvlText w:val="%8."/>
      <w:lvlJc w:val="left"/>
      <w:pPr>
        <w:ind w:left="6644" w:hanging="360"/>
      </w:pPr>
    </w:lvl>
    <w:lvl w:ilvl="8">
      <w:start w:val="1"/>
      <w:numFmt w:val="lowerRoman"/>
      <w:lvlText w:val="%9."/>
      <w:lvlJc w:val="right"/>
      <w:pPr>
        <w:ind w:left="7364" w:hanging="180"/>
      </w:pPr>
    </w:lvl>
  </w:abstractNum>
  <w:abstractNum w:abstractNumId="259">
    <w:nsid w:val="687B0B2A"/>
    <w:multiLevelType w:val="multilevel"/>
    <w:tmpl w:val="AF583180"/>
    <w:lvl w:ilvl="0">
      <w:start w:val="1"/>
      <w:numFmt w:val="lowerLetter"/>
      <w:lvlText w:val="%1)"/>
      <w:lvlJc w:val="left"/>
      <w:pPr>
        <w:ind w:left="2104" w:hanging="360"/>
      </w:pPr>
      <w:rPr>
        <w:i w:val="0"/>
        <w:strike w:val="0"/>
        <w:color w:val="000000"/>
      </w:rPr>
    </w:lvl>
    <w:lvl w:ilvl="1">
      <w:start w:val="1"/>
      <w:numFmt w:val="decimal"/>
      <w:lvlText w:val="%2)"/>
      <w:lvlJc w:val="left"/>
      <w:pPr>
        <w:ind w:left="2824" w:hanging="360"/>
      </w:pPr>
      <w:rPr>
        <w:b w:val="0"/>
        <w:color w:val="000000"/>
        <w:sz w:val="24"/>
        <w:szCs w:val="24"/>
      </w:rPr>
    </w:lvl>
    <w:lvl w:ilvl="2">
      <w:start w:val="1"/>
      <w:numFmt w:val="lowerRoman"/>
      <w:lvlText w:val="%3."/>
      <w:lvlJc w:val="right"/>
      <w:pPr>
        <w:ind w:left="3544" w:hanging="180"/>
      </w:pPr>
    </w:lvl>
    <w:lvl w:ilvl="3">
      <w:start w:val="1"/>
      <w:numFmt w:val="decimal"/>
      <w:lvlText w:val="%4."/>
      <w:lvlJc w:val="left"/>
      <w:pPr>
        <w:ind w:left="4264" w:hanging="360"/>
      </w:pPr>
    </w:lvl>
    <w:lvl w:ilvl="4">
      <w:start w:val="1"/>
      <w:numFmt w:val="lowerLetter"/>
      <w:lvlText w:val="%5."/>
      <w:lvlJc w:val="left"/>
      <w:pPr>
        <w:ind w:left="4984" w:hanging="360"/>
      </w:pPr>
    </w:lvl>
    <w:lvl w:ilvl="5">
      <w:start w:val="1"/>
      <w:numFmt w:val="lowerRoman"/>
      <w:lvlText w:val="%6."/>
      <w:lvlJc w:val="right"/>
      <w:pPr>
        <w:ind w:left="5704" w:hanging="180"/>
      </w:pPr>
    </w:lvl>
    <w:lvl w:ilvl="6">
      <w:start w:val="1"/>
      <w:numFmt w:val="decimal"/>
      <w:lvlText w:val="%7."/>
      <w:lvlJc w:val="left"/>
      <w:pPr>
        <w:ind w:left="6424" w:hanging="360"/>
      </w:pPr>
    </w:lvl>
    <w:lvl w:ilvl="7">
      <w:start w:val="1"/>
      <w:numFmt w:val="lowerLetter"/>
      <w:lvlText w:val="%8."/>
      <w:lvlJc w:val="left"/>
      <w:pPr>
        <w:ind w:left="7144" w:hanging="360"/>
      </w:pPr>
    </w:lvl>
    <w:lvl w:ilvl="8">
      <w:start w:val="1"/>
      <w:numFmt w:val="lowerRoman"/>
      <w:lvlText w:val="%9."/>
      <w:lvlJc w:val="right"/>
      <w:pPr>
        <w:ind w:left="7864" w:hanging="180"/>
      </w:pPr>
    </w:lvl>
  </w:abstractNum>
  <w:abstractNum w:abstractNumId="260">
    <w:nsid w:val="695B1DE8"/>
    <w:multiLevelType w:val="multilevel"/>
    <w:tmpl w:val="E7F8B722"/>
    <w:lvl w:ilvl="0">
      <w:start w:val="1"/>
      <w:numFmt w:val="lowerLetter"/>
      <w:lvlText w:val="%1."/>
      <w:lvlJc w:val="left"/>
      <w:pPr>
        <w:ind w:left="342"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nsid w:val="69CA3F8C"/>
    <w:multiLevelType w:val="multilevel"/>
    <w:tmpl w:val="4E24368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low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2">
    <w:nsid w:val="6A7E281B"/>
    <w:multiLevelType w:val="multilevel"/>
    <w:tmpl w:val="7922A7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3">
    <w:nsid w:val="6AF2152F"/>
    <w:multiLevelType w:val="multilevel"/>
    <w:tmpl w:val="A2A8B3E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nsid w:val="6B154BD1"/>
    <w:multiLevelType w:val="hybridMultilevel"/>
    <w:tmpl w:val="733C2B1C"/>
    <w:lvl w:ilvl="0" w:tplc="5DF03486">
      <w:start w:val="1"/>
      <w:numFmt w:val="upperLetter"/>
      <w:lvlText w:val="%1."/>
      <w:lvlJc w:val="left"/>
      <w:pPr>
        <w:ind w:left="360" w:hanging="360"/>
      </w:pPr>
      <w:rPr>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F279DA">
      <w:start w:val="1"/>
      <w:numFmt w:val="decimal"/>
      <w:lvlText w:val="%5)"/>
      <w:lvlJc w:val="left"/>
      <w:pPr>
        <w:ind w:left="3600" w:hanging="360"/>
      </w:pPr>
      <w:rPr>
        <w:b w:val="0"/>
        <w:i w:val="0"/>
        <w:strike w:val="0"/>
        <w:dstrike w:val="0"/>
        <w:color w:val="auto"/>
        <w:sz w:val="24"/>
        <w:szCs w:val="26"/>
        <w:u w:val="none"/>
        <w:effect w:val="none"/>
        <w:lang w:val="sv-S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nsid w:val="6B1F5BD7"/>
    <w:multiLevelType w:val="multilevel"/>
    <w:tmpl w:val="002A9BC0"/>
    <w:lvl w:ilvl="0">
      <w:start w:val="1"/>
      <w:numFmt w:val="decimal"/>
      <w:lvlText w:val="%1)"/>
      <w:lvlJc w:val="left"/>
      <w:pPr>
        <w:ind w:left="1871" w:hanging="360"/>
      </w:pPr>
    </w:lvl>
    <w:lvl w:ilvl="1">
      <w:start w:val="1"/>
      <w:numFmt w:val="lowerLetter"/>
      <w:lvlText w:val="%2."/>
      <w:lvlJc w:val="left"/>
      <w:pPr>
        <w:ind w:left="2591" w:hanging="360"/>
      </w:pPr>
    </w:lvl>
    <w:lvl w:ilvl="2">
      <w:start w:val="1"/>
      <w:numFmt w:val="lowerRoman"/>
      <w:lvlText w:val="%3."/>
      <w:lvlJc w:val="right"/>
      <w:pPr>
        <w:ind w:left="3311" w:hanging="180"/>
      </w:pPr>
    </w:lvl>
    <w:lvl w:ilvl="3">
      <w:start w:val="1"/>
      <w:numFmt w:val="decimal"/>
      <w:lvlText w:val="%4."/>
      <w:lvlJc w:val="left"/>
      <w:pPr>
        <w:ind w:left="4031" w:hanging="360"/>
      </w:pPr>
    </w:lvl>
    <w:lvl w:ilvl="4">
      <w:start w:val="1"/>
      <w:numFmt w:val="lowerLetter"/>
      <w:lvlText w:val="%5."/>
      <w:lvlJc w:val="left"/>
      <w:pPr>
        <w:ind w:left="4751" w:hanging="360"/>
      </w:pPr>
    </w:lvl>
    <w:lvl w:ilvl="5">
      <w:start w:val="1"/>
      <w:numFmt w:val="lowerRoman"/>
      <w:lvlText w:val="%6."/>
      <w:lvlJc w:val="right"/>
      <w:pPr>
        <w:ind w:left="5471" w:hanging="180"/>
      </w:pPr>
    </w:lvl>
    <w:lvl w:ilvl="6">
      <w:start w:val="1"/>
      <w:numFmt w:val="decimal"/>
      <w:lvlText w:val="%7."/>
      <w:lvlJc w:val="left"/>
      <w:pPr>
        <w:ind w:left="6191" w:hanging="360"/>
      </w:pPr>
    </w:lvl>
    <w:lvl w:ilvl="7">
      <w:start w:val="1"/>
      <w:numFmt w:val="lowerLetter"/>
      <w:lvlText w:val="%8."/>
      <w:lvlJc w:val="left"/>
      <w:pPr>
        <w:ind w:left="6911" w:hanging="360"/>
      </w:pPr>
    </w:lvl>
    <w:lvl w:ilvl="8">
      <w:start w:val="1"/>
      <w:numFmt w:val="lowerRoman"/>
      <w:lvlText w:val="%9."/>
      <w:lvlJc w:val="right"/>
      <w:pPr>
        <w:ind w:left="7631" w:hanging="180"/>
      </w:pPr>
    </w:lvl>
  </w:abstractNum>
  <w:abstractNum w:abstractNumId="266">
    <w:nsid w:val="6B893748"/>
    <w:multiLevelType w:val="multilevel"/>
    <w:tmpl w:val="F65A7E5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nsid w:val="6BA326AC"/>
    <w:multiLevelType w:val="multilevel"/>
    <w:tmpl w:val="B39CE9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8">
    <w:nsid w:val="6C123A19"/>
    <w:multiLevelType w:val="multilevel"/>
    <w:tmpl w:val="3904C9B6"/>
    <w:lvl w:ilvl="0">
      <w:start w:val="1"/>
      <w:numFmt w:val="decimal"/>
      <w:lvlText w:val="5.%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nsid w:val="6C2D49EE"/>
    <w:multiLevelType w:val="multilevel"/>
    <w:tmpl w:val="C7467ED4"/>
    <w:lvl w:ilvl="0">
      <w:start w:val="3"/>
      <w:numFmt w:val="upperLetter"/>
      <w:lvlText w:val="%1."/>
      <w:lvlJc w:val="left"/>
      <w:pPr>
        <w:ind w:left="41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0">
    <w:nsid w:val="6CF6554F"/>
    <w:multiLevelType w:val="multilevel"/>
    <w:tmpl w:val="E52C62D4"/>
    <w:lvl w:ilvl="0">
      <w:start w:val="33"/>
      <w:numFmt w:val="decimal"/>
      <w:lvlText w:val="%1."/>
      <w:lvlJc w:val="left"/>
      <w:pPr>
        <w:ind w:left="360" w:hanging="360"/>
      </w:pPr>
    </w:lvl>
    <w:lvl w:ilvl="1">
      <w:start w:val="1"/>
      <w:numFmt w:val="decimal"/>
      <w:lvlText w:val="32.%2"/>
      <w:lvlJc w:val="left"/>
      <w:pPr>
        <w:ind w:left="792" w:hanging="432"/>
      </w:pPr>
      <w:rPr>
        <w:i w:val="0"/>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nsid w:val="6D454140"/>
    <w:multiLevelType w:val="multilevel"/>
    <w:tmpl w:val="D91EDCC4"/>
    <w:lvl w:ilvl="0">
      <w:start w:val="1"/>
      <w:numFmt w:val="lowerLetter"/>
      <w:lvlText w:val="(%1)"/>
      <w:lvlJc w:val="left"/>
      <w:pPr>
        <w:ind w:left="3277" w:hanging="360"/>
      </w:pPr>
      <w:rPr>
        <w:color w:val="000000"/>
      </w:rPr>
    </w:lvl>
    <w:lvl w:ilvl="1">
      <w:start w:val="1"/>
      <w:numFmt w:val="lowerLetter"/>
      <w:lvlText w:val="%2."/>
      <w:lvlJc w:val="left"/>
      <w:pPr>
        <w:ind w:left="3997" w:hanging="360"/>
      </w:pPr>
    </w:lvl>
    <w:lvl w:ilvl="2">
      <w:start w:val="1"/>
      <w:numFmt w:val="lowerRoman"/>
      <w:lvlText w:val="%3."/>
      <w:lvlJc w:val="right"/>
      <w:pPr>
        <w:ind w:left="4717" w:hanging="180"/>
      </w:pPr>
    </w:lvl>
    <w:lvl w:ilvl="3">
      <w:start w:val="1"/>
      <w:numFmt w:val="decimal"/>
      <w:lvlText w:val="%4."/>
      <w:lvlJc w:val="left"/>
      <w:pPr>
        <w:ind w:left="5437" w:hanging="360"/>
      </w:pPr>
    </w:lvl>
    <w:lvl w:ilvl="4">
      <w:start w:val="1"/>
      <w:numFmt w:val="lowerLetter"/>
      <w:lvlText w:val="%5."/>
      <w:lvlJc w:val="left"/>
      <w:pPr>
        <w:ind w:left="6157" w:hanging="360"/>
      </w:pPr>
    </w:lvl>
    <w:lvl w:ilvl="5">
      <w:start w:val="1"/>
      <w:numFmt w:val="lowerRoman"/>
      <w:lvlText w:val="%6."/>
      <w:lvlJc w:val="right"/>
      <w:pPr>
        <w:ind w:left="6877" w:hanging="180"/>
      </w:pPr>
    </w:lvl>
    <w:lvl w:ilvl="6">
      <w:start w:val="1"/>
      <w:numFmt w:val="decimal"/>
      <w:lvlText w:val="%7."/>
      <w:lvlJc w:val="left"/>
      <w:pPr>
        <w:ind w:left="7597" w:hanging="360"/>
      </w:pPr>
    </w:lvl>
    <w:lvl w:ilvl="7">
      <w:start w:val="1"/>
      <w:numFmt w:val="lowerLetter"/>
      <w:lvlText w:val="%8."/>
      <w:lvlJc w:val="left"/>
      <w:pPr>
        <w:ind w:left="8317" w:hanging="360"/>
      </w:pPr>
    </w:lvl>
    <w:lvl w:ilvl="8">
      <w:start w:val="1"/>
      <w:numFmt w:val="lowerRoman"/>
      <w:lvlText w:val="%9."/>
      <w:lvlJc w:val="right"/>
      <w:pPr>
        <w:ind w:left="9037" w:hanging="180"/>
      </w:pPr>
    </w:lvl>
  </w:abstractNum>
  <w:abstractNum w:abstractNumId="272">
    <w:nsid w:val="6D6F7EBF"/>
    <w:multiLevelType w:val="multilevel"/>
    <w:tmpl w:val="52141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3">
    <w:nsid w:val="6E0055A8"/>
    <w:multiLevelType w:val="multilevel"/>
    <w:tmpl w:val="C674DBF8"/>
    <w:lvl w:ilvl="0">
      <w:start w:val="41"/>
      <w:numFmt w:val="decimal"/>
      <w:lvlText w:val="%1."/>
      <w:lvlJc w:val="left"/>
      <w:pPr>
        <w:ind w:left="360" w:hanging="360"/>
      </w:pPr>
    </w:lvl>
    <w:lvl w:ilvl="1">
      <w:start w:val="1"/>
      <w:numFmt w:val="decimal"/>
      <w:lvlText w:val="43.%2"/>
      <w:lvlJc w:val="left"/>
      <w:pPr>
        <w:ind w:left="792" w:hanging="432"/>
      </w:pPr>
      <w:rPr>
        <w:rFonts w:ascii="Footlight MT Light" w:eastAsia="Gentium Basic" w:hAnsi="Footlight MT Light" w:cs="Gentium Basic" w:hint="default"/>
        <w:i w:val="0"/>
        <w:strike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4">
    <w:nsid w:val="6E0E4FC7"/>
    <w:multiLevelType w:val="multilevel"/>
    <w:tmpl w:val="B55057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nsid w:val="6ED6590F"/>
    <w:multiLevelType w:val="multilevel"/>
    <w:tmpl w:val="9D1A6306"/>
    <w:lvl w:ilvl="0">
      <w:start w:val="1"/>
      <w:numFmt w:val="lowerLetter"/>
      <w:lvlText w:val="(%1)"/>
      <w:lvlJc w:val="left"/>
      <w:pPr>
        <w:ind w:left="720" w:hanging="360"/>
      </w:pPr>
      <w:rPr>
        <w:rFonts w:ascii="Gentium Basic" w:eastAsia="Gentium Basic" w:hAnsi="Gentium Basic" w:cs="Gentium Basi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nsid w:val="6F560764"/>
    <w:multiLevelType w:val="hybridMultilevel"/>
    <w:tmpl w:val="8FE84E4A"/>
    <w:lvl w:ilvl="0" w:tplc="DC66B40E">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7">
    <w:nsid w:val="70BD4166"/>
    <w:multiLevelType w:val="multilevel"/>
    <w:tmpl w:val="5010D5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8">
    <w:nsid w:val="71312E93"/>
    <w:multiLevelType w:val="multilevel"/>
    <w:tmpl w:val="D0E681D6"/>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nsid w:val="71870A0A"/>
    <w:multiLevelType w:val="multilevel"/>
    <w:tmpl w:val="B902FB8E"/>
    <w:lvl w:ilvl="0">
      <w:start w:val="1"/>
      <w:numFmt w:val="lowerLetter"/>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0">
    <w:nsid w:val="71F1768A"/>
    <w:multiLevelType w:val="multilevel"/>
    <w:tmpl w:val="DF320A90"/>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1">
    <w:nsid w:val="72685347"/>
    <w:multiLevelType w:val="hybridMultilevel"/>
    <w:tmpl w:val="2F623154"/>
    <w:lvl w:ilvl="0" w:tplc="F212262A">
      <w:start w:val="1"/>
      <w:numFmt w:val="decimal"/>
      <w:lvlText w:val="(%1)"/>
      <w:lvlJc w:val="left"/>
      <w:pPr>
        <w:ind w:left="1871" w:hanging="360"/>
      </w:pPr>
      <w:rPr>
        <w:rFonts w:cs="Times New Roman"/>
        <w:b w:val="0"/>
        <w:color w:val="auto"/>
        <w:sz w:val="24"/>
        <w:szCs w:val="26"/>
      </w:rPr>
    </w:lvl>
    <w:lvl w:ilvl="1" w:tplc="38090019">
      <w:start w:val="1"/>
      <w:numFmt w:val="lowerLetter"/>
      <w:lvlText w:val="%2."/>
      <w:lvlJc w:val="left"/>
      <w:pPr>
        <w:ind w:left="2591" w:hanging="360"/>
      </w:pPr>
    </w:lvl>
    <w:lvl w:ilvl="2" w:tplc="3809001B">
      <w:start w:val="1"/>
      <w:numFmt w:val="lowerRoman"/>
      <w:lvlText w:val="%3."/>
      <w:lvlJc w:val="right"/>
      <w:pPr>
        <w:ind w:left="3311" w:hanging="180"/>
      </w:pPr>
    </w:lvl>
    <w:lvl w:ilvl="3" w:tplc="3809000F">
      <w:start w:val="1"/>
      <w:numFmt w:val="decimal"/>
      <w:lvlText w:val="%4."/>
      <w:lvlJc w:val="left"/>
      <w:pPr>
        <w:ind w:left="4031" w:hanging="360"/>
      </w:pPr>
    </w:lvl>
    <w:lvl w:ilvl="4" w:tplc="38090019">
      <w:start w:val="1"/>
      <w:numFmt w:val="lowerLetter"/>
      <w:lvlText w:val="%5."/>
      <w:lvlJc w:val="left"/>
      <w:pPr>
        <w:ind w:left="4751" w:hanging="360"/>
      </w:pPr>
    </w:lvl>
    <w:lvl w:ilvl="5" w:tplc="3809001B">
      <w:start w:val="1"/>
      <w:numFmt w:val="lowerRoman"/>
      <w:lvlText w:val="%6."/>
      <w:lvlJc w:val="right"/>
      <w:pPr>
        <w:ind w:left="5471" w:hanging="180"/>
      </w:pPr>
    </w:lvl>
    <w:lvl w:ilvl="6" w:tplc="3809000F">
      <w:start w:val="1"/>
      <w:numFmt w:val="decimal"/>
      <w:lvlText w:val="%7."/>
      <w:lvlJc w:val="left"/>
      <w:pPr>
        <w:ind w:left="6191" w:hanging="360"/>
      </w:pPr>
    </w:lvl>
    <w:lvl w:ilvl="7" w:tplc="38090019">
      <w:start w:val="1"/>
      <w:numFmt w:val="lowerLetter"/>
      <w:lvlText w:val="%8."/>
      <w:lvlJc w:val="left"/>
      <w:pPr>
        <w:ind w:left="6911" w:hanging="360"/>
      </w:pPr>
    </w:lvl>
    <w:lvl w:ilvl="8" w:tplc="3809001B">
      <w:start w:val="1"/>
      <w:numFmt w:val="lowerRoman"/>
      <w:lvlText w:val="%9."/>
      <w:lvlJc w:val="right"/>
      <w:pPr>
        <w:ind w:left="7631" w:hanging="180"/>
      </w:pPr>
    </w:lvl>
  </w:abstractNum>
  <w:abstractNum w:abstractNumId="282">
    <w:nsid w:val="72BA21A3"/>
    <w:multiLevelType w:val="multilevel"/>
    <w:tmpl w:val="56E87972"/>
    <w:lvl w:ilvl="0">
      <w:start w:val="1"/>
      <w:numFmt w:val="decimal"/>
      <w:lvlText w:val="%1)"/>
      <w:lvlJc w:val="left"/>
      <w:pPr>
        <w:ind w:left="1777" w:hanging="360"/>
      </w:pPr>
      <w:rPr>
        <w:color w:val="000000"/>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283">
    <w:nsid w:val="72FA2336"/>
    <w:multiLevelType w:val="multilevel"/>
    <w:tmpl w:val="FE189394"/>
    <w:lvl w:ilvl="0">
      <w:start w:val="1"/>
      <w:numFmt w:val="lowerLetter"/>
      <w:lvlText w:val="%1."/>
      <w:lvlJc w:val="left"/>
      <w:pPr>
        <w:ind w:left="936" w:hanging="360"/>
      </w:pPr>
      <w:rPr>
        <w:strike w:val="0"/>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84">
    <w:nsid w:val="734C7285"/>
    <w:multiLevelType w:val="multilevel"/>
    <w:tmpl w:val="7174C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5">
    <w:nsid w:val="73527381"/>
    <w:multiLevelType w:val="multilevel"/>
    <w:tmpl w:val="C01ECD5C"/>
    <w:lvl w:ilvl="0">
      <w:start w:val="1"/>
      <w:numFmt w:val="lowerLetter"/>
      <w:lvlText w:val="%1."/>
      <w:lvlJc w:val="left"/>
      <w:pPr>
        <w:ind w:left="3390" w:hanging="51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6">
    <w:nsid w:val="73AA12AB"/>
    <w:multiLevelType w:val="multilevel"/>
    <w:tmpl w:val="E17A939A"/>
    <w:lvl w:ilvl="0">
      <w:start w:val="1"/>
      <w:numFmt w:val="decimal"/>
      <w:lvlText w:val="%1."/>
      <w:lvlJc w:val="left"/>
      <w:pPr>
        <w:ind w:left="360" w:hanging="360"/>
      </w:pPr>
      <w:rPr>
        <w:color w:val="000000"/>
      </w:rPr>
    </w:lvl>
    <w:lvl w:ilvl="1">
      <w:start w:val="1"/>
      <w:numFmt w:val="lowerLetter"/>
      <w:lvlText w:val="%2."/>
      <w:lvlJc w:val="left"/>
      <w:pPr>
        <w:ind w:left="1080" w:hanging="360"/>
      </w:pPr>
      <w:rPr>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7">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88">
    <w:nsid w:val="74512011"/>
    <w:multiLevelType w:val="multilevel"/>
    <w:tmpl w:val="87487126"/>
    <w:lvl w:ilvl="0">
      <w:start w:val="1"/>
      <w:numFmt w:val="upperLetter"/>
      <w:lvlText w:val="%1."/>
      <w:lvlJc w:val="left"/>
      <w:pPr>
        <w:ind w:left="360" w:hanging="360"/>
      </w:pPr>
      <w:rPr>
        <w:rFonts w:ascii="Footlight MT Light" w:eastAsia="Gentium Basic" w:hAnsi="Footlight MT Light" w:cs="Gentium Basic" w:hint="default"/>
        <w:b/>
        <w:i w:val="0"/>
        <w:smallCaps w:val="0"/>
        <w:strike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nsid w:val="750C252C"/>
    <w:multiLevelType w:val="multilevel"/>
    <w:tmpl w:val="5F28F024"/>
    <w:lvl w:ilvl="0">
      <w:start w:val="1"/>
      <w:numFmt w:val="decimal"/>
      <w:lvlText w:val="%1)"/>
      <w:lvlJc w:val="left"/>
      <w:pPr>
        <w:ind w:left="2824" w:hanging="360"/>
      </w:pPr>
      <w:rPr>
        <w:b w:val="0"/>
        <w:color w:val="000000"/>
        <w:sz w:val="24"/>
        <w:szCs w:val="24"/>
      </w:rPr>
    </w:lvl>
    <w:lvl w:ilvl="1">
      <w:start w:val="1"/>
      <w:numFmt w:val="lowerLetter"/>
      <w:lvlText w:val="%2."/>
      <w:lvlJc w:val="left"/>
      <w:pPr>
        <w:ind w:left="3544" w:hanging="360"/>
      </w:pPr>
    </w:lvl>
    <w:lvl w:ilvl="2">
      <w:start w:val="1"/>
      <w:numFmt w:val="lowerRoman"/>
      <w:lvlText w:val="%3."/>
      <w:lvlJc w:val="right"/>
      <w:pPr>
        <w:ind w:left="4264" w:hanging="180"/>
      </w:pPr>
    </w:lvl>
    <w:lvl w:ilvl="3">
      <w:start w:val="1"/>
      <w:numFmt w:val="decimal"/>
      <w:lvlText w:val="%4."/>
      <w:lvlJc w:val="left"/>
      <w:pPr>
        <w:ind w:left="4984" w:hanging="360"/>
      </w:pPr>
    </w:lvl>
    <w:lvl w:ilvl="4">
      <w:start w:val="1"/>
      <w:numFmt w:val="lowerLetter"/>
      <w:lvlText w:val="%5."/>
      <w:lvlJc w:val="left"/>
      <w:pPr>
        <w:ind w:left="5704" w:hanging="360"/>
      </w:pPr>
    </w:lvl>
    <w:lvl w:ilvl="5">
      <w:start w:val="1"/>
      <w:numFmt w:val="lowerRoman"/>
      <w:lvlText w:val="%6."/>
      <w:lvlJc w:val="right"/>
      <w:pPr>
        <w:ind w:left="6424" w:hanging="180"/>
      </w:pPr>
    </w:lvl>
    <w:lvl w:ilvl="6">
      <w:start w:val="1"/>
      <w:numFmt w:val="decimal"/>
      <w:lvlText w:val="%7."/>
      <w:lvlJc w:val="left"/>
      <w:pPr>
        <w:ind w:left="7144" w:hanging="360"/>
      </w:pPr>
    </w:lvl>
    <w:lvl w:ilvl="7">
      <w:start w:val="1"/>
      <w:numFmt w:val="lowerLetter"/>
      <w:lvlText w:val="%8."/>
      <w:lvlJc w:val="left"/>
      <w:pPr>
        <w:ind w:left="7864" w:hanging="360"/>
      </w:pPr>
    </w:lvl>
    <w:lvl w:ilvl="8">
      <w:start w:val="1"/>
      <w:numFmt w:val="lowerRoman"/>
      <w:lvlText w:val="%9."/>
      <w:lvlJc w:val="right"/>
      <w:pPr>
        <w:ind w:left="8584" w:hanging="180"/>
      </w:pPr>
    </w:lvl>
  </w:abstractNum>
  <w:abstractNum w:abstractNumId="290">
    <w:nsid w:val="75A75508"/>
    <w:multiLevelType w:val="multilevel"/>
    <w:tmpl w:val="BEF2DED4"/>
    <w:lvl w:ilvl="0">
      <w:start w:val="1"/>
      <w:numFmt w:val="lowerLetter"/>
      <w:lvlText w:val="%1."/>
      <w:lvlJc w:val="left"/>
      <w:pPr>
        <w:ind w:left="1080" w:hanging="360"/>
      </w:pPr>
      <w:rPr>
        <w:b w:val="0"/>
        <w:i w:val="0"/>
        <w:strike w:val="0"/>
        <w:color w:val="000000"/>
        <w:sz w:val="26"/>
        <w:szCs w:val="26"/>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1">
    <w:nsid w:val="75DD729E"/>
    <w:multiLevelType w:val="multilevel"/>
    <w:tmpl w:val="C698604C"/>
    <w:lvl w:ilvl="0">
      <w:start w:val="1"/>
      <w:numFmt w:val="decimal"/>
      <w:lvlText w:val="%1."/>
      <w:lvlJc w:val="left"/>
      <w:pPr>
        <w:ind w:left="2291" w:hanging="360"/>
      </w:pPr>
      <w:rPr>
        <w:b w:val="0"/>
        <w:i w:val="0"/>
        <w:color w:val="000000"/>
        <w:sz w:val="24"/>
        <w:szCs w:val="24"/>
      </w:rPr>
    </w:lvl>
    <w:lvl w:ilvl="1">
      <w:start w:val="1"/>
      <w:numFmt w:val="lowerLetter"/>
      <w:lvlText w:val="%2."/>
      <w:lvlJc w:val="left"/>
      <w:pPr>
        <w:ind w:left="2236" w:hanging="360"/>
      </w:pPr>
    </w:lvl>
    <w:lvl w:ilvl="2">
      <w:start w:val="1"/>
      <w:numFmt w:val="lowerRoman"/>
      <w:lvlText w:val="%3."/>
      <w:lvlJc w:val="right"/>
      <w:pPr>
        <w:ind w:left="2956" w:hanging="180"/>
      </w:pPr>
    </w:lvl>
    <w:lvl w:ilvl="3">
      <w:start w:val="1"/>
      <w:numFmt w:val="decimal"/>
      <w:lvlText w:val="%4."/>
      <w:lvlJc w:val="left"/>
      <w:pPr>
        <w:ind w:left="3676" w:hanging="360"/>
      </w:pPr>
    </w:lvl>
    <w:lvl w:ilvl="4">
      <w:start w:val="1"/>
      <w:numFmt w:val="lowerLetter"/>
      <w:lvlText w:val="%5."/>
      <w:lvlJc w:val="left"/>
      <w:pPr>
        <w:ind w:left="4396" w:hanging="360"/>
      </w:pPr>
    </w:lvl>
    <w:lvl w:ilvl="5">
      <w:start w:val="1"/>
      <w:numFmt w:val="lowerRoman"/>
      <w:lvlText w:val="%6."/>
      <w:lvlJc w:val="right"/>
      <w:pPr>
        <w:ind w:left="5116" w:hanging="180"/>
      </w:pPr>
    </w:lvl>
    <w:lvl w:ilvl="6">
      <w:start w:val="1"/>
      <w:numFmt w:val="decimal"/>
      <w:lvlText w:val="%7."/>
      <w:lvlJc w:val="left"/>
      <w:pPr>
        <w:ind w:left="5836" w:hanging="360"/>
      </w:pPr>
    </w:lvl>
    <w:lvl w:ilvl="7">
      <w:start w:val="1"/>
      <w:numFmt w:val="lowerLetter"/>
      <w:lvlText w:val="%8."/>
      <w:lvlJc w:val="left"/>
      <w:pPr>
        <w:ind w:left="6556" w:hanging="360"/>
      </w:pPr>
    </w:lvl>
    <w:lvl w:ilvl="8">
      <w:start w:val="1"/>
      <w:numFmt w:val="lowerRoman"/>
      <w:lvlText w:val="%9."/>
      <w:lvlJc w:val="right"/>
      <w:pPr>
        <w:ind w:left="7276" w:hanging="180"/>
      </w:pPr>
    </w:lvl>
  </w:abstractNum>
  <w:abstractNum w:abstractNumId="292">
    <w:nsid w:val="760C6BF8"/>
    <w:multiLevelType w:val="multilevel"/>
    <w:tmpl w:val="C37E51FA"/>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3">
    <w:nsid w:val="76503DDC"/>
    <w:multiLevelType w:val="multilevel"/>
    <w:tmpl w:val="C27451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4">
    <w:nsid w:val="76975E72"/>
    <w:multiLevelType w:val="multilevel"/>
    <w:tmpl w:val="23840BDE"/>
    <w:lvl w:ilvl="0">
      <w:start w:val="1"/>
      <w:numFmt w:val="decimal"/>
      <w:lvlText w:val="15.%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5">
    <w:nsid w:val="76D92310"/>
    <w:multiLevelType w:val="multilevel"/>
    <w:tmpl w:val="B48A9826"/>
    <w:lvl w:ilvl="0">
      <w:start w:val="18"/>
      <w:numFmt w:val="decimal"/>
      <w:lvlText w:val="%1"/>
      <w:lvlJc w:val="left"/>
      <w:pPr>
        <w:ind w:left="420" w:hanging="420"/>
      </w:pPr>
    </w:lvl>
    <w:lvl w:ilvl="1">
      <w:start w:val="1"/>
      <w:numFmt w:val="upperLetter"/>
      <w:lvlText w:val="%2."/>
      <w:lvlJc w:val="left"/>
      <w:pPr>
        <w:ind w:left="1140" w:hanging="42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6">
    <w:nsid w:val="76E50B01"/>
    <w:multiLevelType w:val="hybridMultilevel"/>
    <w:tmpl w:val="A0AC8F48"/>
    <w:lvl w:ilvl="0" w:tplc="38090011">
      <w:start w:val="1"/>
      <w:numFmt w:val="decimal"/>
      <w:lvlText w:val="%1)"/>
      <w:lvlJc w:val="left"/>
      <w:pPr>
        <w:ind w:left="1797" w:hanging="360"/>
      </w:p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297">
    <w:nsid w:val="77972DFD"/>
    <w:multiLevelType w:val="multilevel"/>
    <w:tmpl w:val="0F70A95C"/>
    <w:lvl w:ilvl="0">
      <w:start w:val="1"/>
      <w:numFmt w:val="lowerLetter"/>
      <w:lvlText w:val="%1."/>
      <w:lvlJc w:val="left"/>
      <w:pPr>
        <w:ind w:left="2042" w:hanging="360"/>
      </w:pPr>
    </w:lvl>
    <w:lvl w:ilvl="1">
      <w:start w:val="1"/>
      <w:numFmt w:val="lowerLetter"/>
      <w:lvlText w:val="%2."/>
      <w:lvlJc w:val="left"/>
      <w:pPr>
        <w:ind w:left="2762" w:hanging="360"/>
      </w:pPr>
    </w:lvl>
    <w:lvl w:ilvl="2">
      <w:start w:val="1"/>
      <w:numFmt w:val="lowerRoman"/>
      <w:lvlText w:val="%3."/>
      <w:lvlJc w:val="right"/>
      <w:pPr>
        <w:ind w:left="3482" w:hanging="180"/>
      </w:pPr>
    </w:lvl>
    <w:lvl w:ilvl="3">
      <w:start w:val="1"/>
      <w:numFmt w:val="decimal"/>
      <w:lvlText w:val="%4."/>
      <w:lvlJc w:val="left"/>
      <w:pPr>
        <w:ind w:left="4202" w:hanging="360"/>
      </w:pPr>
    </w:lvl>
    <w:lvl w:ilvl="4">
      <w:start w:val="1"/>
      <w:numFmt w:val="lowerLetter"/>
      <w:lvlText w:val="%5."/>
      <w:lvlJc w:val="left"/>
      <w:pPr>
        <w:ind w:left="4922" w:hanging="360"/>
      </w:pPr>
    </w:lvl>
    <w:lvl w:ilvl="5">
      <w:start w:val="1"/>
      <w:numFmt w:val="lowerRoman"/>
      <w:lvlText w:val="%6."/>
      <w:lvlJc w:val="right"/>
      <w:pPr>
        <w:ind w:left="5642" w:hanging="180"/>
      </w:pPr>
    </w:lvl>
    <w:lvl w:ilvl="6">
      <w:start w:val="1"/>
      <w:numFmt w:val="decimal"/>
      <w:lvlText w:val="%7."/>
      <w:lvlJc w:val="left"/>
      <w:pPr>
        <w:ind w:left="6362" w:hanging="360"/>
      </w:pPr>
    </w:lvl>
    <w:lvl w:ilvl="7">
      <w:start w:val="1"/>
      <w:numFmt w:val="lowerLetter"/>
      <w:lvlText w:val="%8."/>
      <w:lvlJc w:val="left"/>
      <w:pPr>
        <w:ind w:left="7082" w:hanging="360"/>
      </w:pPr>
    </w:lvl>
    <w:lvl w:ilvl="8">
      <w:start w:val="1"/>
      <w:numFmt w:val="lowerRoman"/>
      <w:lvlText w:val="%9."/>
      <w:lvlJc w:val="right"/>
      <w:pPr>
        <w:ind w:left="7802" w:hanging="180"/>
      </w:pPr>
    </w:lvl>
  </w:abstractNum>
  <w:abstractNum w:abstractNumId="298">
    <w:nsid w:val="77BF2316"/>
    <w:multiLevelType w:val="multilevel"/>
    <w:tmpl w:val="8098D0F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upperLetter"/>
      <w:lvlText w:val="%4."/>
      <w:lvlJc w:val="left"/>
      <w:pPr>
        <w:ind w:left="4680" w:hanging="360"/>
      </w:pPr>
      <w:rPr>
        <w:color w:val="000000"/>
      </w:r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99">
    <w:nsid w:val="77EF5A77"/>
    <w:multiLevelType w:val="multilevel"/>
    <w:tmpl w:val="A2B0E512"/>
    <w:lvl w:ilvl="0">
      <w:start w:val="1"/>
      <w:numFmt w:val="decimal"/>
      <w:lvlText w:val="(%1)."/>
      <w:lvlJc w:val="right"/>
      <w:pPr>
        <w:ind w:left="2824"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nsid w:val="78633254"/>
    <w:multiLevelType w:val="multilevel"/>
    <w:tmpl w:val="096269A8"/>
    <w:lvl w:ilvl="0">
      <w:start w:val="2"/>
      <w:numFmt w:val="upperLetter"/>
      <w:lvlText w:val="%1.1"/>
      <w:lvlJc w:val="left"/>
      <w:pPr>
        <w:ind w:left="720" w:hanging="360"/>
      </w:pPr>
      <w:rPr>
        <w:rFonts w:ascii="Footlight MT Light" w:eastAsia="Gentium Basic" w:hAnsi="Footlight MT Light" w:cs="Gentium Basic"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1">
    <w:nsid w:val="78867C11"/>
    <w:multiLevelType w:val="multilevel"/>
    <w:tmpl w:val="DB968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nsid w:val="78B87550"/>
    <w:multiLevelType w:val="multilevel"/>
    <w:tmpl w:val="D616BC4C"/>
    <w:lvl w:ilvl="0">
      <w:start w:val="1"/>
      <w:numFmt w:val="lowerLetter"/>
      <w:lvlText w:val="%1)"/>
      <w:lvlJc w:val="left"/>
      <w:pPr>
        <w:ind w:left="2115" w:hanging="360"/>
      </w:pPr>
      <w:rPr>
        <w:rFonts w:ascii="Footlight MT Light" w:eastAsia="Gentium Basic" w:hAnsi="Footlight MT Light" w:cs="Gentium Basic" w:hint="default"/>
        <w:i w:val="0"/>
        <w:strike w:val="0"/>
      </w:rPr>
    </w:lvl>
    <w:lvl w:ilvl="1">
      <w:start w:val="1"/>
      <w:numFmt w:val="decimal"/>
      <w:lvlText w:val="%2)"/>
      <w:lvlJc w:val="left"/>
      <w:pPr>
        <w:ind w:left="1440" w:hanging="360"/>
      </w:pPr>
      <w:rPr>
        <w:i w:val="0"/>
        <w:strike w:val="0"/>
        <w:color w:val="00000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3">
    <w:nsid w:val="79C72225"/>
    <w:multiLevelType w:val="multilevel"/>
    <w:tmpl w:val="3B42CB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nsid w:val="7A41553B"/>
    <w:multiLevelType w:val="multilevel"/>
    <w:tmpl w:val="01FA2838"/>
    <w:lvl w:ilvl="0">
      <w:start w:val="1"/>
      <w:numFmt w:val="upperRoman"/>
      <w:lvlText w:val="BAB %1"/>
      <w:lvlJc w:val="left"/>
      <w:pPr>
        <w:ind w:left="360" w:hanging="360"/>
      </w:pPr>
      <w:rPr>
        <w:rFonts w:ascii="Times New Roman" w:eastAsia="Times New Roman" w:hAnsi="Times New Roman" w:cs="Times New Roman"/>
        <w:b/>
        <w:i w:val="0"/>
        <w:smallCaps w:val="0"/>
        <w:strike w:val="0"/>
        <w:color w:val="000000"/>
        <w:sz w:val="24"/>
        <w:szCs w:val="24"/>
        <w:vertAlign w:val="baseline"/>
      </w:rPr>
    </w:lvl>
    <w:lvl w:ilvl="1">
      <w:start w:val="1"/>
      <w:numFmt w:val="upperLetter"/>
      <w:lvlText w:val="%2."/>
      <w:lvlJc w:val="left"/>
      <w:pPr>
        <w:ind w:left="567" w:hanging="567"/>
      </w:pPr>
      <w:rPr>
        <w:rFonts w:ascii="Times New Roman" w:eastAsia="Times New Roman" w:hAnsi="Times New Roman" w:cs="Times New Roman"/>
        <w:b/>
        <w:i w:val="0"/>
        <w:smallCaps w:val="0"/>
        <w:strike w:val="0"/>
        <w:color w:val="000000"/>
        <w:sz w:val="24"/>
        <w:szCs w:val="24"/>
        <w:vertAlign w:val="baseline"/>
      </w:rPr>
    </w:lvl>
    <w:lvl w:ilvl="2">
      <w:start w:val="2"/>
      <w:numFmt w:val="decimal"/>
      <w:lvlText w:val="%3."/>
      <w:lvlJc w:val="left"/>
      <w:pPr>
        <w:ind w:left="340" w:hanging="340"/>
      </w:pPr>
      <w:rPr>
        <w:rFonts w:ascii="Arial" w:eastAsia="Arial" w:hAnsi="Arial" w:cs="Arial"/>
        <w:b/>
        <w:i w:val="0"/>
        <w:sz w:val="22"/>
        <w:szCs w:val="22"/>
      </w:rPr>
    </w:lvl>
    <w:lvl w:ilvl="3">
      <w:start w:val="1"/>
      <w:numFmt w:val="decimal"/>
      <w:lvlText w:val="%3.%4."/>
      <w:lvlJc w:val="left"/>
      <w:pPr>
        <w:ind w:left="766" w:hanging="624"/>
      </w:pPr>
      <w:rPr>
        <w:rFonts w:ascii="Arial" w:eastAsia="Arial" w:hAnsi="Arial" w:cs="Arial"/>
        <w:b w:val="0"/>
        <w:i w:val="0"/>
        <w:smallCaps w:val="0"/>
        <w:strike w:val="0"/>
        <w:color w:val="000000"/>
        <w:sz w:val="22"/>
        <w:szCs w:val="22"/>
        <w:vertAlign w:val="baseline"/>
      </w:rPr>
    </w:lvl>
    <w:lvl w:ilvl="4">
      <w:start w:val="1"/>
      <w:numFmt w:val="decimal"/>
      <w:lvlText w:val="%5)"/>
      <w:lvlJc w:val="left"/>
      <w:pPr>
        <w:ind w:left="964" w:hanging="340"/>
      </w:pPr>
      <w:rPr>
        <w:rFonts w:ascii="Tahoma" w:eastAsia="Tahoma" w:hAnsi="Tahoma" w:cs="Tahoma"/>
        <w:b w:val="0"/>
        <w:i w:val="0"/>
        <w:strike w:val="0"/>
        <w:color w:val="000000"/>
        <w:sz w:val="20"/>
        <w:szCs w:val="20"/>
      </w:rPr>
    </w:lvl>
    <w:lvl w:ilvl="5">
      <w:start w:val="1"/>
      <w:numFmt w:val="lowerLetter"/>
      <w:lvlText w:val="%6)."/>
      <w:lvlJc w:val="left"/>
      <w:pPr>
        <w:ind w:left="1361" w:hanging="397"/>
      </w:pPr>
      <w:rPr>
        <w:sz w:val="22"/>
        <w:szCs w:val="22"/>
      </w:rPr>
    </w:lvl>
    <w:lvl w:ilvl="6">
      <w:start w:val="1"/>
      <w:numFmt w:val="lowerLetter"/>
      <w:lvlText w:val="%7."/>
      <w:lvlJc w:val="left"/>
      <w:pPr>
        <w:ind w:left="1814" w:hanging="396"/>
      </w:pPr>
      <w:rPr>
        <w:rFonts w:ascii="Gentium Basic" w:eastAsia="Gentium Basic" w:hAnsi="Gentium Basic" w:cs="Gentium Basic"/>
        <w:b w:val="0"/>
        <w:sz w:val="24"/>
        <w:szCs w:val="24"/>
      </w:rPr>
    </w:lvl>
    <w:lvl w:ilvl="7">
      <w:start w:val="1"/>
      <w:numFmt w:val="lowerRoman"/>
      <w:lvlText w:val="%8."/>
      <w:lvlJc w:val="left"/>
      <w:pPr>
        <w:ind w:left="3744" w:hanging="1224"/>
      </w:pPr>
    </w:lvl>
    <w:lvl w:ilvl="8">
      <w:start w:val="1"/>
      <w:numFmt w:val="decimal"/>
      <w:lvlText w:val="%1.%2.%3.%4.%5.%6.%7.%8.%9."/>
      <w:lvlJc w:val="left"/>
      <w:pPr>
        <w:ind w:left="4320" w:hanging="1440"/>
      </w:pPr>
    </w:lvl>
  </w:abstractNum>
  <w:abstractNum w:abstractNumId="305">
    <w:nsid w:val="7B720AC7"/>
    <w:multiLevelType w:val="multilevel"/>
    <w:tmpl w:val="2EF03C64"/>
    <w:lvl w:ilvl="0">
      <w:start w:val="1"/>
      <w:numFmt w:val="lowerLetter"/>
      <w:lvlText w:val="%1."/>
      <w:lvlJc w:val="left"/>
      <w:pPr>
        <w:ind w:left="1319" w:hanging="360"/>
      </w:pPr>
    </w:lvl>
    <w:lvl w:ilvl="1">
      <w:start w:val="1"/>
      <w:numFmt w:val="lowerLetter"/>
      <w:lvlText w:val="%2."/>
      <w:lvlJc w:val="left"/>
      <w:pPr>
        <w:ind w:left="2039" w:hanging="360"/>
      </w:pPr>
    </w:lvl>
    <w:lvl w:ilvl="2">
      <w:start w:val="1"/>
      <w:numFmt w:val="lowerRoman"/>
      <w:lvlText w:val="%3."/>
      <w:lvlJc w:val="right"/>
      <w:pPr>
        <w:ind w:left="2759" w:hanging="180"/>
      </w:pPr>
    </w:lvl>
    <w:lvl w:ilvl="3">
      <w:start w:val="1"/>
      <w:numFmt w:val="decimal"/>
      <w:lvlText w:val="%4."/>
      <w:lvlJc w:val="left"/>
      <w:pPr>
        <w:ind w:left="3479" w:hanging="360"/>
      </w:pPr>
    </w:lvl>
    <w:lvl w:ilvl="4">
      <w:start w:val="1"/>
      <w:numFmt w:val="lowerLetter"/>
      <w:lvlText w:val="%5."/>
      <w:lvlJc w:val="left"/>
      <w:pPr>
        <w:ind w:left="4199" w:hanging="360"/>
      </w:pPr>
    </w:lvl>
    <w:lvl w:ilvl="5">
      <w:start w:val="1"/>
      <w:numFmt w:val="lowerRoman"/>
      <w:lvlText w:val="%6."/>
      <w:lvlJc w:val="right"/>
      <w:pPr>
        <w:ind w:left="4919" w:hanging="180"/>
      </w:pPr>
    </w:lvl>
    <w:lvl w:ilvl="6">
      <w:start w:val="1"/>
      <w:numFmt w:val="decimal"/>
      <w:lvlText w:val="%7."/>
      <w:lvlJc w:val="left"/>
      <w:pPr>
        <w:ind w:left="5639" w:hanging="360"/>
      </w:pPr>
    </w:lvl>
    <w:lvl w:ilvl="7">
      <w:start w:val="1"/>
      <w:numFmt w:val="lowerLetter"/>
      <w:lvlText w:val="%8."/>
      <w:lvlJc w:val="left"/>
      <w:pPr>
        <w:ind w:left="6359" w:hanging="360"/>
      </w:pPr>
    </w:lvl>
    <w:lvl w:ilvl="8">
      <w:start w:val="1"/>
      <w:numFmt w:val="lowerRoman"/>
      <w:lvlText w:val="%9."/>
      <w:lvlJc w:val="right"/>
      <w:pPr>
        <w:ind w:left="7079" w:hanging="180"/>
      </w:pPr>
    </w:lvl>
  </w:abstractNum>
  <w:abstractNum w:abstractNumId="306">
    <w:nsid w:val="7B787EEF"/>
    <w:multiLevelType w:val="multilevel"/>
    <w:tmpl w:val="B83AF9E4"/>
    <w:lvl w:ilvl="0">
      <w:start w:val="1"/>
      <w:numFmt w:val="decimal"/>
      <w:lvlText w:val="%1."/>
      <w:lvlJc w:val="left"/>
      <w:pPr>
        <w:ind w:left="720" w:hanging="360"/>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7">
    <w:nsid w:val="7B8F6291"/>
    <w:multiLevelType w:val="multilevel"/>
    <w:tmpl w:val="3F502C16"/>
    <w:lvl w:ilvl="0">
      <w:start w:val="1"/>
      <w:numFmt w:val="low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8">
    <w:nsid w:val="7BD56DF3"/>
    <w:multiLevelType w:val="multilevel"/>
    <w:tmpl w:val="B89E006A"/>
    <w:lvl w:ilvl="0">
      <w:start w:val="1"/>
      <w:numFmt w:val="lowerLetter"/>
      <w:lvlText w:val="%1."/>
      <w:lvlJc w:val="left"/>
      <w:pPr>
        <w:ind w:left="788" w:hanging="360"/>
      </w:pPr>
      <w:rPr>
        <w:sz w:val="24"/>
        <w:szCs w:val="24"/>
      </w:r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309">
    <w:nsid w:val="7BF37C4A"/>
    <w:multiLevelType w:val="multilevel"/>
    <w:tmpl w:val="036485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0">
    <w:nsid w:val="7C2E443F"/>
    <w:multiLevelType w:val="multilevel"/>
    <w:tmpl w:val="D116C426"/>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11">
    <w:nsid w:val="7C66299E"/>
    <w:multiLevelType w:val="multilevel"/>
    <w:tmpl w:val="844016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2">
    <w:nsid w:val="7C75677C"/>
    <w:multiLevelType w:val="multilevel"/>
    <w:tmpl w:val="87984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3">
    <w:nsid w:val="7C936720"/>
    <w:multiLevelType w:val="multilevel"/>
    <w:tmpl w:val="0AEA1C6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4">
    <w:nsid w:val="7C9B21BA"/>
    <w:multiLevelType w:val="multilevel"/>
    <w:tmpl w:val="41D04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5">
    <w:nsid w:val="7CA33BF0"/>
    <w:multiLevelType w:val="multilevel"/>
    <w:tmpl w:val="2BF6E9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6">
    <w:nsid w:val="7D920EB3"/>
    <w:multiLevelType w:val="multilevel"/>
    <w:tmpl w:val="41B4FDB8"/>
    <w:lvl w:ilvl="0">
      <w:start w:val="1"/>
      <w:numFmt w:val="lowerLetter"/>
      <w:lvlText w:val="%1."/>
      <w:lvlJc w:val="left"/>
      <w:pPr>
        <w:ind w:left="2160" w:hanging="18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nsid w:val="7DFA2F86"/>
    <w:multiLevelType w:val="multilevel"/>
    <w:tmpl w:val="E18EBF96"/>
    <w:lvl w:ilvl="0">
      <w:start w:val="42"/>
      <w:numFmt w:val="decimal"/>
      <w:lvlText w:val="%1."/>
      <w:lvlJc w:val="left"/>
      <w:pPr>
        <w:ind w:left="360" w:hanging="360"/>
      </w:pPr>
    </w:lvl>
    <w:lvl w:ilvl="1">
      <w:start w:val="1"/>
      <w:numFmt w:val="decimal"/>
      <w:lvlText w:val="44.%2"/>
      <w:lvlJc w:val="left"/>
      <w:pPr>
        <w:ind w:left="792" w:hanging="432"/>
      </w:pPr>
      <w:rPr>
        <w:rFonts w:ascii="Footlight MT Light" w:eastAsia="Gentium Basic" w:hAnsi="Footlight MT Light" w:cs="Gentium Basic" w:hint="default"/>
        <w:i w:val="0"/>
        <w:strike w:val="0"/>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8">
    <w:nsid w:val="7E0E423D"/>
    <w:multiLevelType w:val="multilevel"/>
    <w:tmpl w:val="A3C2F8EA"/>
    <w:lvl w:ilvl="0">
      <w:start w:val="1"/>
      <w:numFmt w:val="decimal"/>
      <w:lvlText w:val="%1."/>
      <w:lvlJc w:val="left"/>
      <w:pPr>
        <w:ind w:left="397" w:hanging="397"/>
      </w:pPr>
      <w:rPr>
        <w:i w:val="0"/>
        <w:color w:val="000000"/>
      </w:rPr>
    </w:lvl>
    <w:lvl w:ilvl="1">
      <w:start w:val="1"/>
      <w:numFmt w:val="upperLetter"/>
      <w:lvlText w:val="%2."/>
      <w:lvlJc w:val="left"/>
      <w:pPr>
        <w:ind w:left="680" w:hanging="680"/>
      </w:pPr>
      <w:rPr>
        <w:rFonts w:ascii="Tahoma" w:eastAsia="Tahoma" w:hAnsi="Tahoma" w:cs="Tahoma"/>
        <w:b/>
        <w:i w:val="0"/>
        <w:smallCaps w:val="0"/>
        <w:strike w:val="0"/>
        <w:color w:val="000000"/>
        <w:sz w:val="16"/>
        <w:szCs w:val="16"/>
        <w:vertAlign w:val="baseline"/>
      </w:rPr>
    </w:lvl>
    <w:lvl w:ilvl="2">
      <w:start w:val="1"/>
      <w:numFmt w:val="lowerLetter"/>
      <w:lvlText w:val="%3."/>
      <w:lvlJc w:val="left"/>
      <w:pPr>
        <w:ind w:left="1021" w:hanging="341"/>
      </w:pPr>
      <w:rPr>
        <w:rFonts w:ascii="Gentium Basic" w:eastAsia="Gentium Basic" w:hAnsi="Gentium Basic" w:cs="Gentium Basic"/>
        <w:b w:val="0"/>
        <w:i w:val="0"/>
        <w:color w:val="000000"/>
        <w:sz w:val="24"/>
        <w:szCs w:val="24"/>
      </w:rPr>
    </w:lvl>
    <w:lvl w:ilvl="3">
      <w:start w:val="1"/>
      <w:numFmt w:val="decimal"/>
      <w:lvlText w:val="%4)"/>
      <w:lvlJc w:val="left"/>
      <w:pPr>
        <w:ind w:left="1474" w:hanging="452"/>
      </w:pPr>
      <w:rPr>
        <w:b w:val="0"/>
        <w:i w:val="0"/>
        <w:smallCaps w:val="0"/>
        <w:strike w:val="0"/>
        <w:color w:val="000000"/>
        <w:sz w:val="24"/>
        <w:szCs w:val="24"/>
        <w:vertAlign w:val="baseline"/>
      </w:rPr>
    </w:lvl>
    <w:lvl w:ilvl="4">
      <w:start w:val="1"/>
      <w:numFmt w:val="lowerLetter"/>
      <w:lvlText w:val="%5)"/>
      <w:lvlJc w:val="left"/>
      <w:pPr>
        <w:ind w:left="1928" w:hanging="454"/>
      </w:pPr>
      <w:rPr>
        <w:rFonts w:ascii="Gentium Basic" w:eastAsia="Gentium Basic" w:hAnsi="Gentium Basic" w:cs="Gentium Basic"/>
        <w:b w:val="0"/>
        <w:i w:val="0"/>
        <w:strike w:val="0"/>
        <w:color w:val="000000"/>
        <w:sz w:val="24"/>
        <w:szCs w:val="24"/>
      </w:rPr>
    </w:lvl>
    <w:lvl w:ilvl="5">
      <w:start w:val="1"/>
      <w:numFmt w:val="decimal"/>
      <w:lvlText w:val="(%6)"/>
      <w:lvlJc w:val="left"/>
      <w:pPr>
        <w:ind w:left="2381" w:hanging="453"/>
      </w:pPr>
      <w:rPr>
        <w:rFonts w:ascii="Gentium Basic" w:eastAsia="Gentium Basic" w:hAnsi="Gentium Basic" w:cs="Gentium Basic"/>
        <w:b w:val="0"/>
        <w:i w:val="0"/>
        <w:sz w:val="24"/>
        <w:szCs w:val="24"/>
      </w:rPr>
    </w:lvl>
    <w:lvl w:ilvl="6">
      <w:start w:val="1"/>
      <w:numFmt w:val="lowerLetter"/>
      <w:lvlText w:val="(%7)"/>
      <w:lvlJc w:val="left"/>
      <w:pPr>
        <w:ind w:left="3062" w:hanging="681"/>
      </w:pPr>
      <w:rPr>
        <w:rFonts w:ascii="Gentium Basic" w:eastAsia="Gentium Basic" w:hAnsi="Gentium Basic" w:cs="Gentium Basic"/>
        <w:b w:val="0"/>
        <w:i w:val="0"/>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9">
    <w:nsid w:val="7E1C3F13"/>
    <w:multiLevelType w:val="multilevel"/>
    <w:tmpl w:val="E0ACDED2"/>
    <w:lvl w:ilvl="0">
      <w:start w:val="18"/>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0">
    <w:nsid w:val="7E211C36"/>
    <w:multiLevelType w:val="multilevel"/>
    <w:tmpl w:val="DCF2C0C4"/>
    <w:lvl w:ilvl="0">
      <w:start w:val="1"/>
      <w:numFmt w:val="lowerLetter"/>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321">
    <w:nsid w:val="7E636704"/>
    <w:multiLevelType w:val="multilevel"/>
    <w:tmpl w:val="B3B83FBC"/>
    <w:lvl w:ilvl="0">
      <w:start w:val="1"/>
      <w:numFmt w:val="decimal"/>
      <w:lvlText w:val="28.%1"/>
      <w:lvlJc w:val="left"/>
      <w:pPr>
        <w:ind w:left="21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nsid w:val="7EF0227E"/>
    <w:multiLevelType w:val="multilevel"/>
    <w:tmpl w:val="0532BADE"/>
    <w:lvl w:ilvl="0">
      <w:start w:val="1"/>
      <w:numFmt w:val="lowerLetter"/>
      <w:lvlText w:val="%1."/>
      <w:lvlJc w:val="left"/>
      <w:pPr>
        <w:ind w:left="720" w:hanging="360"/>
      </w:pPr>
    </w:lvl>
    <w:lvl w:ilvl="1">
      <w:start w:val="1"/>
      <w:numFmt w:val="decimal"/>
      <w:lvlText w:val="%2)"/>
      <w:lvlJc w:val="left"/>
      <w:pPr>
        <w:ind w:left="162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23">
    <w:nsid w:val="7F73378C"/>
    <w:multiLevelType w:val="multilevel"/>
    <w:tmpl w:val="483EE3E8"/>
    <w:lvl w:ilvl="0">
      <w:start w:val="1"/>
      <w:numFmt w:val="upperLetter"/>
      <w:lvlText w:val="%1."/>
      <w:lvlJc w:val="left"/>
      <w:pPr>
        <w:ind w:left="340" w:hanging="340"/>
      </w:pPr>
      <w:rPr>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4">
    <w:nsid w:val="7FF6547E"/>
    <w:multiLevelType w:val="multilevel"/>
    <w:tmpl w:val="42180764"/>
    <w:lvl w:ilvl="0">
      <w:start w:val="1"/>
      <w:numFmt w:val="lowerLetter"/>
      <w:lvlText w:val="%1."/>
      <w:lvlJc w:val="left"/>
      <w:pPr>
        <w:ind w:left="1441" w:hanging="360"/>
      </w:pPr>
    </w:lvl>
    <w:lvl w:ilvl="1">
      <w:start w:val="1"/>
      <w:numFmt w:val="lowerLetter"/>
      <w:lvlText w:val="%2."/>
      <w:lvlJc w:val="left"/>
      <w:pPr>
        <w:ind w:left="2161" w:hanging="360"/>
      </w:pPr>
    </w:lvl>
    <w:lvl w:ilvl="2">
      <w:start w:val="1"/>
      <w:numFmt w:val="lowerRoman"/>
      <w:lvlText w:val="%3."/>
      <w:lvlJc w:val="right"/>
      <w:pPr>
        <w:ind w:left="2881" w:hanging="180"/>
      </w:pPr>
    </w:lvl>
    <w:lvl w:ilvl="3">
      <w:start w:val="1"/>
      <w:numFmt w:val="decimal"/>
      <w:lvlText w:val="%4."/>
      <w:lvlJc w:val="left"/>
      <w:pPr>
        <w:ind w:left="3601" w:hanging="360"/>
      </w:pPr>
    </w:lvl>
    <w:lvl w:ilvl="4">
      <w:start w:val="1"/>
      <w:numFmt w:val="lowerLetter"/>
      <w:lvlText w:val="%5."/>
      <w:lvlJc w:val="left"/>
      <w:pPr>
        <w:ind w:left="4321" w:hanging="360"/>
      </w:pPr>
    </w:lvl>
    <w:lvl w:ilvl="5">
      <w:start w:val="1"/>
      <w:numFmt w:val="lowerRoman"/>
      <w:lvlText w:val="%6."/>
      <w:lvlJc w:val="right"/>
      <w:pPr>
        <w:ind w:left="5041" w:hanging="180"/>
      </w:pPr>
    </w:lvl>
    <w:lvl w:ilvl="6">
      <w:start w:val="1"/>
      <w:numFmt w:val="decimal"/>
      <w:lvlText w:val="%7."/>
      <w:lvlJc w:val="left"/>
      <w:pPr>
        <w:ind w:left="5761" w:hanging="360"/>
      </w:pPr>
    </w:lvl>
    <w:lvl w:ilvl="7">
      <w:start w:val="1"/>
      <w:numFmt w:val="lowerLetter"/>
      <w:lvlText w:val="%8."/>
      <w:lvlJc w:val="left"/>
      <w:pPr>
        <w:ind w:left="6481" w:hanging="360"/>
      </w:pPr>
    </w:lvl>
    <w:lvl w:ilvl="8">
      <w:start w:val="1"/>
      <w:numFmt w:val="lowerRoman"/>
      <w:lvlText w:val="%9."/>
      <w:lvlJc w:val="right"/>
      <w:pPr>
        <w:ind w:left="7201" w:hanging="180"/>
      </w:pPr>
    </w:lvl>
  </w:abstractNum>
  <w:num w:numId="1">
    <w:abstractNumId w:val="209"/>
  </w:num>
  <w:num w:numId="2">
    <w:abstractNumId w:val="126"/>
  </w:num>
  <w:num w:numId="3">
    <w:abstractNumId w:val="212"/>
  </w:num>
  <w:num w:numId="4">
    <w:abstractNumId w:val="295"/>
  </w:num>
  <w:num w:numId="5">
    <w:abstractNumId w:val="109"/>
  </w:num>
  <w:num w:numId="6">
    <w:abstractNumId w:val="199"/>
  </w:num>
  <w:num w:numId="7">
    <w:abstractNumId w:val="189"/>
  </w:num>
  <w:num w:numId="8">
    <w:abstractNumId w:val="172"/>
  </w:num>
  <w:num w:numId="9">
    <w:abstractNumId w:val="82"/>
  </w:num>
  <w:num w:numId="10">
    <w:abstractNumId w:val="231"/>
  </w:num>
  <w:num w:numId="11">
    <w:abstractNumId w:val="146"/>
  </w:num>
  <w:num w:numId="12">
    <w:abstractNumId w:val="129"/>
  </w:num>
  <w:num w:numId="13">
    <w:abstractNumId w:val="67"/>
  </w:num>
  <w:num w:numId="14">
    <w:abstractNumId w:val="187"/>
  </w:num>
  <w:num w:numId="15">
    <w:abstractNumId w:val="62"/>
  </w:num>
  <w:num w:numId="16">
    <w:abstractNumId w:val="269"/>
  </w:num>
  <w:num w:numId="17">
    <w:abstractNumId w:val="301"/>
  </w:num>
  <w:num w:numId="18">
    <w:abstractNumId w:val="250"/>
  </w:num>
  <w:num w:numId="19">
    <w:abstractNumId w:val="13"/>
  </w:num>
  <w:num w:numId="20">
    <w:abstractNumId w:val="275"/>
  </w:num>
  <w:num w:numId="21">
    <w:abstractNumId w:val="133"/>
  </w:num>
  <w:num w:numId="22">
    <w:abstractNumId w:val="45"/>
  </w:num>
  <w:num w:numId="23">
    <w:abstractNumId w:val="265"/>
  </w:num>
  <w:num w:numId="24">
    <w:abstractNumId w:val="148"/>
  </w:num>
  <w:num w:numId="25">
    <w:abstractNumId w:val="41"/>
  </w:num>
  <w:num w:numId="26">
    <w:abstractNumId w:val="272"/>
  </w:num>
  <w:num w:numId="27">
    <w:abstractNumId w:val="72"/>
  </w:num>
  <w:num w:numId="28">
    <w:abstractNumId w:val="58"/>
  </w:num>
  <w:num w:numId="29">
    <w:abstractNumId w:val="47"/>
  </w:num>
  <w:num w:numId="30">
    <w:abstractNumId w:val="163"/>
  </w:num>
  <w:num w:numId="31">
    <w:abstractNumId w:val="98"/>
  </w:num>
  <w:num w:numId="32">
    <w:abstractNumId w:val="164"/>
  </w:num>
  <w:num w:numId="33">
    <w:abstractNumId w:val="307"/>
  </w:num>
  <w:num w:numId="34">
    <w:abstractNumId w:val="207"/>
  </w:num>
  <w:num w:numId="35">
    <w:abstractNumId w:val="134"/>
  </w:num>
  <w:num w:numId="36">
    <w:abstractNumId w:val="228"/>
  </w:num>
  <w:num w:numId="37">
    <w:abstractNumId w:val="105"/>
  </w:num>
  <w:num w:numId="38">
    <w:abstractNumId w:val="16"/>
  </w:num>
  <w:num w:numId="39">
    <w:abstractNumId w:val="251"/>
  </w:num>
  <w:num w:numId="40">
    <w:abstractNumId w:val="22"/>
  </w:num>
  <w:num w:numId="41">
    <w:abstractNumId w:val="303"/>
  </w:num>
  <w:num w:numId="42">
    <w:abstractNumId w:val="220"/>
  </w:num>
  <w:num w:numId="43">
    <w:abstractNumId w:val="15"/>
  </w:num>
  <w:num w:numId="44">
    <w:abstractNumId w:val="57"/>
  </w:num>
  <w:num w:numId="45">
    <w:abstractNumId w:val="115"/>
  </w:num>
  <w:num w:numId="46">
    <w:abstractNumId w:val="100"/>
  </w:num>
  <w:num w:numId="47">
    <w:abstractNumId w:val="176"/>
  </w:num>
  <w:num w:numId="48">
    <w:abstractNumId w:val="266"/>
  </w:num>
  <w:num w:numId="49">
    <w:abstractNumId w:val="320"/>
  </w:num>
  <w:num w:numId="50">
    <w:abstractNumId w:val="267"/>
  </w:num>
  <w:num w:numId="51">
    <w:abstractNumId w:val="81"/>
  </w:num>
  <w:num w:numId="52">
    <w:abstractNumId w:val="315"/>
  </w:num>
  <w:num w:numId="53">
    <w:abstractNumId w:val="112"/>
  </w:num>
  <w:num w:numId="54">
    <w:abstractNumId w:val="89"/>
  </w:num>
  <w:num w:numId="55">
    <w:abstractNumId w:val="181"/>
  </w:num>
  <w:num w:numId="56">
    <w:abstractNumId w:val="237"/>
  </w:num>
  <w:num w:numId="57">
    <w:abstractNumId w:val="200"/>
  </w:num>
  <w:num w:numId="58">
    <w:abstractNumId w:val="292"/>
  </w:num>
  <w:num w:numId="59">
    <w:abstractNumId w:val="92"/>
  </w:num>
  <w:num w:numId="60">
    <w:abstractNumId w:val="87"/>
  </w:num>
  <w:num w:numId="61">
    <w:abstractNumId w:val="308"/>
  </w:num>
  <w:num w:numId="62">
    <w:abstractNumId w:val="88"/>
  </w:num>
  <w:num w:numId="63">
    <w:abstractNumId w:val="244"/>
  </w:num>
  <w:num w:numId="64">
    <w:abstractNumId w:val="54"/>
  </w:num>
  <w:num w:numId="65">
    <w:abstractNumId w:val="159"/>
  </w:num>
  <w:num w:numId="66">
    <w:abstractNumId w:val="74"/>
  </w:num>
  <w:num w:numId="67">
    <w:abstractNumId w:val="128"/>
  </w:num>
  <w:num w:numId="68">
    <w:abstractNumId w:val="282"/>
  </w:num>
  <w:num w:numId="69">
    <w:abstractNumId w:val="198"/>
  </w:num>
  <w:num w:numId="70">
    <w:abstractNumId w:val="213"/>
  </w:num>
  <w:num w:numId="71">
    <w:abstractNumId w:val="196"/>
  </w:num>
  <w:num w:numId="72">
    <w:abstractNumId w:val="141"/>
  </w:num>
  <w:num w:numId="73">
    <w:abstractNumId w:val="194"/>
  </w:num>
  <w:num w:numId="74">
    <w:abstractNumId w:val="64"/>
  </w:num>
  <w:num w:numId="75">
    <w:abstractNumId w:val="161"/>
  </w:num>
  <w:num w:numId="76">
    <w:abstractNumId w:val="116"/>
  </w:num>
  <w:num w:numId="77">
    <w:abstractNumId w:val="7"/>
  </w:num>
  <w:num w:numId="78">
    <w:abstractNumId w:val="35"/>
  </w:num>
  <w:num w:numId="79">
    <w:abstractNumId w:val="103"/>
  </w:num>
  <w:num w:numId="80">
    <w:abstractNumId w:val="113"/>
  </w:num>
  <w:num w:numId="81">
    <w:abstractNumId w:val="271"/>
  </w:num>
  <w:num w:numId="82">
    <w:abstractNumId w:val="309"/>
  </w:num>
  <w:num w:numId="83">
    <w:abstractNumId w:val="73"/>
  </w:num>
  <w:num w:numId="84">
    <w:abstractNumId w:val="290"/>
  </w:num>
  <w:num w:numId="85">
    <w:abstractNumId w:val="305"/>
  </w:num>
  <w:num w:numId="86">
    <w:abstractNumId w:val="68"/>
  </w:num>
  <w:num w:numId="87">
    <w:abstractNumId w:val="160"/>
  </w:num>
  <w:num w:numId="88">
    <w:abstractNumId w:val="252"/>
  </w:num>
  <w:num w:numId="89">
    <w:abstractNumId w:val="34"/>
  </w:num>
  <w:num w:numId="90">
    <w:abstractNumId w:val="60"/>
  </w:num>
  <w:num w:numId="91">
    <w:abstractNumId w:val="71"/>
  </w:num>
  <w:num w:numId="92">
    <w:abstractNumId w:val="180"/>
  </w:num>
  <w:num w:numId="93">
    <w:abstractNumId w:val="210"/>
  </w:num>
  <w:num w:numId="94">
    <w:abstractNumId w:val="108"/>
  </w:num>
  <w:num w:numId="95">
    <w:abstractNumId w:val="77"/>
  </w:num>
  <w:num w:numId="96">
    <w:abstractNumId w:val="257"/>
  </w:num>
  <w:num w:numId="97">
    <w:abstractNumId w:val="191"/>
  </w:num>
  <w:num w:numId="98">
    <w:abstractNumId w:val="147"/>
  </w:num>
  <w:num w:numId="99">
    <w:abstractNumId w:val="279"/>
  </w:num>
  <w:num w:numId="100">
    <w:abstractNumId w:val="6"/>
  </w:num>
  <w:num w:numId="101">
    <w:abstractNumId w:val="183"/>
  </w:num>
  <w:num w:numId="102">
    <w:abstractNumId w:val="4"/>
  </w:num>
  <w:num w:numId="103">
    <w:abstractNumId w:val="69"/>
  </w:num>
  <w:num w:numId="104">
    <w:abstractNumId w:val="280"/>
  </w:num>
  <w:num w:numId="105">
    <w:abstractNumId w:val="197"/>
  </w:num>
  <w:num w:numId="106">
    <w:abstractNumId w:val="43"/>
  </w:num>
  <w:num w:numId="107">
    <w:abstractNumId w:val="122"/>
  </w:num>
  <w:num w:numId="108">
    <w:abstractNumId w:val="317"/>
  </w:num>
  <w:num w:numId="109">
    <w:abstractNumId w:val="23"/>
  </w:num>
  <w:num w:numId="110">
    <w:abstractNumId w:val="273"/>
  </w:num>
  <w:num w:numId="111">
    <w:abstractNumId w:val="211"/>
  </w:num>
  <w:num w:numId="112">
    <w:abstractNumId w:val="178"/>
  </w:num>
  <w:num w:numId="113">
    <w:abstractNumId w:val="52"/>
  </w:num>
  <w:num w:numId="114">
    <w:abstractNumId w:val="91"/>
  </w:num>
  <w:num w:numId="115">
    <w:abstractNumId w:val="175"/>
  </w:num>
  <w:num w:numId="116">
    <w:abstractNumId w:val="219"/>
  </w:num>
  <w:num w:numId="117">
    <w:abstractNumId w:val="143"/>
  </w:num>
  <w:num w:numId="118">
    <w:abstractNumId w:val="313"/>
  </w:num>
  <w:num w:numId="119">
    <w:abstractNumId w:val="48"/>
  </w:num>
  <w:num w:numId="120">
    <w:abstractNumId w:val="284"/>
  </w:num>
  <w:num w:numId="121">
    <w:abstractNumId w:val="76"/>
  </w:num>
  <w:num w:numId="122">
    <w:abstractNumId w:val="293"/>
  </w:num>
  <w:num w:numId="123">
    <w:abstractNumId w:val="11"/>
  </w:num>
  <w:num w:numId="124">
    <w:abstractNumId w:val="262"/>
  </w:num>
  <w:num w:numId="125">
    <w:abstractNumId w:val="235"/>
  </w:num>
  <w:num w:numId="126">
    <w:abstractNumId w:val="224"/>
  </w:num>
  <w:num w:numId="127">
    <w:abstractNumId w:val="310"/>
  </w:num>
  <w:num w:numId="128">
    <w:abstractNumId w:val="192"/>
  </w:num>
  <w:num w:numId="129">
    <w:abstractNumId w:val="117"/>
  </w:num>
  <w:num w:numId="130">
    <w:abstractNumId w:val="234"/>
  </w:num>
  <w:num w:numId="131">
    <w:abstractNumId w:val="322"/>
  </w:num>
  <w:num w:numId="132">
    <w:abstractNumId w:val="97"/>
  </w:num>
  <w:num w:numId="133">
    <w:abstractNumId w:val="93"/>
  </w:num>
  <w:num w:numId="134">
    <w:abstractNumId w:val="42"/>
  </w:num>
  <w:num w:numId="135">
    <w:abstractNumId w:val="110"/>
  </w:num>
  <w:num w:numId="136">
    <w:abstractNumId w:val="0"/>
  </w:num>
  <w:num w:numId="137">
    <w:abstractNumId w:val="155"/>
  </w:num>
  <w:num w:numId="138">
    <w:abstractNumId w:val="80"/>
  </w:num>
  <w:num w:numId="139">
    <w:abstractNumId w:val="232"/>
  </w:num>
  <w:num w:numId="140">
    <w:abstractNumId w:val="30"/>
  </w:num>
  <w:num w:numId="141">
    <w:abstractNumId w:val="216"/>
  </w:num>
  <w:num w:numId="142">
    <w:abstractNumId w:val="3"/>
  </w:num>
  <w:num w:numId="143">
    <w:abstractNumId w:val="227"/>
  </w:num>
  <w:num w:numId="144">
    <w:abstractNumId w:val="208"/>
  </w:num>
  <w:num w:numId="145">
    <w:abstractNumId w:val="261"/>
  </w:num>
  <w:num w:numId="146">
    <w:abstractNumId w:val="144"/>
  </w:num>
  <w:num w:numId="147">
    <w:abstractNumId w:val="65"/>
  </w:num>
  <w:num w:numId="148">
    <w:abstractNumId w:val="202"/>
  </w:num>
  <w:num w:numId="149">
    <w:abstractNumId w:val="2"/>
  </w:num>
  <w:num w:numId="150">
    <w:abstractNumId w:val="229"/>
  </w:num>
  <w:num w:numId="151">
    <w:abstractNumId w:val="94"/>
  </w:num>
  <w:num w:numId="152">
    <w:abstractNumId w:val="29"/>
  </w:num>
  <w:num w:numId="153">
    <w:abstractNumId w:val="259"/>
  </w:num>
  <w:num w:numId="154">
    <w:abstractNumId w:val="217"/>
  </w:num>
  <w:num w:numId="155">
    <w:abstractNumId w:val="27"/>
  </w:num>
  <w:num w:numId="156">
    <w:abstractNumId w:val="255"/>
  </w:num>
  <w:num w:numId="157">
    <w:abstractNumId w:val="177"/>
  </w:num>
  <w:num w:numId="158">
    <w:abstractNumId w:val="285"/>
  </w:num>
  <w:num w:numId="159">
    <w:abstractNumId w:val="319"/>
  </w:num>
  <w:num w:numId="160">
    <w:abstractNumId w:val="185"/>
  </w:num>
  <w:num w:numId="161">
    <w:abstractNumId w:val="289"/>
  </w:num>
  <w:num w:numId="162">
    <w:abstractNumId w:val="256"/>
  </w:num>
  <w:num w:numId="163">
    <w:abstractNumId w:val="96"/>
  </w:num>
  <w:num w:numId="164">
    <w:abstractNumId w:val="10"/>
  </w:num>
  <w:num w:numId="165">
    <w:abstractNumId w:val="157"/>
  </w:num>
  <w:num w:numId="166">
    <w:abstractNumId w:val="226"/>
  </w:num>
  <w:num w:numId="167">
    <w:abstractNumId w:val="247"/>
  </w:num>
  <w:num w:numId="168">
    <w:abstractNumId w:val="314"/>
  </w:num>
  <w:num w:numId="169">
    <w:abstractNumId w:val="158"/>
  </w:num>
  <w:num w:numId="170">
    <w:abstractNumId w:val="111"/>
  </w:num>
  <w:num w:numId="171">
    <w:abstractNumId w:val="291"/>
  </w:num>
  <w:num w:numId="172">
    <w:abstractNumId w:val="260"/>
  </w:num>
  <w:num w:numId="173">
    <w:abstractNumId w:val="40"/>
  </w:num>
  <w:num w:numId="174">
    <w:abstractNumId w:val="102"/>
  </w:num>
  <w:num w:numId="175">
    <w:abstractNumId w:val="174"/>
  </w:num>
  <w:num w:numId="176">
    <w:abstractNumId w:val="125"/>
  </w:num>
  <w:num w:numId="177">
    <w:abstractNumId w:val="263"/>
  </w:num>
  <w:num w:numId="178">
    <w:abstractNumId w:val="119"/>
  </w:num>
  <w:num w:numId="179">
    <w:abstractNumId w:val="121"/>
  </w:num>
  <w:num w:numId="180">
    <w:abstractNumId w:val="25"/>
  </w:num>
  <w:num w:numId="181">
    <w:abstractNumId w:val="249"/>
  </w:num>
  <w:num w:numId="182">
    <w:abstractNumId w:val="201"/>
  </w:num>
  <w:num w:numId="183">
    <w:abstractNumId w:val="149"/>
  </w:num>
  <w:num w:numId="184">
    <w:abstractNumId w:val="28"/>
  </w:num>
  <w:num w:numId="185">
    <w:abstractNumId w:val="150"/>
  </w:num>
  <w:num w:numId="186">
    <w:abstractNumId w:val="162"/>
  </w:num>
  <w:num w:numId="187">
    <w:abstractNumId w:val="165"/>
  </w:num>
  <w:num w:numId="188">
    <w:abstractNumId w:val="270"/>
  </w:num>
  <w:num w:numId="189">
    <w:abstractNumId w:val="278"/>
  </w:num>
  <w:num w:numId="190">
    <w:abstractNumId w:val="101"/>
  </w:num>
  <w:num w:numId="191">
    <w:abstractNumId w:val="297"/>
  </w:num>
  <w:num w:numId="192">
    <w:abstractNumId w:val="225"/>
  </w:num>
  <w:num w:numId="193">
    <w:abstractNumId w:val="21"/>
  </w:num>
  <w:num w:numId="194">
    <w:abstractNumId w:val="151"/>
  </w:num>
  <w:num w:numId="195">
    <w:abstractNumId w:val="114"/>
  </w:num>
  <w:num w:numId="196">
    <w:abstractNumId w:val="106"/>
  </w:num>
  <w:num w:numId="197">
    <w:abstractNumId w:val="20"/>
  </w:num>
  <w:num w:numId="198">
    <w:abstractNumId w:val="85"/>
  </w:num>
  <w:num w:numId="199">
    <w:abstractNumId w:val="37"/>
  </w:num>
  <w:num w:numId="200">
    <w:abstractNumId w:val="324"/>
  </w:num>
  <w:num w:numId="201">
    <w:abstractNumId w:val="277"/>
  </w:num>
  <w:num w:numId="202">
    <w:abstractNumId w:val="171"/>
  </w:num>
  <w:num w:numId="203">
    <w:abstractNumId w:val="33"/>
  </w:num>
  <w:num w:numId="204">
    <w:abstractNumId w:val="12"/>
  </w:num>
  <w:num w:numId="205">
    <w:abstractNumId w:val="188"/>
  </w:num>
  <w:num w:numId="206">
    <w:abstractNumId w:val="321"/>
  </w:num>
  <w:num w:numId="207">
    <w:abstractNumId w:val="222"/>
  </w:num>
  <w:num w:numId="208">
    <w:abstractNumId w:val="5"/>
  </w:num>
  <w:num w:numId="209">
    <w:abstractNumId w:val="167"/>
  </w:num>
  <w:num w:numId="210">
    <w:abstractNumId w:val="59"/>
  </w:num>
  <w:num w:numId="211">
    <w:abstractNumId w:val="170"/>
  </w:num>
  <w:num w:numId="212">
    <w:abstractNumId w:val="253"/>
  </w:num>
  <w:num w:numId="213">
    <w:abstractNumId w:val="233"/>
  </w:num>
  <w:num w:numId="214">
    <w:abstractNumId w:val="173"/>
  </w:num>
  <w:num w:numId="215">
    <w:abstractNumId w:val="239"/>
  </w:num>
  <w:num w:numId="216">
    <w:abstractNumId w:val="221"/>
  </w:num>
  <w:num w:numId="217">
    <w:abstractNumId w:val="75"/>
  </w:num>
  <w:num w:numId="218">
    <w:abstractNumId w:val="32"/>
  </w:num>
  <w:num w:numId="219">
    <w:abstractNumId w:val="184"/>
  </w:num>
  <w:num w:numId="220">
    <w:abstractNumId w:val="268"/>
  </w:num>
  <w:num w:numId="221">
    <w:abstractNumId w:val="286"/>
  </w:num>
  <w:num w:numId="222">
    <w:abstractNumId w:val="8"/>
  </w:num>
  <w:num w:numId="223">
    <w:abstractNumId w:val="83"/>
  </w:num>
  <w:num w:numId="224">
    <w:abstractNumId w:val="206"/>
  </w:num>
  <w:num w:numId="225">
    <w:abstractNumId w:val="312"/>
  </w:num>
  <w:num w:numId="226">
    <w:abstractNumId w:val="53"/>
  </w:num>
  <w:num w:numId="227">
    <w:abstractNumId w:val="79"/>
  </w:num>
  <w:num w:numId="228">
    <w:abstractNumId w:val="316"/>
  </w:num>
  <w:num w:numId="229">
    <w:abstractNumId w:val="24"/>
  </w:num>
  <w:num w:numId="230">
    <w:abstractNumId w:val="70"/>
  </w:num>
  <w:num w:numId="231">
    <w:abstractNumId w:val="139"/>
  </w:num>
  <w:num w:numId="232">
    <w:abstractNumId w:val="44"/>
  </w:num>
  <w:num w:numId="233">
    <w:abstractNumId w:val="55"/>
  </w:num>
  <w:num w:numId="234">
    <w:abstractNumId w:val="166"/>
  </w:num>
  <w:num w:numId="235">
    <w:abstractNumId w:val="294"/>
  </w:num>
  <w:num w:numId="236">
    <w:abstractNumId w:val="214"/>
  </w:num>
  <w:num w:numId="237">
    <w:abstractNumId w:val="179"/>
  </w:num>
  <w:num w:numId="238">
    <w:abstractNumId w:val="248"/>
  </w:num>
  <w:num w:numId="239">
    <w:abstractNumId w:val="304"/>
  </w:num>
  <w:num w:numId="240">
    <w:abstractNumId w:val="66"/>
  </w:num>
  <w:num w:numId="241">
    <w:abstractNumId w:val="318"/>
  </w:num>
  <w:num w:numId="242">
    <w:abstractNumId w:val="230"/>
  </w:num>
  <w:num w:numId="243">
    <w:abstractNumId w:val="323"/>
  </w:num>
  <w:num w:numId="244">
    <w:abstractNumId w:val="243"/>
  </w:num>
  <w:num w:numId="245">
    <w:abstractNumId w:val="186"/>
  </w:num>
  <w:num w:numId="246">
    <w:abstractNumId w:val="142"/>
  </w:num>
  <w:num w:numId="247">
    <w:abstractNumId w:val="246"/>
  </w:num>
  <w:num w:numId="248">
    <w:abstractNumId w:val="99"/>
  </w:num>
  <w:num w:numId="249">
    <w:abstractNumId w:val="51"/>
  </w:num>
  <w:num w:numId="250">
    <w:abstractNumId w:val="124"/>
  </w:num>
  <w:num w:numId="251">
    <w:abstractNumId w:val="254"/>
  </w:num>
  <w:num w:numId="252">
    <w:abstractNumId w:val="120"/>
  </w:num>
  <w:num w:numId="253">
    <w:abstractNumId w:val="90"/>
  </w:num>
  <w:num w:numId="254">
    <w:abstractNumId w:val="84"/>
  </w:num>
  <w:num w:numId="255">
    <w:abstractNumId w:val="258"/>
  </w:num>
  <w:num w:numId="256">
    <w:abstractNumId w:val="190"/>
  </w:num>
  <w:num w:numId="257">
    <w:abstractNumId w:val="36"/>
  </w:num>
  <w:num w:numId="258">
    <w:abstractNumId w:val="18"/>
  </w:num>
  <w:num w:numId="259">
    <w:abstractNumId w:val="245"/>
  </w:num>
  <w:num w:numId="260">
    <w:abstractNumId w:val="283"/>
  </w:num>
  <w:num w:numId="261">
    <w:abstractNumId w:val="63"/>
  </w:num>
  <w:num w:numId="262">
    <w:abstractNumId w:val="238"/>
  </w:num>
  <w:num w:numId="263">
    <w:abstractNumId w:val="132"/>
  </w:num>
  <w:num w:numId="264">
    <w:abstractNumId w:val="140"/>
  </w:num>
  <w:num w:numId="265">
    <w:abstractNumId w:val="306"/>
  </w:num>
  <w:num w:numId="266">
    <w:abstractNumId w:val="46"/>
  </w:num>
  <w:num w:numId="267">
    <w:abstractNumId w:val="9"/>
  </w:num>
  <w:num w:numId="268">
    <w:abstractNumId w:val="145"/>
  </w:num>
  <w:num w:numId="269">
    <w:abstractNumId w:val="240"/>
  </w:num>
  <w:num w:numId="270">
    <w:abstractNumId w:val="14"/>
  </w:num>
  <w:num w:numId="271">
    <w:abstractNumId w:val="274"/>
  </w:num>
  <w:num w:numId="272">
    <w:abstractNumId w:val="131"/>
  </w:num>
  <w:num w:numId="273">
    <w:abstractNumId w:val="107"/>
  </w:num>
  <w:num w:numId="274">
    <w:abstractNumId w:val="153"/>
  </w:num>
  <w:num w:numId="275">
    <w:abstractNumId w:val="95"/>
  </w:num>
  <w:num w:numId="276">
    <w:abstractNumId w:val="169"/>
  </w:num>
  <w:num w:numId="277">
    <w:abstractNumId w:val="31"/>
  </w:num>
  <w:num w:numId="278">
    <w:abstractNumId w:val="298"/>
  </w:num>
  <w:num w:numId="279">
    <w:abstractNumId w:val="39"/>
  </w:num>
  <w:num w:numId="280">
    <w:abstractNumId w:val="154"/>
  </w:num>
  <w:num w:numId="281">
    <w:abstractNumId w:val="288"/>
  </w:num>
  <w:num w:numId="282">
    <w:abstractNumId w:val="241"/>
  </w:num>
  <w:num w:numId="283">
    <w:abstractNumId w:val="311"/>
  </w:num>
  <w:num w:numId="284">
    <w:abstractNumId w:val="193"/>
  </w:num>
  <w:num w:numId="285">
    <w:abstractNumId w:val="127"/>
  </w:num>
  <w:num w:numId="286">
    <w:abstractNumId w:val="182"/>
  </w:num>
  <w:num w:numId="287">
    <w:abstractNumId w:val="138"/>
  </w:num>
  <w:num w:numId="288">
    <w:abstractNumId w:val="300"/>
  </w:num>
  <w:num w:numId="289">
    <w:abstractNumId w:val="205"/>
  </w:num>
  <w:num w:numId="290">
    <w:abstractNumId w:val="50"/>
  </w:num>
  <w:num w:numId="291">
    <w:abstractNumId w:val="137"/>
  </w:num>
  <w:num w:numId="292">
    <w:abstractNumId w:val="104"/>
  </w:num>
  <w:num w:numId="293">
    <w:abstractNumId w:val="56"/>
  </w:num>
  <w:num w:numId="294">
    <w:abstractNumId w:val="218"/>
  </w:num>
  <w:num w:numId="295">
    <w:abstractNumId w:val="136"/>
  </w:num>
  <w:num w:numId="296">
    <w:abstractNumId w:val="26"/>
  </w:num>
  <w:num w:numId="297">
    <w:abstractNumId w:val="61"/>
  </w:num>
  <w:num w:numId="298">
    <w:abstractNumId w:val="86"/>
  </w:num>
  <w:num w:numId="299">
    <w:abstractNumId w:val="17"/>
  </w:num>
  <w:num w:numId="300">
    <w:abstractNumId w:val="299"/>
  </w:num>
  <w:num w:numId="301">
    <w:abstractNumId w:val="118"/>
  </w:num>
  <w:num w:numId="302">
    <w:abstractNumId w:val="1"/>
  </w:num>
  <w:num w:numId="303">
    <w:abstractNumId w:val="242"/>
  </w:num>
  <w:num w:numId="304">
    <w:abstractNumId w:val="152"/>
  </w:num>
  <w:num w:numId="305">
    <w:abstractNumId w:val="195"/>
  </w:num>
  <w:num w:numId="306">
    <w:abstractNumId w:val="302"/>
  </w:num>
  <w:num w:numId="307">
    <w:abstractNumId w:val="204"/>
  </w:num>
  <w:num w:numId="308">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30"/>
  </w:num>
  <w:num w:numId="313">
    <w:abstractNumId w:val="287"/>
  </w:num>
  <w:num w:numId="314">
    <w:abstractNumId w:val="19"/>
  </w:num>
  <w:num w:numId="315">
    <w:abstractNumId w:val="223"/>
  </w:num>
  <w:num w:numId="316">
    <w:abstractNumId w:val="215"/>
  </w:num>
  <w:num w:numId="317">
    <w:abstractNumId w:val="78"/>
  </w:num>
  <w:num w:numId="318">
    <w:abstractNumId w:val="203"/>
  </w:num>
  <w:num w:numId="319">
    <w:abstractNumId w:val="135"/>
  </w:num>
  <w:num w:numId="320">
    <w:abstractNumId w:val="276"/>
  </w:num>
  <w:num w:numId="321">
    <w:abstractNumId w:val="123"/>
  </w:num>
  <w:num w:numId="322">
    <w:abstractNumId w:val="168"/>
  </w:num>
  <w:num w:numId="323">
    <w:abstractNumId w:val="156"/>
  </w:num>
  <w:num w:numId="324">
    <w:abstractNumId w:val="49"/>
  </w:num>
  <w:num w:numId="325">
    <w:abstractNumId w:val="296"/>
  </w:num>
  <w:numIdMacAtCleanup w:val="3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EA"/>
    <w:rsid w:val="0003795F"/>
    <w:rsid w:val="00040133"/>
    <w:rsid w:val="0004556C"/>
    <w:rsid w:val="0005265F"/>
    <w:rsid w:val="00052B3F"/>
    <w:rsid w:val="0005662E"/>
    <w:rsid w:val="00074CBB"/>
    <w:rsid w:val="00074E36"/>
    <w:rsid w:val="000835A3"/>
    <w:rsid w:val="000931FB"/>
    <w:rsid w:val="000D04A7"/>
    <w:rsid w:val="000D376F"/>
    <w:rsid w:val="000D7F9D"/>
    <w:rsid w:val="000F4901"/>
    <w:rsid w:val="00100FE7"/>
    <w:rsid w:val="00115C6E"/>
    <w:rsid w:val="00145870"/>
    <w:rsid w:val="0015326D"/>
    <w:rsid w:val="00154ADB"/>
    <w:rsid w:val="00154DA4"/>
    <w:rsid w:val="00177B39"/>
    <w:rsid w:val="00191084"/>
    <w:rsid w:val="001A1483"/>
    <w:rsid w:val="001B0929"/>
    <w:rsid w:val="001B19B1"/>
    <w:rsid w:val="001D2255"/>
    <w:rsid w:val="001F44E3"/>
    <w:rsid w:val="00200B22"/>
    <w:rsid w:val="00203853"/>
    <w:rsid w:val="002046EF"/>
    <w:rsid w:val="0021247E"/>
    <w:rsid w:val="00227B17"/>
    <w:rsid w:val="00245CFC"/>
    <w:rsid w:val="0025625E"/>
    <w:rsid w:val="002706FF"/>
    <w:rsid w:val="00280C7B"/>
    <w:rsid w:val="002826D2"/>
    <w:rsid w:val="00292BD3"/>
    <w:rsid w:val="002A180A"/>
    <w:rsid w:val="002A2E10"/>
    <w:rsid w:val="002A7040"/>
    <w:rsid w:val="002B4AD1"/>
    <w:rsid w:val="002B61A1"/>
    <w:rsid w:val="002F5A5A"/>
    <w:rsid w:val="00312BC7"/>
    <w:rsid w:val="00316D29"/>
    <w:rsid w:val="003223BD"/>
    <w:rsid w:val="0032369B"/>
    <w:rsid w:val="003319A3"/>
    <w:rsid w:val="00340156"/>
    <w:rsid w:val="00347C50"/>
    <w:rsid w:val="00347F02"/>
    <w:rsid w:val="0036555D"/>
    <w:rsid w:val="00372E31"/>
    <w:rsid w:val="00377A90"/>
    <w:rsid w:val="00382327"/>
    <w:rsid w:val="003B5F68"/>
    <w:rsid w:val="003D35F2"/>
    <w:rsid w:val="003D3FCC"/>
    <w:rsid w:val="003F22BF"/>
    <w:rsid w:val="003F2E1D"/>
    <w:rsid w:val="003F5580"/>
    <w:rsid w:val="0040386A"/>
    <w:rsid w:val="00411477"/>
    <w:rsid w:val="0041347D"/>
    <w:rsid w:val="00416DBF"/>
    <w:rsid w:val="0042406C"/>
    <w:rsid w:val="0042664D"/>
    <w:rsid w:val="00431333"/>
    <w:rsid w:val="00431925"/>
    <w:rsid w:val="004604A5"/>
    <w:rsid w:val="00460EC5"/>
    <w:rsid w:val="004770D5"/>
    <w:rsid w:val="00480288"/>
    <w:rsid w:val="004A178F"/>
    <w:rsid w:val="004C6C78"/>
    <w:rsid w:val="004D13FC"/>
    <w:rsid w:val="004E118A"/>
    <w:rsid w:val="0050406A"/>
    <w:rsid w:val="00507054"/>
    <w:rsid w:val="00510962"/>
    <w:rsid w:val="00527237"/>
    <w:rsid w:val="005301EA"/>
    <w:rsid w:val="005374E7"/>
    <w:rsid w:val="00544388"/>
    <w:rsid w:val="00544BB0"/>
    <w:rsid w:val="005831CF"/>
    <w:rsid w:val="005B660F"/>
    <w:rsid w:val="005C2F54"/>
    <w:rsid w:val="005C3FCB"/>
    <w:rsid w:val="005D1512"/>
    <w:rsid w:val="005E08B3"/>
    <w:rsid w:val="00603F50"/>
    <w:rsid w:val="00606148"/>
    <w:rsid w:val="00613858"/>
    <w:rsid w:val="00615BC6"/>
    <w:rsid w:val="00620336"/>
    <w:rsid w:val="00624636"/>
    <w:rsid w:val="00633EFD"/>
    <w:rsid w:val="00637BD2"/>
    <w:rsid w:val="006438E3"/>
    <w:rsid w:val="0064547F"/>
    <w:rsid w:val="00645D6A"/>
    <w:rsid w:val="006546E8"/>
    <w:rsid w:val="00656C5A"/>
    <w:rsid w:val="006604B5"/>
    <w:rsid w:val="006961DA"/>
    <w:rsid w:val="006A02D4"/>
    <w:rsid w:val="006A282A"/>
    <w:rsid w:val="006A39E1"/>
    <w:rsid w:val="006B328A"/>
    <w:rsid w:val="006B33BB"/>
    <w:rsid w:val="006B3E21"/>
    <w:rsid w:val="00704A7E"/>
    <w:rsid w:val="007130C7"/>
    <w:rsid w:val="00721BC9"/>
    <w:rsid w:val="00723261"/>
    <w:rsid w:val="0073603D"/>
    <w:rsid w:val="007404A0"/>
    <w:rsid w:val="0075371C"/>
    <w:rsid w:val="007737EA"/>
    <w:rsid w:val="00774CE6"/>
    <w:rsid w:val="00784C40"/>
    <w:rsid w:val="00785D69"/>
    <w:rsid w:val="00792453"/>
    <w:rsid w:val="00796F4D"/>
    <w:rsid w:val="007971E8"/>
    <w:rsid w:val="007B55CB"/>
    <w:rsid w:val="007C4412"/>
    <w:rsid w:val="007E4327"/>
    <w:rsid w:val="007E6DFD"/>
    <w:rsid w:val="007F6801"/>
    <w:rsid w:val="007F7E43"/>
    <w:rsid w:val="0080175E"/>
    <w:rsid w:val="00803AE5"/>
    <w:rsid w:val="00805FE2"/>
    <w:rsid w:val="00811E44"/>
    <w:rsid w:val="00827E78"/>
    <w:rsid w:val="00835E60"/>
    <w:rsid w:val="00846E2C"/>
    <w:rsid w:val="00870A1A"/>
    <w:rsid w:val="00876A14"/>
    <w:rsid w:val="008941C2"/>
    <w:rsid w:val="0089501A"/>
    <w:rsid w:val="008C7F2C"/>
    <w:rsid w:val="008E243C"/>
    <w:rsid w:val="00902805"/>
    <w:rsid w:val="00924A65"/>
    <w:rsid w:val="00930B95"/>
    <w:rsid w:val="00956C3A"/>
    <w:rsid w:val="00961C29"/>
    <w:rsid w:val="0096435A"/>
    <w:rsid w:val="0098490F"/>
    <w:rsid w:val="009A19A6"/>
    <w:rsid w:val="009A3373"/>
    <w:rsid w:val="009A37DD"/>
    <w:rsid w:val="009B06D3"/>
    <w:rsid w:val="009B2F89"/>
    <w:rsid w:val="009B3E81"/>
    <w:rsid w:val="009B768A"/>
    <w:rsid w:val="009E3503"/>
    <w:rsid w:val="009E566D"/>
    <w:rsid w:val="009F1A58"/>
    <w:rsid w:val="009F316E"/>
    <w:rsid w:val="009F55C3"/>
    <w:rsid w:val="00A01462"/>
    <w:rsid w:val="00A01B28"/>
    <w:rsid w:val="00A15255"/>
    <w:rsid w:val="00A2068F"/>
    <w:rsid w:val="00A22415"/>
    <w:rsid w:val="00A23707"/>
    <w:rsid w:val="00A31A9B"/>
    <w:rsid w:val="00A32AA6"/>
    <w:rsid w:val="00A35FB3"/>
    <w:rsid w:val="00A45635"/>
    <w:rsid w:val="00A573DB"/>
    <w:rsid w:val="00A573E8"/>
    <w:rsid w:val="00A8240D"/>
    <w:rsid w:val="00A93F5F"/>
    <w:rsid w:val="00AB34B1"/>
    <w:rsid w:val="00AB60BC"/>
    <w:rsid w:val="00AC1126"/>
    <w:rsid w:val="00AC681C"/>
    <w:rsid w:val="00AD38DD"/>
    <w:rsid w:val="00AF1621"/>
    <w:rsid w:val="00AF4393"/>
    <w:rsid w:val="00B06BC6"/>
    <w:rsid w:val="00B072D4"/>
    <w:rsid w:val="00B26112"/>
    <w:rsid w:val="00B30153"/>
    <w:rsid w:val="00B41EAE"/>
    <w:rsid w:val="00B634F1"/>
    <w:rsid w:val="00B752F3"/>
    <w:rsid w:val="00B96DCC"/>
    <w:rsid w:val="00BB49C1"/>
    <w:rsid w:val="00BD6495"/>
    <w:rsid w:val="00BF64F7"/>
    <w:rsid w:val="00C14B86"/>
    <w:rsid w:val="00C152A1"/>
    <w:rsid w:val="00C26B76"/>
    <w:rsid w:val="00C36968"/>
    <w:rsid w:val="00C418E9"/>
    <w:rsid w:val="00C506FE"/>
    <w:rsid w:val="00C55541"/>
    <w:rsid w:val="00C61B12"/>
    <w:rsid w:val="00C74B8B"/>
    <w:rsid w:val="00C84983"/>
    <w:rsid w:val="00C96D3F"/>
    <w:rsid w:val="00CA3EE2"/>
    <w:rsid w:val="00CA7BF9"/>
    <w:rsid w:val="00CB0FBF"/>
    <w:rsid w:val="00CC6462"/>
    <w:rsid w:val="00D03CC4"/>
    <w:rsid w:val="00D04F4B"/>
    <w:rsid w:val="00D206E8"/>
    <w:rsid w:val="00D25D82"/>
    <w:rsid w:val="00D512A1"/>
    <w:rsid w:val="00D55A7A"/>
    <w:rsid w:val="00D57151"/>
    <w:rsid w:val="00D94908"/>
    <w:rsid w:val="00D949CB"/>
    <w:rsid w:val="00DB5C50"/>
    <w:rsid w:val="00DC2649"/>
    <w:rsid w:val="00DC5E7A"/>
    <w:rsid w:val="00DD3C31"/>
    <w:rsid w:val="00DE33F9"/>
    <w:rsid w:val="00DE4CEE"/>
    <w:rsid w:val="00DF3C7C"/>
    <w:rsid w:val="00DF5E7A"/>
    <w:rsid w:val="00DF797D"/>
    <w:rsid w:val="00E06E9E"/>
    <w:rsid w:val="00E141BE"/>
    <w:rsid w:val="00E2403D"/>
    <w:rsid w:val="00E370DF"/>
    <w:rsid w:val="00E618DE"/>
    <w:rsid w:val="00E70AD0"/>
    <w:rsid w:val="00E722D3"/>
    <w:rsid w:val="00E73BD8"/>
    <w:rsid w:val="00E94D35"/>
    <w:rsid w:val="00EA610C"/>
    <w:rsid w:val="00EB50C9"/>
    <w:rsid w:val="00EC7E02"/>
    <w:rsid w:val="00ED5254"/>
    <w:rsid w:val="00ED5B79"/>
    <w:rsid w:val="00EE037D"/>
    <w:rsid w:val="00EF70FB"/>
    <w:rsid w:val="00F01A8A"/>
    <w:rsid w:val="00F1539F"/>
    <w:rsid w:val="00F3131D"/>
    <w:rsid w:val="00F365F6"/>
    <w:rsid w:val="00F635A6"/>
    <w:rsid w:val="00F65B34"/>
    <w:rsid w:val="00F77AEA"/>
    <w:rsid w:val="00F83561"/>
    <w:rsid w:val="00FA5E07"/>
    <w:rsid w:val="00FF60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76245"/>
  <w15:docId w15:val="{17950416-F494-433B-BEDA-B42301D3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09"/>
    <w:rPr>
      <w:lang w:val="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unhideWhenUsed/>
    <w:qFormat/>
    <w:rsid w:val="008A78E2"/>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unhideWhenUsed/>
    <w:qFormat/>
    <w:rsid w:val="004A379B"/>
    <w:pPr>
      <w:keepNext/>
      <w:keepLines/>
      <w:spacing w:after="240"/>
      <w:outlineLvl w:val="2"/>
    </w:pPr>
    <w:rPr>
      <w:b/>
    </w:rPr>
  </w:style>
  <w:style w:type="paragraph" w:styleId="Heading4">
    <w:name w:val="heading 4"/>
    <w:basedOn w:val="Normal"/>
    <w:next w:val="BankNormal"/>
    <w:link w:val="Heading4Char"/>
    <w:uiPriority w:val="9"/>
    <w:semiHidden/>
    <w:unhideWhenUsed/>
    <w:qFormat/>
    <w:rsid w:val="004A379B"/>
    <w:pPr>
      <w:keepNext/>
      <w:keepLines/>
      <w:spacing w:before="120" w:after="240"/>
      <w:outlineLvl w:val="3"/>
    </w:pPr>
    <w:rPr>
      <w:b/>
      <w:i/>
    </w:rPr>
  </w:style>
  <w:style w:type="paragraph" w:styleId="Heading5">
    <w:name w:val="heading 5"/>
    <w:basedOn w:val="Normal"/>
    <w:next w:val="Normal"/>
    <w:link w:val="Heading5Char"/>
    <w:uiPriority w:val="9"/>
    <w:semiHidden/>
    <w:unhideWhenUsed/>
    <w:qFormat/>
    <w:rsid w:val="004A379B"/>
    <w:pPr>
      <w:keepNext/>
      <w:ind w:right="-72"/>
      <w:jc w:val="both"/>
      <w:outlineLvl w:val="4"/>
    </w:pPr>
    <w:rPr>
      <w:b/>
    </w:rPr>
  </w:style>
  <w:style w:type="paragraph" w:styleId="Heading6">
    <w:name w:val="heading 6"/>
    <w:basedOn w:val="Normal"/>
    <w:next w:val="Normal"/>
    <w:uiPriority w:val="9"/>
    <w:semiHidden/>
    <w:unhideWhenUsed/>
    <w:qFormat/>
    <w:rsid w:val="00200B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8A78E2"/>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uiPriority w:val="9"/>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EE5615"/>
    <w:pPr>
      <w:tabs>
        <w:tab w:val="right" w:leader="dot" w:pos="7938"/>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001C01"/>
    <w:pPr>
      <w:tabs>
        <w:tab w:val="left" w:pos="709"/>
        <w:tab w:val="right" w:leader="dot" w:pos="7928"/>
      </w:tabs>
      <w:ind w:left="709" w:hanging="509"/>
    </w:pPr>
    <w:rPr>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DC7FD0"/>
    <w:pPr>
      <w:tabs>
        <w:tab w:val="left" w:pos="1200"/>
        <w:tab w:val="right" w:leader="dot" w:pos="7928"/>
      </w:tabs>
      <w:ind w:left="720"/>
    </w:pPr>
    <w:rPr>
      <w:rFonts w:ascii="Footlight MT Light" w:hAnsi="Footlight MT Light"/>
      <w:i/>
      <w:iCs/>
      <w:noProof/>
      <w:lang w:val="id-ID"/>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59"/>
    <w:rsid w:val="00F82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6170FF"/>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character" w:customStyle="1" w:styleId="UnresolvedMention5">
    <w:name w:val="Unresolved Mention5"/>
    <w:basedOn w:val="DefaultParagraphFont"/>
    <w:uiPriority w:val="99"/>
    <w:semiHidden/>
    <w:unhideWhenUsed/>
    <w:rsid w:val="007827F6"/>
    <w:rPr>
      <w:color w:val="605E5C"/>
      <w:shd w:val="clear" w:color="auto" w:fill="E1DFDD"/>
    </w:rPr>
  </w:style>
  <w:style w:type="paragraph" w:customStyle="1" w:styleId="IsiPasal">
    <w:name w:val="Isi Pasal"/>
    <w:basedOn w:val="Normal"/>
    <w:link w:val="IsiPasalChar"/>
    <w:qFormat/>
    <w:rsid w:val="00460F55"/>
    <w:pPr>
      <w:spacing w:after="120"/>
      <w:jc w:val="both"/>
    </w:pPr>
    <w:rPr>
      <w:rFonts w:ascii="Footlight MT Light" w:hAnsi="Footlight MT Light"/>
      <w:szCs w:val="22"/>
      <w:lang w:val="id-ID"/>
    </w:rPr>
  </w:style>
  <w:style w:type="character" w:customStyle="1" w:styleId="IsiPasalChar">
    <w:name w:val="Isi Pasal Char"/>
    <w:link w:val="IsiPasal"/>
    <w:rsid w:val="00460F55"/>
    <w:rPr>
      <w:rFonts w:ascii="Footlight MT Light" w:hAnsi="Footlight MT Light"/>
      <w:szCs w:val="22"/>
    </w:rPr>
  </w:style>
  <w:style w:type="paragraph" w:styleId="Subtitle">
    <w:name w:val="Subtitle"/>
    <w:basedOn w:val="Normal"/>
    <w:next w:val="Normal"/>
    <w:link w:val="SubtitleChar"/>
    <w:uiPriority w:val="11"/>
    <w:qFormat/>
    <w:rsid w:val="00200B22"/>
    <w:pPr>
      <w:spacing w:after="120"/>
      <w:ind w:left="720" w:hanging="360"/>
    </w:pPr>
    <w:rPr>
      <w:rFonts w:ascii="Gentium Basic" w:eastAsia="Gentium Basic" w:hAnsi="Gentium Basic" w:cs="Gentium Basic"/>
      <w:b/>
    </w:rPr>
  </w:style>
  <w:style w:type="character" w:customStyle="1" w:styleId="SubtitleChar">
    <w:name w:val="Subtitle Char"/>
    <w:basedOn w:val="DefaultParagraphFont"/>
    <w:link w:val="Subtitle"/>
    <w:uiPriority w:val="11"/>
    <w:rsid w:val="00460F55"/>
    <w:rPr>
      <w:rFonts w:ascii="Footlight MT Light" w:hAnsi="Footlight MT Light"/>
      <w:b/>
      <w:szCs w:val="22"/>
    </w:rPr>
  </w:style>
  <w:style w:type="paragraph" w:customStyle="1" w:styleId="Heading">
    <w:name w:val="Heading"/>
    <w:basedOn w:val="Normal"/>
    <w:link w:val="HeadingChar"/>
    <w:rsid w:val="00460F55"/>
    <w:pPr>
      <w:spacing w:after="120"/>
      <w:jc w:val="center"/>
    </w:pPr>
    <w:rPr>
      <w:rFonts w:ascii="Bookman Old Style" w:eastAsia="Calibri" w:hAnsi="Bookman Old Style"/>
      <w:b/>
      <w:sz w:val="28"/>
      <w:szCs w:val="28"/>
    </w:rPr>
  </w:style>
  <w:style w:type="character" w:customStyle="1" w:styleId="HeadingChar">
    <w:name w:val="Heading Char"/>
    <w:link w:val="Heading"/>
    <w:rsid w:val="00460F55"/>
    <w:rPr>
      <w:rFonts w:ascii="Bookman Old Style" w:eastAsia="Calibri" w:hAnsi="Bookman Old Style"/>
      <w:b/>
      <w:sz w:val="28"/>
      <w:szCs w:val="28"/>
    </w:rPr>
  </w:style>
  <w:style w:type="character" w:customStyle="1" w:styleId="Bodytext20">
    <w:name w:val="Body text (2)_"/>
    <w:link w:val="Bodytext21"/>
    <w:rsid w:val="00460F55"/>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460F55"/>
    <w:pPr>
      <w:widowControl w:val="0"/>
      <w:shd w:val="clear" w:color="auto" w:fill="FFFFFF"/>
      <w:spacing w:before="420" w:after="240" w:line="278" w:lineRule="exact"/>
      <w:ind w:hanging="720"/>
      <w:jc w:val="both"/>
    </w:pPr>
    <w:rPr>
      <w:rFonts w:ascii="Bookman Old Style" w:eastAsia="Bookman Old Style" w:hAnsi="Bookman Old Style" w:cs="Bookman Old Style"/>
      <w:lang w:val="id-ID" w:eastAsia="id-ID"/>
    </w:rPr>
  </w:style>
  <w:style w:type="paragraph" w:customStyle="1" w:styleId="Definisi">
    <w:name w:val="Definisi"/>
    <w:basedOn w:val="Subtitle"/>
    <w:link w:val="DefinisiChar"/>
    <w:qFormat/>
    <w:rsid w:val="00460F55"/>
    <w:pPr>
      <w:numPr>
        <w:numId w:val="164"/>
      </w:numPr>
      <w:ind w:left="720" w:hanging="720"/>
      <w:jc w:val="both"/>
    </w:pPr>
    <w:rPr>
      <w:b w:val="0"/>
    </w:rPr>
  </w:style>
  <w:style w:type="character" w:customStyle="1" w:styleId="DefinisiChar">
    <w:name w:val="Definisi Char"/>
    <w:link w:val="Definisi"/>
    <w:rsid w:val="00460F55"/>
    <w:rPr>
      <w:rFonts w:ascii="Gentium Basic" w:eastAsia="Gentium Basic" w:hAnsi="Gentium Basic" w:cs="Gentium Basic"/>
      <w:lang w:val="en-US"/>
    </w:rPr>
  </w:style>
  <w:style w:type="paragraph" w:customStyle="1" w:styleId="Default">
    <w:name w:val="Default"/>
    <w:rsid w:val="00460F55"/>
    <w:pPr>
      <w:autoSpaceDE w:val="0"/>
      <w:autoSpaceDN w:val="0"/>
      <w:adjustRightInd w:val="0"/>
    </w:pPr>
    <w:rPr>
      <w:rFonts w:ascii="Footlight MT Light" w:eastAsia="MS Mincho" w:hAnsi="Footlight MT Light" w:cs="Footlight MT Light"/>
      <w:color w:val="000000"/>
      <w:lang w:val="en-US"/>
    </w:rPr>
  </w:style>
  <w:style w:type="character" w:customStyle="1" w:styleId="UnresolvedMention6">
    <w:name w:val="Unresolved Mention6"/>
    <w:basedOn w:val="DefaultParagraphFont"/>
    <w:uiPriority w:val="99"/>
    <w:semiHidden/>
    <w:unhideWhenUsed/>
    <w:rsid w:val="00633087"/>
    <w:rPr>
      <w:color w:val="605E5C"/>
      <w:shd w:val="clear" w:color="auto" w:fill="E1DFDD"/>
    </w:rPr>
  </w:style>
  <w:style w:type="character" w:customStyle="1" w:styleId="UnresolvedMention7">
    <w:name w:val="Unresolved Mention7"/>
    <w:basedOn w:val="DefaultParagraphFont"/>
    <w:uiPriority w:val="99"/>
    <w:semiHidden/>
    <w:unhideWhenUsed/>
    <w:rsid w:val="00E07D1E"/>
    <w:rPr>
      <w:color w:val="605E5C"/>
      <w:shd w:val="clear" w:color="auto" w:fill="E1DFDD"/>
    </w:rPr>
  </w:style>
  <w:style w:type="character" w:customStyle="1" w:styleId="UnresolvedMention8">
    <w:name w:val="Unresolved Mention8"/>
    <w:basedOn w:val="DefaultParagraphFont"/>
    <w:uiPriority w:val="99"/>
    <w:semiHidden/>
    <w:unhideWhenUsed/>
    <w:rsid w:val="0013688E"/>
    <w:rPr>
      <w:color w:val="605E5C"/>
      <w:shd w:val="clear" w:color="auto" w:fill="E1DFDD"/>
    </w:rPr>
  </w:style>
  <w:style w:type="character" w:customStyle="1" w:styleId="CommentTextChar1">
    <w:name w:val="Comment Text Char1"/>
    <w:basedOn w:val="DefaultParagraphFont"/>
    <w:uiPriority w:val="99"/>
    <w:semiHidden/>
    <w:rsid w:val="008A78E2"/>
  </w:style>
  <w:style w:type="paragraph" w:styleId="NoSpacing">
    <w:name w:val="No Spacing"/>
    <w:uiPriority w:val="1"/>
    <w:qFormat/>
    <w:rsid w:val="008A78E2"/>
  </w:style>
  <w:style w:type="paragraph" w:styleId="Caption">
    <w:name w:val="caption"/>
    <w:basedOn w:val="Normal"/>
    <w:next w:val="Normal"/>
    <w:uiPriority w:val="35"/>
    <w:unhideWhenUsed/>
    <w:qFormat/>
    <w:rsid w:val="008A78E2"/>
    <w:pPr>
      <w:keepNext/>
      <w:spacing w:after="200"/>
      <w:jc w:val="center"/>
    </w:pPr>
    <w:rPr>
      <w:rFonts w:ascii="Bookman Old Style" w:eastAsia="Calibri" w:hAnsi="Bookman Old Style" w:cs="SimSun"/>
      <w:b/>
      <w:iCs/>
    </w:rPr>
  </w:style>
  <w:style w:type="character" w:customStyle="1" w:styleId="UnresolvedMention9">
    <w:name w:val="Unresolved Mention9"/>
    <w:basedOn w:val="DefaultParagraphFont"/>
    <w:uiPriority w:val="99"/>
    <w:semiHidden/>
    <w:unhideWhenUsed/>
    <w:rsid w:val="00D45E1D"/>
    <w:rPr>
      <w:color w:val="605E5C"/>
      <w:shd w:val="clear" w:color="auto" w:fill="E1DFDD"/>
    </w:rPr>
  </w:style>
  <w:style w:type="table" w:customStyle="1" w:styleId="a">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7">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2">
    <w:basedOn w:val="TableNormal"/>
    <w:rsid w:val="00200B22"/>
    <w:tblPr>
      <w:tblStyleRowBandSize w:val="1"/>
      <w:tblStyleColBandSize w:val="1"/>
      <w:tblInd w:w="0" w:type="dxa"/>
      <w:tblCellMar>
        <w:top w:w="0" w:type="dxa"/>
        <w:left w:w="0" w:type="dxa"/>
        <w:bottom w:w="0" w:type="dxa"/>
        <w:right w:w="0" w:type="dxa"/>
      </w:tblCellMar>
    </w:tblPr>
  </w:style>
  <w:style w:type="table" w:customStyle="1" w:styleId="aff3">
    <w:basedOn w:val="TableNormal"/>
    <w:rsid w:val="00200B22"/>
    <w:tblPr>
      <w:tblStyleRowBandSize w:val="1"/>
      <w:tblStyleColBandSize w:val="1"/>
      <w:tblInd w:w="0" w:type="dxa"/>
      <w:tblCellMar>
        <w:top w:w="0" w:type="dxa"/>
        <w:left w:w="0" w:type="dxa"/>
        <w:bottom w:w="0" w:type="dxa"/>
        <w:right w:w="0" w:type="dxa"/>
      </w:tblCellMar>
    </w:tblPr>
  </w:style>
  <w:style w:type="table" w:customStyle="1" w:styleId="aff4">
    <w:basedOn w:val="TableNormal"/>
    <w:rsid w:val="00200B22"/>
    <w:tblPr>
      <w:tblStyleRowBandSize w:val="1"/>
      <w:tblStyleColBandSize w:val="1"/>
      <w:tblInd w:w="0" w:type="dxa"/>
      <w:tblCellMar>
        <w:top w:w="108" w:type="dxa"/>
        <w:left w:w="115" w:type="dxa"/>
        <w:bottom w:w="108" w:type="dxa"/>
        <w:right w:w="115" w:type="dxa"/>
      </w:tblCellMar>
    </w:tblPr>
  </w:style>
  <w:style w:type="table" w:customStyle="1" w:styleId="aff5">
    <w:basedOn w:val="TableNormal"/>
    <w:rsid w:val="00200B22"/>
    <w:tblPr>
      <w:tblStyleRowBandSize w:val="1"/>
      <w:tblStyleColBandSize w:val="1"/>
      <w:tblInd w:w="0" w:type="dxa"/>
      <w:tblCellMar>
        <w:top w:w="108" w:type="dxa"/>
        <w:left w:w="0" w:type="dxa"/>
        <w:bottom w:w="108" w:type="dxa"/>
        <w:right w:w="0" w:type="dxa"/>
      </w:tblCellMar>
    </w:tblPr>
  </w:style>
  <w:style w:type="table" w:customStyle="1" w:styleId="aff6">
    <w:basedOn w:val="TableNormal"/>
    <w:rsid w:val="00200B22"/>
    <w:tblPr>
      <w:tblStyleRowBandSize w:val="1"/>
      <w:tblStyleColBandSize w:val="1"/>
      <w:tblInd w:w="0" w:type="dxa"/>
      <w:tblCellMar>
        <w:top w:w="0" w:type="dxa"/>
        <w:left w:w="0" w:type="dxa"/>
        <w:bottom w:w="0" w:type="dxa"/>
        <w:right w:w="0" w:type="dxa"/>
      </w:tblCellMar>
    </w:tblPr>
  </w:style>
  <w:style w:type="table" w:customStyle="1" w:styleId="aff7">
    <w:basedOn w:val="TableNormal"/>
    <w:rsid w:val="00200B22"/>
    <w:tblPr>
      <w:tblStyleRowBandSize w:val="1"/>
      <w:tblStyleColBandSize w:val="1"/>
      <w:tblInd w:w="0" w:type="dxa"/>
      <w:tblCellMar>
        <w:top w:w="108" w:type="dxa"/>
        <w:left w:w="0" w:type="dxa"/>
        <w:bottom w:w="108" w:type="dxa"/>
        <w:right w:w="0" w:type="dxa"/>
      </w:tblCellMar>
    </w:tblPr>
  </w:style>
  <w:style w:type="table" w:customStyle="1" w:styleId="aff8">
    <w:basedOn w:val="TableNormal"/>
    <w:rsid w:val="00200B22"/>
    <w:tblPr>
      <w:tblStyleRowBandSize w:val="1"/>
      <w:tblStyleColBandSize w:val="1"/>
      <w:tblInd w:w="0" w:type="dxa"/>
      <w:tblCellMar>
        <w:top w:w="108" w:type="dxa"/>
        <w:left w:w="0" w:type="dxa"/>
        <w:bottom w:w="108" w:type="dxa"/>
        <w:right w:w="0" w:type="dxa"/>
      </w:tblCellMar>
    </w:tblPr>
  </w:style>
  <w:style w:type="table" w:customStyle="1" w:styleId="aff9">
    <w:basedOn w:val="TableNormal"/>
    <w:rsid w:val="00200B22"/>
    <w:tblPr>
      <w:tblStyleRowBandSize w:val="1"/>
      <w:tblStyleColBandSize w:val="1"/>
      <w:tblInd w:w="0" w:type="dxa"/>
      <w:tblCellMar>
        <w:top w:w="108" w:type="dxa"/>
        <w:left w:w="0" w:type="dxa"/>
        <w:bottom w:w="108" w:type="dxa"/>
        <w:right w:w="0" w:type="dxa"/>
      </w:tblCellMar>
    </w:tblPr>
  </w:style>
  <w:style w:type="table" w:customStyle="1" w:styleId="affa">
    <w:basedOn w:val="TableNormal"/>
    <w:rsid w:val="00200B22"/>
    <w:tblPr>
      <w:tblStyleRowBandSize w:val="1"/>
      <w:tblStyleColBandSize w:val="1"/>
      <w:tblInd w:w="0" w:type="dxa"/>
      <w:tblCellMar>
        <w:top w:w="108" w:type="dxa"/>
        <w:left w:w="0" w:type="dxa"/>
        <w:bottom w:w="108" w:type="dxa"/>
        <w:right w:w="0" w:type="dxa"/>
      </w:tblCellMar>
    </w:tblPr>
  </w:style>
  <w:style w:type="table" w:customStyle="1" w:styleId="affb">
    <w:basedOn w:val="TableNormal"/>
    <w:rsid w:val="00200B22"/>
    <w:tblPr>
      <w:tblStyleRowBandSize w:val="1"/>
      <w:tblStyleColBandSize w:val="1"/>
      <w:tblInd w:w="0" w:type="dxa"/>
      <w:tblCellMar>
        <w:top w:w="108" w:type="dxa"/>
        <w:left w:w="0" w:type="dxa"/>
        <w:bottom w:w="108" w:type="dxa"/>
        <w:right w:w="0" w:type="dxa"/>
      </w:tblCellMar>
    </w:tblPr>
  </w:style>
  <w:style w:type="table" w:customStyle="1" w:styleId="affc">
    <w:basedOn w:val="TableNormal"/>
    <w:rsid w:val="00200B22"/>
    <w:tblPr>
      <w:tblStyleRowBandSize w:val="1"/>
      <w:tblStyleColBandSize w:val="1"/>
      <w:tblInd w:w="0" w:type="dxa"/>
      <w:tblCellMar>
        <w:top w:w="108" w:type="dxa"/>
        <w:left w:w="115" w:type="dxa"/>
        <w:bottom w:w="108" w:type="dxa"/>
        <w:right w:w="115" w:type="dxa"/>
      </w:tblCellMar>
    </w:tblPr>
  </w:style>
  <w:style w:type="table" w:customStyle="1" w:styleId="affd">
    <w:basedOn w:val="TableNormal"/>
    <w:rsid w:val="00200B22"/>
    <w:tblPr>
      <w:tblStyleRowBandSize w:val="1"/>
      <w:tblStyleColBandSize w:val="1"/>
      <w:tblInd w:w="0" w:type="dxa"/>
      <w:tblCellMar>
        <w:top w:w="108" w:type="dxa"/>
        <w:left w:w="115" w:type="dxa"/>
        <w:bottom w:w="108" w:type="dxa"/>
        <w:right w:w="115" w:type="dxa"/>
      </w:tblCellMar>
    </w:tblPr>
  </w:style>
  <w:style w:type="table" w:customStyle="1" w:styleId="affe">
    <w:basedOn w:val="TableNormal"/>
    <w:rsid w:val="00200B22"/>
    <w:tblPr>
      <w:tblStyleRowBandSize w:val="1"/>
      <w:tblStyleColBandSize w:val="1"/>
      <w:tblInd w:w="0" w:type="dxa"/>
      <w:tblCellMar>
        <w:top w:w="108" w:type="dxa"/>
        <w:left w:w="115" w:type="dxa"/>
        <w:bottom w:w="108" w:type="dxa"/>
        <w:right w:w="115" w:type="dxa"/>
      </w:tblCellMar>
    </w:tblPr>
  </w:style>
  <w:style w:type="table" w:customStyle="1" w:styleId="afff">
    <w:basedOn w:val="TableNormal"/>
    <w:rsid w:val="00200B22"/>
    <w:tblPr>
      <w:tblStyleRowBandSize w:val="1"/>
      <w:tblStyleColBandSize w:val="1"/>
      <w:tblInd w:w="0" w:type="dxa"/>
      <w:tblCellMar>
        <w:top w:w="108" w:type="dxa"/>
        <w:left w:w="115" w:type="dxa"/>
        <w:bottom w:w="108" w:type="dxa"/>
        <w:right w:w="115" w:type="dxa"/>
      </w:tblCellMar>
    </w:tblPr>
  </w:style>
  <w:style w:type="table" w:customStyle="1" w:styleId="afff0">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f1">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f2">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f3">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4">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5">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6">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7">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8">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9">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a">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b">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c">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d">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e">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0">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1">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2">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3">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4">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5">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6">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7">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8">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9">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a">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b">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c">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d">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e">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0">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1">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2">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3">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4">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5">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6">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fff7">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8">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fff9">
    <w:basedOn w:val="TableNormal"/>
    <w:rsid w:val="00200B22"/>
    <w:tblPr>
      <w:tblStyleRowBandSize w:val="1"/>
      <w:tblStyleColBandSize w:val="1"/>
      <w:tblInd w:w="0" w:type="dxa"/>
      <w:tblCellMar>
        <w:top w:w="0" w:type="dxa"/>
        <w:left w:w="108" w:type="dxa"/>
        <w:bottom w:w="0" w:type="dxa"/>
        <w:right w:w="108" w:type="dxa"/>
      </w:tblCellMar>
    </w:tblPr>
  </w:style>
  <w:style w:type="table" w:customStyle="1" w:styleId="afffffa">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b">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c">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d">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e">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f">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f0">
    <w:basedOn w:val="TableNormal"/>
    <w:rsid w:val="00200B22"/>
    <w:tblPr>
      <w:tblStyleRowBandSize w:val="1"/>
      <w:tblStyleColBandSize w:val="1"/>
      <w:tblInd w:w="0" w:type="dxa"/>
      <w:tblCellMar>
        <w:top w:w="0" w:type="dxa"/>
        <w:left w:w="115" w:type="dxa"/>
        <w:bottom w:w="0" w:type="dxa"/>
        <w:right w:w="115" w:type="dxa"/>
      </w:tblCellMar>
    </w:tblPr>
  </w:style>
  <w:style w:type="table" w:customStyle="1" w:styleId="affffff1">
    <w:basedOn w:val="TableNormal"/>
    <w:rsid w:val="00200B22"/>
    <w:tblPr>
      <w:tblStyleRowBandSize w:val="1"/>
      <w:tblStyleColBandSize w:val="1"/>
      <w:tblInd w:w="0" w:type="dxa"/>
      <w:tblCellMar>
        <w:top w:w="0" w:type="dxa"/>
        <w:left w:w="115" w:type="dxa"/>
        <w:bottom w:w="0" w:type="dxa"/>
        <w:right w:w="115" w:type="dxa"/>
      </w:tblCellMar>
    </w:tblPr>
  </w:style>
  <w:style w:type="character" w:customStyle="1" w:styleId="UnresolvedMention10">
    <w:name w:val="Unresolved Mention10"/>
    <w:basedOn w:val="DefaultParagraphFont"/>
    <w:uiPriority w:val="99"/>
    <w:semiHidden/>
    <w:unhideWhenUsed/>
    <w:rsid w:val="000F4901"/>
    <w:rPr>
      <w:color w:val="605E5C"/>
      <w:shd w:val="clear" w:color="auto" w:fill="E1DFDD"/>
    </w:rPr>
  </w:style>
  <w:style w:type="character" w:customStyle="1" w:styleId="UnresolvedMention11">
    <w:name w:val="Unresolved Mention11"/>
    <w:basedOn w:val="DefaultParagraphFont"/>
    <w:uiPriority w:val="99"/>
    <w:semiHidden/>
    <w:unhideWhenUsed/>
    <w:rsid w:val="00633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0631">
      <w:bodyDiv w:val="1"/>
      <w:marLeft w:val="0"/>
      <w:marRight w:val="0"/>
      <w:marTop w:val="0"/>
      <w:marBottom w:val="0"/>
      <w:divBdr>
        <w:top w:val="none" w:sz="0" w:space="0" w:color="auto"/>
        <w:left w:val="none" w:sz="0" w:space="0" w:color="auto"/>
        <w:bottom w:val="none" w:sz="0" w:space="0" w:color="auto"/>
        <w:right w:val="none" w:sz="0" w:space="0" w:color="auto"/>
      </w:divBdr>
    </w:div>
    <w:div w:id="546333861">
      <w:bodyDiv w:val="1"/>
      <w:marLeft w:val="0"/>
      <w:marRight w:val="0"/>
      <w:marTop w:val="0"/>
      <w:marBottom w:val="0"/>
      <w:divBdr>
        <w:top w:val="none" w:sz="0" w:space="0" w:color="auto"/>
        <w:left w:val="none" w:sz="0" w:space="0" w:color="auto"/>
        <w:bottom w:val="none" w:sz="0" w:space="0" w:color="auto"/>
        <w:right w:val="none" w:sz="0" w:space="0" w:color="auto"/>
      </w:divBdr>
    </w:div>
    <w:div w:id="620963725">
      <w:bodyDiv w:val="1"/>
      <w:marLeft w:val="0"/>
      <w:marRight w:val="0"/>
      <w:marTop w:val="0"/>
      <w:marBottom w:val="0"/>
      <w:divBdr>
        <w:top w:val="none" w:sz="0" w:space="0" w:color="auto"/>
        <w:left w:val="none" w:sz="0" w:space="0" w:color="auto"/>
        <w:bottom w:val="none" w:sz="0" w:space="0" w:color="auto"/>
        <w:right w:val="none" w:sz="0" w:space="0" w:color="auto"/>
      </w:divBdr>
    </w:div>
    <w:div w:id="932979347">
      <w:bodyDiv w:val="1"/>
      <w:marLeft w:val="0"/>
      <w:marRight w:val="0"/>
      <w:marTop w:val="0"/>
      <w:marBottom w:val="0"/>
      <w:divBdr>
        <w:top w:val="none" w:sz="0" w:space="0" w:color="auto"/>
        <w:left w:val="none" w:sz="0" w:space="0" w:color="auto"/>
        <w:bottom w:val="none" w:sz="0" w:space="0" w:color="auto"/>
        <w:right w:val="none" w:sz="0" w:space="0" w:color="auto"/>
      </w:divBdr>
    </w:div>
    <w:div w:id="1163008553">
      <w:bodyDiv w:val="1"/>
      <w:marLeft w:val="0"/>
      <w:marRight w:val="0"/>
      <w:marTop w:val="0"/>
      <w:marBottom w:val="0"/>
      <w:divBdr>
        <w:top w:val="none" w:sz="0" w:space="0" w:color="auto"/>
        <w:left w:val="none" w:sz="0" w:space="0" w:color="auto"/>
        <w:bottom w:val="none" w:sz="0" w:space="0" w:color="auto"/>
        <w:right w:val="none" w:sz="0" w:space="0" w:color="auto"/>
      </w:divBdr>
    </w:div>
    <w:div w:id="1237784078">
      <w:bodyDiv w:val="1"/>
      <w:marLeft w:val="0"/>
      <w:marRight w:val="0"/>
      <w:marTop w:val="0"/>
      <w:marBottom w:val="0"/>
      <w:divBdr>
        <w:top w:val="none" w:sz="0" w:space="0" w:color="auto"/>
        <w:left w:val="none" w:sz="0" w:space="0" w:color="auto"/>
        <w:bottom w:val="none" w:sz="0" w:space="0" w:color="auto"/>
        <w:right w:val="none" w:sz="0" w:space="0" w:color="auto"/>
      </w:divBdr>
    </w:div>
    <w:div w:id="1444302615">
      <w:bodyDiv w:val="1"/>
      <w:marLeft w:val="0"/>
      <w:marRight w:val="0"/>
      <w:marTop w:val="0"/>
      <w:marBottom w:val="0"/>
      <w:divBdr>
        <w:top w:val="none" w:sz="0" w:space="0" w:color="auto"/>
        <w:left w:val="none" w:sz="0" w:space="0" w:color="auto"/>
        <w:bottom w:val="none" w:sz="0" w:space="0" w:color="auto"/>
        <w:right w:val="none" w:sz="0" w:space="0" w:color="auto"/>
      </w:divBdr>
    </w:div>
    <w:div w:id="210718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header" Target="header21.xml"/><Relationship Id="rId21" Type="http://schemas.openxmlformats.org/officeDocument/2006/relationships/footer" Target="footer4.xml"/><Relationship Id="rId34" Type="http://schemas.openxmlformats.org/officeDocument/2006/relationships/image" Target="media/image3.png"/><Relationship Id="rId42" Type="http://schemas.openxmlformats.org/officeDocument/2006/relationships/header" Target="header24.xml"/><Relationship Id="rId47" Type="http://schemas.openxmlformats.org/officeDocument/2006/relationships/header" Target="header28.xml"/><Relationship Id="rId50" Type="http://schemas.openxmlformats.org/officeDocument/2006/relationships/header" Target="header30.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image" Target="media/image1.png"/><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19.xml"/><Relationship Id="rId49"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header" Target="header18.xml"/><Relationship Id="rId44" Type="http://schemas.openxmlformats.org/officeDocument/2006/relationships/header" Target="header26.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image" Target="media/image4.png"/><Relationship Id="rId43" Type="http://schemas.openxmlformats.org/officeDocument/2006/relationships/header" Target="header25.xml"/><Relationship Id="rId48"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5.xml"/><Relationship Id="rId33" Type="http://schemas.openxmlformats.org/officeDocument/2006/relationships/image" Target="media/image2.png"/><Relationship Id="rId38" Type="http://schemas.openxmlformats.org/officeDocument/2006/relationships/footer" Target="footer6.xml"/><Relationship Id="rId46" Type="http://schemas.openxmlformats.org/officeDocument/2006/relationships/image" Target="media/image5.png"/><Relationship Id="rId20" Type="http://schemas.openxmlformats.org/officeDocument/2006/relationships/header" Target="header9.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8D5+xCNKAyhqWrN4dYy2iezd/g==">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3AE7FD-DC67-4EA5-9D61-AA3E4FB0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203</Pages>
  <Words>52060</Words>
  <Characters>296744</Characters>
  <Application>Microsoft Office Word</Application>
  <DocSecurity>0</DocSecurity>
  <Lines>2472</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Dondy Sentya</dc:creator>
  <cp:lastModifiedBy>LKPP-25</cp:lastModifiedBy>
  <cp:revision>4</cp:revision>
  <cp:lastPrinted>2021-04-30T02:38:00Z</cp:lastPrinted>
  <dcterms:created xsi:type="dcterms:W3CDTF">2021-05-17T09:20:00Z</dcterms:created>
  <dcterms:modified xsi:type="dcterms:W3CDTF">2021-06-02T01:51:00Z</dcterms:modified>
</cp:coreProperties>
</file>